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A6" w:rsidRPr="005A32D9" w:rsidRDefault="00036AA6" w:rsidP="00036AA6">
      <w:pPr>
        <w:rPr>
          <w:b/>
          <w:lang w:val="uk-UA"/>
        </w:rPr>
      </w:pPr>
    </w:p>
    <w:p w:rsidR="00973B0E" w:rsidRDefault="00973B0E" w:rsidP="00973B0E">
      <w:pPr>
        <w:rPr>
          <w:b/>
          <w:sz w:val="20"/>
          <w:szCs w:val="20"/>
          <w:lang w:val="uk-UA"/>
        </w:rPr>
      </w:pPr>
    </w:p>
    <w:p w:rsidR="003E08D0" w:rsidRDefault="003E08D0" w:rsidP="003E08D0">
      <w:pPr>
        <w:rPr>
          <w:b/>
          <w:sz w:val="20"/>
          <w:szCs w:val="20"/>
          <w:lang w:val="uk-UA"/>
        </w:rPr>
      </w:pPr>
    </w:p>
    <w:p w:rsidR="00445CE9" w:rsidRPr="00886FE5" w:rsidRDefault="00886FE5" w:rsidP="00036AA6">
      <w:pPr>
        <w:jc w:val="center"/>
        <w:rPr>
          <w:b/>
          <w:lang w:val="uk-UA"/>
        </w:rPr>
      </w:pPr>
      <w:r w:rsidRPr="00886FE5">
        <w:rPr>
          <w:b/>
          <w:lang w:val="uk-UA"/>
        </w:rPr>
        <w:t>Звіт щодо статутної діяльності</w:t>
      </w:r>
    </w:p>
    <w:p w:rsidR="005A32D9" w:rsidRDefault="005A32D9" w:rsidP="00036AA6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>Комунального некомерційного підприємства «Роздільнянська</w:t>
      </w:r>
    </w:p>
    <w:p w:rsidR="00973B0E" w:rsidRPr="00886FE5" w:rsidRDefault="005A32D9" w:rsidP="00036AA6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багатопрофільної лікарні»  </w:t>
      </w:r>
      <w:r w:rsidR="007C17E8" w:rsidRPr="00886FE5">
        <w:rPr>
          <w:b/>
          <w:lang w:val="uk-UA"/>
        </w:rPr>
        <w:t xml:space="preserve"> 2023</w:t>
      </w:r>
      <w:r w:rsidR="00517DC1">
        <w:rPr>
          <w:b/>
          <w:lang w:val="uk-UA"/>
        </w:rPr>
        <w:t>року</w:t>
      </w:r>
    </w:p>
    <w:p w:rsidR="00973B0E" w:rsidRPr="00886FE5" w:rsidRDefault="00973B0E" w:rsidP="00036AA6">
      <w:pPr>
        <w:ind w:left="360"/>
        <w:jc w:val="center"/>
        <w:rPr>
          <w:lang w:val="uk-UA"/>
        </w:rPr>
      </w:pPr>
    </w:p>
    <w:p w:rsidR="00973B0E" w:rsidRPr="00F8383D" w:rsidRDefault="00517DC1" w:rsidP="00973B0E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Ліжковий фонд складає – 16</w:t>
      </w:r>
      <w:r w:rsidR="003603FD">
        <w:rPr>
          <w:lang w:val="uk-UA"/>
        </w:rPr>
        <w:t>3</w:t>
      </w:r>
      <w:r w:rsidR="00973B0E" w:rsidRPr="00F8383D">
        <w:rPr>
          <w:lang w:val="uk-UA"/>
        </w:rPr>
        <w:t xml:space="preserve"> ліжок (ро</w:t>
      </w:r>
      <w:r w:rsidR="00DD123F">
        <w:rPr>
          <w:lang w:val="uk-UA"/>
        </w:rPr>
        <w:t>зрахункова кількість ліжок – 30,0</w:t>
      </w:r>
      <w:r w:rsidR="00973B0E" w:rsidRPr="00F8383D">
        <w:rPr>
          <w:lang w:val="uk-UA"/>
        </w:rPr>
        <w:t xml:space="preserve"> лі</w:t>
      </w:r>
      <w:r w:rsidR="000B7123">
        <w:rPr>
          <w:lang w:val="uk-UA"/>
        </w:rPr>
        <w:t xml:space="preserve">жок на 10 тис населення. </w:t>
      </w:r>
      <w:proofErr w:type="spellStart"/>
      <w:r w:rsidR="000B7123">
        <w:rPr>
          <w:lang w:val="uk-UA"/>
        </w:rPr>
        <w:t>Середнє</w:t>
      </w:r>
      <w:r w:rsidR="00DD123F">
        <w:rPr>
          <w:lang w:val="uk-UA"/>
        </w:rPr>
        <w:t>число</w:t>
      </w:r>
      <w:proofErr w:type="spellEnd"/>
      <w:r w:rsidR="00DD123F">
        <w:rPr>
          <w:lang w:val="uk-UA"/>
        </w:rPr>
        <w:t xml:space="preserve"> роботи ліжка за рік – 255,9 </w:t>
      </w:r>
      <w:r w:rsidR="00973B0E" w:rsidRPr="00F8383D">
        <w:rPr>
          <w:lang w:val="uk-UA"/>
        </w:rPr>
        <w:t>доби – 87,</w:t>
      </w:r>
      <w:r w:rsidR="00DD123F">
        <w:rPr>
          <w:lang w:val="uk-UA"/>
        </w:rPr>
        <w:t>0</w:t>
      </w:r>
      <w:r w:rsidR="00973B0E" w:rsidRPr="00F8383D">
        <w:rPr>
          <w:lang w:val="uk-UA"/>
        </w:rPr>
        <w:t>% від норми.</w:t>
      </w:r>
    </w:p>
    <w:p w:rsidR="003E4817" w:rsidRDefault="008A4A33" w:rsidP="00973B0E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За </w:t>
      </w:r>
      <w:r w:rsidR="00005CBB">
        <w:rPr>
          <w:lang w:val="uk-UA"/>
        </w:rPr>
        <w:t xml:space="preserve">11 місяців </w:t>
      </w:r>
      <w:r>
        <w:rPr>
          <w:lang w:val="uk-UA"/>
        </w:rPr>
        <w:t>202</w:t>
      </w:r>
      <w:r w:rsidR="00005CBB">
        <w:rPr>
          <w:lang w:val="uk-UA"/>
        </w:rPr>
        <w:t>3 року</w:t>
      </w:r>
      <w:r w:rsidR="00973B0E" w:rsidRPr="00F8383D">
        <w:rPr>
          <w:lang w:val="uk-UA"/>
        </w:rPr>
        <w:t xml:space="preserve"> проліков</w:t>
      </w:r>
      <w:r>
        <w:rPr>
          <w:lang w:val="uk-UA"/>
        </w:rPr>
        <w:t xml:space="preserve">ано в стаціонарі багатопрофільної лікарні – </w:t>
      </w:r>
      <w:r w:rsidR="00564EC9">
        <w:rPr>
          <w:lang w:val="uk-UA"/>
        </w:rPr>
        <w:t>5160</w:t>
      </w:r>
      <w:r>
        <w:rPr>
          <w:lang w:val="uk-UA"/>
        </w:rPr>
        <w:t>хворих, та проведено ними  3</w:t>
      </w:r>
      <w:r w:rsidR="00564EC9">
        <w:rPr>
          <w:lang w:val="uk-UA"/>
        </w:rPr>
        <w:t>9154</w:t>
      </w:r>
      <w:r>
        <w:rPr>
          <w:lang w:val="uk-UA"/>
        </w:rPr>
        <w:t xml:space="preserve"> ліжко-дня.  Проведено 1</w:t>
      </w:r>
      <w:r w:rsidR="00564EC9">
        <w:rPr>
          <w:lang w:val="uk-UA"/>
        </w:rPr>
        <w:t>392</w:t>
      </w:r>
      <w:r>
        <w:rPr>
          <w:lang w:val="uk-UA"/>
        </w:rPr>
        <w:t xml:space="preserve"> операцій з них </w:t>
      </w:r>
      <w:r w:rsidR="00564EC9">
        <w:rPr>
          <w:lang w:val="uk-UA"/>
        </w:rPr>
        <w:t>166</w:t>
      </w:r>
      <w:r w:rsidR="00973B0E" w:rsidRPr="00F8383D">
        <w:rPr>
          <w:lang w:val="uk-UA"/>
        </w:rPr>
        <w:t xml:space="preserve"> термінових. Число поло</w:t>
      </w:r>
      <w:r>
        <w:rPr>
          <w:lang w:val="uk-UA"/>
        </w:rPr>
        <w:t xml:space="preserve">гів в пологовому відділені – </w:t>
      </w:r>
      <w:r w:rsidR="00E642DF">
        <w:rPr>
          <w:lang w:val="uk-UA"/>
        </w:rPr>
        <w:t>364</w:t>
      </w:r>
      <w:r w:rsidR="00973B0E" w:rsidRPr="00F8383D">
        <w:rPr>
          <w:lang w:val="uk-UA"/>
        </w:rPr>
        <w:t>. За звітний період  фахівцями полікліні</w:t>
      </w:r>
      <w:r w:rsidR="00E642DF">
        <w:rPr>
          <w:lang w:val="uk-UA"/>
        </w:rPr>
        <w:t>чного відділення зроблено 105070</w:t>
      </w:r>
      <w:r w:rsidR="00973B0E" w:rsidRPr="00F8383D">
        <w:rPr>
          <w:lang w:val="uk-UA"/>
        </w:rPr>
        <w:t xml:space="preserve"> відвідувань. За  поточ</w:t>
      </w:r>
      <w:r w:rsidR="00E642DF">
        <w:rPr>
          <w:lang w:val="uk-UA"/>
        </w:rPr>
        <w:t>ний рік  в районі народилося 358</w:t>
      </w:r>
      <w:r w:rsidR="00973B0E" w:rsidRPr="00F8383D">
        <w:rPr>
          <w:lang w:val="uk-UA"/>
        </w:rPr>
        <w:t xml:space="preserve"> немовлят</w:t>
      </w:r>
      <w:r w:rsidR="003E4817">
        <w:rPr>
          <w:lang w:val="uk-UA"/>
        </w:rPr>
        <w:t>.</w:t>
      </w:r>
    </w:p>
    <w:p w:rsidR="00E56DEA" w:rsidRDefault="003E4817" w:rsidP="00E56DEA">
      <w:pPr>
        <w:spacing w:line="276" w:lineRule="auto"/>
        <w:jc w:val="both"/>
        <w:rPr>
          <w:lang w:val="uk-UA"/>
        </w:rPr>
      </w:pPr>
      <w:r>
        <w:rPr>
          <w:lang w:val="uk-UA"/>
        </w:rPr>
        <w:t>За 1</w:t>
      </w:r>
      <w:r w:rsidR="003E2CC1">
        <w:rPr>
          <w:lang w:val="uk-UA"/>
        </w:rPr>
        <w:t>1</w:t>
      </w:r>
      <w:r w:rsidR="00973B0E" w:rsidRPr="00F8383D">
        <w:rPr>
          <w:lang w:val="uk-UA"/>
        </w:rPr>
        <w:t xml:space="preserve"> місяців поточного р</w:t>
      </w:r>
      <w:r w:rsidR="003E2CC1">
        <w:rPr>
          <w:lang w:val="uk-UA"/>
        </w:rPr>
        <w:t xml:space="preserve">оку було </w:t>
      </w:r>
      <w:proofErr w:type="spellStart"/>
      <w:r w:rsidR="003E2CC1">
        <w:rPr>
          <w:lang w:val="uk-UA"/>
        </w:rPr>
        <w:t>флюорообстежено</w:t>
      </w:r>
      <w:proofErr w:type="spellEnd"/>
      <w:r w:rsidR="003E2CC1">
        <w:rPr>
          <w:lang w:val="uk-UA"/>
        </w:rPr>
        <w:t xml:space="preserve"> 7799</w:t>
      </w:r>
      <w:r w:rsidR="00973B0E" w:rsidRPr="00F8383D">
        <w:rPr>
          <w:lang w:val="uk-UA"/>
        </w:rPr>
        <w:t xml:space="preserve"> чоловік, зр</w:t>
      </w:r>
      <w:r w:rsidR="00967C20">
        <w:rPr>
          <w:lang w:val="uk-UA"/>
        </w:rPr>
        <w:t>облено рентген обстежень – 8556; УЗІ обстежень – 6885; ендоскопічних обстежень – 996</w:t>
      </w:r>
      <w:r w:rsidR="00973B0E" w:rsidRPr="00F8383D">
        <w:rPr>
          <w:lang w:val="uk-UA"/>
        </w:rPr>
        <w:t>;  зроблено</w:t>
      </w:r>
      <w:r w:rsidR="00967C20">
        <w:rPr>
          <w:lang w:val="uk-UA"/>
        </w:rPr>
        <w:t xml:space="preserve"> лабораторних обстежень – 198427</w:t>
      </w:r>
      <w:r w:rsidR="00973B0E" w:rsidRPr="00F8383D">
        <w:rPr>
          <w:lang w:val="uk-UA"/>
        </w:rPr>
        <w:t>; ф</w:t>
      </w:r>
      <w:r w:rsidR="00967C20">
        <w:rPr>
          <w:lang w:val="uk-UA"/>
        </w:rPr>
        <w:t>ункціональна діагностика – 15059</w:t>
      </w:r>
      <w:r w:rsidR="00973B0E" w:rsidRPr="00F8383D">
        <w:rPr>
          <w:lang w:val="uk-UA"/>
        </w:rPr>
        <w:t xml:space="preserve"> обстежень.</w:t>
      </w:r>
    </w:p>
    <w:p w:rsidR="004B6E73" w:rsidRPr="004B6E73" w:rsidRDefault="004B6E73" w:rsidP="004B6E73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Від місцевого бюджету за 11 місяців  2023 рік надійшло коштів у сумі – 17351354,13 грн. в т ч: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 xml:space="preserve">Оплата теплопостачання – 8577242,85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 xml:space="preserve">Оплата водопостачання та водовідведення – 87695,75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 xml:space="preserve">Оплата електроенергії – 2981954,81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 xml:space="preserve">Оплата за вивіз твердих побутових та не побутових відходів – 38978,02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>Медикаменти та перев’язувальні медикаменти та</w:t>
      </w:r>
      <w:r w:rsidR="00E56475">
        <w:rPr>
          <w:lang w:val="uk-UA"/>
        </w:rPr>
        <w:t xml:space="preserve"> </w:t>
      </w:r>
      <w:r>
        <w:rPr>
          <w:lang w:val="uk-UA"/>
        </w:rPr>
        <w:t>вакцини – 398475,37грн;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 xml:space="preserve">Відшкодування комунальних послуг молодим спеціалістам та лікарям інтернам  –347500,00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4B6E73" w:rsidRPr="00832BC3" w:rsidRDefault="004B6E73" w:rsidP="004B6E73">
      <w:pPr>
        <w:pStyle w:val="ab"/>
        <w:numPr>
          <w:ilvl w:val="1"/>
          <w:numId w:val="2"/>
        </w:numPr>
        <w:tabs>
          <w:tab w:val="clear" w:pos="1364"/>
          <w:tab w:val="num" w:pos="1440"/>
        </w:tabs>
        <w:ind w:left="1440"/>
        <w:rPr>
          <w:lang w:val="uk-UA"/>
        </w:rPr>
      </w:pPr>
      <w:r w:rsidRPr="00832BC3">
        <w:rPr>
          <w:lang w:val="uk-UA"/>
        </w:rPr>
        <w:t xml:space="preserve">Забезпечення психіатричними ліками хворих – 172486,42 </w:t>
      </w:r>
      <w:proofErr w:type="spellStart"/>
      <w:r w:rsidRPr="00832BC3">
        <w:rPr>
          <w:lang w:val="uk-UA"/>
        </w:rPr>
        <w:t>грн</w:t>
      </w:r>
      <w:proofErr w:type="spellEnd"/>
      <w:r w:rsidRPr="00832BC3">
        <w:rPr>
          <w:lang w:val="uk-UA"/>
        </w:rPr>
        <w:t>;</w:t>
      </w:r>
    </w:p>
    <w:p w:rsidR="004B6E73" w:rsidRDefault="004B6E73" w:rsidP="004B6E73">
      <w:pPr>
        <w:pStyle w:val="ab"/>
        <w:numPr>
          <w:ilvl w:val="1"/>
          <w:numId w:val="2"/>
        </w:numPr>
        <w:tabs>
          <w:tab w:val="clear" w:pos="1364"/>
          <w:tab w:val="num" w:pos="1440"/>
        </w:tabs>
        <w:ind w:left="1440"/>
        <w:rPr>
          <w:lang w:val="uk-UA"/>
        </w:rPr>
      </w:pPr>
      <w:r w:rsidRPr="000B0966">
        <w:rPr>
          <w:lang w:val="uk-UA"/>
        </w:rPr>
        <w:t>Придбання вікон, дверей в інфекційне відділення – 98542,00грн.</w:t>
      </w:r>
    </w:p>
    <w:p w:rsidR="004B6E73" w:rsidRPr="000B0966" w:rsidRDefault="004B6E73" w:rsidP="004B6E73">
      <w:pPr>
        <w:pStyle w:val="ab"/>
        <w:numPr>
          <w:ilvl w:val="1"/>
          <w:numId w:val="2"/>
        </w:numPr>
        <w:tabs>
          <w:tab w:val="clear" w:pos="1364"/>
          <w:tab w:val="num" w:pos="1440"/>
        </w:tabs>
        <w:ind w:left="1440"/>
        <w:rPr>
          <w:lang w:val="uk-UA"/>
        </w:rPr>
      </w:pPr>
      <w:r w:rsidRPr="009B358E">
        <w:rPr>
          <w:lang w:val="uk-UA"/>
        </w:rPr>
        <w:t>Паливно-мастильні матеріали</w:t>
      </w:r>
      <w:r>
        <w:rPr>
          <w:lang w:val="uk-UA"/>
        </w:rPr>
        <w:t xml:space="preserve"> - 99</w:t>
      </w:r>
      <w:r w:rsidRPr="004D7661">
        <w:rPr>
          <w:lang w:val="uk-UA"/>
        </w:rPr>
        <w:t>323,20</w:t>
      </w:r>
      <w:r>
        <w:rPr>
          <w:lang w:val="uk-UA"/>
        </w:rPr>
        <w:t>грн;</w:t>
      </w:r>
    </w:p>
    <w:p w:rsidR="004B6E73" w:rsidRPr="00832BC3" w:rsidRDefault="004B6E73" w:rsidP="004B6E73">
      <w:pPr>
        <w:pStyle w:val="ab"/>
        <w:numPr>
          <w:ilvl w:val="1"/>
          <w:numId w:val="2"/>
        </w:numPr>
        <w:tabs>
          <w:tab w:val="clear" w:pos="1364"/>
          <w:tab w:val="num" w:pos="1440"/>
        </w:tabs>
        <w:ind w:left="1440"/>
        <w:rPr>
          <w:lang w:val="uk-UA"/>
        </w:rPr>
      </w:pPr>
      <w:bookmarkStart w:id="0" w:name="_Hlk153268503"/>
      <w:r w:rsidRPr="00832BC3">
        <w:rPr>
          <w:lang w:val="uk-UA"/>
        </w:rPr>
        <w:t xml:space="preserve">Придбання </w:t>
      </w:r>
      <w:r>
        <w:rPr>
          <w:lang w:val="uk-UA"/>
        </w:rPr>
        <w:t>рекуператорів</w:t>
      </w:r>
      <w:r w:rsidRPr="00832BC3">
        <w:rPr>
          <w:lang w:val="uk-UA"/>
        </w:rPr>
        <w:t xml:space="preserve"> – </w:t>
      </w:r>
      <w:r>
        <w:rPr>
          <w:lang w:val="uk-UA"/>
        </w:rPr>
        <w:t>73800,00грн;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bookmarkStart w:id="1" w:name="_Hlk153268522"/>
      <w:bookmarkEnd w:id="0"/>
      <w:r>
        <w:rPr>
          <w:lang w:val="uk-UA"/>
        </w:rPr>
        <w:t>Придбання кондиціонерів – 99600,00грн;</w:t>
      </w:r>
    </w:p>
    <w:bookmarkEnd w:id="1"/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>Поточний ремонт терапевтичного відділення – 1702862,25грн</w:t>
      </w:r>
    </w:p>
    <w:p w:rsidR="004B6E73" w:rsidRPr="0090098F" w:rsidRDefault="004B6E73" w:rsidP="004B6E73">
      <w:pPr>
        <w:pStyle w:val="ab"/>
        <w:numPr>
          <w:ilvl w:val="1"/>
          <w:numId w:val="2"/>
        </w:numPr>
        <w:tabs>
          <w:tab w:val="clear" w:pos="1364"/>
          <w:tab w:val="num" w:pos="1440"/>
        </w:tabs>
        <w:ind w:left="1440"/>
        <w:rPr>
          <w:lang w:val="uk-UA"/>
        </w:rPr>
      </w:pPr>
      <w:r w:rsidRPr="0090098F">
        <w:rPr>
          <w:lang w:val="uk-UA"/>
        </w:rPr>
        <w:t>Поточний ремонт вимощення - 167309,94</w:t>
      </w:r>
      <w:r>
        <w:rPr>
          <w:lang w:val="uk-UA"/>
        </w:rPr>
        <w:t>грн;</w:t>
      </w:r>
    </w:p>
    <w:p w:rsidR="004B6E73" w:rsidRPr="009B358E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 w:rsidRPr="009B358E">
        <w:rPr>
          <w:lang w:val="uk-UA"/>
        </w:rPr>
        <w:t xml:space="preserve">«Капітальний ремонт прибудинкової </w:t>
      </w:r>
      <w:proofErr w:type="spellStart"/>
      <w:r w:rsidRPr="009B358E">
        <w:rPr>
          <w:lang w:val="uk-UA"/>
        </w:rPr>
        <w:t>територіїполіклінічного</w:t>
      </w:r>
      <w:proofErr w:type="spellEnd"/>
      <w:r w:rsidRPr="009B358E">
        <w:rPr>
          <w:lang w:val="uk-UA"/>
        </w:rPr>
        <w:t xml:space="preserve"> відділення</w:t>
      </w:r>
      <w:r>
        <w:rPr>
          <w:lang w:val="uk-UA"/>
        </w:rPr>
        <w:t xml:space="preserve"> -9374,50грн;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 w:rsidRPr="009B358E">
        <w:rPr>
          <w:lang w:val="uk-UA"/>
        </w:rPr>
        <w:t xml:space="preserve"> КНП «</w:t>
      </w:r>
      <w:r w:rsidR="00FE757B" w:rsidRPr="009B358E">
        <w:rPr>
          <w:lang w:val="uk-UA"/>
        </w:rPr>
        <w:t>Роздільнянсь</w:t>
      </w:r>
      <w:r w:rsidR="00FE757B">
        <w:rPr>
          <w:lang w:val="uk-UA"/>
        </w:rPr>
        <w:t>ка</w:t>
      </w:r>
      <w:r w:rsidRPr="009B358E">
        <w:rPr>
          <w:lang w:val="uk-UA"/>
        </w:rPr>
        <w:t xml:space="preserve"> БПЛ» </w:t>
      </w:r>
      <w:r>
        <w:rPr>
          <w:lang w:val="uk-UA"/>
        </w:rPr>
        <w:t>Капітальний ремонт мереж теплопостачання в поліклінічному відділенні -993036,50грн;</w:t>
      </w:r>
    </w:p>
    <w:p w:rsidR="00FE757B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 xml:space="preserve">Капітальний ремонт харчоблоку(заміна вікон на </w:t>
      </w:r>
      <w:proofErr w:type="spellStart"/>
      <w:r>
        <w:rPr>
          <w:lang w:val="uk-UA"/>
        </w:rPr>
        <w:t>енергозбережувальні</w:t>
      </w:r>
      <w:proofErr w:type="spellEnd"/>
      <w:r>
        <w:rPr>
          <w:lang w:val="uk-UA"/>
        </w:rPr>
        <w:t xml:space="preserve">) – </w:t>
      </w:r>
    </w:p>
    <w:p w:rsidR="004B6E73" w:rsidRDefault="004B6E73" w:rsidP="00FE757B">
      <w:pPr>
        <w:spacing w:line="276" w:lineRule="auto"/>
        <w:ind w:left="1080"/>
        <w:jc w:val="both"/>
        <w:rPr>
          <w:lang w:val="uk-UA"/>
        </w:rPr>
      </w:pPr>
      <w:r>
        <w:rPr>
          <w:lang w:val="uk-UA"/>
        </w:rPr>
        <w:t>445306,93грн;</w:t>
      </w:r>
    </w:p>
    <w:p w:rsidR="004B6E73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>Капітальний ремонт приміщень головного корпусу (проект) – 641381,59грн;</w:t>
      </w:r>
    </w:p>
    <w:p w:rsidR="004B6E73" w:rsidRPr="00194119" w:rsidRDefault="004B6E73" w:rsidP="004B6E73">
      <w:pPr>
        <w:numPr>
          <w:ilvl w:val="1"/>
          <w:numId w:val="2"/>
        </w:numPr>
        <w:tabs>
          <w:tab w:val="clear" w:pos="1364"/>
          <w:tab w:val="num" w:pos="1440"/>
        </w:tabs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>Капітальний ремонт частини приміщень хірургічного відділення (проект) -416484,00грн</w:t>
      </w:r>
      <w:r w:rsidR="009639F5">
        <w:rPr>
          <w:lang w:val="uk-UA"/>
        </w:rPr>
        <w:t>.</w:t>
      </w:r>
    </w:p>
    <w:p w:rsidR="00194119" w:rsidRDefault="00194119" w:rsidP="00194119">
      <w:pPr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>Залишки коштів на г</w:t>
      </w:r>
      <w:r w:rsidR="00CC0141">
        <w:rPr>
          <w:lang w:val="uk-UA"/>
        </w:rPr>
        <w:t>рудень місяць 2023р склав: 4169711,44 грн.</w:t>
      </w:r>
    </w:p>
    <w:p w:rsidR="00194119" w:rsidRDefault="00194119" w:rsidP="00194119">
      <w:pPr>
        <w:spacing w:line="276" w:lineRule="auto"/>
        <w:ind w:left="1440"/>
        <w:jc w:val="both"/>
        <w:rPr>
          <w:lang w:val="uk-UA"/>
        </w:rPr>
      </w:pPr>
      <w:r>
        <w:rPr>
          <w:lang w:val="uk-UA"/>
        </w:rPr>
        <w:t xml:space="preserve">В </w:t>
      </w:r>
      <w:proofErr w:type="spellStart"/>
      <w:r>
        <w:rPr>
          <w:lang w:val="uk-UA"/>
        </w:rPr>
        <w:t>т.ч</w:t>
      </w:r>
      <w:proofErr w:type="spellEnd"/>
    </w:p>
    <w:p w:rsidR="00194119" w:rsidRDefault="00194119" w:rsidP="00194119">
      <w:pPr>
        <w:spacing w:line="276" w:lineRule="auto"/>
        <w:ind w:left="1004"/>
        <w:jc w:val="both"/>
        <w:rPr>
          <w:lang w:val="uk-UA"/>
        </w:rPr>
      </w:pPr>
      <w:r>
        <w:rPr>
          <w:lang w:val="uk-UA"/>
        </w:rPr>
        <w:t xml:space="preserve">Оплата теплопостачання – 1593575,15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194119" w:rsidRDefault="00194119" w:rsidP="00194119">
      <w:pPr>
        <w:spacing w:line="276" w:lineRule="auto"/>
        <w:ind w:left="1004"/>
        <w:jc w:val="both"/>
        <w:rPr>
          <w:lang w:val="uk-UA"/>
        </w:rPr>
      </w:pPr>
      <w:r>
        <w:rPr>
          <w:lang w:val="uk-UA"/>
        </w:rPr>
        <w:t>Оплата водопостачання та водовідведення – 14269,25грн;</w:t>
      </w:r>
    </w:p>
    <w:p w:rsidR="00194119" w:rsidRDefault="00194119" w:rsidP="00194119">
      <w:p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                 Оплата електроенергії – 1030045,19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194119" w:rsidRDefault="00194119" w:rsidP="00194119">
      <w:pPr>
        <w:spacing w:line="276" w:lineRule="auto"/>
        <w:jc w:val="both"/>
        <w:rPr>
          <w:lang w:val="uk-UA"/>
        </w:rPr>
      </w:pPr>
      <w:r>
        <w:rPr>
          <w:lang w:val="uk-UA"/>
        </w:rPr>
        <w:lastRenderedPageBreak/>
        <w:t xml:space="preserve">                 Оплата за вивіз твердих побутових та не побутових відходів – 4156,98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194119" w:rsidRDefault="00194119" w:rsidP="00194119">
      <w:pPr>
        <w:spacing w:line="276" w:lineRule="auto"/>
        <w:ind w:left="1004"/>
        <w:jc w:val="both"/>
        <w:rPr>
          <w:lang w:val="uk-UA"/>
        </w:rPr>
      </w:pPr>
      <w:r>
        <w:rPr>
          <w:lang w:val="uk-UA"/>
        </w:rPr>
        <w:t>Медикаменти та перев’язувальні медикаменти та вакцини – 27664,87грн;</w:t>
      </w:r>
    </w:p>
    <w:p w:rsidR="00194119" w:rsidRDefault="00194119" w:rsidP="00CC0141">
      <w:pPr>
        <w:spacing w:line="276" w:lineRule="auto"/>
        <w:ind w:left="1004"/>
        <w:jc w:val="both"/>
        <w:rPr>
          <w:lang w:val="uk-UA"/>
        </w:rPr>
      </w:pPr>
      <w:r>
        <w:rPr>
          <w:lang w:val="uk-UA"/>
        </w:rPr>
        <w:t>Капітальний ремонт хірургічного відділення – 1500000грн.</w:t>
      </w:r>
    </w:p>
    <w:p w:rsidR="00CC0141" w:rsidRPr="00194119" w:rsidRDefault="00CC0141" w:rsidP="00CC0141">
      <w:pPr>
        <w:spacing w:line="276" w:lineRule="auto"/>
        <w:ind w:left="1004"/>
        <w:jc w:val="both"/>
        <w:rPr>
          <w:lang w:val="uk-UA"/>
        </w:rPr>
      </w:pPr>
    </w:p>
    <w:p w:rsidR="009639F5" w:rsidRDefault="009639F5" w:rsidP="009639F5">
      <w:pPr>
        <w:ind w:right="141" w:firstLine="567"/>
        <w:jc w:val="center"/>
        <w:rPr>
          <w:lang w:val="uk-UA"/>
        </w:rPr>
      </w:pPr>
      <w:r w:rsidRPr="009639F5">
        <w:rPr>
          <w:lang w:val="uk-UA"/>
        </w:rPr>
        <w:t>Кадрова діяльність 2023р.</w:t>
      </w:r>
    </w:p>
    <w:p w:rsidR="00CC0141" w:rsidRPr="009639F5" w:rsidRDefault="00CC0141" w:rsidP="009639F5">
      <w:pPr>
        <w:ind w:right="141" w:firstLine="567"/>
        <w:jc w:val="center"/>
        <w:rPr>
          <w:lang w:val="uk-UA"/>
        </w:rPr>
      </w:pP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  <w:r w:rsidRPr="009639F5">
        <w:rPr>
          <w:lang w:val="uk-UA"/>
        </w:rPr>
        <w:t>Штати залишились на рівні попередніх років та складают</w:t>
      </w:r>
      <w:r w:rsidR="00CC0141">
        <w:rPr>
          <w:lang w:val="uk-UA"/>
        </w:rPr>
        <w:t>ь</w:t>
      </w:r>
      <w:r w:rsidRPr="009639F5">
        <w:rPr>
          <w:lang w:val="uk-UA"/>
        </w:rPr>
        <w:t xml:space="preserve"> - лікарі – 80,25; середній медичний персонал – 132,0, молодший медичний персонал – 76,75; іншій персонал – 78.</w:t>
      </w: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  <w:r w:rsidRPr="009639F5">
        <w:rPr>
          <w:lang w:val="uk-UA"/>
        </w:rPr>
        <w:t>Зайнятість склала: лікарів – 64,5%, середнього медичного персоналу – 106,75%, молодшого медичного персоналу – 67,5% та іншого персоналу – 61,25%.</w:t>
      </w: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  <w:r w:rsidRPr="009639F5">
        <w:rPr>
          <w:lang w:val="uk-UA"/>
        </w:rPr>
        <w:t xml:space="preserve">Кількість фізичних осіб у 2023році збільшилась на 3.5% та склала 298 осіб з них: </w:t>
      </w:r>
      <w:proofErr w:type="spellStart"/>
      <w:r w:rsidRPr="009639F5">
        <w:rPr>
          <w:lang w:val="uk-UA"/>
        </w:rPr>
        <w:t>лікарів-</w:t>
      </w:r>
      <w:proofErr w:type="spellEnd"/>
      <w:r w:rsidRPr="009639F5">
        <w:rPr>
          <w:lang w:val="uk-UA"/>
        </w:rPr>
        <w:t xml:space="preserve"> 70осіб середнього медичного персоналу – 107,  молодшого медичного персоналу – 66, іншого персоналу – 55.</w:t>
      </w: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  <w:r w:rsidRPr="009639F5">
        <w:rPr>
          <w:lang w:val="uk-UA"/>
        </w:rPr>
        <w:t>Також зросла укомплектованість працівниками на 2,7%.</w:t>
      </w: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  <w:r w:rsidRPr="009639F5">
        <w:rPr>
          <w:lang w:val="uk-UA"/>
        </w:rPr>
        <w:t>Щорічно, згідно графіку підвищення кваліфікації лікарі та середні медичні працівники проходять  курси підвищення кваліфікації. Але за рахунок російської агресії не проводилась атестація лікарів та середнього медичного персоналу.</w:t>
      </w: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</w:p>
    <w:p w:rsidR="009639F5" w:rsidRPr="009639F5" w:rsidRDefault="009639F5" w:rsidP="009639F5">
      <w:pPr>
        <w:ind w:right="141" w:firstLine="567"/>
        <w:jc w:val="center"/>
        <w:rPr>
          <w:lang w:val="uk-UA"/>
        </w:rPr>
      </w:pPr>
      <w:r w:rsidRPr="009639F5">
        <w:rPr>
          <w:bCs/>
          <w:i/>
          <w:lang w:val="uk-UA"/>
        </w:rPr>
        <w:t>У 2023 році прийшли на роботу у лікарню</w:t>
      </w:r>
      <w:r w:rsidRPr="009639F5">
        <w:rPr>
          <w:lang w:val="uk-UA"/>
        </w:rPr>
        <w:t>23 особи:</w:t>
      </w:r>
    </w:p>
    <w:p w:rsidR="009639F5" w:rsidRPr="009639F5" w:rsidRDefault="009639F5" w:rsidP="009639F5">
      <w:pPr>
        <w:ind w:right="141"/>
        <w:jc w:val="both"/>
        <w:rPr>
          <w:lang w:val="uk-UA"/>
        </w:rPr>
      </w:pPr>
      <w:r w:rsidRPr="009639F5">
        <w:rPr>
          <w:lang w:val="uk-UA"/>
        </w:rPr>
        <w:t>-2 лікаря невропатолога,</w:t>
      </w:r>
    </w:p>
    <w:p w:rsidR="009639F5" w:rsidRPr="009639F5" w:rsidRDefault="009639F5" w:rsidP="009639F5">
      <w:pPr>
        <w:ind w:right="141"/>
        <w:jc w:val="both"/>
        <w:rPr>
          <w:lang w:val="uk-UA"/>
        </w:rPr>
      </w:pPr>
      <w:r w:rsidRPr="009639F5">
        <w:rPr>
          <w:lang w:val="uk-UA"/>
        </w:rPr>
        <w:t xml:space="preserve">-3 лікаря хірурга, </w:t>
      </w:r>
    </w:p>
    <w:p w:rsidR="009639F5" w:rsidRPr="009639F5" w:rsidRDefault="009639F5" w:rsidP="009639F5">
      <w:pPr>
        <w:ind w:right="141"/>
        <w:jc w:val="both"/>
        <w:rPr>
          <w:lang w:val="uk-UA"/>
        </w:rPr>
      </w:pPr>
      <w:r w:rsidRPr="009639F5">
        <w:rPr>
          <w:lang w:val="uk-UA"/>
        </w:rPr>
        <w:t>- лікар хірург судинний,</w:t>
      </w:r>
    </w:p>
    <w:p w:rsidR="009639F5" w:rsidRPr="009639F5" w:rsidRDefault="009639F5" w:rsidP="009639F5">
      <w:pPr>
        <w:ind w:right="141"/>
        <w:jc w:val="both"/>
        <w:rPr>
          <w:lang w:val="uk-UA"/>
        </w:rPr>
      </w:pPr>
      <w:r w:rsidRPr="009639F5">
        <w:rPr>
          <w:lang w:val="uk-UA"/>
        </w:rPr>
        <w:t>- лікар-анестезіолог,</w:t>
      </w:r>
    </w:p>
    <w:p w:rsidR="009639F5" w:rsidRPr="009639F5" w:rsidRDefault="009639F5" w:rsidP="009639F5">
      <w:pPr>
        <w:ind w:right="141"/>
        <w:jc w:val="both"/>
        <w:rPr>
          <w:lang w:val="uk-UA"/>
        </w:rPr>
      </w:pPr>
      <w:r w:rsidRPr="009639F5">
        <w:rPr>
          <w:lang w:val="uk-UA"/>
        </w:rPr>
        <w:t xml:space="preserve">-2 лікаря-акушера-гінеколога, </w:t>
      </w:r>
    </w:p>
    <w:p w:rsidR="009639F5" w:rsidRPr="009639F5" w:rsidRDefault="009639F5" w:rsidP="009639F5">
      <w:pPr>
        <w:ind w:right="141"/>
        <w:jc w:val="both"/>
        <w:rPr>
          <w:lang w:val="uk-UA"/>
        </w:rPr>
      </w:pPr>
      <w:r w:rsidRPr="009639F5">
        <w:rPr>
          <w:lang w:val="uk-UA"/>
        </w:rPr>
        <w:t>- лікар-терапевт,</w:t>
      </w:r>
    </w:p>
    <w:p w:rsidR="009639F5" w:rsidRPr="009639F5" w:rsidRDefault="009639F5" w:rsidP="009639F5">
      <w:pPr>
        <w:spacing w:line="276" w:lineRule="auto"/>
        <w:ind w:right="141"/>
        <w:jc w:val="both"/>
        <w:rPr>
          <w:lang w:val="uk-UA"/>
        </w:rPr>
      </w:pPr>
      <w:r w:rsidRPr="009639F5">
        <w:rPr>
          <w:lang w:val="uk-UA"/>
        </w:rPr>
        <w:t xml:space="preserve">- </w:t>
      </w:r>
      <w:proofErr w:type="spellStart"/>
      <w:r w:rsidRPr="009639F5">
        <w:rPr>
          <w:lang w:val="uk-UA"/>
        </w:rPr>
        <w:t>лікар-дерматовенеролог</w:t>
      </w:r>
      <w:proofErr w:type="spellEnd"/>
      <w:r w:rsidRPr="009639F5">
        <w:rPr>
          <w:lang w:val="uk-UA"/>
        </w:rPr>
        <w:t>,</w:t>
      </w:r>
    </w:p>
    <w:p w:rsidR="009639F5" w:rsidRPr="009639F5" w:rsidRDefault="009639F5" w:rsidP="009639F5">
      <w:pPr>
        <w:spacing w:line="276" w:lineRule="auto"/>
        <w:ind w:right="141"/>
        <w:jc w:val="both"/>
        <w:rPr>
          <w:lang w:val="uk-UA"/>
        </w:rPr>
      </w:pPr>
      <w:proofErr w:type="spellStart"/>
      <w:r w:rsidRPr="009639F5">
        <w:rPr>
          <w:lang w:val="uk-UA"/>
        </w:rPr>
        <w:t>-медичний</w:t>
      </w:r>
      <w:proofErr w:type="spellEnd"/>
      <w:r w:rsidRPr="009639F5">
        <w:rPr>
          <w:lang w:val="uk-UA"/>
        </w:rPr>
        <w:t xml:space="preserve"> директор з медичного обслуговування населення(судинний хірург) та інші.</w:t>
      </w:r>
    </w:p>
    <w:p w:rsidR="009639F5" w:rsidRPr="009639F5" w:rsidRDefault="009639F5" w:rsidP="009639F5">
      <w:pPr>
        <w:spacing w:line="276" w:lineRule="auto"/>
        <w:ind w:right="141"/>
        <w:jc w:val="both"/>
        <w:rPr>
          <w:lang w:val="uk-UA"/>
        </w:rPr>
      </w:pPr>
      <w:r w:rsidRPr="009639F5">
        <w:rPr>
          <w:lang w:val="uk-UA"/>
        </w:rPr>
        <w:t>- с/м – 19 осіб;</w:t>
      </w:r>
    </w:p>
    <w:p w:rsidR="009639F5" w:rsidRPr="009639F5" w:rsidRDefault="009639F5" w:rsidP="009639F5">
      <w:pPr>
        <w:spacing w:line="276" w:lineRule="auto"/>
        <w:ind w:right="141"/>
        <w:jc w:val="both"/>
        <w:rPr>
          <w:lang w:val="uk-UA"/>
        </w:rPr>
      </w:pPr>
      <w:proofErr w:type="spellStart"/>
      <w:r w:rsidRPr="009639F5">
        <w:rPr>
          <w:lang w:val="uk-UA"/>
        </w:rPr>
        <w:t>-інший</w:t>
      </w:r>
      <w:proofErr w:type="spellEnd"/>
      <w:r w:rsidRPr="009639F5">
        <w:rPr>
          <w:lang w:val="uk-UA"/>
        </w:rPr>
        <w:t xml:space="preserve"> </w:t>
      </w:r>
      <w:proofErr w:type="spellStart"/>
      <w:r w:rsidRPr="009639F5">
        <w:rPr>
          <w:lang w:val="uk-UA"/>
        </w:rPr>
        <w:t>персонал-</w:t>
      </w:r>
      <w:proofErr w:type="spellEnd"/>
      <w:r w:rsidRPr="009639F5">
        <w:rPr>
          <w:lang w:val="uk-UA"/>
        </w:rPr>
        <w:t xml:space="preserve"> 23 особи.</w:t>
      </w:r>
    </w:p>
    <w:p w:rsidR="009639F5" w:rsidRPr="009639F5" w:rsidRDefault="009639F5" w:rsidP="009639F5">
      <w:pPr>
        <w:ind w:right="141" w:firstLine="567"/>
        <w:jc w:val="center"/>
        <w:rPr>
          <w:b/>
          <w:i/>
          <w:lang w:val="uk-UA"/>
        </w:rPr>
      </w:pPr>
      <w:r w:rsidRPr="009639F5">
        <w:rPr>
          <w:b/>
          <w:i/>
          <w:lang w:val="uk-UA"/>
        </w:rPr>
        <w:t>Лікарі-інтерни:</w:t>
      </w:r>
    </w:p>
    <w:tbl>
      <w:tblPr>
        <w:tblW w:w="9883" w:type="dxa"/>
        <w:jc w:val="center"/>
        <w:tblLook w:val="04A0"/>
      </w:tblPr>
      <w:tblGrid>
        <w:gridCol w:w="326"/>
        <w:gridCol w:w="3806"/>
        <w:gridCol w:w="4370"/>
        <w:gridCol w:w="1381"/>
      </w:tblGrid>
      <w:tr w:rsidR="009639F5" w:rsidRPr="009639F5" w:rsidTr="00E0178C">
        <w:trPr>
          <w:trHeight w:val="345"/>
          <w:jc w:val="center"/>
        </w:trPr>
        <w:tc>
          <w:tcPr>
            <w:tcW w:w="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9F5" w:rsidRPr="009639F5" w:rsidRDefault="009639F5" w:rsidP="009639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3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639F5" w:rsidRPr="009639F5" w:rsidRDefault="009639F5" w:rsidP="009639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ПІБ</w:t>
            </w:r>
          </w:p>
        </w:tc>
        <w:tc>
          <w:tcPr>
            <w:tcW w:w="4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9F5" w:rsidRPr="009639F5" w:rsidRDefault="009639F5" w:rsidP="009639F5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посада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9F5" w:rsidRPr="009639F5" w:rsidRDefault="009639F5" w:rsidP="009639F5">
            <w:pPr>
              <w:jc w:val="center"/>
              <w:rPr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16"/>
                <w:szCs w:val="16"/>
                <w:lang w:val="uk-UA" w:eastAsia="uk-UA"/>
              </w:rPr>
              <w:t>з якого числа працює</w:t>
            </w:r>
          </w:p>
        </w:tc>
      </w:tr>
      <w:tr w:rsidR="009639F5" w:rsidRPr="009639F5" w:rsidTr="00E0178C">
        <w:trPr>
          <w:trHeight w:val="255"/>
          <w:jc w:val="center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F5" w:rsidRPr="009639F5" w:rsidRDefault="009639F5" w:rsidP="009639F5">
            <w:pPr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proofErr w:type="spellStart"/>
            <w:r w:rsidRPr="009639F5">
              <w:rPr>
                <w:color w:val="000000"/>
                <w:sz w:val="22"/>
                <w:szCs w:val="22"/>
                <w:lang w:val="uk-UA" w:eastAsia="uk-UA"/>
              </w:rPr>
              <w:t>Ізотов</w:t>
            </w:r>
            <w:proofErr w:type="spellEnd"/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 Олександр Юрійович </w:t>
            </w:r>
          </w:p>
        </w:tc>
        <w:tc>
          <w:tcPr>
            <w:tcW w:w="4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лікар-інтерн з хірургії 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01.08.2021р.</w:t>
            </w:r>
          </w:p>
        </w:tc>
      </w:tr>
      <w:tr w:rsidR="009639F5" w:rsidRPr="009639F5" w:rsidTr="00E0178C">
        <w:trPr>
          <w:trHeight w:val="265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F5" w:rsidRPr="009639F5" w:rsidRDefault="009639F5" w:rsidP="009639F5">
            <w:pPr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Антипенко Тетяна Олегівна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лікар-інтерн з педіатрії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01.08.2021р.</w:t>
            </w:r>
          </w:p>
        </w:tc>
      </w:tr>
      <w:tr w:rsidR="009639F5" w:rsidRPr="009639F5" w:rsidTr="00E0178C">
        <w:trPr>
          <w:trHeight w:val="269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F5" w:rsidRPr="009639F5" w:rsidRDefault="009639F5" w:rsidP="009639F5">
            <w:pPr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Дунай Олександр Володимирович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лікар-інтерн з хірургії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01.01.2022р.</w:t>
            </w:r>
          </w:p>
        </w:tc>
      </w:tr>
      <w:tr w:rsidR="009639F5" w:rsidRPr="009639F5" w:rsidTr="00E0178C">
        <w:trPr>
          <w:trHeight w:val="287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F5" w:rsidRPr="009639F5" w:rsidRDefault="009639F5" w:rsidP="009639F5">
            <w:pPr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Коваленко Вікторія Олександрівна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лікар-інтерн з радіології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01.08.2022р.</w:t>
            </w:r>
          </w:p>
        </w:tc>
      </w:tr>
      <w:tr w:rsidR="009639F5" w:rsidRPr="009639F5" w:rsidTr="00E0178C">
        <w:trPr>
          <w:trHeight w:val="263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F5" w:rsidRPr="009639F5" w:rsidRDefault="009639F5" w:rsidP="009639F5">
            <w:pPr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Назаренко Олеся Володимирівна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 xml:space="preserve">лікар-інтерн з неврології 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01.08.2022р.</w:t>
            </w:r>
          </w:p>
        </w:tc>
      </w:tr>
      <w:tr w:rsidR="009639F5" w:rsidRPr="009639F5" w:rsidTr="00E0178C">
        <w:trPr>
          <w:trHeight w:val="267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F5" w:rsidRPr="009639F5" w:rsidRDefault="009639F5" w:rsidP="009639F5">
            <w:pPr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Осадчий Володимир Валерійович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лікар-інтерн з анестезіології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01.08.2023р.</w:t>
            </w:r>
          </w:p>
        </w:tc>
      </w:tr>
      <w:tr w:rsidR="009639F5" w:rsidRPr="009639F5" w:rsidTr="00E0178C">
        <w:trPr>
          <w:trHeight w:val="284"/>
          <w:jc w:val="center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39F5" w:rsidRPr="009639F5" w:rsidRDefault="009639F5" w:rsidP="009639F5">
            <w:pPr>
              <w:rPr>
                <w:b/>
                <w:bCs/>
                <w:color w:val="000000"/>
                <w:lang w:val="uk-UA" w:eastAsia="uk-UA"/>
              </w:rPr>
            </w:pPr>
            <w:r w:rsidRPr="009639F5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Білоконь Сніжана Анатоліївна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Лікар-інтерн з акушерства та гінекології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9F5" w:rsidRPr="009639F5" w:rsidRDefault="009639F5" w:rsidP="009639F5">
            <w:pPr>
              <w:rPr>
                <w:color w:val="000000"/>
                <w:lang w:val="uk-UA" w:eastAsia="uk-UA"/>
              </w:rPr>
            </w:pPr>
            <w:r w:rsidRPr="009639F5">
              <w:rPr>
                <w:color w:val="000000"/>
                <w:sz w:val="22"/>
                <w:szCs w:val="22"/>
                <w:lang w:val="uk-UA" w:eastAsia="uk-UA"/>
              </w:rPr>
              <w:t>05.01.2023р.</w:t>
            </w:r>
          </w:p>
        </w:tc>
      </w:tr>
    </w:tbl>
    <w:p w:rsidR="009639F5" w:rsidRPr="009639F5" w:rsidRDefault="009639F5" w:rsidP="009639F5">
      <w:pPr>
        <w:ind w:right="141" w:firstLine="567"/>
        <w:jc w:val="both"/>
        <w:rPr>
          <w:lang w:val="uk-UA"/>
        </w:rPr>
      </w:pP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  <w:r w:rsidRPr="009639F5">
        <w:rPr>
          <w:b/>
          <w:bCs/>
          <w:i/>
          <w:iCs/>
          <w:lang w:val="uk-UA"/>
        </w:rPr>
        <w:t>Потреба у спеціалістах</w:t>
      </w:r>
      <w:r w:rsidRPr="009639F5">
        <w:rPr>
          <w:lang w:val="uk-UA"/>
        </w:rPr>
        <w:t>: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Лікар з фізичної та реабілітаційної допомоги – 2 особи;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Фізичний терапевт – 2;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proofErr w:type="spellStart"/>
      <w:r w:rsidRPr="009639F5">
        <w:rPr>
          <w:lang w:val="uk-UA"/>
        </w:rPr>
        <w:t>Ерготерапевт</w:t>
      </w:r>
      <w:proofErr w:type="spellEnd"/>
      <w:r w:rsidRPr="009639F5">
        <w:rPr>
          <w:lang w:val="uk-UA"/>
        </w:rPr>
        <w:t xml:space="preserve"> – 2;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 xml:space="preserve">Асистент </w:t>
      </w:r>
      <w:proofErr w:type="spellStart"/>
      <w:r w:rsidRPr="009639F5">
        <w:rPr>
          <w:lang w:val="uk-UA"/>
        </w:rPr>
        <w:t>ерготерапевта</w:t>
      </w:r>
      <w:proofErr w:type="spellEnd"/>
      <w:r w:rsidRPr="009639F5">
        <w:rPr>
          <w:lang w:val="uk-UA"/>
        </w:rPr>
        <w:t xml:space="preserve"> – 3;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Логопед – 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Епідеміолог – 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Інфекціоніст – 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Лікар з медицини невідкладних станів-2;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Сімейний лікар-1;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Невропатолог-1;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Ортопед травматолог-1;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lastRenderedPageBreak/>
        <w:t>Отоларинголог – 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Офтальмолог – 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 xml:space="preserve"> Педіатр – 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Психолог-1;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Рентгенолог – 1;</w:t>
      </w:r>
    </w:p>
    <w:p w:rsidR="009639F5" w:rsidRPr="009639F5" w:rsidRDefault="009639F5" w:rsidP="009639F5">
      <w:pPr>
        <w:pStyle w:val="ab"/>
        <w:numPr>
          <w:ilvl w:val="0"/>
          <w:numId w:val="7"/>
        </w:numPr>
        <w:ind w:left="0" w:right="141"/>
        <w:jc w:val="both"/>
        <w:rPr>
          <w:lang w:val="uk-UA"/>
        </w:rPr>
      </w:pPr>
      <w:r w:rsidRPr="009639F5">
        <w:rPr>
          <w:lang w:val="uk-UA"/>
        </w:rPr>
        <w:t>Сестра медична 7 осіб.</w:t>
      </w:r>
    </w:p>
    <w:p w:rsidR="009639F5" w:rsidRPr="009639F5" w:rsidRDefault="009639F5" w:rsidP="009639F5">
      <w:pPr>
        <w:pStyle w:val="ab"/>
        <w:ind w:left="0" w:right="141"/>
        <w:jc w:val="both"/>
        <w:rPr>
          <w:lang w:val="uk-UA"/>
        </w:rPr>
      </w:pPr>
    </w:p>
    <w:p w:rsidR="009639F5" w:rsidRPr="009639F5" w:rsidRDefault="009639F5" w:rsidP="009639F5">
      <w:pPr>
        <w:tabs>
          <w:tab w:val="left" w:pos="8277"/>
        </w:tabs>
        <w:ind w:right="141" w:firstLine="567"/>
        <w:jc w:val="both"/>
        <w:rPr>
          <w:bCs/>
          <w:lang w:val="uk-UA"/>
        </w:rPr>
      </w:pPr>
      <w:r w:rsidRPr="009639F5">
        <w:rPr>
          <w:bCs/>
          <w:iCs/>
          <w:lang w:val="uk-UA"/>
        </w:rPr>
        <w:t>Звільнилося працівників</w:t>
      </w:r>
      <w:r w:rsidRPr="009639F5">
        <w:rPr>
          <w:bCs/>
          <w:i/>
          <w:lang w:val="uk-UA"/>
        </w:rPr>
        <w:t xml:space="preserve"> – 57 осіб.</w:t>
      </w: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</w:p>
    <w:p w:rsidR="009639F5" w:rsidRPr="009639F5" w:rsidRDefault="009639F5" w:rsidP="009639F5">
      <w:pPr>
        <w:ind w:right="141" w:firstLine="567"/>
        <w:jc w:val="both"/>
        <w:rPr>
          <w:lang w:val="uk-UA"/>
        </w:rPr>
      </w:pPr>
      <w:r w:rsidRPr="009639F5">
        <w:rPr>
          <w:lang w:val="uk-UA"/>
        </w:rPr>
        <w:t xml:space="preserve">У 2023р. помітна тенденція до зниження плинності кадрів серед лікарів та середнього медичного персоналу, не дивлячись на військову агресію </w:t>
      </w:r>
      <w:proofErr w:type="spellStart"/>
      <w:r w:rsidRPr="009639F5">
        <w:rPr>
          <w:lang w:val="uk-UA"/>
        </w:rPr>
        <w:t>росії</w:t>
      </w:r>
      <w:proofErr w:type="spellEnd"/>
      <w:r w:rsidRPr="009639F5">
        <w:rPr>
          <w:lang w:val="uk-UA"/>
        </w:rPr>
        <w:t>.</w:t>
      </w:r>
    </w:p>
    <w:p w:rsidR="009639F5" w:rsidRPr="009639F5" w:rsidRDefault="009639F5" w:rsidP="009639F5">
      <w:pPr>
        <w:rPr>
          <w:lang w:val="uk-UA"/>
        </w:rPr>
      </w:pPr>
    </w:p>
    <w:p w:rsidR="004B6E73" w:rsidRPr="008D251B" w:rsidRDefault="004B6E73" w:rsidP="004B6E73">
      <w:pPr>
        <w:tabs>
          <w:tab w:val="num" w:pos="1440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В липні 2023року відбулося відкриття </w:t>
      </w:r>
      <w:proofErr w:type="spellStart"/>
      <w:r>
        <w:rPr>
          <w:lang w:val="uk-UA"/>
        </w:rPr>
        <w:t>інсультного</w:t>
      </w:r>
      <w:proofErr w:type="spellEnd"/>
      <w:r>
        <w:rPr>
          <w:lang w:val="uk-UA"/>
        </w:rPr>
        <w:t xml:space="preserve"> блоку терапевтичного відділення </w:t>
      </w:r>
      <w:r w:rsidR="00FE757B">
        <w:rPr>
          <w:lang w:val="uk-UA"/>
        </w:rPr>
        <w:t xml:space="preserve"> на 10 ліжок. Розпочатий ремонт хірургічного відділення БПЛ. Планується перепрофілювання педіатричного відділення</w:t>
      </w:r>
      <w:r w:rsidR="00584D71">
        <w:rPr>
          <w:lang w:val="uk-UA"/>
        </w:rPr>
        <w:t>.</w:t>
      </w:r>
    </w:p>
    <w:p w:rsidR="00584D71" w:rsidRDefault="00584D71" w:rsidP="009639F5">
      <w:pPr>
        <w:tabs>
          <w:tab w:val="num" w:pos="1440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15% коштів буде направлено на професійний розвиток покращення матеріально </w:t>
      </w:r>
    </w:p>
    <w:p w:rsidR="004B6E73" w:rsidRPr="00FE757B" w:rsidRDefault="00584D71" w:rsidP="00584D71">
      <w:pPr>
        <w:tabs>
          <w:tab w:val="num" w:pos="1440"/>
        </w:tabs>
        <w:spacing w:line="276" w:lineRule="auto"/>
        <w:jc w:val="both"/>
        <w:rPr>
          <w:lang w:val="uk-UA"/>
        </w:rPr>
      </w:pPr>
      <w:proofErr w:type="spellStart"/>
      <w:r>
        <w:rPr>
          <w:lang w:val="uk-UA"/>
        </w:rPr>
        <w:t>-технічної</w:t>
      </w:r>
      <w:proofErr w:type="spellEnd"/>
      <w:r>
        <w:rPr>
          <w:lang w:val="uk-UA"/>
        </w:rPr>
        <w:t xml:space="preserve"> бази, впровадження новітніх технологій, покращення умов перебування пацієнтів та працівників </w:t>
      </w:r>
    </w:p>
    <w:p w:rsidR="004B6E73" w:rsidRPr="00FE757B" w:rsidRDefault="004B6E73" w:rsidP="004B6E73">
      <w:pPr>
        <w:tabs>
          <w:tab w:val="num" w:pos="1440"/>
        </w:tabs>
        <w:spacing w:line="276" w:lineRule="auto"/>
        <w:ind w:left="1440" w:hanging="360"/>
        <w:jc w:val="both"/>
        <w:rPr>
          <w:lang w:val="uk-UA"/>
        </w:rPr>
      </w:pPr>
    </w:p>
    <w:p w:rsidR="004B6E73" w:rsidRPr="00FE757B" w:rsidRDefault="004B6E73" w:rsidP="004B6E73">
      <w:pPr>
        <w:tabs>
          <w:tab w:val="num" w:pos="1440"/>
        </w:tabs>
        <w:spacing w:line="276" w:lineRule="auto"/>
        <w:ind w:left="1440" w:hanging="360"/>
        <w:jc w:val="both"/>
        <w:rPr>
          <w:lang w:val="uk-UA"/>
        </w:rPr>
      </w:pPr>
    </w:p>
    <w:p w:rsidR="004B6E73" w:rsidRDefault="004B6E73" w:rsidP="004B6E73">
      <w:pPr>
        <w:spacing w:line="276" w:lineRule="auto"/>
        <w:ind w:left="1440"/>
        <w:jc w:val="both"/>
        <w:rPr>
          <w:lang w:val="uk-UA"/>
        </w:rPr>
      </w:pPr>
    </w:p>
    <w:p w:rsidR="00C62581" w:rsidRPr="00F8383D" w:rsidRDefault="00C62581" w:rsidP="00973B0E">
      <w:pPr>
        <w:spacing w:line="276" w:lineRule="auto"/>
        <w:jc w:val="both"/>
        <w:rPr>
          <w:lang w:val="uk-UA"/>
        </w:rPr>
      </w:pPr>
      <w:bookmarkStart w:id="2" w:name="_GoBack"/>
      <w:bookmarkEnd w:id="2"/>
    </w:p>
    <w:p w:rsidR="00973B0E" w:rsidRPr="00036AA6" w:rsidRDefault="000B7123" w:rsidP="00973B0E">
      <w:pPr>
        <w:jc w:val="both"/>
        <w:rPr>
          <w:b/>
          <w:szCs w:val="20"/>
          <w:lang w:val="uk-UA"/>
        </w:rPr>
      </w:pPr>
      <w:proofErr w:type="spellStart"/>
      <w:r w:rsidRPr="00036AA6">
        <w:rPr>
          <w:b/>
          <w:szCs w:val="20"/>
          <w:lang w:val="uk-UA"/>
        </w:rPr>
        <w:t>Генеральнийдиректор</w:t>
      </w:r>
      <w:proofErr w:type="spellEnd"/>
    </w:p>
    <w:p w:rsidR="00973B0E" w:rsidRPr="00036AA6" w:rsidRDefault="000B7123" w:rsidP="00973B0E">
      <w:pPr>
        <w:jc w:val="both"/>
        <w:rPr>
          <w:b/>
          <w:szCs w:val="20"/>
          <w:lang w:val="uk-UA"/>
        </w:rPr>
      </w:pPr>
      <w:r w:rsidRPr="00036AA6">
        <w:rPr>
          <w:b/>
          <w:szCs w:val="20"/>
          <w:lang w:val="uk-UA"/>
        </w:rPr>
        <w:t>КНП  «Роздільнянська БП</w:t>
      </w:r>
      <w:r w:rsidR="00973B0E" w:rsidRPr="00036AA6">
        <w:rPr>
          <w:b/>
          <w:szCs w:val="20"/>
          <w:lang w:val="uk-UA"/>
        </w:rPr>
        <w:t xml:space="preserve">Л»                               </w:t>
      </w:r>
      <w:r w:rsidR="00E56DEA" w:rsidRPr="00036AA6">
        <w:rPr>
          <w:b/>
          <w:szCs w:val="20"/>
          <w:lang w:val="uk-UA"/>
        </w:rPr>
        <w:t xml:space="preserve">      В.А.Гудима</w:t>
      </w:r>
    </w:p>
    <w:p w:rsidR="00973B0E" w:rsidRPr="00036AA6" w:rsidRDefault="00973B0E" w:rsidP="00973B0E">
      <w:pPr>
        <w:spacing w:line="360" w:lineRule="auto"/>
        <w:ind w:left="360"/>
        <w:jc w:val="both"/>
        <w:rPr>
          <w:b/>
          <w:szCs w:val="20"/>
          <w:lang w:val="uk-UA"/>
        </w:rPr>
      </w:pPr>
    </w:p>
    <w:p w:rsidR="00973B0E" w:rsidRPr="00036AA6" w:rsidRDefault="00973B0E" w:rsidP="00973B0E">
      <w:pPr>
        <w:spacing w:line="360" w:lineRule="auto"/>
        <w:ind w:left="360"/>
        <w:jc w:val="both"/>
        <w:rPr>
          <w:b/>
          <w:szCs w:val="20"/>
          <w:lang w:val="uk-UA"/>
        </w:rPr>
      </w:pPr>
    </w:p>
    <w:p w:rsidR="00973B0E" w:rsidRPr="005733C6" w:rsidRDefault="00973B0E" w:rsidP="00973B0E">
      <w:pPr>
        <w:spacing w:line="360" w:lineRule="auto"/>
        <w:ind w:left="360"/>
        <w:jc w:val="both"/>
        <w:rPr>
          <w:sz w:val="20"/>
          <w:szCs w:val="20"/>
          <w:lang w:val="uk-UA"/>
        </w:rPr>
      </w:pPr>
    </w:p>
    <w:p w:rsidR="00973B0E" w:rsidRDefault="00973B0E" w:rsidP="00973B0E">
      <w:pPr>
        <w:spacing w:line="360" w:lineRule="auto"/>
        <w:ind w:left="360"/>
        <w:jc w:val="both"/>
        <w:rPr>
          <w:lang w:val="uk-UA"/>
        </w:rPr>
      </w:pPr>
    </w:p>
    <w:p w:rsidR="00973B0E" w:rsidRDefault="00973B0E" w:rsidP="00973B0E">
      <w:pPr>
        <w:spacing w:line="360" w:lineRule="auto"/>
        <w:ind w:left="360"/>
        <w:jc w:val="both"/>
        <w:rPr>
          <w:lang w:val="uk-UA"/>
        </w:rPr>
      </w:pPr>
    </w:p>
    <w:p w:rsidR="00973B0E" w:rsidRDefault="00973B0E" w:rsidP="00973B0E">
      <w:pPr>
        <w:spacing w:line="360" w:lineRule="auto"/>
        <w:ind w:left="360"/>
        <w:jc w:val="both"/>
        <w:rPr>
          <w:lang w:val="uk-UA"/>
        </w:rPr>
      </w:pPr>
    </w:p>
    <w:p w:rsidR="00973B0E" w:rsidRDefault="00973B0E" w:rsidP="00973B0E">
      <w:pPr>
        <w:spacing w:line="360" w:lineRule="auto"/>
        <w:ind w:left="360"/>
        <w:jc w:val="both"/>
        <w:rPr>
          <w:lang w:val="uk-UA"/>
        </w:rPr>
      </w:pPr>
    </w:p>
    <w:p w:rsidR="00BC30FF" w:rsidRPr="00973B0E" w:rsidRDefault="00BC30FF" w:rsidP="00973B0E">
      <w:pPr>
        <w:rPr>
          <w:lang w:val="uk-UA"/>
        </w:rPr>
      </w:pPr>
    </w:p>
    <w:sectPr w:rsidR="00BC30FF" w:rsidRPr="00973B0E" w:rsidSect="00676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9B7" w:rsidRDefault="00CC29B7" w:rsidP="000C6144">
      <w:r>
        <w:separator/>
      </w:r>
    </w:p>
  </w:endnote>
  <w:endnote w:type="continuationSeparator" w:id="1">
    <w:p w:rsidR="00CC29B7" w:rsidRDefault="00CC29B7" w:rsidP="000C6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9B7" w:rsidRDefault="00CC29B7" w:rsidP="000C6144">
      <w:r>
        <w:separator/>
      </w:r>
    </w:p>
  </w:footnote>
  <w:footnote w:type="continuationSeparator" w:id="1">
    <w:p w:rsidR="00CC29B7" w:rsidRDefault="00CC29B7" w:rsidP="000C61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26F9A"/>
    <w:multiLevelType w:val="hybridMultilevel"/>
    <w:tmpl w:val="09E4E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57F22"/>
    <w:multiLevelType w:val="hybridMultilevel"/>
    <w:tmpl w:val="319A6302"/>
    <w:lvl w:ilvl="0" w:tplc="8446D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1D57F9"/>
    <w:multiLevelType w:val="hybridMultilevel"/>
    <w:tmpl w:val="3FD080AC"/>
    <w:lvl w:ilvl="0" w:tplc="0419000F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4E7D6A1B"/>
    <w:multiLevelType w:val="hybridMultilevel"/>
    <w:tmpl w:val="83E0B860"/>
    <w:lvl w:ilvl="0" w:tplc="69A0973C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86E71"/>
    <w:multiLevelType w:val="hybridMultilevel"/>
    <w:tmpl w:val="EDE294D6"/>
    <w:lvl w:ilvl="0" w:tplc="DE7E14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B60083"/>
    <w:multiLevelType w:val="hybridMultilevel"/>
    <w:tmpl w:val="62360ABA"/>
    <w:lvl w:ilvl="0" w:tplc="D6D2AEA4">
      <w:start w:val="23"/>
      <w:numFmt w:val="bullet"/>
      <w:lvlText w:val="-"/>
      <w:lvlJc w:val="left"/>
      <w:pPr>
        <w:ind w:left="177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7C297DF0"/>
    <w:multiLevelType w:val="hybridMultilevel"/>
    <w:tmpl w:val="448ADC1A"/>
    <w:lvl w:ilvl="0" w:tplc="7E8EB5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B0E"/>
    <w:rsid w:val="00005CBB"/>
    <w:rsid w:val="00023D31"/>
    <w:rsid w:val="00036AA6"/>
    <w:rsid w:val="000B7123"/>
    <w:rsid w:val="000C6144"/>
    <w:rsid w:val="000E24D9"/>
    <w:rsid w:val="00130DD0"/>
    <w:rsid w:val="00134B7B"/>
    <w:rsid w:val="00194119"/>
    <w:rsid w:val="002A32A0"/>
    <w:rsid w:val="002D0C48"/>
    <w:rsid w:val="002D775E"/>
    <w:rsid w:val="003603FD"/>
    <w:rsid w:val="00370BDF"/>
    <w:rsid w:val="003B64A3"/>
    <w:rsid w:val="003D2D11"/>
    <w:rsid w:val="003E08D0"/>
    <w:rsid w:val="003E1504"/>
    <w:rsid w:val="003E2CC1"/>
    <w:rsid w:val="003E4817"/>
    <w:rsid w:val="00406945"/>
    <w:rsid w:val="00441AFD"/>
    <w:rsid w:val="00445CE9"/>
    <w:rsid w:val="004760AC"/>
    <w:rsid w:val="004B6E73"/>
    <w:rsid w:val="005169ED"/>
    <w:rsid w:val="00517A42"/>
    <w:rsid w:val="00517DC1"/>
    <w:rsid w:val="005561A1"/>
    <w:rsid w:val="00564EC9"/>
    <w:rsid w:val="005733C6"/>
    <w:rsid w:val="00584D71"/>
    <w:rsid w:val="005A32D9"/>
    <w:rsid w:val="005F384D"/>
    <w:rsid w:val="0067398A"/>
    <w:rsid w:val="00676E64"/>
    <w:rsid w:val="006D6467"/>
    <w:rsid w:val="006E0EC6"/>
    <w:rsid w:val="00704D0A"/>
    <w:rsid w:val="00781DB2"/>
    <w:rsid w:val="007C17E8"/>
    <w:rsid w:val="007E4B4C"/>
    <w:rsid w:val="008709E5"/>
    <w:rsid w:val="00884D93"/>
    <w:rsid w:val="00886FE5"/>
    <w:rsid w:val="008A4A33"/>
    <w:rsid w:val="0092096D"/>
    <w:rsid w:val="009639F5"/>
    <w:rsid w:val="00965AA8"/>
    <w:rsid w:val="00967C20"/>
    <w:rsid w:val="00973B0E"/>
    <w:rsid w:val="009878AF"/>
    <w:rsid w:val="009C0282"/>
    <w:rsid w:val="009F573D"/>
    <w:rsid w:val="00A65394"/>
    <w:rsid w:val="00A74798"/>
    <w:rsid w:val="00AD7482"/>
    <w:rsid w:val="00AE4EE3"/>
    <w:rsid w:val="00B508F2"/>
    <w:rsid w:val="00BB2241"/>
    <w:rsid w:val="00BC30FF"/>
    <w:rsid w:val="00BD05D9"/>
    <w:rsid w:val="00C03DD6"/>
    <w:rsid w:val="00C121A0"/>
    <w:rsid w:val="00C45B04"/>
    <w:rsid w:val="00C54B2E"/>
    <w:rsid w:val="00C62581"/>
    <w:rsid w:val="00CC0141"/>
    <w:rsid w:val="00CC07C4"/>
    <w:rsid w:val="00CC29B7"/>
    <w:rsid w:val="00CD6936"/>
    <w:rsid w:val="00CE695B"/>
    <w:rsid w:val="00D223CC"/>
    <w:rsid w:val="00D84A12"/>
    <w:rsid w:val="00D93F1B"/>
    <w:rsid w:val="00DD123F"/>
    <w:rsid w:val="00DE4F6D"/>
    <w:rsid w:val="00DF0B0D"/>
    <w:rsid w:val="00E01CC3"/>
    <w:rsid w:val="00E56475"/>
    <w:rsid w:val="00E56DEA"/>
    <w:rsid w:val="00E642DF"/>
    <w:rsid w:val="00E914F9"/>
    <w:rsid w:val="00E91A78"/>
    <w:rsid w:val="00EB7A9A"/>
    <w:rsid w:val="00F7277D"/>
    <w:rsid w:val="00F72AEF"/>
    <w:rsid w:val="00F8383D"/>
    <w:rsid w:val="00FA0867"/>
    <w:rsid w:val="00FB621C"/>
    <w:rsid w:val="00FE65F6"/>
    <w:rsid w:val="00FE75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73B0E"/>
    <w:rPr>
      <w:color w:val="0000FF"/>
      <w:u w:val="single"/>
    </w:rPr>
  </w:style>
  <w:style w:type="paragraph" w:customStyle="1" w:styleId="a4">
    <w:name w:val="Îáû÷íûé"/>
    <w:rsid w:val="00973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4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64A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semiHidden/>
    <w:unhideWhenUsed/>
    <w:rsid w:val="000C61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C6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C61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C6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C121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Глав врача</dc:creator>
  <cp:keywords/>
  <dc:description/>
  <cp:lastModifiedBy>Чиглинова</cp:lastModifiedBy>
  <cp:revision>59</cp:revision>
  <cp:lastPrinted>2023-12-13T07:11:00Z</cp:lastPrinted>
  <dcterms:created xsi:type="dcterms:W3CDTF">2018-11-23T07:35:00Z</dcterms:created>
  <dcterms:modified xsi:type="dcterms:W3CDTF">2023-12-13T07:18:00Z</dcterms:modified>
</cp:coreProperties>
</file>