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04CE" w:rsidRDefault="00AD04CE" w:rsidP="00AD04CE">
      <w:pPr>
        <w:tabs>
          <w:tab w:val="left" w:pos="2445"/>
        </w:tabs>
        <w:rPr>
          <w:lang w:val="uk-UA"/>
        </w:rPr>
      </w:pPr>
    </w:p>
    <w:p w:rsidR="00AD04CE" w:rsidRDefault="00E851DD" w:rsidP="00AD04CE">
      <w:pPr>
        <w:tabs>
          <w:tab w:val="center" w:pos="5040"/>
        </w:tabs>
        <w:spacing w:line="240" w:lineRule="auto"/>
        <w:ind w:left="720"/>
        <w:rPr>
          <w:rFonts w:ascii="Times New Roman" w:hAnsi="Times New Roman"/>
          <w:b/>
          <w:sz w:val="28"/>
          <w:szCs w:val="28"/>
          <w:lang w:val="uk-UA" w:eastAsia="ar-SA"/>
        </w:rPr>
      </w:pPr>
      <w:r w:rsidRPr="00E851DD">
        <w:pict>
          <v:shape id="_x0000_s1026" style="position:absolute;left:0;text-align:left;margin-left:230.75pt;margin-top:22.45pt;width:23.25pt;height:21.25pt;z-index:251660288" coordsize="465,425" path="m440,r,47l434,88r-10,36l414,161r-20,31l379,218r-25,26l328,264r-65,37l187,337r-86,36l,410r10,15l106,389r91,-31l273,321r65,-41l369,259r25,-26l414,202r15,-31l445,135,455,93r5,-46l465,,440,xe" fillcolor="#231f1c" stroked="f">
            <v:path arrowok="t"/>
          </v:shape>
        </w:pict>
      </w:r>
      <w:r w:rsidRPr="00E851DD">
        <w:pict>
          <v:shape id="_x0000_s1027" style="position:absolute;left:0;text-align:left;margin-left:252.75pt;margin-top:-16.7pt;width:1.25pt;height:39.15pt;z-index:251661312" coordsize="25,783" path="m15,21l,10,,783r25,l25,10,15,,25,10,25,,15,r,21xe" fillcolor="#231f1c" stroked="f">
            <v:path arrowok="t"/>
          </v:shape>
        </w:pict>
      </w:r>
      <w:r w:rsidRPr="00E851DD">
        <w:pict>
          <v:shape id="_x0000_s1028" style="position:absolute;left:0;text-align:left;margin-left:208pt;margin-top:-16.7pt;width:45.5pt;height:1.05pt;z-index:251662336" coordsize="910,21" path="m25,10l10,21r900,l910,,10,,,10,10,,,,,10r25,xe" fillcolor="#231f1c" stroked="f">
            <v:path arrowok="t"/>
          </v:shape>
        </w:pict>
      </w:r>
      <w:r w:rsidRPr="00E851DD">
        <w:pict>
          <v:rect id="_x0000_s1029" style="position:absolute;left:0;text-align:left;margin-left:208pt;margin-top:-16.2pt;width:1.25pt;height:38.65pt;z-index:251663360" fillcolor="#231f1c" stroked="f"/>
        </w:pict>
      </w:r>
      <w:r w:rsidRPr="00E851DD">
        <w:pict>
          <v:shape id="_x0000_s1030" style="position:absolute;left:0;text-align:left;margin-left:208pt;margin-top:22.45pt;width:23.25pt;height:21.25pt;z-index:251664384" coordsize="465,425" path="m455,410r10,l364,373,278,337,202,301,137,264,111,244,86,218,71,192,51,161,41,124,31,88,25,47,25,,,,5,47r5,46l20,135r16,36l51,202r20,31l96,259r31,21l192,321r76,37l359,389r96,36l465,425,455,410xe" fillcolor="#231f1c" stroked="f">
            <v:path arrowok="t"/>
          </v:shape>
        </w:pict>
      </w:r>
      <w:r w:rsidRPr="00E851DD">
        <w:pict>
          <v:shape id="_x0000_s1031" style="position:absolute;left:0;text-align:left;margin-left:216.35pt;margin-top:-12.3pt;width:28.55pt;height:50.05pt;z-index:251665408" coordsize="571,1001" path="m404,799r,5l399,809r-5,10l389,830r-10,15l374,856r-10,15l354,882r-10,10l333,902r-5,16l318,928r-5,16l308,954r-5,16l298,985r,l298,990r,6l298,996r-5,l293,996r-5,5l288,1001r-5,l278,996r,l278,996r-5,l273,990r,-5l273,985r-5,-15l263,954r-5,-10l253,928,242,918r-5,-16l227,892,217,882,207,871r-5,-15l192,845,182,830r-5,-11l172,809r-5,-5l167,799r-51,l116,742r41,l157,726r65,l222,742r20,l242,799r-15,l232,809r5,10l242,825r6,5l253,830r5,5l258,835r,l258,799r-16,l242,742r16,l258,742r-5,-11l253,726r,-10l248,710r-6,-10l232,695r-10,-5l222,726r-65,l157,674r,l146,674r-5,l126,669r-10,-5l101,653,91,643,81,633r-5,-6l76,627r,l76,627r,l76,622r,l76,622r-10,l66,622r,-5l66,612r,-5l66,602r,l66,596r,-5l66,586r,l66,581r,-5l66,570r,l66,565r,-5l76,560r,l76,555r,l76,555r,-5l81,550r,l81,550r5,-11l91,534r5,-5l106,524r5,-5l111,513r5,l116,513r,-5l116,498r5,-21l121,451r,-26l121,394r-5,-26l116,342,106,311r-5,-26l91,270,86,254,76,244,71,233r-5,-5l66,228r,514l116,742r,57l,799,,99r10,l30,109r26,21l91,156r30,36l146,244r16,26l167,306r5,36l177,384r,57l177,487r,32l177,539r,11l177,560r,l177,560r,l172,560r-5,l162,565r-5,l152,570r,6l146,586r,5l152,596r5,6l162,607r5,l172,607r5,l177,607r5,-5l187,591r10,-21l212,545r10,-32l232,482r10,-36l242,405r,-37l242,332r,-26l237,280r,-21l237,239r,-16l237,213r,-16l237,171r5,-26l248,114r5,-31l258,52,268,26,278,5r,l283,r,l283,r,l283,r,l288,r,l288,r,l288,r,l288,r5,5l293,5r10,21l313,52r5,31l328,114r5,31l333,171r5,26l338,213r,10l333,239r,20l333,280r,26l328,332r,36l328,405r,10l328,430r5,11l333,451r,11l338,472r,10l344,498r-56,26l283,529r,5l273,550r-5,15l263,576r-5,15l253,602r-5,10l248,612r,5l248,617r,l248,622r5,l253,627r5,l263,633r5,5l273,638r5,5l278,648r5,5l283,653r5,6l288,653r,l293,648r5,-5l298,638r5,l308,633r5,-6l318,627r5,-5l323,622r,-5l323,617r,l323,612r,l318,602r,-11l308,576r-5,-11l298,550r-5,-16l288,529r,-5l344,498r5,21l359,539r10,21l374,576r10,15l389,602r5,5l394,607r,l399,607r5,l409,607r5,-5l419,596r5,-5l424,586r,-10l419,570r-5,-5l409,565r-5,-5l399,560r,l394,560r,l394,560r,-10l394,539r,-20l394,487r,-46l394,384r5,-42l404,306r10,-36l424,244r26,-52l485,156r30,-26l546,109,566,99r5,l571,799r-116,l455,742r50,l505,228r,l500,233r-5,11l485,254r-5,16l470,285r-5,26l455,342r,26l450,394r,31l450,451r5,26l455,498r,10l455,513r,l460,513r5,6l470,524r5,5l480,534r5,5l490,550r,l495,550r,l495,555r,l495,555r,5l495,560r10,l505,565r,5l505,570r,6l505,581r,5l505,586r,5l505,596r,6l505,602r,5l505,612r,5l505,622r,l500,622r,l495,622r,5l495,627r,l495,627r,l495,633r-10,10l470,653r-10,11l445,669r-11,5l424,674r-10,l414,674r,52l349,726r,-36l338,695r-10,5l323,710r-5,6l318,726r,5l318,742r,l328,742r,57l313,799r,36l313,835r5,l318,830r5,l328,825r5,-6l338,809r6,-10l328,799r,-57l349,742r,-16l414,726r,16l455,742r,57l404,799xe" fillcolor="#231f1c" stroked="f">
            <v:path arrowok="t"/>
          </v:shape>
        </w:pict>
      </w:r>
    </w:p>
    <w:p w:rsidR="00AD04CE" w:rsidRDefault="00AD04CE" w:rsidP="00AD04CE">
      <w:pPr>
        <w:tabs>
          <w:tab w:val="center" w:pos="5040"/>
        </w:tabs>
        <w:spacing w:line="240" w:lineRule="auto"/>
        <w:ind w:left="720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ab/>
      </w:r>
    </w:p>
    <w:p w:rsidR="00AD04CE" w:rsidRDefault="00AD04CE" w:rsidP="00AD04CE">
      <w:pPr>
        <w:tabs>
          <w:tab w:val="left" w:pos="3940"/>
          <w:tab w:val="center" w:pos="5037"/>
        </w:tabs>
        <w:spacing w:line="240" w:lineRule="auto"/>
        <w:ind w:left="720"/>
        <w:rPr>
          <w:rFonts w:ascii="Times New Roman" w:hAnsi="Times New Roman"/>
          <w:b/>
          <w:sz w:val="24"/>
          <w:szCs w:val="24"/>
          <w:lang w:val="uk-UA" w:eastAsia="ar-SA"/>
        </w:rPr>
      </w:pPr>
      <w:r>
        <w:rPr>
          <w:rFonts w:ascii="Times New Roman" w:hAnsi="Times New Roman"/>
          <w:b/>
          <w:sz w:val="24"/>
          <w:szCs w:val="24"/>
          <w:lang w:val="uk-UA" w:eastAsia="ar-SA"/>
        </w:rPr>
        <w:tab/>
        <w:t xml:space="preserve">  УКРАЇНА</w:t>
      </w:r>
    </w:p>
    <w:p w:rsidR="00AD04CE" w:rsidRDefault="00AD04CE" w:rsidP="00AD04CE">
      <w:pPr>
        <w:keepNext/>
        <w:suppressAutoHyphens/>
        <w:spacing w:after="0" w:line="240" w:lineRule="auto"/>
        <w:outlineLvl w:val="0"/>
        <w:rPr>
          <w:rFonts w:ascii="Times New Roman" w:hAnsi="Times New Roman"/>
          <w:b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sz w:val="28"/>
          <w:szCs w:val="28"/>
          <w:lang w:val="uk-UA" w:eastAsia="ar-SA"/>
        </w:rPr>
        <w:t xml:space="preserve">                                  РОЗДІЛЬНЯНСЬКА   МІСЬКА   РАДА</w:t>
      </w:r>
    </w:p>
    <w:p w:rsidR="00AD04CE" w:rsidRDefault="00AD04CE" w:rsidP="00AD04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:rsidR="00AD04CE" w:rsidRDefault="00AD04CE" w:rsidP="00AD04C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ХХХ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Pr="009616D8">
        <w:rPr>
          <w:rFonts w:ascii="Times New Roman" w:hAnsi="Times New Roman"/>
          <w:b/>
          <w:bCs/>
          <w:sz w:val="24"/>
          <w:szCs w:val="24"/>
          <w:lang w:val="uk-UA"/>
        </w:rPr>
        <w:t>ІІ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сесія </w:t>
      </w:r>
      <w:r>
        <w:rPr>
          <w:rFonts w:ascii="Times New Roman" w:hAnsi="Times New Roman"/>
          <w:b/>
          <w:sz w:val="24"/>
          <w:szCs w:val="24"/>
          <w:lang w:val="uk-UA"/>
        </w:rPr>
        <w:t>VIІI скликання</w:t>
      </w:r>
    </w:p>
    <w:p w:rsidR="00AD04CE" w:rsidRDefault="00AD04CE" w:rsidP="00AD04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ПРОЄКТ РІШЕННЯ</w:t>
      </w:r>
    </w:p>
    <w:p w:rsid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продаж </w:t>
      </w:r>
      <w:proofErr w:type="spellStart"/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>Соколовській</w:t>
      </w:r>
      <w:proofErr w:type="spellEnd"/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Ользі Михайлівні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несільськогосподарського призначення,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площею 0,0</w:t>
      </w:r>
      <w:r w:rsidR="009616D8">
        <w:rPr>
          <w:rFonts w:ascii="Times New Roman" w:hAnsi="Times New Roman" w:cs="Times New Roman"/>
          <w:b/>
          <w:sz w:val="24"/>
          <w:szCs w:val="24"/>
          <w:lang w:val="uk-UA"/>
        </w:rPr>
        <w:t>083</w:t>
      </w: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га, з цільовим призначенням: для будівництва </w:t>
      </w:r>
    </w:p>
    <w:p w:rsidR="009616D8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обслуговування </w:t>
      </w:r>
      <w:r w:rsidR="009616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будівель торгівлі, </w:t>
      </w:r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>розташованої</w:t>
      </w: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адресою: </w:t>
      </w:r>
    </w:p>
    <w:p w:rsidR="009616D8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Одеська обл</w:t>
      </w:r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>асть</w:t>
      </w: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>Роздільнянський район</w:t>
      </w:r>
      <w:r w:rsidR="009616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 Роздільна,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>Незалежності</w:t>
      </w: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30025A">
        <w:rPr>
          <w:rFonts w:ascii="Times New Roman" w:hAnsi="Times New Roman" w:cs="Times New Roman"/>
          <w:b/>
          <w:sz w:val="24"/>
          <w:szCs w:val="24"/>
          <w:vertAlign w:val="superscript"/>
          <w:lang w:val="uk-UA"/>
        </w:rPr>
        <w:t>а</w:t>
      </w: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3002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яка </w:t>
      </w: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перебуває в оренді строком на 5 (п’ять) років</w:t>
      </w:r>
    </w:p>
    <w:p w:rsidR="00AD04CE" w:rsidRPr="00AD04CE" w:rsidRDefault="00AD04CE" w:rsidP="00AD04CE">
      <w:pPr>
        <w:tabs>
          <w:tab w:val="left" w:pos="21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AD04CE" w:rsidRPr="00AD04CE" w:rsidRDefault="00AD04CE" w:rsidP="00AD04CE">
      <w:pPr>
        <w:tabs>
          <w:tab w:val="left" w:pos="21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         Відповідно до Конституції України, ст.87, 128 Земельного кодексу України, п.34 </w:t>
      </w:r>
      <w:proofErr w:type="spellStart"/>
      <w:r w:rsidRPr="00AD04CE">
        <w:rPr>
          <w:rFonts w:ascii="Times New Roman" w:hAnsi="Times New Roman" w:cs="Times New Roman"/>
          <w:sz w:val="24"/>
          <w:szCs w:val="24"/>
          <w:lang w:val="uk-UA"/>
        </w:rPr>
        <w:t>ч.І</w:t>
      </w:r>
      <w:proofErr w:type="spellEnd"/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ст.26 Закону України «Про місцеве самоврядування в Україні», з метою більш раціонального використання земельних ділянок і залучення додаткових коштів до бюджету міської ради, розглянувши звіт з експертної грошової оцінки земельної ділянки несільськогосподарського призначення, що знаходиться за адресою м. Роздільна, вул.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Незалежності,5</w:t>
      </w:r>
      <w:r w:rsidR="0067210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а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, Одеської області, площею 0,0</w:t>
      </w:r>
      <w:r w:rsidR="00CC25E4">
        <w:rPr>
          <w:rFonts w:ascii="Times New Roman" w:hAnsi="Times New Roman" w:cs="Times New Roman"/>
          <w:sz w:val="24"/>
          <w:szCs w:val="24"/>
          <w:lang w:val="uk-UA"/>
        </w:rPr>
        <w:t>083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га, для будівництва та обслуговування </w:t>
      </w:r>
      <w:r w:rsidR="00CC25E4">
        <w:rPr>
          <w:rFonts w:ascii="Times New Roman" w:hAnsi="Times New Roman" w:cs="Times New Roman"/>
          <w:sz w:val="24"/>
          <w:szCs w:val="24"/>
          <w:lang w:val="uk-UA"/>
        </w:rPr>
        <w:t>будівель торгівлі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рецензія проведена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ТОВ «ПЕРСПЕКТИВА ЕКСПЕРТ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28.11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року, враховуючи висновки постійної комісії міської ради з питань планування бюджету, фінансування, управління комунальною власністю, реалізації державної регуляторної політики, Роздільнянська міська рада </w:t>
      </w:r>
    </w:p>
    <w:p w:rsidR="00AD04CE" w:rsidRPr="00AD04CE" w:rsidRDefault="00AD04CE" w:rsidP="00AD04CE">
      <w:pPr>
        <w:tabs>
          <w:tab w:val="left" w:pos="213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А: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звіт про експертну грошову оцінку земельної ділянки несільськогосподарського призначення, площею 0,0</w:t>
      </w:r>
      <w:r w:rsidR="00CC25E4">
        <w:rPr>
          <w:rFonts w:ascii="Times New Roman" w:hAnsi="Times New Roman" w:cs="Times New Roman"/>
          <w:sz w:val="24"/>
          <w:szCs w:val="24"/>
          <w:lang w:val="uk-UA"/>
        </w:rPr>
        <w:t>083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номер: 5123910100:02:00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CC25E4">
        <w:rPr>
          <w:rFonts w:ascii="Times New Roman" w:hAnsi="Times New Roman" w:cs="Times New Roman"/>
          <w:sz w:val="24"/>
          <w:szCs w:val="24"/>
          <w:lang w:val="uk-UA"/>
        </w:rPr>
        <w:t>114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що перебуває в оренді строком на 5 (п’ять) років у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 xml:space="preserve">фізичної особи-підприємця </w:t>
      </w:r>
      <w:proofErr w:type="spellStart"/>
      <w:r w:rsidR="0067210C">
        <w:rPr>
          <w:rFonts w:ascii="Times New Roman" w:hAnsi="Times New Roman" w:cs="Times New Roman"/>
          <w:sz w:val="24"/>
          <w:szCs w:val="24"/>
          <w:lang w:val="uk-UA"/>
        </w:rPr>
        <w:t>Соколовської</w:t>
      </w:r>
      <w:proofErr w:type="spellEnd"/>
      <w:r w:rsidR="0067210C">
        <w:rPr>
          <w:rFonts w:ascii="Times New Roman" w:hAnsi="Times New Roman" w:cs="Times New Roman"/>
          <w:sz w:val="24"/>
          <w:szCs w:val="24"/>
          <w:lang w:val="uk-UA"/>
        </w:rPr>
        <w:t xml:space="preserve"> Ольги Михайлівни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з цільовим призначенням: для будівництва та обслуговування </w:t>
      </w:r>
      <w:r w:rsidR="00CC25E4">
        <w:rPr>
          <w:rFonts w:ascii="Times New Roman" w:hAnsi="Times New Roman" w:cs="Times New Roman"/>
          <w:sz w:val="24"/>
          <w:szCs w:val="24"/>
          <w:lang w:val="uk-UA"/>
        </w:rPr>
        <w:t>будівель торгівлі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розташованої 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Одеська область Роздільнянський район місто Роздільна, вул. </w:t>
      </w:r>
      <w:r w:rsidR="0067210C">
        <w:rPr>
          <w:rFonts w:ascii="Times New Roman" w:hAnsi="Times New Roman" w:cs="Times New Roman"/>
          <w:sz w:val="24"/>
          <w:szCs w:val="24"/>
          <w:lang w:val="uk-UA"/>
        </w:rPr>
        <w:t>Незалежності,5</w:t>
      </w:r>
      <w:r w:rsidR="0067210C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а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виконаний </w:t>
      </w:r>
      <w:r w:rsidR="003F2E46">
        <w:rPr>
          <w:rFonts w:ascii="Times New Roman" w:hAnsi="Times New Roman" w:cs="Times New Roman"/>
          <w:sz w:val="24"/>
          <w:szCs w:val="24"/>
          <w:lang w:val="uk-UA"/>
        </w:rPr>
        <w:t>ТОВ «ЛІГА ЕКСПЕРТ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».  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2.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  Затвердити ціну (ринкову) продажу земельної ділянки, що знаходиться за адресою: </w:t>
      </w:r>
      <w:r w:rsidR="001D7D97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Одеська область Роздільнянський район місто Роздільна, вул. </w:t>
      </w:r>
      <w:r w:rsidR="001D7D97">
        <w:rPr>
          <w:rFonts w:ascii="Times New Roman" w:hAnsi="Times New Roman" w:cs="Times New Roman"/>
          <w:sz w:val="24"/>
          <w:szCs w:val="24"/>
          <w:lang w:val="uk-UA"/>
        </w:rPr>
        <w:t>Незалежності,5</w:t>
      </w:r>
      <w:r w:rsidR="001D7D97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а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, площею 0,0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083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га для будівництва та обслуговування 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будівель торгівлі</w:t>
      </w:r>
      <w:r w:rsidR="001D7D9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в розмірі 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24939,54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гривень (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двадцять чотири тисячі дев’ятсот тридцять дев’ять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</w:t>
      </w:r>
      <w:r w:rsidR="00053E8C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053E8C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54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копій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) без урахування ПДВ, що у розрахунку на </w:t>
      </w:r>
      <w:smartTag w:uri="urn:schemas-microsoft-com:office:smarttags" w:element="metricconverter">
        <w:smartTagPr>
          <w:attr w:name="ProductID" w:val="1 кв. м"/>
        </w:smartTagPr>
        <w:r w:rsidRPr="00AD04CE">
          <w:rPr>
            <w:rFonts w:ascii="Times New Roman" w:hAnsi="Times New Roman" w:cs="Times New Roman"/>
            <w:sz w:val="24"/>
            <w:szCs w:val="24"/>
            <w:lang w:val="uk-UA"/>
          </w:rPr>
          <w:t>1 кв. м</w:t>
        </w:r>
      </w:smartTag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. становить 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300,48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гривень.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3.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Зарахувати до суми викупу авансовий внесок у сумі 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5649,80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п’ять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тисяч 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шістсот сорок дев’ять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гривень 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0  копійок), сплачений відповідно до договору про сплату авансового внеску. </w:t>
      </w:r>
    </w:p>
    <w:p w:rsidR="00C2421D" w:rsidRPr="00AD04CE" w:rsidRDefault="00AD04CE" w:rsidP="00C24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4.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Продати у власність </w:t>
      </w:r>
      <w:r w:rsidR="00527401">
        <w:rPr>
          <w:rFonts w:ascii="Times New Roman" w:hAnsi="Times New Roman" w:cs="Times New Roman"/>
          <w:sz w:val="24"/>
          <w:szCs w:val="24"/>
          <w:lang w:val="uk-UA"/>
        </w:rPr>
        <w:t xml:space="preserve">фізичній особі-підприємцю </w:t>
      </w:r>
      <w:proofErr w:type="spellStart"/>
      <w:r w:rsidR="00527401">
        <w:rPr>
          <w:rFonts w:ascii="Times New Roman" w:hAnsi="Times New Roman" w:cs="Times New Roman"/>
          <w:sz w:val="24"/>
          <w:szCs w:val="24"/>
          <w:lang w:val="uk-UA"/>
        </w:rPr>
        <w:t>Соколовській</w:t>
      </w:r>
      <w:proofErr w:type="spellEnd"/>
      <w:r w:rsidR="00527401">
        <w:rPr>
          <w:rFonts w:ascii="Times New Roman" w:hAnsi="Times New Roman" w:cs="Times New Roman"/>
          <w:sz w:val="24"/>
          <w:szCs w:val="24"/>
          <w:lang w:val="uk-UA"/>
        </w:rPr>
        <w:t xml:space="preserve"> Ользі Михайлівні</w:t>
      </w:r>
      <w:r w:rsidR="00527401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земельну ділянку (категорія земель - землі житлової та громадської забудови), що знаходиться за адресою</w:t>
      </w:r>
      <w:r w:rsidR="00D62968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2968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Одеська область Роздільнянський район місто Роздільна, вул. </w:t>
      </w:r>
      <w:r w:rsidR="00D62968">
        <w:rPr>
          <w:rFonts w:ascii="Times New Roman" w:hAnsi="Times New Roman" w:cs="Times New Roman"/>
          <w:sz w:val="24"/>
          <w:szCs w:val="24"/>
          <w:lang w:val="uk-UA"/>
        </w:rPr>
        <w:t>Незалежності,5</w:t>
      </w:r>
      <w:r w:rsidR="00D62968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а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, площею 0,0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083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га, цільове призначення (код 03.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) - для будівництва та обслуговування 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будівель торгівлі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, кадастровий номер 5123910100:02:00</w:t>
      </w:r>
      <w:r w:rsidR="00B76088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F4440E">
        <w:rPr>
          <w:rFonts w:ascii="Times New Roman" w:hAnsi="Times New Roman" w:cs="Times New Roman"/>
          <w:sz w:val="24"/>
          <w:szCs w:val="24"/>
          <w:lang w:val="uk-UA"/>
        </w:rPr>
        <w:t>114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із земель 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комунальної власності, за ціною продажу земельної ділянки </w:t>
      </w:r>
      <w:r w:rsidR="00C2421D">
        <w:rPr>
          <w:rFonts w:ascii="Times New Roman" w:hAnsi="Times New Roman" w:cs="Times New Roman"/>
          <w:sz w:val="24"/>
          <w:szCs w:val="24"/>
          <w:lang w:val="uk-UA"/>
        </w:rPr>
        <w:t>24939,54</w:t>
      </w:r>
      <w:r w:rsidR="00C2421D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гривень (</w:t>
      </w:r>
      <w:r w:rsidR="00C2421D">
        <w:rPr>
          <w:rFonts w:ascii="Times New Roman" w:hAnsi="Times New Roman" w:cs="Times New Roman"/>
          <w:sz w:val="24"/>
          <w:szCs w:val="24"/>
          <w:lang w:val="uk-UA"/>
        </w:rPr>
        <w:t>двадцять чотири тисячі дев’ятсот тридцять дев’ять</w:t>
      </w:r>
      <w:r w:rsidR="00C2421D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</w:t>
      </w:r>
      <w:r w:rsidR="00C2421D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C2421D" w:rsidRPr="00AD04CE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2421D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C2421D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2421D">
        <w:rPr>
          <w:rFonts w:ascii="Times New Roman" w:hAnsi="Times New Roman" w:cs="Times New Roman"/>
          <w:sz w:val="24"/>
          <w:szCs w:val="24"/>
          <w:lang w:val="uk-UA"/>
        </w:rPr>
        <w:t>54</w:t>
      </w:r>
      <w:r w:rsidR="00C2421D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копій</w:t>
      </w:r>
      <w:r w:rsidR="00C2421D">
        <w:rPr>
          <w:rFonts w:ascii="Times New Roman" w:hAnsi="Times New Roman" w:cs="Times New Roman"/>
          <w:sz w:val="24"/>
          <w:szCs w:val="24"/>
          <w:lang w:val="uk-UA"/>
        </w:rPr>
        <w:t>ки</w:t>
      </w:r>
      <w:r w:rsidR="00C2421D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) без урахування ПДВ, що у розрахунку на </w:t>
      </w:r>
      <w:smartTag w:uri="urn:schemas-microsoft-com:office:smarttags" w:element="metricconverter">
        <w:smartTagPr>
          <w:attr w:name="ProductID" w:val="1 кв. м"/>
        </w:smartTagPr>
        <w:r w:rsidR="00C2421D" w:rsidRPr="00AD04CE">
          <w:rPr>
            <w:rFonts w:ascii="Times New Roman" w:hAnsi="Times New Roman" w:cs="Times New Roman"/>
            <w:sz w:val="24"/>
            <w:szCs w:val="24"/>
            <w:lang w:val="uk-UA"/>
          </w:rPr>
          <w:t>1 кв. м</w:t>
        </w:r>
      </w:smartTag>
      <w:r w:rsidR="00C2421D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. становить </w:t>
      </w:r>
      <w:r w:rsidR="00C2421D">
        <w:rPr>
          <w:rFonts w:ascii="Times New Roman" w:hAnsi="Times New Roman" w:cs="Times New Roman"/>
          <w:sz w:val="24"/>
          <w:szCs w:val="24"/>
          <w:lang w:val="uk-UA"/>
        </w:rPr>
        <w:t>300,48</w:t>
      </w:r>
      <w:r w:rsidR="00C2421D"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гривень.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5.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До укладення та нотаріального посвідчення договору </w:t>
      </w:r>
      <w:proofErr w:type="spellStart"/>
      <w:r w:rsidR="00DB17FB">
        <w:rPr>
          <w:rFonts w:ascii="Times New Roman" w:hAnsi="Times New Roman" w:cs="Times New Roman"/>
          <w:sz w:val="24"/>
          <w:szCs w:val="24"/>
          <w:lang w:val="uk-UA"/>
        </w:rPr>
        <w:t>Соколовській</w:t>
      </w:r>
      <w:proofErr w:type="spellEnd"/>
      <w:r w:rsidR="00DB17FB">
        <w:rPr>
          <w:rFonts w:ascii="Times New Roman" w:hAnsi="Times New Roman" w:cs="Times New Roman"/>
          <w:sz w:val="24"/>
          <w:szCs w:val="24"/>
          <w:lang w:val="uk-UA"/>
        </w:rPr>
        <w:t xml:space="preserve"> Ользі Михайлівні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необхідно: 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сплатити повну ціну продажу земельної ділянки;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підтвердити факт відсутності заборгованості по оренді землі.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. Після підписання договору купівлі-продажу та його нотаріального посвідчення, відповідно до умов передбачених договором купівлі-продажу земельної ділянки, зареєструвати право власності на землю в Державному  реєстрі речових прав на нерухоме майно. 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    Договір оренди </w:t>
      </w:r>
      <w:r w:rsidR="00DB17FB">
        <w:rPr>
          <w:rFonts w:ascii="Times New Roman" w:hAnsi="Times New Roman" w:cs="Times New Roman"/>
          <w:sz w:val="24"/>
          <w:szCs w:val="24"/>
          <w:lang w:val="uk-UA"/>
        </w:rPr>
        <w:t xml:space="preserve">землі №б/н від </w:t>
      </w:r>
      <w:r w:rsidR="004F1725">
        <w:rPr>
          <w:rFonts w:ascii="Times New Roman" w:hAnsi="Times New Roman" w:cs="Times New Roman"/>
          <w:sz w:val="24"/>
          <w:szCs w:val="24"/>
          <w:lang w:val="uk-UA"/>
        </w:rPr>
        <w:t>04.11.2020</w:t>
      </w:r>
      <w:r w:rsidR="00DB17FB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, рішення про державну реєстрацію прав та їх обтяжень №</w:t>
      </w:r>
      <w:r w:rsidR="004F1725">
        <w:rPr>
          <w:rFonts w:ascii="Times New Roman" w:hAnsi="Times New Roman" w:cs="Times New Roman"/>
          <w:sz w:val="24"/>
          <w:szCs w:val="24"/>
          <w:lang w:val="uk-UA"/>
        </w:rPr>
        <w:t>55113748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, номер запису про інше речове право:</w:t>
      </w:r>
      <w:r w:rsidR="00DB17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1725">
        <w:rPr>
          <w:rFonts w:ascii="Times New Roman" w:hAnsi="Times New Roman" w:cs="Times New Roman"/>
          <w:sz w:val="24"/>
          <w:szCs w:val="24"/>
          <w:lang w:val="uk-UA"/>
        </w:rPr>
        <w:t>39159018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4F1725">
        <w:rPr>
          <w:rFonts w:ascii="Times New Roman" w:hAnsi="Times New Roman" w:cs="Times New Roman"/>
          <w:sz w:val="24"/>
          <w:szCs w:val="24"/>
          <w:lang w:val="uk-UA"/>
        </w:rPr>
        <w:t>09.11.2020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року,  втрачає чинність з моменту державної реєстрації права власності на земельну ділянку.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7.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Затвердити проект договору купівлі-продажу земельної ділянки (</w:t>
      </w:r>
      <w:r w:rsidRPr="00AD04CE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додається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8.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Доручити Роздільнянському міському голові Шовкалюку Валерію Олександровичу  укласти та підписати від імені Роздільнянської міської ради Одеської області договір купівлі-продажу земельної ділянки на затверджених умовах, а також оформляти та підписувати інші необхідні документи для вчинення цього правочину.</w:t>
      </w:r>
    </w:p>
    <w:p w:rsidR="006B53CD" w:rsidRDefault="00AD04CE" w:rsidP="006B53CD">
      <w:pPr>
        <w:tabs>
          <w:tab w:val="left" w:pos="567"/>
          <w:tab w:val="left" w:pos="822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9.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6B53CD">
        <w:rPr>
          <w:rFonts w:ascii="Times New Roman" w:hAnsi="Times New Roman"/>
          <w:sz w:val="24"/>
          <w:szCs w:val="24"/>
          <w:lang w:val="uk-UA"/>
        </w:rPr>
        <w:t xml:space="preserve">Відділу № 7 управління надання адміністративних послуг Головного управління </w:t>
      </w:r>
      <w:proofErr w:type="spellStart"/>
      <w:r w:rsidR="006B53CD">
        <w:rPr>
          <w:rFonts w:ascii="Times New Roman" w:hAnsi="Times New Roman"/>
          <w:sz w:val="24"/>
          <w:szCs w:val="24"/>
          <w:lang w:val="uk-UA"/>
        </w:rPr>
        <w:t>Держгеокадастру</w:t>
      </w:r>
      <w:proofErr w:type="spellEnd"/>
      <w:r w:rsidR="006B53CD">
        <w:rPr>
          <w:rFonts w:ascii="Times New Roman" w:hAnsi="Times New Roman"/>
          <w:sz w:val="24"/>
          <w:szCs w:val="24"/>
          <w:lang w:val="uk-UA"/>
        </w:rPr>
        <w:t xml:space="preserve"> в Одеській області, за встановленим законом порядком, внести належні зміни до земельно-облікової документації.</w:t>
      </w:r>
    </w:p>
    <w:p w:rsidR="00AD04CE" w:rsidRPr="00AD04CE" w:rsidRDefault="00AD04CE" w:rsidP="00AD0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b/>
          <w:sz w:val="24"/>
          <w:szCs w:val="24"/>
          <w:lang w:val="uk-UA"/>
        </w:rPr>
        <w:t>10.</w:t>
      </w: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    Контроль за виконанням цього рішення покласти на постійну комісію міської ради з питань планування бюджету, фінансування, управління комунальною власністю, реалізації державної регуляторної політики.</w:t>
      </w:r>
    </w:p>
    <w:p w:rsidR="00E851DD" w:rsidRDefault="00E851DD">
      <w:pPr>
        <w:rPr>
          <w:lang w:val="uk-UA"/>
        </w:rPr>
      </w:pPr>
    </w:p>
    <w:p w:rsidR="00EB2F75" w:rsidRDefault="00EB2F75">
      <w:pPr>
        <w:rPr>
          <w:lang w:val="uk-UA"/>
        </w:rPr>
      </w:pPr>
    </w:p>
    <w:p w:rsidR="00EB2F75" w:rsidRDefault="00EB2F75" w:rsidP="00EB2F75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г</w:t>
      </w:r>
      <w:r w:rsidR="00EB2F75" w:rsidRPr="00A21349">
        <w:rPr>
          <w:rFonts w:ascii="Times New Roman" w:hAnsi="Times New Roman"/>
          <w:sz w:val="24"/>
          <w:szCs w:val="24"/>
          <w:lang w:val="uk-UA"/>
        </w:rPr>
        <w:t>олов</w:t>
      </w:r>
      <w:r>
        <w:rPr>
          <w:rFonts w:ascii="Times New Roman" w:hAnsi="Times New Roman"/>
          <w:sz w:val="24"/>
          <w:szCs w:val="24"/>
          <w:lang w:val="uk-UA"/>
        </w:rPr>
        <w:t>и</w:t>
      </w:r>
      <w:r w:rsidR="00EB2F75" w:rsidRPr="00A21349">
        <w:rPr>
          <w:rFonts w:ascii="Times New Roman" w:hAnsi="Times New Roman"/>
          <w:sz w:val="24"/>
          <w:szCs w:val="24"/>
          <w:lang w:val="uk-UA"/>
        </w:rPr>
        <w:t xml:space="preserve"> постійної комісії міської ради </w:t>
      </w: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з питань планування бюджету, фінансування, </w:t>
      </w:r>
    </w:p>
    <w:p w:rsidR="006B53CD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комунальною власністю, реалізації </w:t>
      </w:r>
    </w:p>
    <w:p w:rsidR="00EB2F75" w:rsidRDefault="006B53CD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D04CE">
        <w:rPr>
          <w:rFonts w:ascii="Times New Roman" w:hAnsi="Times New Roman" w:cs="Times New Roman"/>
          <w:sz w:val="24"/>
          <w:szCs w:val="24"/>
          <w:lang w:val="uk-UA"/>
        </w:rPr>
        <w:t>державної регуляторної політики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A2134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F75" w:rsidRPr="00A21349">
        <w:rPr>
          <w:rFonts w:ascii="Times New Roman" w:hAnsi="Times New Roman"/>
          <w:sz w:val="24"/>
          <w:szCs w:val="24"/>
          <w:lang w:val="uk-UA"/>
        </w:rPr>
        <w:t xml:space="preserve">_________________    </w:t>
      </w:r>
      <w:r>
        <w:rPr>
          <w:rFonts w:ascii="Times New Roman" w:hAnsi="Times New Roman"/>
          <w:sz w:val="24"/>
          <w:szCs w:val="24"/>
          <w:lang w:val="uk-UA"/>
        </w:rPr>
        <w:t xml:space="preserve">О.М.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Панкратов</w:t>
      </w:r>
      <w:proofErr w:type="spellEnd"/>
    </w:p>
    <w:p w:rsidR="00EB2F75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 xml:space="preserve">Секретар міської ради                                     _________________  Т.М. </w:t>
      </w:r>
      <w:proofErr w:type="spellStart"/>
      <w:r w:rsidRPr="00A21349">
        <w:rPr>
          <w:rFonts w:ascii="Times New Roman" w:hAnsi="Times New Roman"/>
          <w:sz w:val="24"/>
          <w:szCs w:val="24"/>
          <w:lang w:val="uk-UA"/>
        </w:rPr>
        <w:t>Антонова-Левченко</w:t>
      </w:r>
      <w:proofErr w:type="spellEnd"/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ab/>
      </w: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</w:t>
      </w:r>
      <w:r w:rsidRPr="00A21349">
        <w:rPr>
          <w:rFonts w:ascii="Times New Roman" w:hAnsi="Times New Roman"/>
          <w:sz w:val="24"/>
          <w:szCs w:val="24"/>
          <w:lang w:val="uk-UA"/>
        </w:rPr>
        <w:t xml:space="preserve"> юридичного відділу апарату</w:t>
      </w: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 xml:space="preserve">міської ради та її виконавчого комітету         _________________   </w:t>
      </w:r>
      <w:r>
        <w:rPr>
          <w:rFonts w:ascii="Times New Roman" w:hAnsi="Times New Roman"/>
          <w:sz w:val="24"/>
          <w:szCs w:val="24"/>
          <w:lang w:val="uk-UA"/>
        </w:rPr>
        <w:t xml:space="preserve">О.О.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Прибилов</w:t>
      </w:r>
      <w:proofErr w:type="spellEnd"/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>Начальник відділу з питань</w:t>
      </w: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 xml:space="preserve">земельних відносин апарату міської ради та </w:t>
      </w:r>
    </w:p>
    <w:p w:rsidR="00EB2F75" w:rsidRPr="00A21349" w:rsidRDefault="00EB2F75" w:rsidP="00EB2F75">
      <w:pPr>
        <w:tabs>
          <w:tab w:val="left" w:pos="616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21349">
        <w:rPr>
          <w:rFonts w:ascii="Times New Roman" w:hAnsi="Times New Roman"/>
          <w:sz w:val="24"/>
          <w:szCs w:val="24"/>
          <w:lang w:val="uk-UA"/>
        </w:rPr>
        <w:t>її виконавчого комітету                                      ________________   О.О. Горова</w:t>
      </w:r>
    </w:p>
    <w:p w:rsidR="00EB2F75" w:rsidRPr="00A21349" w:rsidRDefault="00EB2F75" w:rsidP="00EB2F75">
      <w:pPr>
        <w:tabs>
          <w:tab w:val="left" w:pos="6165"/>
        </w:tabs>
        <w:rPr>
          <w:sz w:val="24"/>
          <w:szCs w:val="24"/>
          <w:lang w:val="uk-UA"/>
        </w:rPr>
      </w:pPr>
    </w:p>
    <w:p w:rsidR="00EB2F75" w:rsidRPr="00AD04CE" w:rsidRDefault="00EB2F75">
      <w:pPr>
        <w:rPr>
          <w:lang w:val="uk-UA"/>
        </w:rPr>
      </w:pPr>
    </w:p>
    <w:sectPr w:rsidR="00EB2F75" w:rsidRPr="00AD04CE" w:rsidSect="00502CE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4CE"/>
    <w:rsid w:val="00053E8C"/>
    <w:rsid w:val="001D7D97"/>
    <w:rsid w:val="0030025A"/>
    <w:rsid w:val="003F2E46"/>
    <w:rsid w:val="004F1725"/>
    <w:rsid w:val="00502CE3"/>
    <w:rsid w:val="00527401"/>
    <w:rsid w:val="0067210C"/>
    <w:rsid w:val="006B53CD"/>
    <w:rsid w:val="009616D8"/>
    <w:rsid w:val="00AD04CE"/>
    <w:rsid w:val="00B76088"/>
    <w:rsid w:val="00C2421D"/>
    <w:rsid w:val="00CC25E4"/>
    <w:rsid w:val="00D62968"/>
    <w:rsid w:val="00DB17FB"/>
    <w:rsid w:val="00E851DD"/>
    <w:rsid w:val="00EB2F75"/>
    <w:rsid w:val="00F44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19</cp:revision>
  <dcterms:created xsi:type="dcterms:W3CDTF">2023-12-11T13:32:00Z</dcterms:created>
  <dcterms:modified xsi:type="dcterms:W3CDTF">2023-12-11T14:22:00Z</dcterms:modified>
</cp:coreProperties>
</file>