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true"/>
        <w:spacing w:lineRule="atLeast" w:line="240" w:before="0" w:after="0"/>
        <w:jc w:val="center"/>
        <w:rPr>
          <w:rFonts w:ascii="Times New Roman" w:hAnsi="Times New Roman" w:cs="Tahoma"/>
          <w:b/>
          <w:color w:val="0000FF"/>
          <w:sz w:val="20"/>
          <w:szCs w:val="20"/>
          <w:lang w:val="uk-UA"/>
        </w:rPr>
      </w:pPr>
      <w:r>
        <w:object w:dxaOrig="1261" w:dyaOrig="1696"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207.25pt;margin-top:-27.05pt;width:50.85pt;height:58.85pt;mso-wrap-distance-left:9.05pt;mso-wrap-distance-right:9.05pt;mso-position-horizontal-relative:text;mso-position-vertical-relative:text" filled="t" fillcolor="#FFFFFF" o:ole="">
            <v:imagedata r:id="rId3" o:title=""/>
          </v:shape>
          <o:OLEObject Type="Embed" ProgID="Word.Picture.8" ShapeID="ole_rId2" DrawAspect="Content" ObjectID="_87362563" r:id="rId2"/>
        </w:object>
      </w:r>
      <w:r>
        <w:rPr>
          <w:rFonts w:cs="Tahoma" w:ascii="Times New Roman" w:hAnsi="Times New Roman"/>
          <w:b/>
          <w:color w:val="0000FF"/>
          <w:sz w:val="20"/>
          <w:szCs w:val="20"/>
          <w:lang w:val="uk-UA"/>
        </w:rPr>
        <w:t>ё</w:t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true"/>
        <w:spacing w:lineRule="atLeast" w:line="240" w:before="0" w:after="0"/>
        <w:jc w:val="center"/>
        <w:rPr>
          <w:rFonts w:ascii="Times New Roman" w:hAnsi="Times New Roman" w:cs="Tahoma"/>
          <w:b/>
          <w:color w:val="0000FF"/>
          <w:sz w:val="20"/>
          <w:szCs w:val="20"/>
          <w:lang w:val="uk-UA"/>
        </w:rPr>
      </w:pPr>
      <w:r>
        <w:rPr>
          <w:rFonts w:cs="Tahoma" w:ascii="Times New Roman" w:hAnsi="Times New Roman"/>
          <w:b/>
          <w:color w:val="0000FF"/>
          <w:sz w:val="20"/>
          <w:szCs w:val="20"/>
          <w:lang w:val="uk-UA"/>
        </w:rPr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true"/>
        <w:spacing w:lineRule="atLeast" w:line="240" w:before="0" w:after="0"/>
        <w:jc w:val="center"/>
        <w:rPr>
          <w:rFonts w:ascii="Times New Roman" w:hAnsi="Times New Roman" w:cs="Tahoma"/>
          <w:b/>
          <w:color w:val="0000FF"/>
          <w:sz w:val="20"/>
          <w:szCs w:val="20"/>
          <w:lang w:val="uk-UA"/>
        </w:rPr>
      </w:pPr>
      <w:r>
        <w:rPr>
          <w:rFonts w:cs="Tahoma" w:ascii="Times New Roman" w:hAnsi="Times New Roman"/>
          <w:b/>
          <w:color w:val="0000FF"/>
          <w:sz w:val="20"/>
          <w:szCs w:val="20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УКРАЇНА</w:t>
      </w:r>
    </w:p>
    <w:p>
      <w:pPr>
        <w:pStyle w:val="Normal"/>
        <w:keepNext w:val="true"/>
        <w:numPr>
          <w:ilvl w:val="0"/>
          <w:numId w:val="1"/>
        </w:numPr>
        <w:suppressAutoHyphens w:val="true"/>
        <w:spacing w:lineRule="auto" w:line="240" w:before="0" w:after="0"/>
        <w:jc w:val="center"/>
        <w:outlineLvl w:val="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РОЗДІЛЬНЯНСЬКА  МІСЬКА  РАДА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ОДЕСЬКОЇ ОБЛАСТІ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sz w:val="24"/>
          <w:szCs w:val="28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Х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L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ІІ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сесія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скликання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ПРОЄКТ РІШЕННЯ</w:t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true"/>
        <w:spacing w:lineRule="atLeast" w:line="240" w:before="0" w:after="0"/>
        <w:jc w:val="center"/>
        <w:rPr>
          <w:rFonts w:ascii="Times New Roman" w:hAnsi="Times New Roman" w:cs="Tahoma"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true"/>
        <w:spacing w:lineRule="atLeast" w:line="240" w:before="0" w:after="0"/>
        <w:rPr>
          <w:rFonts w:ascii="Times New Roman" w:hAnsi="Times New Roman" w:cs="Tahoma"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4860" w:leader="none"/>
          <w:tab w:val="left" w:pos="5040" w:leader="none"/>
        </w:tabs>
        <w:spacing w:before="0" w:after="0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Про внесення змін до Порядку надання та виплати одноразової грошової допомоги на /за встановлення пам’ятних знаків на могилах загиблих (померлих) Захисників та Захисниць України, ветеранів війни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</w:t>
      </w:r>
    </w:p>
    <w:p>
      <w:pPr>
        <w:pStyle w:val="Normal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>Відповідно до ч. 1 ст. 59, ч.1 ст. 61, ч. 2 ст. 64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bookmarkStart w:id="1" w:name="_Hlk61268269"/>
      <w:r>
        <w:rPr>
          <w:rFonts w:ascii="Times New Roman" w:hAnsi="Times New Roman"/>
          <w:sz w:val="24"/>
          <w:szCs w:val="24"/>
          <w:lang w:val="uk-UA" w:eastAsia="ru-RU"/>
        </w:rPr>
        <w:t xml:space="preserve">враховуючи лист Відділу соціальної політики Роздільнянської міської ради від 25.06.2024 р. №297, висновки постійних комісій міської ради з питань соціального захисту населення, молодіжної політики, охорони здоров’я, освіти, підтримки культури та спорту та з </w:t>
      </w:r>
      <w:r>
        <w:rPr>
          <w:rFonts w:ascii="Times New Roman" w:hAnsi="Times New Roman"/>
          <w:sz w:val="24"/>
          <w:szCs w:val="24"/>
          <w:lang w:val="uk-UA"/>
        </w:rPr>
        <w:t>питань регламенту, депутатської діяльності, законності, зв’язків з громадськістю, гласності та правопорядку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, Роздільнянська міська рада </w:t>
      </w:r>
    </w:p>
    <w:p>
      <w:pPr>
        <w:pStyle w:val="Normal"/>
        <w:tabs>
          <w:tab w:val="clear" w:pos="708"/>
          <w:tab w:val="left" w:pos="4860" w:leader="none"/>
          <w:tab w:val="left" w:pos="5040" w:leader="none"/>
        </w:tabs>
        <w:spacing w:before="0"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ВИРІШИЛА:</w:t>
      </w:r>
      <w:bookmarkEnd w:id="1"/>
    </w:p>
    <w:p>
      <w:pPr>
        <w:pStyle w:val="Normal"/>
        <w:spacing w:before="0" w:after="0"/>
        <w:ind w:firstLine="709" w:right="-186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</w:r>
    </w:p>
    <w:p>
      <w:pPr>
        <w:pStyle w:val="Normal"/>
        <w:spacing w:before="0" w:after="0"/>
        <w:ind w:firstLine="709" w:right="-186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</w:r>
    </w:p>
    <w:p>
      <w:pPr>
        <w:pStyle w:val="Normal"/>
        <w:numPr>
          <w:ilvl w:val="0"/>
          <w:numId w:val="2"/>
        </w:numPr>
        <w:spacing w:before="0" w:after="0"/>
        <w:ind w:hanging="709" w:left="709" w:right="-18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Внести зміни до 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Порядку надання та виплати одноразової грошової допомоги на /за встановлення пам’ятних знаків на могилах загиблих (померлих) Захисників та Захисниць України, ветеранів війни (Порядок – надалі), затвердженого рішенням Роздільнянської міської ради від 15 травня 2024 №3837-</w:t>
      </w:r>
      <w:r>
        <w:rPr>
          <w:rFonts w:ascii="Times New Roman" w:hAnsi="Times New Roman"/>
          <w:bCs/>
          <w:color w:val="000000"/>
          <w:sz w:val="24"/>
          <w:szCs w:val="24"/>
          <w:lang w:val="en-US" w:eastAsia="uk-UA"/>
        </w:rPr>
        <w:t>VIII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, а саме: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1429" w:right="-186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п.3, розділу ІІ до Порядку викласти в новій редакції « </w:t>
      </w:r>
      <w:r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Для отримання одноразової матеріальної допомоги заявник (член сім’ї) подає до Відділу заяву за формою, наведеною у додатку до Порядку, не раніше, як за дев’ять місяців з моменту поховання </w:t>
      </w:r>
      <w:r>
        <w:rPr>
          <w:rStyle w:val="FontStyle22"/>
          <w:b w:val="false"/>
          <w:i/>
          <w:lang w:val="uk-UA"/>
        </w:rPr>
        <w:t>Захисника або Захисниці України</w:t>
      </w:r>
      <w:r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 та документи, визначені підпунктами 1-10 пункту 3 розділу ІІ Порядку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».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1429" w:right="-186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п.1, розділу І, 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до Порядку після слів «</w:t>
      </w:r>
      <w:r>
        <w:rPr>
          <w:rFonts w:ascii="Times New Roman" w:hAnsi="Times New Roman"/>
          <w:bCs/>
          <w:i/>
          <w:color w:val="000000"/>
          <w:sz w:val="24"/>
          <w:szCs w:val="24"/>
          <w:lang w:val="uk-UA" w:eastAsia="uk-UA"/>
        </w:rPr>
        <w:t>встановлення надгробних пам’ятників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» доповнити словами « </w:t>
      </w:r>
      <w:r>
        <w:rPr>
          <w:rFonts w:ascii="Times New Roman" w:hAnsi="Times New Roman"/>
          <w:bCs/>
          <w:i/>
          <w:color w:val="000000"/>
          <w:sz w:val="24"/>
          <w:szCs w:val="24"/>
          <w:lang w:val="uk-UA" w:eastAsia="uk-UA"/>
        </w:rPr>
        <w:t>та флагштоку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»; 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1429" w:right="-186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п.1, розділу ІV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 до Порядку після слів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i/>
          <w:sz w:val="24"/>
          <w:szCs w:val="24"/>
          <w:lang w:val="uk-UA"/>
        </w:rPr>
        <w:t>встановлення пам’ятних знаків</w:t>
      </w:r>
      <w:r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 доповнити словами « </w:t>
      </w:r>
      <w:r>
        <w:rPr>
          <w:rFonts w:ascii="Times New Roman" w:hAnsi="Times New Roman"/>
          <w:bCs/>
          <w:i/>
          <w:color w:val="000000"/>
          <w:sz w:val="24"/>
          <w:szCs w:val="24"/>
          <w:lang w:val="uk-UA" w:eastAsia="uk-UA"/>
        </w:rPr>
        <w:t>та флагштоку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»;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1429" w:right="-186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абз.1 Заяви до Порядку після слів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i/>
          <w:sz w:val="24"/>
          <w:szCs w:val="24"/>
          <w:lang w:val="uk-UA"/>
        </w:rPr>
        <w:t>встановлення пам’ятних знаків</w:t>
      </w:r>
      <w:r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 xml:space="preserve"> доповнити словами « </w:t>
      </w:r>
      <w:r>
        <w:rPr>
          <w:rFonts w:ascii="Times New Roman" w:hAnsi="Times New Roman"/>
          <w:bCs/>
          <w:i/>
          <w:color w:val="000000"/>
          <w:sz w:val="24"/>
          <w:szCs w:val="24"/>
          <w:lang w:val="uk-UA" w:eastAsia="uk-UA"/>
        </w:rPr>
        <w:t>та флагштоку</w:t>
      </w:r>
      <w:r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».</w:t>
      </w:r>
    </w:p>
    <w:p>
      <w:pPr>
        <w:pStyle w:val="Normal"/>
        <w:numPr>
          <w:ilvl w:val="0"/>
          <w:numId w:val="2"/>
        </w:numPr>
        <w:ind w:hanging="709" w:left="709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Контроль за виконанням цього рішення покласти на постійну комісію міської ради з соціального захисту населення, молодіжної політики, охорони здоров’я, освіти, підтримки культури та спорту.</w:t>
      </w:r>
    </w:p>
    <w:p>
      <w:pPr>
        <w:pStyle w:val="Normal"/>
        <w:spacing w:lineRule="auto" w:line="240" w:before="0" w:after="0"/>
        <w:ind w:firstLine="708" w:right="-18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</w:r>
    </w:p>
    <w:p>
      <w:pPr>
        <w:pStyle w:val="Normal"/>
        <w:spacing w:lineRule="auto" w:line="24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r>
    </w:p>
    <w:p>
      <w:pPr>
        <w:pStyle w:val="Normal"/>
        <w:spacing w:lineRule="auto" w:line="240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ПОГОДЖЕНО: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sz w:val="24"/>
          <w:szCs w:val="24"/>
          <w:lang w:val="en-US" w:eastAsia="ru-RU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16"/>
        <w:gridCol w:w="2496"/>
        <w:gridCol w:w="3043"/>
      </w:tblGrid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</w:t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М.СУХОЙ</w:t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Голова постійної комісії міської  ради з питань 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</w:t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Г.ГОЛОВКО</w:t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Т.АНТОНОВА-ЛЕВЧЕНКО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Начальник юридичного відділу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</w:t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О.ПРИБИЛОВ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Виконавець начальник Відділу соціальної політики Роздільнянської міської ради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249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</w:t>
            </w:r>
          </w:p>
        </w:tc>
        <w:tc>
          <w:tcPr>
            <w:tcW w:w="304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Н.ЄЛІЗАРОВА</w:t>
            </w:r>
          </w:p>
        </w:tc>
      </w:tr>
    </w:tbl>
    <w:p>
      <w:pPr>
        <w:pStyle w:val="Normal"/>
        <w:spacing w:before="0" w:after="0"/>
        <w:ind w:left="5812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>
        <w:rPr>
          <w:rFonts w:ascii="Times New Roman" w:hAnsi="Times New Roman"/>
          <w:color w:val="000000"/>
          <w:sz w:val="20"/>
          <w:szCs w:val="20"/>
          <w:lang w:val="uk-UA" w:eastAsia="uk-UA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701" w:right="850" w:gutter="0" w:header="709" w:top="1134" w:footer="709" w:bottom="1134"/>
      <w:pgNumType w:fmt="decimal"/>
      <w:formProt w:val="false"/>
      <w:textDirection w:val="lrTb"/>
      <w:docGrid w:type="default" w:linePitch="29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759" w:hanging="10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semiHidden="1" w:unhideWhenUsed="1"/>
    <w:lsdException w:name="toc 2" w:locked="1" w:uiPriority="0" w:semiHidden="1" w:unhideWhenUsed="1"/>
    <w:lsdException w:name="toc 3" w:locked="1" w:uiPriority="0" w:semiHidden="1" w:unhideWhenUsed="1"/>
    <w:lsdException w:name="toc 4" w:locked="1" w:uiPriority="0" w:semiHidden="1" w:unhideWhenUsed="1"/>
    <w:lsdException w:name="toc 5" w:locked="1" w:uiPriority="0" w:semiHidden="1" w:unhideWhenUsed="1"/>
    <w:lsdException w:name="toc 6" w:locked="1" w:uiPriority="0" w:semiHidden="1" w:unhideWhenUsed="1"/>
    <w:lsdException w:name="toc 7" w:locked="1" w:uiPriority="0" w:semiHidden="1" w:unhideWhenUsed="1"/>
    <w:lsdException w:name="toc 8" w:locked="1" w:uiPriority="0" w:semiHidden="1" w:unhideWhenUsed="1"/>
    <w:lsdException w:name="toc 9" w:locked="1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36e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locked/>
    <w:rsid w:val="00781048"/>
    <w:rPr/>
  </w:style>
  <w:style w:type="character" w:styleId="Style15" w:customStyle="1">
    <w:name w:val="Нижний колонтитул Знак"/>
    <w:basedOn w:val="DefaultParagraphFont"/>
    <w:uiPriority w:val="99"/>
    <w:qFormat/>
    <w:locked/>
    <w:rsid w:val="00781048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locked/>
    <w:rsid w:val="00323008"/>
    <w:rPr>
      <w:rFonts w:ascii="Tahoma" w:hAnsi="Tahoma"/>
      <w:sz w:val="16"/>
    </w:rPr>
  </w:style>
  <w:style w:type="character" w:styleId="FontStyle22" w:customStyle="1">
    <w:name w:val="Font Style22"/>
    <w:qFormat/>
    <w:rsid w:val="006b7f33"/>
    <w:rPr>
      <w:rFonts w:ascii="Times New Roman" w:hAnsi="Times New Roman" w:cs="Times New Roman"/>
      <w:b/>
      <w:bCs/>
      <w:sz w:val="24"/>
      <w:szCs w:val="24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8842e2"/>
    <w:pPr>
      <w:spacing w:before="0" w:after="200"/>
      <w:ind w:left="720"/>
      <w:contextualSpacing/>
    </w:pPr>
    <w:rPr/>
  </w:style>
  <w:style w:type="paragraph" w:styleId="Style19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Style14"/>
    <w:uiPriority w:val="99"/>
    <w:rsid w:val="0078104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rsid w:val="0078104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qFormat/>
    <w:rsid w:val="0032300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71" w:customStyle="1">
    <w:name w:val="Style7"/>
    <w:basedOn w:val="Normal"/>
    <w:qFormat/>
    <w:rsid w:val="009a311a"/>
    <w:pPr>
      <w:widowControl w:val="false"/>
      <w:spacing w:lineRule="auto" w:line="240" w:before="0" w:after="0"/>
    </w:pPr>
    <w:rPr>
      <w:rFonts w:ascii="Times New Roman" w:hAnsi="Times New Roman"/>
      <w:sz w:val="24"/>
      <w:szCs w:val="24"/>
      <w:lang w:val="uk-UA"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99"/>
    <w:rsid w:val="00f70eea"/>
    <w:rPr>
      <w:lang w:val="ru-RU"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E45FC-0F13-4E08-A24F-AAB77FF3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LibreOffice/7.6.2.1$Windows_X86_64 LibreOffice_project/56f7684011345957bbf33a7ee678afaf4d2ba333</Application>
  <AppVersion>15.0000</AppVersion>
  <Pages>2</Pages>
  <Words>337</Words>
  <Characters>2257</Characters>
  <CharactersWithSpaces>2716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2024-06-25T13:22:00Z</dcterms:created>
  <dc:creator>user</dc:creator>
  <dc:description/>
  <dc:language>uk-UA</dc:language>
  <cp:lastModifiedBy/>
  <cp:lastPrinted>2024-06-25T13:53:00Z</cp:lastPrinted>
  <dcterms:modified xsi:type="dcterms:W3CDTF">2024-07-04T09:57:27Z</dcterms:modified>
  <cp:revision>9</cp:revision>
  <dc:subject/>
  <dc:title>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