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4D" w:rsidRPr="00B65DFA" w:rsidRDefault="0004234D" w:rsidP="00690B8E">
      <w:pPr>
        <w:spacing w:after="0"/>
        <w:ind w:left="5760" w:firstLine="720"/>
        <w:jc w:val="both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  <w:lang w:val="uk-UA"/>
        </w:rPr>
        <w:t>Д</w:t>
      </w:r>
      <w:r w:rsidRPr="00B65DFA">
        <w:rPr>
          <w:rFonts w:ascii="Times New Roman" w:hAnsi="Times New Roman"/>
          <w:sz w:val="20"/>
          <w:szCs w:val="20"/>
          <w:lang w:val="uk-UA"/>
        </w:rPr>
        <w:t>одаток 1</w:t>
      </w:r>
    </w:p>
    <w:p w:rsidR="0004234D" w:rsidRPr="00B65DFA" w:rsidRDefault="0004234D" w:rsidP="00690B8E">
      <w:pPr>
        <w:spacing w:after="0"/>
        <w:ind w:left="5760" w:firstLine="72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д</w:t>
      </w:r>
      <w:r w:rsidRPr="00B65DFA">
        <w:rPr>
          <w:rFonts w:ascii="Times New Roman" w:hAnsi="Times New Roman"/>
          <w:sz w:val="20"/>
          <w:szCs w:val="20"/>
          <w:lang w:val="uk-UA"/>
        </w:rPr>
        <w:t>о Програми</w:t>
      </w:r>
    </w:p>
    <w:p w:rsidR="0004234D" w:rsidRPr="00FB1611" w:rsidRDefault="0004234D" w:rsidP="00BC7421">
      <w:pPr>
        <w:rPr>
          <w:rFonts w:ascii="Times New Roman" w:hAnsi="Times New Roman"/>
          <w:i/>
          <w:sz w:val="20"/>
          <w:szCs w:val="20"/>
          <w:lang w:val="uk-UA"/>
        </w:rPr>
      </w:pPr>
    </w:p>
    <w:p w:rsidR="0004234D" w:rsidRPr="0053674F" w:rsidRDefault="0004234D" w:rsidP="00690B8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3674F">
        <w:rPr>
          <w:rFonts w:ascii="Times New Roman" w:hAnsi="Times New Roman"/>
          <w:b/>
          <w:sz w:val="24"/>
          <w:szCs w:val="24"/>
          <w:lang w:val="uk-UA"/>
        </w:rPr>
        <w:t>ПАСПОРТ</w:t>
      </w:r>
    </w:p>
    <w:p w:rsidR="0004234D" w:rsidRPr="00700220" w:rsidRDefault="0004234D" w:rsidP="00690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700220">
        <w:rPr>
          <w:rFonts w:ascii="Times New Roman" w:hAnsi="Times New Roman"/>
          <w:b/>
          <w:sz w:val="24"/>
          <w:szCs w:val="24"/>
          <w:lang w:val="uk-UA"/>
        </w:rPr>
        <w:t>рограми «Розвиток системи освіти Роздільнянської міської територіальної громади»</w:t>
      </w:r>
    </w:p>
    <w:tbl>
      <w:tblPr>
        <w:tblpPr w:leftFromText="180" w:rightFromText="180" w:vertAnchor="text" w:horzAnchor="page" w:tblpX="334" w:tblpY="151"/>
        <w:tblW w:w="11218" w:type="dxa"/>
        <w:tblLayout w:type="fixed"/>
        <w:tblLook w:val="0000" w:firstRow="0" w:lastRow="0" w:firstColumn="0" w:lastColumn="0" w:noHBand="0" w:noVBand="0"/>
      </w:tblPr>
      <w:tblGrid>
        <w:gridCol w:w="800"/>
        <w:gridCol w:w="3776"/>
        <w:gridCol w:w="6642"/>
      </w:tblGrid>
      <w:tr w:rsidR="0004234D" w:rsidRPr="00D755E2" w:rsidTr="00BC7421">
        <w:trPr>
          <w:trHeight w:val="84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«Розвиток системи освіти Роздільнянської міської територіальної громади»</w:t>
            </w:r>
          </w:p>
        </w:tc>
      </w:tr>
      <w:tr w:rsidR="0004234D" w:rsidRPr="00D755E2" w:rsidTr="00BC7421">
        <w:trPr>
          <w:trHeight w:val="84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</w:t>
            </w:r>
          </w:p>
        </w:tc>
      </w:tr>
      <w:tr w:rsidR="0004234D" w:rsidRPr="00D755E2" w:rsidTr="00BC7421">
        <w:trPr>
          <w:trHeight w:val="1881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розробки</w:t>
            </w: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Дата, номер і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розпорядчого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документа органу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виконавчої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влади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розроблення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Рішення виконавчого комітету Роздільнянської міської ради від 16 квітня 2021 року № 137 «Про погодження Програми розвитку системи освіти Роздільнянської міської територіальної громади на 2021-2023 роки»</w:t>
            </w:r>
          </w:p>
        </w:tc>
      </w:tr>
      <w:tr w:rsidR="0004234D" w:rsidRPr="00D755E2" w:rsidTr="00BC7421">
        <w:trPr>
          <w:trHeight w:val="510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</w:t>
            </w:r>
          </w:p>
        </w:tc>
      </w:tr>
      <w:tr w:rsidR="0004234D" w:rsidRPr="00D755E2" w:rsidTr="00BC7421">
        <w:trPr>
          <w:trHeight w:val="498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Заклади освіти,</w:t>
            </w:r>
            <w:r w:rsidRPr="00901A92">
              <w:rPr>
                <w:sz w:val="24"/>
                <w:szCs w:val="24"/>
                <w:lang w:val="uk-UA"/>
              </w:rPr>
              <w:t xml:space="preserve"> </w:t>
            </w: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молоді і спорту Роздільнянської міської ради, Відділ культури Роздільнянської міської ради</w:t>
            </w:r>
          </w:p>
        </w:tc>
      </w:tr>
      <w:tr w:rsidR="0004234D" w:rsidRPr="00D755E2" w:rsidTr="00BC7421">
        <w:trPr>
          <w:trHeight w:val="846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</w:t>
            </w:r>
          </w:p>
        </w:tc>
      </w:tr>
      <w:tr w:rsidR="0004234D" w:rsidRPr="00D755E2" w:rsidTr="00BC7421">
        <w:trPr>
          <w:trHeight w:val="617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Організації-співвиконавці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 освіти Роздільнянської міської ради, Відділ молоді і спорту Роздільнянської міської ради, Відділ культури Роздільнянської міської ради, заклади освіти, громадські організації</w:t>
            </w:r>
          </w:p>
        </w:tc>
      </w:tr>
      <w:tr w:rsidR="0004234D" w:rsidRPr="00D755E2" w:rsidTr="00BC7421">
        <w:trPr>
          <w:trHeight w:val="617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Розвиток неперервної освіти для забезпечення рівного доступу населення району до здобуття якісної освіти, удосконалення механізмів управління освітою, оптимізація її інфраструктури</w:t>
            </w:r>
          </w:p>
        </w:tc>
      </w:tr>
      <w:tr w:rsidR="0004234D" w:rsidRPr="00901A92" w:rsidTr="00BC7421">
        <w:trPr>
          <w:trHeight w:val="617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</w:tr>
      <w:tr w:rsidR="0004234D" w:rsidRPr="00901A92" w:rsidTr="00BC7421">
        <w:trPr>
          <w:trHeight w:val="153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5332,0</w:t>
            </w:r>
          </w:p>
        </w:tc>
      </w:tr>
      <w:tr w:rsidR="0004234D" w:rsidRPr="00901A92" w:rsidTr="00BC7421">
        <w:trPr>
          <w:trHeight w:val="49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5332,0</w:t>
            </w:r>
          </w:p>
        </w:tc>
      </w:tr>
      <w:tr w:rsidR="0004234D" w:rsidRPr="00901A92" w:rsidTr="00BC7421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901A92" w:rsidTr="00BC7421">
        <w:trPr>
          <w:trHeight w:val="84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кошти Державного бюджету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3000,0</w:t>
            </w:r>
          </w:p>
        </w:tc>
      </w:tr>
      <w:tr w:rsidR="0004234D" w:rsidRPr="00901A92" w:rsidTr="00BC7421">
        <w:trPr>
          <w:trHeight w:val="49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10.2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кошти місцевого бюджету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2332,0</w:t>
            </w:r>
          </w:p>
        </w:tc>
      </w:tr>
      <w:tr w:rsidR="0004234D" w:rsidRPr="00901A92" w:rsidTr="00BC7421">
        <w:trPr>
          <w:trHeight w:val="49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10.3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D755E2" w:rsidTr="00BC7421">
        <w:trPr>
          <w:trHeight w:val="84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Очікувані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результати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34D" w:rsidRPr="00901A92" w:rsidRDefault="0004234D" w:rsidP="00BC742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Удосконалення діючих моделей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допрофільного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профільного навчання</w:t>
            </w: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  <w:p w:rsidR="0004234D" w:rsidRPr="00901A92" w:rsidRDefault="0004234D" w:rsidP="00BC742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Впровадження інклюзивної форми навчання</w:t>
            </w:r>
          </w:p>
          <w:p w:rsidR="0004234D" w:rsidRPr="00901A92" w:rsidRDefault="0004234D" w:rsidP="00BC742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Завершення оснащення  закладів загальної  середньої  освіти територіальної громади засобами безперешкодного доступу (пандуси, поручні та ін.)</w:t>
            </w:r>
          </w:p>
        </w:tc>
      </w:tr>
      <w:tr w:rsidR="0004234D" w:rsidRPr="00D755E2" w:rsidTr="00BC7421">
        <w:trPr>
          <w:trHeight w:val="154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 за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виконанням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(орган,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уповноважений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здійснювати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контроль за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виконанням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постійна комісія з питань соціального захисту населення, молодіжної політики, охорони здоров’я, освіти, підтримки культури та спорту Роздільнянської міської ради</w:t>
            </w:r>
          </w:p>
        </w:tc>
      </w:tr>
    </w:tbl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ru-RU"/>
        </w:rPr>
        <w:sectPr w:rsidR="0004234D" w:rsidSect="00B65DFA">
          <w:pgSz w:w="12240" w:h="15840"/>
          <w:pgMar w:top="1134" w:right="851" w:bottom="1134" w:left="1701" w:header="709" w:footer="709" w:gutter="0"/>
          <w:cols w:space="708"/>
          <w:docGrid w:linePitch="360"/>
        </w:sectPr>
      </w:pPr>
    </w:p>
    <w:p w:rsidR="0004234D" w:rsidRPr="00030064" w:rsidRDefault="0004234D" w:rsidP="00690B8E">
      <w:pPr>
        <w:spacing w:after="0" w:line="240" w:lineRule="auto"/>
        <w:ind w:left="10080" w:firstLine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30064">
        <w:rPr>
          <w:rFonts w:ascii="Times New Roman" w:hAnsi="Times New Roman"/>
          <w:bCs/>
          <w:sz w:val="24"/>
          <w:szCs w:val="24"/>
          <w:lang w:val="uk-UA"/>
        </w:rPr>
        <w:lastRenderedPageBreak/>
        <w:t>Додаток 2</w:t>
      </w:r>
    </w:p>
    <w:p w:rsidR="0004234D" w:rsidRPr="00030064" w:rsidRDefault="0004234D" w:rsidP="00690B8E">
      <w:pPr>
        <w:spacing w:after="0" w:line="240" w:lineRule="auto"/>
        <w:ind w:left="10080" w:firstLine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30064">
        <w:rPr>
          <w:rFonts w:ascii="Times New Roman" w:hAnsi="Times New Roman"/>
          <w:bCs/>
          <w:sz w:val="24"/>
          <w:szCs w:val="24"/>
          <w:lang w:val="uk-UA"/>
        </w:rPr>
        <w:t xml:space="preserve">до Програми </w:t>
      </w:r>
    </w:p>
    <w:tbl>
      <w:tblPr>
        <w:tblpPr w:leftFromText="180" w:rightFromText="180" w:vertAnchor="text" w:horzAnchor="margin" w:tblpXSpec="center" w:tblpY="564"/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36"/>
        <w:gridCol w:w="2671"/>
        <w:gridCol w:w="1192"/>
        <w:gridCol w:w="2726"/>
        <w:gridCol w:w="1242"/>
        <w:gridCol w:w="267"/>
        <w:gridCol w:w="745"/>
        <w:gridCol w:w="17"/>
        <w:gridCol w:w="764"/>
        <w:gridCol w:w="6"/>
        <w:gridCol w:w="14"/>
        <w:gridCol w:w="759"/>
        <w:gridCol w:w="2057"/>
      </w:tblGrid>
      <w:tr w:rsidR="0004234D" w:rsidRPr="00901A92" w:rsidTr="00B125ED">
        <w:trPr>
          <w:trHeight w:val="477"/>
        </w:trPr>
        <w:tc>
          <w:tcPr>
            <w:tcW w:w="517" w:type="pct"/>
            <w:vMerge w:val="restar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Пріоритетні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</w:p>
        </w:tc>
        <w:tc>
          <w:tcPr>
            <w:tcW w:w="961" w:type="pct"/>
            <w:vMerge w:val="restar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Заходи</w:t>
            </w:r>
          </w:p>
        </w:tc>
        <w:tc>
          <w:tcPr>
            <w:tcW w:w="429" w:type="pct"/>
            <w:vMerge w:val="restar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Строк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заходу</w:t>
            </w:r>
          </w:p>
        </w:tc>
        <w:tc>
          <w:tcPr>
            <w:tcW w:w="981" w:type="pct"/>
            <w:vMerge w:val="restart"/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Виконавець</w:t>
            </w:r>
            <w:proofErr w:type="spellEnd"/>
          </w:p>
        </w:tc>
        <w:tc>
          <w:tcPr>
            <w:tcW w:w="543" w:type="pct"/>
            <w:gridSpan w:val="2"/>
            <w:vMerge w:val="restar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Джерела</w:t>
            </w:r>
            <w:proofErr w:type="spellEnd"/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  <w:tc>
          <w:tcPr>
            <w:tcW w:w="829" w:type="pct"/>
            <w:gridSpan w:val="6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Орієнтовні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обсяги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вартість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тис.грн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у тому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числі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740" w:type="pct"/>
            <w:vMerge w:val="restar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Очікуваний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результат</w:t>
            </w:r>
          </w:p>
        </w:tc>
      </w:tr>
      <w:tr w:rsidR="0004234D" w:rsidRPr="00901A92" w:rsidTr="00B125ED">
        <w:trPr>
          <w:trHeight w:val="1080"/>
        </w:trPr>
        <w:tc>
          <w:tcPr>
            <w:tcW w:w="517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9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1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3" w:type="pct"/>
            <w:gridSpan w:val="2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29" w:type="pct"/>
            <w:gridSpan w:val="6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роками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4234D" w:rsidRPr="00901A92" w:rsidTr="00B125ED">
        <w:trPr>
          <w:trHeight w:val="477"/>
        </w:trPr>
        <w:tc>
          <w:tcPr>
            <w:tcW w:w="517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61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29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1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43" w:type="pct"/>
            <w:gridSpan w:val="2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83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78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740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4234D" w:rsidRPr="00D755E2" w:rsidTr="00B125ED">
        <w:trPr>
          <w:trHeight w:val="477"/>
        </w:trPr>
        <w:tc>
          <w:tcPr>
            <w:tcW w:w="5000" w:type="pct"/>
            <w:gridSpan w:val="13"/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РОЗДІЛ І.  СТВОРЕННЯ УМОВ ДЛЯ ЗДОБУТТЯ ОСВІТИ</w:t>
            </w:r>
          </w:p>
        </w:tc>
      </w:tr>
      <w:tr w:rsidR="0004234D" w:rsidRPr="00D755E2" w:rsidTr="00B125ED">
        <w:trPr>
          <w:trHeight w:val="20"/>
        </w:trPr>
        <w:tc>
          <w:tcPr>
            <w:tcW w:w="517" w:type="pct"/>
            <w:vMerge w:val="restart"/>
          </w:tcPr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Забезпечити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реалізацію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права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громадян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здобуття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дошкільної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загальної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середньої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</w:p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pct"/>
            <w:vMerge w:val="restart"/>
          </w:tcPr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Отримання і придбання шкільних автобусів, які відповідають ДСТУ 7013:2009 для створення парку власних шкільних автобусів і заміни тих, які виробили ресурс</w:t>
            </w:r>
          </w:p>
        </w:tc>
        <w:tc>
          <w:tcPr>
            <w:tcW w:w="429" w:type="pct"/>
            <w:vMerge w:val="restart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981" w:type="pct"/>
            <w:vMerge w:val="restart"/>
          </w:tcPr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Департамент освіти і науки Одеської обласної державної адміністрації</w:t>
            </w: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сього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.: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gridSpan w:val="3"/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1500,0</w:t>
            </w:r>
          </w:p>
        </w:tc>
        <w:tc>
          <w:tcPr>
            <w:tcW w:w="278" w:type="pct"/>
            <w:gridSpan w:val="2"/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1500,0</w:t>
            </w:r>
          </w:p>
        </w:tc>
        <w:tc>
          <w:tcPr>
            <w:tcW w:w="740" w:type="pct"/>
            <w:vMerge w:val="restar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100% задоволення освітніх потреб населення;</w:t>
            </w: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підвозу дітей закладів освіти для здобуття якісної освіти</w:t>
            </w: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901A92" w:rsidTr="00B125ED">
        <w:trPr>
          <w:trHeight w:val="778"/>
        </w:trPr>
        <w:tc>
          <w:tcPr>
            <w:tcW w:w="517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1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Державний бюджет  </w:t>
            </w:r>
          </w:p>
          <w:p w:rsidR="0004234D" w:rsidRPr="00901A92" w:rsidRDefault="0004234D" w:rsidP="00BC7421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3" w:type="pct"/>
            <w:gridSpan w:val="3"/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1500,0</w:t>
            </w:r>
          </w:p>
        </w:tc>
        <w:tc>
          <w:tcPr>
            <w:tcW w:w="278" w:type="pct"/>
            <w:gridSpan w:val="2"/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1500,0</w:t>
            </w:r>
          </w:p>
        </w:tc>
        <w:tc>
          <w:tcPr>
            <w:tcW w:w="740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901A92" w:rsidTr="00B125ED">
        <w:trPr>
          <w:trHeight w:val="713"/>
        </w:trPr>
        <w:tc>
          <w:tcPr>
            <w:tcW w:w="517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9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1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3" w:type="pct"/>
            <w:gridSpan w:val="2"/>
            <w:tcBorders>
              <w:top w:val="nil"/>
            </w:tcBorders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268" w:type="pct"/>
            <w:tcBorders>
              <w:top w:val="nil"/>
            </w:tcBorders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3" w:type="pct"/>
            <w:gridSpan w:val="3"/>
            <w:tcBorders>
              <w:top w:val="nil"/>
            </w:tcBorders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8" w:type="pct"/>
            <w:gridSpan w:val="2"/>
            <w:tcBorders>
              <w:top w:val="nil"/>
            </w:tcBorders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40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901A92" w:rsidTr="00B125ED">
        <w:trPr>
          <w:trHeight w:val="493"/>
        </w:trPr>
        <w:tc>
          <w:tcPr>
            <w:tcW w:w="5000" w:type="pct"/>
            <w:gridSpan w:val="13"/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РОЗДІЛ ІІ.  КАДРОВЕ ЗАБЕЗПЕЧЕННЯ</w:t>
            </w:r>
          </w:p>
        </w:tc>
      </w:tr>
      <w:tr w:rsidR="0004234D" w:rsidRPr="00D755E2" w:rsidTr="00B125ED">
        <w:trPr>
          <w:trHeight w:val="2720"/>
        </w:trPr>
        <w:tc>
          <w:tcPr>
            <w:tcW w:w="517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Кадрове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педагогічними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працівниками</w:t>
            </w:r>
            <w:proofErr w:type="spellEnd"/>
          </w:p>
        </w:tc>
        <w:tc>
          <w:tcPr>
            <w:tcW w:w="961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Здійснення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постійного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моніторингу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визначення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період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2023 року потребу в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працівниках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дошкільної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загальної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середньої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429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2021-2023 роки</w:t>
            </w: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1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Роздільнянської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ради,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керівники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72" w:type="pct"/>
            <w:gridSpan w:val="8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740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Модернізована система освіти в умовах децентралізації для забезпечення нової якості керівних і педагогічних кадрів – «агентів змін»</w:t>
            </w:r>
          </w:p>
        </w:tc>
      </w:tr>
      <w:tr w:rsidR="0004234D" w:rsidRPr="00D755E2" w:rsidTr="00EE1542">
        <w:trPr>
          <w:trHeight w:val="1905"/>
        </w:trPr>
        <w:tc>
          <w:tcPr>
            <w:tcW w:w="517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житлом молодих спеціалістів, які працюють в сільській місцевості</w:t>
            </w: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2021-2023 роки</w:t>
            </w:r>
          </w:p>
        </w:tc>
        <w:tc>
          <w:tcPr>
            <w:tcW w:w="98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Роздільнянської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ради, КУ «Роздільнянський центр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47" w:type="pct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Усього, в </w:t>
            </w:r>
            <w:proofErr w:type="spellStart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.:</w:t>
            </w:r>
          </w:p>
        </w:tc>
        <w:tc>
          <w:tcPr>
            <w:tcW w:w="364" w:type="pct"/>
            <w:gridSpan w:val="2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88" w:type="pct"/>
            <w:gridSpan w:val="4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150,0</w:t>
            </w:r>
          </w:p>
        </w:tc>
        <w:tc>
          <w:tcPr>
            <w:tcW w:w="273" w:type="pct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150,0</w:t>
            </w:r>
          </w:p>
        </w:tc>
        <w:tc>
          <w:tcPr>
            <w:tcW w:w="740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рівня забезпеченості педагогічними кадрами установ освіти громади</w:t>
            </w:r>
          </w:p>
        </w:tc>
      </w:tr>
      <w:tr w:rsidR="0004234D" w:rsidRPr="00901A92" w:rsidTr="00EE1542">
        <w:trPr>
          <w:trHeight w:val="2415"/>
        </w:trPr>
        <w:tc>
          <w:tcPr>
            <w:tcW w:w="517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9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7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364" w:type="pct"/>
            <w:gridSpan w:val="2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8" w:type="pct"/>
            <w:gridSpan w:val="4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273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740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D755E2" w:rsidTr="00EE1542">
        <w:trPr>
          <w:trHeight w:val="2807"/>
        </w:trPr>
        <w:tc>
          <w:tcPr>
            <w:tcW w:w="517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Підвищити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професійний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працівників</w:t>
            </w:r>
            <w:proofErr w:type="spellEnd"/>
          </w:p>
        </w:tc>
        <w:tc>
          <w:tcPr>
            <w:tcW w:w="961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Впроваджувати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методики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підвищення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кваліфікації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педагогів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міжатестаційного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періоду</w:t>
            </w:r>
            <w:proofErr w:type="spellEnd"/>
          </w:p>
        </w:tc>
        <w:tc>
          <w:tcPr>
            <w:tcW w:w="429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2021-2023 роки</w:t>
            </w:r>
          </w:p>
        </w:tc>
        <w:tc>
          <w:tcPr>
            <w:tcW w:w="981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Роздільнянської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ради,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керівники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447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364" w:type="pct"/>
            <w:gridSpan w:val="2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43,0</w:t>
            </w:r>
          </w:p>
        </w:tc>
        <w:tc>
          <w:tcPr>
            <w:tcW w:w="281" w:type="pct"/>
            <w:gridSpan w:val="2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0" w:type="pct"/>
            <w:gridSpan w:val="3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40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Запровадження нових моделей, форм і методів підвищення кваліфікації педагогічних працівників, підготовки педагогів громади</w:t>
            </w:r>
          </w:p>
        </w:tc>
      </w:tr>
      <w:tr w:rsidR="0004234D" w:rsidRPr="00901A92" w:rsidTr="00B125ED">
        <w:trPr>
          <w:trHeight w:val="20"/>
        </w:trPr>
        <w:tc>
          <w:tcPr>
            <w:tcW w:w="5000" w:type="pct"/>
            <w:gridSpan w:val="13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РОЗДІЛ ІІІ. ДОШКІЛЬНА ОСВІТА</w:t>
            </w:r>
          </w:p>
        </w:tc>
      </w:tr>
      <w:tr w:rsidR="0004234D" w:rsidRPr="00D755E2" w:rsidTr="00B125ED">
        <w:trPr>
          <w:trHeight w:val="420"/>
        </w:trPr>
        <w:tc>
          <w:tcPr>
            <w:tcW w:w="517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Забезпечити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</w:rPr>
              <w:t xml:space="preserve"> 100%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охоплення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901A92">
              <w:rPr>
                <w:rFonts w:ascii="Times New Roman" w:hAnsi="Times New Roman"/>
                <w:sz w:val="24"/>
                <w:szCs w:val="24"/>
              </w:rPr>
              <w:t>'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ятирічного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віку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всіма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формами</w:t>
            </w:r>
            <w:r w:rsidRPr="00901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дошкільної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96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груп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короткотривалого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перебування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функціонуючих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закладах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429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2021-2023 роки</w:t>
            </w:r>
          </w:p>
        </w:tc>
        <w:tc>
          <w:tcPr>
            <w:tcW w:w="98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Роздільнянської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Усього, в </w:t>
            </w:r>
            <w:proofErr w:type="spellStart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.:</w:t>
            </w: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20,0</w:t>
            </w:r>
          </w:p>
        </w:tc>
        <w:tc>
          <w:tcPr>
            <w:tcW w:w="283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30,0</w:t>
            </w:r>
          </w:p>
        </w:tc>
        <w:tc>
          <w:tcPr>
            <w:tcW w:w="278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35,0</w:t>
            </w:r>
          </w:p>
        </w:tc>
        <w:tc>
          <w:tcPr>
            <w:tcW w:w="740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100% охоплення дітей 5-річного віку дошкільною освітою в закладах різних типів і форм власності </w:t>
            </w:r>
          </w:p>
        </w:tc>
      </w:tr>
      <w:tr w:rsidR="0004234D" w:rsidRPr="00901A92" w:rsidTr="00B125ED">
        <w:trPr>
          <w:trHeight w:val="525"/>
        </w:trPr>
        <w:tc>
          <w:tcPr>
            <w:tcW w:w="517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9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283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278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740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D755E2" w:rsidTr="00B125ED">
        <w:trPr>
          <w:trHeight w:val="780"/>
        </w:trPr>
        <w:tc>
          <w:tcPr>
            <w:tcW w:w="517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Сприяти розвитку та вдосконаленню мережі закладів дошкільної освіти усіх типів і форм власності відповідно </w:t>
            </w: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 освітніх потреб населення та демографічного прогнозування</w:t>
            </w:r>
          </w:p>
        </w:tc>
        <w:tc>
          <w:tcPr>
            <w:tcW w:w="96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Створення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додаткових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груп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місць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функціонуючих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закладах</w:t>
            </w:r>
          </w:p>
        </w:tc>
        <w:tc>
          <w:tcPr>
            <w:tcW w:w="429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2021-2023 роки</w:t>
            </w:r>
          </w:p>
        </w:tc>
        <w:tc>
          <w:tcPr>
            <w:tcW w:w="98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Роздільнянської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543" w:type="pct"/>
            <w:gridSpan w:val="2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Усього, в </w:t>
            </w:r>
            <w:proofErr w:type="spellStart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.: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150,0</w:t>
            </w:r>
          </w:p>
        </w:tc>
        <w:tc>
          <w:tcPr>
            <w:tcW w:w="278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200,0</w:t>
            </w:r>
          </w:p>
        </w:tc>
        <w:tc>
          <w:tcPr>
            <w:tcW w:w="740" w:type="pct"/>
            <w:vMerge w:val="restar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Поширена та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урізноманітнена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мережа дошкільних навчальних закладів різних типів і форм власності, альтернативних форм здобуття </w:t>
            </w: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дошкільної освіти відповідно до потреб громади</w:t>
            </w:r>
          </w:p>
        </w:tc>
      </w:tr>
      <w:tr w:rsidR="0004234D" w:rsidRPr="00901A92" w:rsidTr="00B125ED">
        <w:trPr>
          <w:trHeight w:val="1291"/>
        </w:trPr>
        <w:tc>
          <w:tcPr>
            <w:tcW w:w="517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gridSpan w:val="2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</w:t>
            </w:r>
            <w:r w:rsidRPr="00901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278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740" w:type="pct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D755E2" w:rsidTr="00B125ED">
        <w:trPr>
          <w:trHeight w:val="692"/>
        </w:trPr>
        <w:tc>
          <w:tcPr>
            <w:tcW w:w="517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Модернізувати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освітньо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-виховну та управлінську діяльність в закладах дошкільної освіти</w:t>
            </w:r>
          </w:p>
        </w:tc>
        <w:tc>
          <w:tcPr>
            <w:tcW w:w="96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семінарів, майстер-класів, педагогічних майстерень з питань сучасних проблем дошкільної освіти</w:t>
            </w:r>
          </w:p>
        </w:tc>
        <w:tc>
          <w:tcPr>
            <w:tcW w:w="429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98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 освіти</w:t>
            </w:r>
          </w:p>
        </w:tc>
        <w:tc>
          <w:tcPr>
            <w:tcW w:w="543" w:type="pct"/>
            <w:gridSpan w:val="2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Усього, в </w:t>
            </w:r>
            <w:proofErr w:type="spellStart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.: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10,0</w:t>
            </w:r>
          </w:p>
        </w:tc>
        <w:tc>
          <w:tcPr>
            <w:tcW w:w="283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15,0</w:t>
            </w:r>
          </w:p>
        </w:tc>
        <w:tc>
          <w:tcPr>
            <w:tcW w:w="278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20,0</w:t>
            </w:r>
          </w:p>
        </w:tc>
        <w:tc>
          <w:tcPr>
            <w:tcW w:w="740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Умотивований до неперервного навчання вихователь, побудова освітнього процесу за принципом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дитиноцентризму</w:t>
            </w:r>
            <w:proofErr w:type="spellEnd"/>
          </w:p>
        </w:tc>
      </w:tr>
      <w:tr w:rsidR="0004234D" w:rsidRPr="00901A92" w:rsidTr="00B125ED">
        <w:trPr>
          <w:trHeight w:val="516"/>
        </w:trPr>
        <w:tc>
          <w:tcPr>
            <w:tcW w:w="517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gridSpan w:val="2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283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278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740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D755E2" w:rsidTr="00B125ED">
        <w:trPr>
          <w:trHeight w:val="20"/>
        </w:trPr>
        <w:tc>
          <w:tcPr>
            <w:tcW w:w="3982" w:type="pct"/>
            <w:gridSpan w:val="10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РОЗДІЛ </w:t>
            </w:r>
            <w:r w:rsidRPr="00901A92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ЗАГАЛЬНА СЕРЕДНЯ ОСВІТА</w:t>
            </w:r>
          </w:p>
        </w:tc>
        <w:tc>
          <w:tcPr>
            <w:tcW w:w="1018" w:type="pct"/>
            <w:gridSpan w:val="3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4234D" w:rsidRPr="00D755E2" w:rsidTr="00B125ED">
        <w:trPr>
          <w:trHeight w:val="502"/>
        </w:trPr>
        <w:tc>
          <w:tcPr>
            <w:tcW w:w="517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Оптимізувати мережу закладів освіти</w:t>
            </w:r>
          </w:p>
        </w:tc>
        <w:tc>
          <w:tcPr>
            <w:tcW w:w="96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Удосконалення структури закладів освіти</w:t>
            </w:r>
          </w:p>
        </w:tc>
        <w:tc>
          <w:tcPr>
            <w:tcW w:w="429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98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депутатський корпус громади</w:t>
            </w: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Усього, в </w:t>
            </w:r>
            <w:proofErr w:type="spellStart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.: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3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200,0</w:t>
            </w:r>
          </w:p>
        </w:tc>
        <w:tc>
          <w:tcPr>
            <w:tcW w:w="278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200,0</w:t>
            </w:r>
          </w:p>
        </w:tc>
        <w:tc>
          <w:tcPr>
            <w:tcW w:w="740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опорного закладу та його філій </w:t>
            </w:r>
          </w:p>
        </w:tc>
      </w:tr>
      <w:tr w:rsidR="0004234D" w:rsidRPr="00901A92" w:rsidTr="00B125ED">
        <w:trPr>
          <w:trHeight w:val="543"/>
        </w:trPr>
        <w:tc>
          <w:tcPr>
            <w:tcW w:w="517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3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278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740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D755E2" w:rsidTr="00B125ED">
        <w:trPr>
          <w:trHeight w:val="353"/>
        </w:trPr>
        <w:tc>
          <w:tcPr>
            <w:tcW w:w="517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Розвивати життєздатну систему безперервного навчання і виховання, </w:t>
            </w: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яка б відповідала потребам і запитам особистості</w:t>
            </w:r>
          </w:p>
        </w:tc>
        <w:tc>
          <w:tcPr>
            <w:tcW w:w="961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Надання якісної освіти, функціонування освітнього округу</w:t>
            </w: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429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981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</w:t>
            </w: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29" w:type="pct"/>
            <w:gridSpan w:val="6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740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права кожної дитини на здобуття якісної освіти, визначення та створення </w:t>
            </w: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опорного закладу та його філій</w:t>
            </w:r>
          </w:p>
        </w:tc>
      </w:tr>
      <w:tr w:rsidR="0004234D" w:rsidRPr="00901A92" w:rsidTr="00B125ED">
        <w:trPr>
          <w:trHeight w:val="20"/>
        </w:trPr>
        <w:tc>
          <w:tcPr>
            <w:tcW w:w="5000" w:type="pct"/>
            <w:gridSpan w:val="13"/>
          </w:tcPr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4.2 Робота з  учнівською молоддю</w:t>
            </w:r>
          </w:p>
        </w:tc>
      </w:tr>
      <w:tr w:rsidR="0004234D" w:rsidRPr="00D755E2" w:rsidTr="00B125ED">
        <w:trPr>
          <w:trHeight w:val="624"/>
        </w:trPr>
        <w:tc>
          <w:tcPr>
            <w:tcW w:w="517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Об’єднати зусилля навчальних закладів, закладів і установ культури, сім’ї у створенні оптимальних умов для розвитку та творчої реалізації обдарованих дітей і молоді</w:t>
            </w:r>
          </w:p>
        </w:tc>
        <w:tc>
          <w:tcPr>
            <w:tcW w:w="961" w:type="pct"/>
            <w:vMerge w:val="restart"/>
          </w:tcPr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проведення: </w:t>
            </w:r>
          </w:p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-Всеукраїнських предметних олімпіад;</w:t>
            </w:r>
          </w:p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- літературних, мистецьких конкурсів;</w:t>
            </w:r>
          </w:p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- конкурсів-захистів МАН;</w:t>
            </w:r>
          </w:p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-турнірів;</w:t>
            </w:r>
          </w:p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Спартакіад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-фестивалів;</w:t>
            </w:r>
          </w:p>
        </w:tc>
        <w:tc>
          <w:tcPr>
            <w:tcW w:w="429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98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 відділ культури, відділ молоді і спорту Роздільнянської міської ради</w:t>
            </w: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Усього, в </w:t>
            </w:r>
            <w:proofErr w:type="spellStart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.: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25,0</w:t>
            </w:r>
          </w:p>
        </w:tc>
        <w:tc>
          <w:tcPr>
            <w:tcW w:w="283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40,0</w:t>
            </w:r>
          </w:p>
        </w:tc>
        <w:tc>
          <w:tcPr>
            <w:tcW w:w="278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50,0</w:t>
            </w:r>
          </w:p>
        </w:tc>
        <w:tc>
          <w:tcPr>
            <w:tcW w:w="740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Збільшено на 20% кількість призерів/переможців олімпіад, турнірів, конкурсів</w:t>
            </w:r>
          </w:p>
        </w:tc>
      </w:tr>
      <w:tr w:rsidR="0004234D" w:rsidRPr="00901A92" w:rsidTr="00B125ED">
        <w:trPr>
          <w:trHeight w:val="1013"/>
        </w:trPr>
        <w:tc>
          <w:tcPr>
            <w:tcW w:w="517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/>
          </w:tcPr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gridSpan w:val="2"/>
            <w:vMerge w:val="restar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268" w:type="pct"/>
            <w:tcBorders>
              <w:bottom w:val="nil"/>
            </w:tcBorders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283" w:type="pct"/>
            <w:gridSpan w:val="3"/>
            <w:tcBorders>
              <w:bottom w:val="nil"/>
            </w:tcBorders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278" w:type="pct"/>
            <w:gridSpan w:val="2"/>
            <w:tcBorders>
              <w:bottom w:val="nil"/>
            </w:tcBorders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740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901A92" w:rsidTr="00B125ED">
        <w:trPr>
          <w:trHeight w:val="939"/>
        </w:trPr>
        <w:tc>
          <w:tcPr>
            <w:tcW w:w="517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/>
          </w:tcPr>
          <w:p w:rsidR="0004234D" w:rsidRPr="00901A92" w:rsidRDefault="0004234D" w:rsidP="00BC74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gridSpan w:val="2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tcBorders>
              <w:top w:val="nil"/>
            </w:tcBorders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pct"/>
            <w:gridSpan w:val="3"/>
            <w:tcBorders>
              <w:top w:val="nil"/>
            </w:tcBorders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" w:type="pct"/>
            <w:gridSpan w:val="2"/>
            <w:tcBorders>
              <w:top w:val="nil"/>
            </w:tcBorders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901A92" w:rsidTr="00EE1542">
        <w:trPr>
          <w:trHeight w:val="570"/>
        </w:trPr>
        <w:tc>
          <w:tcPr>
            <w:tcW w:w="517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Підвищити рівень навчання дітей та молоді </w:t>
            </w:r>
          </w:p>
        </w:tc>
        <w:tc>
          <w:tcPr>
            <w:tcW w:w="96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у всеукраїнських та міжнародних школах юних науковців, розширення мережі класів та груп з поглибленим </w:t>
            </w: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профільним вивченням окремих навчальних предметів</w:t>
            </w:r>
          </w:p>
        </w:tc>
        <w:tc>
          <w:tcPr>
            <w:tcW w:w="429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2021-2023 роки</w:t>
            </w:r>
          </w:p>
        </w:tc>
        <w:tc>
          <w:tcPr>
            <w:tcW w:w="98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 освіти</w:t>
            </w: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Усього, в </w:t>
            </w:r>
            <w:proofErr w:type="spellStart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.: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15,0</w:t>
            </w:r>
          </w:p>
        </w:tc>
        <w:tc>
          <w:tcPr>
            <w:tcW w:w="281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25,0</w:t>
            </w:r>
          </w:p>
        </w:tc>
        <w:tc>
          <w:tcPr>
            <w:tcW w:w="280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35,0</w:t>
            </w:r>
          </w:p>
        </w:tc>
        <w:tc>
          <w:tcPr>
            <w:tcW w:w="740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Встановлені партнерські зв’язки, створена система обміну досвідом. Залучення </w:t>
            </w: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обдарованої молоді до участі в міжнародних проектах.</w:t>
            </w:r>
          </w:p>
        </w:tc>
      </w:tr>
      <w:tr w:rsidR="0004234D" w:rsidRPr="00901A92" w:rsidTr="00EE1542">
        <w:trPr>
          <w:trHeight w:val="815"/>
        </w:trPr>
        <w:tc>
          <w:tcPr>
            <w:tcW w:w="517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281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280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740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901A92" w:rsidTr="00B125ED">
        <w:trPr>
          <w:trHeight w:val="20"/>
        </w:trPr>
        <w:tc>
          <w:tcPr>
            <w:tcW w:w="5000" w:type="pct"/>
            <w:gridSpan w:val="13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4.3. Профільне навчання</w:t>
            </w:r>
          </w:p>
        </w:tc>
      </w:tr>
      <w:tr w:rsidR="0004234D" w:rsidRPr="00D755E2" w:rsidTr="00B125ED">
        <w:trPr>
          <w:trHeight w:val="1427"/>
        </w:trPr>
        <w:tc>
          <w:tcPr>
            <w:tcW w:w="517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рівний і безоплатний доступ старшокласників до профільної та початкової допрофесійної підготовки</w:t>
            </w:r>
          </w:p>
        </w:tc>
        <w:tc>
          <w:tcPr>
            <w:tcW w:w="961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Внесення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коректив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планів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заклаів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віділення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годин на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курсів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конкурентоспроможного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випускника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>школи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9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981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 освіти</w:t>
            </w: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29" w:type="pct"/>
            <w:gridSpan w:val="6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740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Якісно підготовлений випускник будь якої школи громади для вступу у бажаний ВНЗ</w:t>
            </w:r>
          </w:p>
        </w:tc>
      </w:tr>
      <w:tr w:rsidR="0004234D" w:rsidRPr="00901A92" w:rsidTr="00B125ED">
        <w:trPr>
          <w:trHeight w:val="20"/>
        </w:trPr>
        <w:tc>
          <w:tcPr>
            <w:tcW w:w="5000" w:type="pct"/>
            <w:gridSpan w:val="13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4.4.Оцінювання якості освіти</w:t>
            </w: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D755E2" w:rsidTr="00B125ED">
        <w:trPr>
          <w:trHeight w:val="1427"/>
        </w:trPr>
        <w:tc>
          <w:tcPr>
            <w:tcW w:w="517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Аналізувати та коригувати освітні процеси, прогнозувати розвиток системи </w:t>
            </w: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освіти та її окремих складових</w:t>
            </w:r>
          </w:p>
        </w:tc>
        <w:tc>
          <w:tcPr>
            <w:tcW w:w="961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Визначення рівня якості загальної середньої освіти в навчальних закладах</w:t>
            </w:r>
          </w:p>
        </w:tc>
        <w:tc>
          <w:tcPr>
            <w:tcW w:w="429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981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 освіти</w:t>
            </w: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29" w:type="pct"/>
            <w:gridSpan w:val="6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740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рівня якості освіти в закладах громади на 10%, підвищення кількості учнів, які складають </w:t>
            </w: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ЗНО на 180 балів і вище</w:t>
            </w:r>
          </w:p>
        </w:tc>
      </w:tr>
      <w:tr w:rsidR="0004234D" w:rsidRPr="00D755E2" w:rsidTr="00EE1542">
        <w:trPr>
          <w:trHeight w:val="774"/>
        </w:trPr>
        <w:tc>
          <w:tcPr>
            <w:tcW w:w="517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Формувати у молоді риси громадянина Української держави</w:t>
            </w:r>
          </w:p>
        </w:tc>
        <w:tc>
          <w:tcPr>
            <w:tcW w:w="96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в закладах освіти заходів щодо відзначення державних та національних свят; участь школярів у Всеукраїнський дитячо-юнацькій військово-патріотичній грі «Сокіл»(«Джура») та у військово-патріотичному таборі «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Партіот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29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98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 відділ культури, відділ молоді і спорту Роздільнянської міської ради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Усього, в </w:t>
            </w:r>
            <w:proofErr w:type="spellStart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.:</w:t>
            </w: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40,0</w:t>
            </w:r>
          </w:p>
        </w:tc>
        <w:tc>
          <w:tcPr>
            <w:tcW w:w="283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70,0</w:t>
            </w:r>
          </w:p>
        </w:tc>
        <w:tc>
          <w:tcPr>
            <w:tcW w:w="278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75,0</w:t>
            </w:r>
          </w:p>
        </w:tc>
        <w:tc>
          <w:tcPr>
            <w:tcW w:w="740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Встановлені партнерські зв’язки; створена система обніму досвідом між школярами різних регіонів України</w:t>
            </w:r>
          </w:p>
        </w:tc>
      </w:tr>
      <w:tr w:rsidR="0004234D" w:rsidRPr="00901A92" w:rsidTr="00EE1542">
        <w:trPr>
          <w:trHeight w:val="883"/>
        </w:trPr>
        <w:tc>
          <w:tcPr>
            <w:tcW w:w="517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gridSpan w:val="2"/>
            <w:vMerge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283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278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75,0</w:t>
            </w:r>
          </w:p>
        </w:tc>
        <w:tc>
          <w:tcPr>
            <w:tcW w:w="740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901A92" w:rsidTr="00B125ED">
        <w:trPr>
          <w:trHeight w:val="20"/>
        </w:trPr>
        <w:tc>
          <w:tcPr>
            <w:tcW w:w="5000" w:type="pct"/>
            <w:gridSpan w:val="13"/>
          </w:tcPr>
          <w:p w:rsidR="0004234D" w:rsidRPr="00901A92" w:rsidRDefault="0004234D" w:rsidP="00BC7421">
            <w:pPr>
              <w:tabs>
                <w:tab w:val="left" w:pos="1485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РОЗДІЛ </w:t>
            </w:r>
            <w:r w:rsidRPr="00901A92">
              <w:rPr>
                <w:rFonts w:ascii="Times New Roman" w:hAnsi="Times New Roman"/>
                <w:b/>
                <w:sz w:val="24"/>
                <w:szCs w:val="24"/>
              </w:rPr>
              <w:t>V.</w:t>
            </w:r>
            <w:r w:rsidRPr="00901A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ПОЗАШКІЛЬНА ОСВІТА</w:t>
            </w:r>
          </w:p>
        </w:tc>
      </w:tr>
      <w:tr w:rsidR="0004234D" w:rsidRPr="00D755E2" w:rsidTr="00EE1542">
        <w:trPr>
          <w:trHeight w:val="1140"/>
        </w:trPr>
        <w:tc>
          <w:tcPr>
            <w:tcW w:w="517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якісну позашкільну освіту дітьми та учнівською молоддю</w:t>
            </w:r>
          </w:p>
        </w:tc>
        <w:tc>
          <w:tcPr>
            <w:tcW w:w="96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функціонування позашкільної освіти через систему гуртків, секцій, студій. </w:t>
            </w:r>
          </w:p>
        </w:tc>
        <w:tc>
          <w:tcPr>
            <w:tcW w:w="429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98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закладів, КУ «Роздільнянський центр освіти»</w:t>
            </w: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Усього, в </w:t>
            </w:r>
            <w:proofErr w:type="spellStart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.: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164,0</w:t>
            </w:r>
          </w:p>
        </w:tc>
        <w:tc>
          <w:tcPr>
            <w:tcW w:w="281" w:type="pct"/>
            <w:gridSpan w:val="2"/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100,0</w:t>
            </w:r>
          </w:p>
        </w:tc>
        <w:tc>
          <w:tcPr>
            <w:tcW w:w="280" w:type="pct"/>
            <w:gridSpan w:val="3"/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100,0</w:t>
            </w:r>
          </w:p>
        </w:tc>
        <w:tc>
          <w:tcPr>
            <w:tcW w:w="740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Задоволення потреб учнівської молоді в додатковій освіті, держави та суспільства – у висококваліфікованих фахівцях</w:t>
            </w:r>
          </w:p>
        </w:tc>
      </w:tr>
      <w:tr w:rsidR="0004234D" w:rsidRPr="00901A92" w:rsidTr="00EE1542">
        <w:trPr>
          <w:trHeight w:val="1455"/>
        </w:trPr>
        <w:tc>
          <w:tcPr>
            <w:tcW w:w="517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164,0</w:t>
            </w:r>
          </w:p>
        </w:tc>
        <w:tc>
          <w:tcPr>
            <w:tcW w:w="281" w:type="pct"/>
            <w:gridSpan w:val="2"/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280" w:type="pct"/>
            <w:gridSpan w:val="3"/>
            <w:vAlign w:val="center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740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D755E2" w:rsidTr="00EE1542">
        <w:trPr>
          <w:trHeight w:val="692"/>
        </w:trPr>
        <w:tc>
          <w:tcPr>
            <w:tcW w:w="517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Розвивати та удосконалювати сучасні моделі забезпечення позашкільної освіти</w:t>
            </w:r>
          </w:p>
        </w:tc>
        <w:tc>
          <w:tcPr>
            <w:tcW w:w="96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участі у міських, районних, обласних, та Всеукраїнських конкурсах; сприяти підвищенню кваліфікації педагогічних працівників позашкільної освіти</w:t>
            </w:r>
          </w:p>
        </w:tc>
        <w:tc>
          <w:tcPr>
            <w:tcW w:w="429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98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закладів, КУ «Роздільнянський центр освіти»</w:t>
            </w: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Усього, в </w:t>
            </w:r>
            <w:proofErr w:type="spellStart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.: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90,0</w:t>
            </w:r>
          </w:p>
        </w:tc>
        <w:tc>
          <w:tcPr>
            <w:tcW w:w="281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60,0</w:t>
            </w:r>
          </w:p>
        </w:tc>
        <w:tc>
          <w:tcPr>
            <w:tcW w:w="280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75,0</w:t>
            </w:r>
          </w:p>
        </w:tc>
        <w:tc>
          <w:tcPr>
            <w:tcW w:w="740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Зростання ролі позашкільної освіти; підвищення рівня професійної компетентності педагогів позашкільної освіти</w:t>
            </w:r>
          </w:p>
        </w:tc>
      </w:tr>
      <w:tr w:rsidR="0004234D" w:rsidRPr="00901A92" w:rsidTr="00EE1542">
        <w:trPr>
          <w:trHeight w:val="735"/>
        </w:trPr>
        <w:tc>
          <w:tcPr>
            <w:tcW w:w="517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90,0</w:t>
            </w:r>
          </w:p>
        </w:tc>
        <w:tc>
          <w:tcPr>
            <w:tcW w:w="281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280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75,0</w:t>
            </w:r>
          </w:p>
        </w:tc>
        <w:tc>
          <w:tcPr>
            <w:tcW w:w="740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901A92" w:rsidTr="00EE1542">
        <w:trPr>
          <w:trHeight w:val="765"/>
        </w:trPr>
        <w:tc>
          <w:tcPr>
            <w:tcW w:w="517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дитячих позашкільних заходів</w:t>
            </w:r>
          </w:p>
        </w:tc>
        <w:tc>
          <w:tcPr>
            <w:tcW w:w="429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98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закладів, КУ «Роздільнянський центр освіти»</w:t>
            </w: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Усього, в </w:t>
            </w:r>
            <w:proofErr w:type="spellStart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.: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25,0</w:t>
            </w:r>
          </w:p>
        </w:tc>
        <w:tc>
          <w:tcPr>
            <w:tcW w:w="281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30,0</w:t>
            </w:r>
          </w:p>
        </w:tc>
        <w:tc>
          <w:tcPr>
            <w:tcW w:w="280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30,0</w:t>
            </w:r>
          </w:p>
        </w:tc>
        <w:tc>
          <w:tcPr>
            <w:tcW w:w="740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901A92" w:rsidTr="00EE1542">
        <w:trPr>
          <w:trHeight w:val="975"/>
        </w:trPr>
        <w:tc>
          <w:tcPr>
            <w:tcW w:w="517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281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280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740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D755E2" w:rsidTr="00B125ED">
        <w:trPr>
          <w:trHeight w:val="20"/>
        </w:trPr>
        <w:tc>
          <w:tcPr>
            <w:tcW w:w="5000" w:type="pct"/>
            <w:gridSpan w:val="13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РОЗДІЛ </w:t>
            </w:r>
            <w:r w:rsidRPr="00901A92">
              <w:rPr>
                <w:rFonts w:ascii="Times New Roman" w:hAnsi="Times New Roman"/>
                <w:b/>
                <w:sz w:val="24"/>
                <w:szCs w:val="24"/>
              </w:rPr>
              <w:t>VI</w:t>
            </w:r>
            <w:r w:rsidRPr="00901A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ЄДИНИЙ ОСВІТНЬО-ГУМАНІТРАНИЙ ПРОСТІР</w:t>
            </w:r>
          </w:p>
        </w:tc>
      </w:tr>
      <w:tr w:rsidR="0004234D" w:rsidRPr="00D755E2" w:rsidTr="00B125ED">
        <w:trPr>
          <w:trHeight w:val="1427"/>
        </w:trPr>
        <w:tc>
          <w:tcPr>
            <w:tcW w:w="517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Об’єднати зусилля усіх соціальних секторів громади для досягнення максимального розкриття здібностей дитини</w:t>
            </w:r>
          </w:p>
        </w:tc>
        <w:tc>
          <w:tcPr>
            <w:tcW w:w="961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Проводити заходи на добудову закладів освіти – сучасних освітніх закладів громади</w:t>
            </w:r>
          </w:p>
        </w:tc>
        <w:tc>
          <w:tcPr>
            <w:tcW w:w="429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981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Роздільнянської міської ради, керівники закладів</w:t>
            </w: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29" w:type="pct"/>
            <w:gridSpan w:val="6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740" w:type="pc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освітнього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ХАБу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, для обміну досвідом та ідеями між педагогічними працівниками, громадою</w:t>
            </w:r>
          </w:p>
        </w:tc>
      </w:tr>
      <w:tr w:rsidR="0004234D" w:rsidRPr="00901A92" w:rsidTr="00B125ED">
        <w:trPr>
          <w:trHeight w:val="361"/>
        </w:trPr>
        <w:tc>
          <w:tcPr>
            <w:tcW w:w="5000" w:type="pct"/>
            <w:gridSpan w:val="13"/>
          </w:tcPr>
          <w:p w:rsidR="0004234D" w:rsidRPr="00901A92" w:rsidRDefault="0004234D" w:rsidP="00BC74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РОЗДІЛ VIІ. БЕЗПЕЧНЕ ХАРЧУВАННЯ</w:t>
            </w:r>
          </w:p>
        </w:tc>
      </w:tr>
      <w:tr w:rsidR="0004234D" w:rsidRPr="00D755E2" w:rsidTr="00B125ED">
        <w:trPr>
          <w:trHeight w:val="1440"/>
        </w:trPr>
        <w:tc>
          <w:tcPr>
            <w:tcW w:w="517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Впровадити систему НАССР в закладах освіти громади</w:t>
            </w:r>
          </w:p>
        </w:tc>
        <w:tc>
          <w:tcPr>
            <w:tcW w:w="96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Проводити заходи на організацію безпечного харчування</w:t>
            </w:r>
          </w:p>
        </w:tc>
        <w:tc>
          <w:tcPr>
            <w:tcW w:w="429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98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 Роздільнянської міської ради,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Держпродспоживслужбакерівники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закладів,</w:t>
            </w:r>
            <w:r w:rsidRPr="00901A92">
              <w:rPr>
                <w:lang w:val="uk-UA"/>
              </w:rPr>
              <w:t xml:space="preserve"> </w:t>
            </w: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КУ «Роздільнянський центр освіти»</w:t>
            </w: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Усього, в </w:t>
            </w:r>
            <w:proofErr w:type="spellStart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.:</w:t>
            </w:r>
          </w:p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77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10,0</w:t>
            </w:r>
          </w:p>
        </w:tc>
        <w:tc>
          <w:tcPr>
            <w:tcW w:w="278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10,0</w:t>
            </w:r>
          </w:p>
        </w:tc>
        <w:tc>
          <w:tcPr>
            <w:tcW w:w="740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Організоване безпечне харчування в закладах освіти з дотриманням принципів НАССР </w:t>
            </w:r>
          </w:p>
        </w:tc>
      </w:tr>
      <w:tr w:rsidR="0004234D" w:rsidRPr="00901A92" w:rsidTr="00B125ED">
        <w:trPr>
          <w:trHeight w:val="1440"/>
        </w:trPr>
        <w:tc>
          <w:tcPr>
            <w:tcW w:w="517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4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77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278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740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234D" w:rsidRPr="00D755E2" w:rsidTr="00EE1542">
        <w:trPr>
          <w:trHeight w:val="1035"/>
        </w:trPr>
        <w:tc>
          <w:tcPr>
            <w:tcW w:w="517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Провести навчання щодо безумовного дотримання вимог законодавства про безпечність харчових продуктів (НАССР)</w:t>
            </w:r>
          </w:p>
        </w:tc>
        <w:tc>
          <w:tcPr>
            <w:tcW w:w="96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Навчання осіб, відповідальних за харчування в закладах освіти на навчання</w:t>
            </w:r>
          </w:p>
        </w:tc>
        <w:tc>
          <w:tcPr>
            <w:tcW w:w="429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981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 Роздільнянської міської ради, </w:t>
            </w:r>
            <w:proofErr w:type="spellStart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Держпродспоживслужбакерівники</w:t>
            </w:r>
            <w:proofErr w:type="spellEnd"/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закладів, КУ «Роздільнянський центр освіти»</w:t>
            </w: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Усього, в </w:t>
            </w:r>
            <w:proofErr w:type="spellStart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.:</w:t>
            </w:r>
          </w:p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281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20,0</w:t>
            </w:r>
          </w:p>
        </w:tc>
        <w:tc>
          <w:tcPr>
            <w:tcW w:w="280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20,0</w:t>
            </w:r>
          </w:p>
        </w:tc>
        <w:tc>
          <w:tcPr>
            <w:tcW w:w="740" w:type="pct"/>
            <w:vMerge w:val="restart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Отримання кваліфікованих кадрів, які зможуть забезпечити дотримання вимог законодавства до безпечного харчування</w:t>
            </w:r>
          </w:p>
        </w:tc>
      </w:tr>
      <w:tr w:rsidR="0004234D" w:rsidRPr="00901A92" w:rsidTr="00EE1542">
        <w:trPr>
          <w:trHeight w:val="2178"/>
        </w:trPr>
        <w:tc>
          <w:tcPr>
            <w:tcW w:w="517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1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1" w:type="pct"/>
            <w:gridSpan w:val="2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280" w:type="pct"/>
            <w:gridSpan w:val="3"/>
            <w:vAlign w:val="center"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A92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740" w:type="pct"/>
            <w:vMerge/>
          </w:tcPr>
          <w:p w:rsidR="0004234D" w:rsidRPr="00901A92" w:rsidRDefault="0004234D" w:rsidP="00BC74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4234D" w:rsidRPr="000C1DD8" w:rsidRDefault="0004234D" w:rsidP="00BC7421">
      <w:pPr>
        <w:rPr>
          <w:rFonts w:ascii="Times New Roman" w:hAnsi="Times New Roman"/>
          <w:sz w:val="24"/>
          <w:szCs w:val="24"/>
          <w:lang w:val="uk-UA"/>
        </w:rPr>
      </w:pPr>
    </w:p>
    <w:p w:rsidR="0004234D" w:rsidRDefault="0004234D" w:rsidP="003151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</w:p>
    <w:p w:rsidR="0004234D" w:rsidRDefault="0004234D" w:rsidP="003151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4234D" w:rsidRDefault="0004234D" w:rsidP="003151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4234D" w:rsidRDefault="0004234D" w:rsidP="003151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4234D" w:rsidRDefault="0004234D" w:rsidP="003151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4234D" w:rsidRPr="00030064" w:rsidRDefault="0004234D" w:rsidP="0031514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030064">
        <w:rPr>
          <w:rFonts w:ascii="Times New Roman" w:hAnsi="Times New Roman"/>
          <w:bCs/>
          <w:sz w:val="24"/>
          <w:szCs w:val="24"/>
          <w:lang w:val="uk-UA" w:eastAsia="ru-RU"/>
        </w:rPr>
        <w:t>Додаток 3</w:t>
      </w:r>
    </w:p>
    <w:p w:rsidR="0004234D" w:rsidRPr="00030064" w:rsidRDefault="0004234D" w:rsidP="0031514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030064">
        <w:rPr>
          <w:rFonts w:ascii="Times New Roman" w:hAnsi="Times New Roman"/>
          <w:bCs/>
          <w:sz w:val="24"/>
          <w:szCs w:val="24"/>
          <w:lang w:val="uk-UA" w:eastAsia="ru-RU"/>
        </w:rPr>
        <w:t>до Програми</w:t>
      </w:r>
    </w:p>
    <w:p w:rsidR="0004234D" w:rsidRPr="000C1DD8" w:rsidRDefault="0004234D" w:rsidP="00BC7421">
      <w:pPr>
        <w:rPr>
          <w:rFonts w:ascii="Times New Roman" w:hAnsi="Times New Roman"/>
          <w:sz w:val="24"/>
          <w:szCs w:val="24"/>
          <w:lang w:val="uk-UA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uk-UA"/>
        </w:rPr>
      </w:pPr>
    </w:p>
    <w:p w:rsidR="0004234D" w:rsidRPr="00A37B64" w:rsidRDefault="0004234D" w:rsidP="0031514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04234D" w:rsidRPr="00A37B64" w:rsidRDefault="0004234D" w:rsidP="00315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37B64">
        <w:rPr>
          <w:rFonts w:ascii="Times New Roman" w:hAnsi="Times New Roman"/>
          <w:b/>
          <w:sz w:val="24"/>
          <w:szCs w:val="24"/>
          <w:lang w:val="uk-UA" w:eastAsia="ru-RU"/>
        </w:rPr>
        <w:t xml:space="preserve">Орієнтовний обсяг фінансового забезпечення </w:t>
      </w:r>
    </w:p>
    <w:p w:rsidR="0004234D" w:rsidRPr="00A37B64" w:rsidRDefault="0004234D" w:rsidP="00315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A37B64">
        <w:rPr>
          <w:rFonts w:ascii="Times New Roman" w:hAnsi="Times New Roman"/>
          <w:b/>
          <w:sz w:val="24"/>
          <w:szCs w:val="24"/>
          <w:lang w:val="uk-UA" w:eastAsia="ru-RU"/>
        </w:rPr>
        <w:t>Програми</w:t>
      </w:r>
      <w:r w:rsidRPr="00A37B64">
        <w:rPr>
          <w:rFonts w:ascii="Times New Roman" w:hAnsi="Times New Roman"/>
          <w:b/>
          <w:sz w:val="24"/>
          <w:szCs w:val="24"/>
          <w:lang w:val="ru-RU" w:eastAsia="ru-RU"/>
        </w:rPr>
        <w:t xml:space="preserve"> «</w:t>
      </w:r>
      <w:proofErr w:type="spellStart"/>
      <w:r w:rsidRPr="00A37B64">
        <w:rPr>
          <w:rFonts w:ascii="Times New Roman" w:hAnsi="Times New Roman"/>
          <w:b/>
          <w:sz w:val="24"/>
          <w:szCs w:val="24"/>
          <w:lang w:val="ru-RU" w:eastAsia="ru-RU"/>
        </w:rPr>
        <w:t>Розвиток</w:t>
      </w:r>
      <w:proofErr w:type="spellEnd"/>
      <w:r w:rsidRPr="00A37B6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A37B64">
        <w:rPr>
          <w:rFonts w:ascii="Times New Roman" w:hAnsi="Times New Roman"/>
          <w:b/>
          <w:sz w:val="24"/>
          <w:szCs w:val="24"/>
          <w:lang w:val="ru-RU" w:eastAsia="ru-RU"/>
        </w:rPr>
        <w:t>системи</w:t>
      </w:r>
      <w:proofErr w:type="spellEnd"/>
      <w:r w:rsidRPr="00A37B6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A37B64">
        <w:rPr>
          <w:rFonts w:ascii="Times New Roman" w:hAnsi="Times New Roman"/>
          <w:b/>
          <w:sz w:val="24"/>
          <w:szCs w:val="24"/>
          <w:lang w:val="ru-RU" w:eastAsia="ru-RU"/>
        </w:rPr>
        <w:t>освіти</w:t>
      </w:r>
      <w:proofErr w:type="spellEnd"/>
      <w:r w:rsidRPr="00A37B64">
        <w:rPr>
          <w:rFonts w:ascii="Times New Roman" w:hAnsi="Times New Roman"/>
          <w:b/>
          <w:sz w:val="24"/>
          <w:szCs w:val="24"/>
          <w:lang w:val="ru-RU" w:eastAsia="ru-RU"/>
        </w:rPr>
        <w:t xml:space="preserve">  </w:t>
      </w:r>
      <w:r w:rsidRPr="00A37B64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Роздільнянської </w:t>
      </w:r>
      <w:proofErr w:type="spellStart"/>
      <w:r w:rsidRPr="00A37B64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міської</w:t>
      </w:r>
      <w:proofErr w:type="spellEnd"/>
      <w:r w:rsidRPr="00A37B64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37B64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територіальної</w:t>
      </w:r>
      <w:proofErr w:type="spellEnd"/>
      <w:r w:rsidRPr="00A37B64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37B64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громади</w:t>
      </w:r>
      <w:proofErr w:type="spellEnd"/>
      <w:r w:rsidRPr="00A37B64">
        <w:rPr>
          <w:rFonts w:ascii="Times New Roman" w:hAnsi="Times New Roman"/>
          <w:b/>
          <w:sz w:val="24"/>
          <w:szCs w:val="24"/>
          <w:lang w:val="ru-RU" w:eastAsia="ru-RU"/>
        </w:rPr>
        <w:t xml:space="preserve"> на  2021-2023 роки» </w:t>
      </w:r>
    </w:p>
    <w:p w:rsidR="0004234D" w:rsidRPr="00A37B64" w:rsidRDefault="0004234D" w:rsidP="00315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04234D" w:rsidRPr="00A37B64" w:rsidRDefault="0004234D" w:rsidP="00315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tbl>
      <w:tblPr>
        <w:tblW w:w="1476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701"/>
        <w:gridCol w:w="2126"/>
        <w:gridCol w:w="3920"/>
        <w:gridCol w:w="2054"/>
      </w:tblGrid>
      <w:tr w:rsidR="0004234D" w:rsidRPr="00D755E2" w:rsidTr="00E2160B">
        <w:trPr>
          <w:trHeight w:val="936"/>
        </w:trPr>
        <w:tc>
          <w:tcPr>
            <w:tcW w:w="4962" w:type="dxa"/>
            <w:vMerge w:val="restart"/>
            <w:vAlign w:val="center"/>
          </w:tcPr>
          <w:p w:rsidR="0004234D" w:rsidRPr="00A37B64" w:rsidRDefault="0004234D" w:rsidP="00E21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proofErr w:type="spellStart"/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Джерела</w:t>
            </w:r>
            <w:proofErr w:type="spellEnd"/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фінансування</w:t>
            </w:r>
            <w:proofErr w:type="spellEnd"/>
          </w:p>
          <w:p w:rsidR="0004234D" w:rsidRPr="00A37B64" w:rsidRDefault="0004234D" w:rsidP="00E21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napToGrid w:val="0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3827" w:type="dxa"/>
            <w:gridSpan w:val="2"/>
            <w:tcBorders>
              <w:right w:val="nil"/>
            </w:tcBorders>
            <w:vAlign w:val="center"/>
          </w:tcPr>
          <w:p w:rsidR="0004234D" w:rsidRPr="00A37B64" w:rsidRDefault="0004234D" w:rsidP="00E2160B">
            <w:pPr>
              <w:snapToGrid w:val="0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Роки </w:t>
            </w:r>
            <w:proofErr w:type="spellStart"/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виконання</w:t>
            </w:r>
            <w:proofErr w:type="spellEnd"/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3920" w:type="dxa"/>
            <w:tcBorders>
              <w:left w:val="nil"/>
            </w:tcBorders>
          </w:tcPr>
          <w:p w:rsidR="0004234D" w:rsidRPr="00A37B64" w:rsidRDefault="0004234D" w:rsidP="00E2160B">
            <w:pPr>
              <w:snapToGrid w:val="0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04234D" w:rsidRPr="00A37B64" w:rsidRDefault="0004234D" w:rsidP="00E2160B">
            <w:pPr>
              <w:snapToGrid w:val="0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proofErr w:type="spellStart"/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Усього</w:t>
            </w:r>
            <w:proofErr w:type="spellEnd"/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uk-UA" w:eastAsia="ru-RU"/>
              </w:rPr>
              <w:t>обсяг фінансу</w:t>
            </w:r>
            <w:r w:rsidRPr="00A37B64">
              <w:rPr>
                <w:rFonts w:ascii="Times New Roman" w:hAnsi="Times New Roman"/>
                <w:sz w:val="24"/>
                <w:szCs w:val="28"/>
                <w:lang w:val="uk-UA" w:eastAsia="ru-RU"/>
              </w:rPr>
              <w:t>вання</w:t>
            </w:r>
          </w:p>
          <w:p w:rsidR="0004234D" w:rsidRPr="00A37B64" w:rsidRDefault="0004234D" w:rsidP="00E2160B">
            <w:pPr>
              <w:snapToGrid w:val="0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A37B64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(</w:t>
            </w:r>
            <w:proofErr w:type="spellStart"/>
            <w:r w:rsidRPr="00A37B64">
              <w:rPr>
                <w:rFonts w:ascii="Times New Roman" w:hAnsi="Times New Roman"/>
                <w:kern w:val="1"/>
                <w:sz w:val="24"/>
                <w:szCs w:val="28"/>
                <w:lang w:val="ru-RU" w:eastAsia="ru-RU"/>
              </w:rPr>
              <w:t>тис</w:t>
            </w:r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.грн</w:t>
            </w:r>
            <w:proofErr w:type="spellEnd"/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)</w:t>
            </w:r>
          </w:p>
        </w:tc>
      </w:tr>
      <w:tr w:rsidR="0004234D" w:rsidRPr="00901A92" w:rsidTr="00E2160B">
        <w:trPr>
          <w:trHeight w:val="745"/>
        </w:trPr>
        <w:tc>
          <w:tcPr>
            <w:tcW w:w="4962" w:type="dxa"/>
            <w:vMerge/>
            <w:vAlign w:val="center"/>
          </w:tcPr>
          <w:p w:rsidR="0004234D" w:rsidRPr="00A37B64" w:rsidRDefault="0004234D" w:rsidP="00E2160B">
            <w:pPr>
              <w:snapToGrid w:val="0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04234D" w:rsidRPr="00A37B64" w:rsidRDefault="0004234D" w:rsidP="00E2160B">
            <w:pPr>
              <w:snapToGrid w:val="0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2021</w:t>
            </w:r>
          </w:p>
        </w:tc>
        <w:tc>
          <w:tcPr>
            <w:tcW w:w="2126" w:type="dxa"/>
            <w:vAlign w:val="center"/>
          </w:tcPr>
          <w:p w:rsidR="0004234D" w:rsidRPr="00A37B64" w:rsidRDefault="0004234D" w:rsidP="00E2160B">
            <w:pPr>
              <w:snapToGrid w:val="0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2022</w:t>
            </w:r>
          </w:p>
        </w:tc>
        <w:tc>
          <w:tcPr>
            <w:tcW w:w="3920" w:type="dxa"/>
          </w:tcPr>
          <w:p w:rsidR="0004234D" w:rsidRDefault="0004234D" w:rsidP="00E216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  <w:p w:rsidR="0004234D" w:rsidRPr="00A37B64" w:rsidRDefault="0004234D" w:rsidP="00E216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>2023</w:t>
            </w:r>
          </w:p>
        </w:tc>
        <w:tc>
          <w:tcPr>
            <w:tcW w:w="2054" w:type="dxa"/>
            <w:vMerge/>
            <w:vAlign w:val="center"/>
          </w:tcPr>
          <w:p w:rsidR="0004234D" w:rsidRPr="00A37B64" w:rsidRDefault="0004234D" w:rsidP="00E2160B">
            <w:pPr>
              <w:snapToGrid w:val="0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</w:tr>
      <w:tr w:rsidR="0004234D" w:rsidRPr="00901A92" w:rsidTr="00E2160B">
        <w:trPr>
          <w:trHeight w:val="158"/>
        </w:trPr>
        <w:tc>
          <w:tcPr>
            <w:tcW w:w="4962" w:type="dxa"/>
          </w:tcPr>
          <w:p w:rsidR="0004234D" w:rsidRPr="00A37B64" w:rsidRDefault="0004234D" w:rsidP="00E21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37B64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Державний бюджет  </w:t>
            </w:r>
          </w:p>
        </w:tc>
        <w:tc>
          <w:tcPr>
            <w:tcW w:w="1701" w:type="dxa"/>
            <w:vAlign w:val="center"/>
          </w:tcPr>
          <w:p w:rsidR="0004234D" w:rsidRPr="00A37B64" w:rsidRDefault="0004234D" w:rsidP="00E2160B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2126" w:type="dxa"/>
            <w:vAlign w:val="center"/>
          </w:tcPr>
          <w:p w:rsidR="0004234D" w:rsidRPr="00A37B64" w:rsidRDefault="0004234D" w:rsidP="00E2160B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1500,0</w:t>
            </w:r>
          </w:p>
        </w:tc>
        <w:tc>
          <w:tcPr>
            <w:tcW w:w="3920" w:type="dxa"/>
          </w:tcPr>
          <w:p w:rsidR="0004234D" w:rsidRPr="00A37B64" w:rsidRDefault="0004234D" w:rsidP="00E2160B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1500,0</w:t>
            </w:r>
          </w:p>
        </w:tc>
        <w:tc>
          <w:tcPr>
            <w:tcW w:w="2054" w:type="dxa"/>
            <w:vAlign w:val="center"/>
          </w:tcPr>
          <w:p w:rsidR="0004234D" w:rsidRPr="00A37B64" w:rsidRDefault="0004234D" w:rsidP="00E2160B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3000,0</w:t>
            </w:r>
          </w:p>
        </w:tc>
      </w:tr>
      <w:tr w:rsidR="0004234D" w:rsidRPr="00901A92" w:rsidTr="00E2160B">
        <w:trPr>
          <w:trHeight w:val="158"/>
        </w:trPr>
        <w:tc>
          <w:tcPr>
            <w:tcW w:w="4962" w:type="dxa"/>
          </w:tcPr>
          <w:p w:rsidR="0004234D" w:rsidRPr="00A37B64" w:rsidRDefault="0004234D" w:rsidP="00E21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37B64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701" w:type="dxa"/>
            <w:vAlign w:val="center"/>
          </w:tcPr>
          <w:p w:rsidR="0004234D" w:rsidRPr="00A37B64" w:rsidRDefault="0004234D" w:rsidP="0031514E">
            <w:pPr>
              <w:spacing w:after="0" w:line="240" w:lineRule="auto"/>
              <w:ind w:left="38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>432,0</w:t>
            </w:r>
          </w:p>
        </w:tc>
        <w:tc>
          <w:tcPr>
            <w:tcW w:w="2126" w:type="dxa"/>
            <w:vAlign w:val="center"/>
          </w:tcPr>
          <w:p w:rsidR="0004234D" w:rsidRPr="00A37B64" w:rsidRDefault="0004234D" w:rsidP="00E2160B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>900</w:t>
            </w:r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,0</w:t>
            </w:r>
          </w:p>
        </w:tc>
        <w:tc>
          <w:tcPr>
            <w:tcW w:w="3920" w:type="dxa"/>
          </w:tcPr>
          <w:p w:rsidR="0004234D" w:rsidRPr="00A37B64" w:rsidRDefault="0004234D" w:rsidP="0031514E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>1000</w:t>
            </w:r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,0</w:t>
            </w:r>
          </w:p>
        </w:tc>
        <w:tc>
          <w:tcPr>
            <w:tcW w:w="2054" w:type="dxa"/>
            <w:vAlign w:val="center"/>
          </w:tcPr>
          <w:p w:rsidR="0004234D" w:rsidRPr="00A37B64" w:rsidRDefault="0004234D" w:rsidP="0031514E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>2332,0</w:t>
            </w:r>
          </w:p>
        </w:tc>
      </w:tr>
      <w:tr w:rsidR="0004234D" w:rsidRPr="00901A92" w:rsidTr="00E2160B">
        <w:trPr>
          <w:trHeight w:val="264"/>
        </w:trPr>
        <w:tc>
          <w:tcPr>
            <w:tcW w:w="4962" w:type="dxa"/>
          </w:tcPr>
          <w:p w:rsidR="0004234D" w:rsidRPr="00A37B64" w:rsidRDefault="0004234D" w:rsidP="00E21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37B64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Інші джерела</w:t>
            </w:r>
          </w:p>
        </w:tc>
        <w:tc>
          <w:tcPr>
            <w:tcW w:w="1701" w:type="dxa"/>
            <w:vAlign w:val="center"/>
          </w:tcPr>
          <w:p w:rsidR="0004234D" w:rsidRPr="00A37B64" w:rsidRDefault="0004234D" w:rsidP="00E2160B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2126" w:type="dxa"/>
            <w:vAlign w:val="center"/>
          </w:tcPr>
          <w:p w:rsidR="0004234D" w:rsidRPr="00A37B64" w:rsidRDefault="0004234D" w:rsidP="00E2160B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3920" w:type="dxa"/>
          </w:tcPr>
          <w:p w:rsidR="0004234D" w:rsidRPr="00A37B64" w:rsidRDefault="0004234D" w:rsidP="00E2160B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2054" w:type="dxa"/>
            <w:vAlign w:val="center"/>
          </w:tcPr>
          <w:p w:rsidR="0004234D" w:rsidRPr="00A37B64" w:rsidRDefault="0004234D" w:rsidP="00E2160B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</w:tr>
      <w:tr w:rsidR="0004234D" w:rsidRPr="00901A92" w:rsidTr="00E2160B">
        <w:trPr>
          <w:trHeight w:val="264"/>
        </w:trPr>
        <w:tc>
          <w:tcPr>
            <w:tcW w:w="4962" w:type="dxa"/>
          </w:tcPr>
          <w:p w:rsidR="0004234D" w:rsidRPr="00A37B64" w:rsidRDefault="0004234D" w:rsidP="00E2160B">
            <w:pPr>
              <w:snapToGrid w:val="0"/>
              <w:spacing w:after="0" w:line="240" w:lineRule="auto"/>
              <w:ind w:left="38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A37B64">
              <w:rPr>
                <w:rFonts w:ascii="Times New Roman" w:hAnsi="Times New Roman"/>
                <w:sz w:val="24"/>
                <w:szCs w:val="28"/>
                <w:lang w:val="uk-UA" w:eastAsia="ru-RU"/>
              </w:rPr>
              <w:t>Усього:</w:t>
            </w:r>
          </w:p>
        </w:tc>
        <w:tc>
          <w:tcPr>
            <w:tcW w:w="1701" w:type="dxa"/>
            <w:vAlign w:val="center"/>
          </w:tcPr>
          <w:p w:rsidR="0004234D" w:rsidRPr="00A37B64" w:rsidRDefault="0004234D" w:rsidP="0031514E">
            <w:pPr>
              <w:spacing w:after="0" w:line="240" w:lineRule="auto"/>
              <w:ind w:left="38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>432,0</w:t>
            </w:r>
          </w:p>
        </w:tc>
        <w:tc>
          <w:tcPr>
            <w:tcW w:w="2126" w:type="dxa"/>
            <w:vAlign w:val="center"/>
          </w:tcPr>
          <w:p w:rsidR="0004234D" w:rsidRPr="00A37B64" w:rsidRDefault="0004234D" w:rsidP="00E2160B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>2400</w:t>
            </w:r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,0</w:t>
            </w:r>
          </w:p>
        </w:tc>
        <w:tc>
          <w:tcPr>
            <w:tcW w:w="3920" w:type="dxa"/>
          </w:tcPr>
          <w:p w:rsidR="0004234D" w:rsidRPr="00A37B64" w:rsidRDefault="0004234D" w:rsidP="0031514E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>2500,</w:t>
            </w:r>
            <w:r w:rsidRPr="00A37B64">
              <w:rPr>
                <w:rFonts w:ascii="Times New Roman" w:hAnsi="Times New Roman"/>
                <w:sz w:val="24"/>
                <w:szCs w:val="28"/>
                <w:lang w:val="ru-RU" w:eastAsia="ru-RU"/>
              </w:rPr>
              <w:t>0</w:t>
            </w:r>
          </w:p>
        </w:tc>
        <w:tc>
          <w:tcPr>
            <w:tcW w:w="2054" w:type="dxa"/>
            <w:vAlign w:val="center"/>
          </w:tcPr>
          <w:p w:rsidR="0004234D" w:rsidRPr="00A37B64" w:rsidRDefault="0004234D" w:rsidP="00E2160B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>5332,0</w:t>
            </w:r>
          </w:p>
        </w:tc>
      </w:tr>
    </w:tbl>
    <w:p w:rsidR="0004234D" w:rsidRDefault="0004234D" w:rsidP="00BC7421">
      <w:pPr>
        <w:rPr>
          <w:rFonts w:ascii="Times New Roman" w:hAnsi="Times New Roman"/>
          <w:sz w:val="24"/>
          <w:szCs w:val="24"/>
          <w:lang w:val="uk-UA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uk-UA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uk-UA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uk-UA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uk-UA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uk-UA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uk-UA"/>
        </w:rPr>
      </w:pPr>
    </w:p>
    <w:p w:rsidR="0004234D" w:rsidRDefault="0004234D" w:rsidP="00BC7421">
      <w:pPr>
        <w:rPr>
          <w:rFonts w:ascii="Times New Roman" w:hAnsi="Times New Roman"/>
          <w:sz w:val="24"/>
          <w:szCs w:val="24"/>
          <w:lang w:val="uk-UA"/>
        </w:rPr>
      </w:pPr>
    </w:p>
    <w:p w:rsidR="0004234D" w:rsidRDefault="0004234D" w:rsidP="00030064">
      <w:pPr>
        <w:rPr>
          <w:rFonts w:ascii="Times New Roman" w:hAnsi="Times New Roman"/>
          <w:sz w:val="24"/>
          <w:szCs w:val="24"/>
          <w:lang w:val="uk-UA"/>
        </w:rPr>
      </w:pPr>
    </w:p>
    <w:p w:rsidR="0004234D" w:rsidRPr="00030064" w:rsidRDefault="0004234D" w:rsidP="003E287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030064">
        <w:rPr>
          <w:rFonts w:ascii="Times New Roman" w:hAnsi="Times New Roman"/>
          <w:sz w:val="24"/>
          <w:szCs w:val="24"/>
          <w:lang w:val="uk-UA"/>
        </w:rPr>
        <w:t>Додаток 4</w:t>
      </w:r>
    </w:p>
    <w:p w:rsidR="0004234D" w:rsidRPr="00030064" w:rsidRDefault="0004234D" w:rsidP="003E287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030064">
        <w:rPr>
          <w:rFonts w:ascii="Times New Roman" w:hAnsi="Times New Roman"/>
          <w:sz w:val="24"/>
          <w:szCs w:val="24"/>
          <w:lang w:val="uk-UA"/>
        </w:rPr>
        <w:t>до Програми</w:t>
      </w:r>
    </w:p>
    <w:p w:rsidR="0004234D" w:rsidRDefault="0004234D" w:rsidP="00CD55BB">
      <w:pPr>
        <w:rPr>
          <w:rFonts w:ascii="Times New Roman" w:hAnsi="Times New Roman"/>
          <w:sz w:val="24"/>
          <w:szCs w:val="24"/>
          <w:lang w:val="uk-UA"/>
        </w:rPr>
      </w:pPr>
    </w:p>
    <w:p w:rsidR="0004234D" w:rsidRPr="003E287A" w:rsidRDefault="0004234D" w:rsidP="003E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E287A">
        <w:rPr>
          <w:rFonts w:ascii="Times New Roman" w:hAnsi="Times New Roman"/>
          <w:b/>
          <w:sz w:val="24"/>
          <w:szCs w:val="24"/>
          <w:lang w:val="uk-UA" w:eastAsia="ru-RU"/>
        </w:rPr>
        <w:t>Очікувані кінцеві результати виконання</w:t>
      </w:r>
    </w:p>
    <w:p w:rsidR="0004234D" w:rsidRPr="003E287A" w:rsidRDefault="0004234D" w:rsidP="003E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E287A">
        <w:rPr>
          <w:rFonts w:ascii="Times New Roman" w:hAnsi="Times New Roman"/>
          <w:b/>
          <w:sz w:val="24"/>
          <w:szCs w:val="24"/>
          <w:lang w:val="uk-UA" w:eastAsia="ru-RU"/>
        </w:rPr>
        <w:t xml:space="preserve">Програми «Розвиток системи освіти  </w:t>
      </w:r>
      <w:r w:rsidRPr="003E287A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Роздільнянської міської територіальної громади</w:t>
      </w:r>
      <w:r w:rsidRPr="003E287A">
        <w:rPr>
          <w:rFonts w:ascii="Times New Roman" w:hAnsi="Times New Roman"/>
          <w:b/>
          <w:sz w:val="24"/>
          <w:szCs w:val="24"/>
          <w:lang w:val="uk-UA" w:eastAsia="ru-RU"/>
        </w:rPr>
        <w:t xml:space="preserve"> на  2021-2023 роки» </w:t>
      </w:r>
    </w:p>
    <w:p w:rsidR="0004234D" w:rsidRPr="003E287A" w:rsidRDefault="0004234D" w:rsidP="003E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XSpec="center" w:tblpY="139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3817"/>
        <w:gridCol w:w="1134"/>
        <w:gridCol w:w="2409"/>
        <w:gridCol w:w="1701"/>
        <w:gridCol w:w="1985"/>
        <w:gridCol w:w="1304"/>
      </w:tblGrid>
      <w:tr w:rsidR="0004234D" w:rsidRPr="00901A92" w:rsidTr="00030064">
        <w:tc>
          <w:tcPr>
            <w:tcW w:w="1820" w:type="dxa"/>
            <w:vMerge w:val="restart"/>
          </w:tcPr>
          <w:p w:rsidR="0004234D" w:rsidRPr="003E287A" w:rsidRDefault="0004234D" w:rsidP="003E2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3E287A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Найменування</w:t>
            </w:r>
          </w:p>
          <w:p w:rsidR="0004234D" w:rsidRPr="003E287A" w:rsidRDefault="0004234D" w:rsidP="003E2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3E287A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завдання</w:t>
            </w:r>
          </w:p>
        </w:tc>
        <w:tc>
          <w:tcPr>
            <w:tcW w:w="3817" w:type="dxa"/>
            <w:vMerge w:val="restart"/>
          </w:tcPr>
          <w:p w:rsidR="0004234D" w:rsidRPr="003E287A" w:rsidRDefault="0004234D" w:rsidP="003E2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3E287A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Найменування</w:t>
            </w:r>
          </w:p>
          <w:p w:rsidR="0004234D" w:rsidRPr="003E287A" w:rsidRDefault="0004234D" w:rsidP="003E2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3E287A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показника</w:t>
            </w:r>
          </w:p>
        </w:tc>
        <w:tc>
          <w:tcPr>
            <w:tcW w:w="1134" w:type="dxa"/>
            <w:vMerge w:val="restart"/>
          </w:tcPr>
          <w:p w:rsidR="0004234D" w:rsidRPr="003E287A" w:rsidRDefault="0004234D" w:rsidP="003E2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3E287A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Одиниця</w:t>
            </w:r>
          </w:p>
          <w:p w:rsidR="0004234D" w:rsidRPr="003E287A" w:rsidRDefault="0004234D" w:rsidP="003E2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3E287A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виміру</w:t>
            </w:r>
          </w:p>
        </w:tc>
        <w:tc>
          <w:tcPr>
            <w:tcW w:w="7399" w:type="dxa"/>
            <w:gridSpan w:val="4"/>
          </w:tcPr>
          <w:p w:rsidR="0004234D" w:rsidRPr="003E287A" w:rsidRDefault="0004234D" w:rsidP="003E2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3E287A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Значення показника</w:t>
            </w:r>
          </w:p>
        </w:tc>
      </w:tr>
      <w:tr w:rsidR="0004234D" w:rsidRPr="00D755E2" w:rsidTr="00030064"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817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 w:val="restart"/>
          </w:tcPr>
          <w:p w:rsidR="0004234D" w:rsidRPr="003E287A" w:rsidRDefault="0004234D" w:rsidP="003E28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3E287A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4990" w:type="dxa"/>
            <w:gridSpan w:val="3"/>
          </w:tcPr>
          <w:p w:rsidR="0004234D" w:rsidRPr="003E287A" w:rsidRDefault="0004234D" w:rsidP="003E28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3E287A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 тому числі за роками</w:t>
            </w:r>
          </w:p>
        </w:tc>
      </w:tr>
      <w:tr w:rsidR="0004234D" w:rsidRPr="00901A92" w:rsidTr="00030064"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817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</w:tcPr>
          <w:p w:rsidR="0004234D" w:rsidRPr="003E287A" w:rsidRDefault="0004234D" w:rsidP="003E28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3E287A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2021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3E287A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2022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3E287A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2023</w:t>
            </w:r>
          </w:p>
        </w:tc>
      </w:tr>
      <w:tr w:rsidR="0004234D" w:rsidRPr="00901A92" w:rsidTr="00030064">
        <w:trPr>
          <w:trHeight w:val="280"/>
        </w:trPr>
        <w:tc>
          <w:tcPr>
            <w:tcW w:w="1820" w:type="dxa"/>
            <w:vMerge w:val="restart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t>Завдання 1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Створити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умови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реалізації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права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громадян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щодо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здобуття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дошкільної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загальної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освіти</w:t>
            </w:r>
            <w:proofErr w:type="spellEnd"/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t>Показник витрат</w:t>
            </w: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4234D" w:rsidRPr="00901A92" w:rsidTr="00030064">
        <w:trPr>
          <w:trHeight w:val="635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t>Витрати на придбання шкільних автобусів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E287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3000000,00</w:t>
            </w: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1500000,00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1500000,00</w:t>
            </w:r>
          </w:p>
        </w:tc>
      </w:tr>
      <w:tr w:rsidR="0004234D" w:rsidRPr="00901A92" w:rsidTr="00030064">
        <w:trPr>
          <w:trHeight w:val="580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t>Показник продукту</w:t>
            </w: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4234D" w:rsidRPr="00901A92" w:rsidTr="00030064">
        <w:trPr>
          <w:trHeight w:val="811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t>Кількість придбаних автобусів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3E287A">
              <w:rPr>
                <w:rFonts w:ascii="Times New Roman" w:hAnsi="Times New Roman"/>
                <w:lang w:val="uk-UA" w:eastAsia="ru-RU"/>
              </w:rPr>
              <w:t>шт.</w:t>
            </w: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3E287A">
              <w:rPr>
                <w:rFonts w:ascii="Times New Roman" w:hAnsi="Times New Roman"/>
                <w:lang w:val="uk-UA" w:eastAsia="ru-RU"/>
              </w:rPr>
              <w:t>1</w:t>
            </w:r>
          </w:p>
        </w:tc>
      </w:tr>
      <w:tr w:rsidR="0004234D" w:rsidRPr="00901A92" w:rsidTr="00030064">
        <w:trPr>
          <w:trHeight w:val="558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t>Показник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t>Ефективності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4234D" w:rsidRPr="00901A92" w:rsidTr="00030064">
        <w:trPr>
          <w:trHeight w:val="565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t>Витрати на один шкільний автобус</w:t>
            </w: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1500000,00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1500000,00</w:t>
            </w: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t>Показник якості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t>Відсоток забезпечення підвозу дітей закладів освіти для здобуття якісної освіти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%</w:t>
            </w: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100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100</w:t>
            </w:r>
          </w:p>
        </w:tc>
      </w:tr>
      <w:tr w:rsidR="0004234D" w:rsidRPr="00901A92" w:rsidTr="00030064">
        <w:trPr>
          <w:trHeight w:val="141"/>
        </w:trPr>
        <w:tc>
          <w:tcPr>
            <w:tcW w:w="1820" w:type="dxa"/>
            <w:vMerge w:val="restart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t>Завдання 2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lastRenderedPageBreak/>
              <w:t xml:space="preserve">Забезпечити житлом спеціалістів, які працюють в </w:t>
            </w:r>
            <w:proofErr w:type="spellStart"/>
            <w:r w:rsidRPr="003E287A">
              <w:rPr>
                <w:rFonts w:ascii="Times New Roman" w:hAnsi="Times New Roman"/>
                <w:lang w:val="uk-UA"/>
              </w:rPr>
              <w:t>сільскій</w:t>
            </w:r>
            <w:proofErr w:type="spellEnd"/>
            <w:r w:rsidRPr="003E287A">
              <w:rPr>
                <w:rFonts w:ascii="Times New Roman" w:hAnsi="Times New Roman"/>
                <w:lang w:val="uk-UA"/>
              </w:rPr>
              <w:t xml:space="preserve"> місцевості</w:t>
            </w: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lastRenderedPageBreak/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витрат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4234D" w:rsidRPr="00901A92" w:rsidTr="00030064">
        <w:trPr>
          <w:trHeight w:val="138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Витрати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придбання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житла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сільскій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місцевості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грн.</w:t>
            </w: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300000,00</w:t>
            </w: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150000,00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150000,00</w:t>
            </w:r>
          </w:p>
        </w:tc>
      </w:tr>
      <w:tr w:rsidR="0004234D" w:rsidRPr="00901A92" w:rsidTr="00030064">
        <w:trPr>
          <w:trHeight w:val="138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продукту</w:t>
            </w: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4234D" w:rsidRPr="00901A92" w:rsidTr="00030064">
        <w:trPr>
          <w:trHeight w:val="245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Кількість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придбаних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будинків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од.</w:t>
            </w: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</w:t>
            </w:r>
          </w:p>
        </w:tc>
      </w:tr>
      <w:tr w:rsidR="0004234D" w:rsidRPr="00901A92" w:rsidTr="00030064">
        <w:trPr>
          <w:trHeight w:val="245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ефективності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04234D" w:rsidRPr="00901A92" w:rsidTr="00030064">
        <w:trPr>
          <w:trHeight w:val="85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Витрати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на один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будинок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грн.</w:t>
            </w: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150000,00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150000,00</w:t>
            </w:r>
          </w:p>
        </w:tc>
      </w:tr>
      <w:tr w:rsidR="0004234D" w:rsidRPr="00901A92" w:rsidTr="00030064">
        <w:trPr>
          <w:trHeight w:val="255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якості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04234D" w:rsidRPr="00901A92" w:rsidTr="00030064">
        <w:trPr>
          <w:trHeight w:val="255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Підвищення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рівня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забезпеченості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педагогічними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кадрами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установ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громади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%</w:t>
            </w: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10</w:t>
            </w:r>
          </w:p>
        </w:tc>
      </w:tr>
      <w:tr w:rsidR="0004234D" w:rsidRPr="00901A92" w:rsidTr="00030064">
        <w:trPr>
          <w:trHeight w:val="589"/>
        </w:trPr>
        <w:tc>
          <w:tcPr>
            <w:tcW w:w="1820" w:type="dxa"/>
            <w:vMerge w:val="restart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Завдання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3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Створити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умови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повного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охоплення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дітей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п'ятирічного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віку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всіма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формами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дошкільної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сприяти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розвитку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вдосконаленню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освітньо-виховної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управлінської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діяльності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в закладах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дошкільної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освіти</w:t>
            </w:r>
            <w:proofErr w:type="spellEnd"/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витрат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4234D" w:rsidRPr="00901A92" w:rsidTr="00030064">
        <w:trPr>
          <w:trHeight w:val="1122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Витрати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створення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груп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короткотривалого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перебування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функціонуючих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закладах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додаткових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груп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місць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фунціонуючих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закладах</w:t>
            </w: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Грн.</w:t>
            </w: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  <w:r w:rsidRPr="003E287A">
              <w:rPr>
                <w:rFonts w:ascii="Times New Roman" w:hAnsi="Times New Roman"/>
                <w:lang w:val="ru-RU" w:eastAsia="ru-RU"/>
              </w:rPr>
              <w:t>35000,00</w:t>
            </w: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20000,00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180000,00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235000,00</w:t>
            </w:r>
          </w:p>
        </w:tc>
      </w:tr>
      <w:tr w:rsidR="0004234D" w:rsidRPr="00901A92" w:rsidTr="00030064">
        <w:trPr>
          <w:trHeight w:val="1122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Витарти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модернізацію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освітньо-виховної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управлінської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діяльності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в закладах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дошкільної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освіти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3E287A">
              <w:rPr>
                <w:rFonts w:ascii="Times New Roman" w:hAnsi="Times New Roman"/>
                <w:lang w:val="ru-RU" w:eastAsia="ru-RU"/>
              </w:rPr>
              <w:t>грн</w:t>
            </w:r>
            <w:proofErr w:type="spellEnd"/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45000,00</w:t>
            </w: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10000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15000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20000</w:t>
            </w: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продукту</w:t>
            </w: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t>Кількість дітей, що додатково будуть охоплені дошкільною освітою</w:t>
            </w: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3E287A">
              <w:rPr>
                <w:rFonts w:ascii="Times New Roman" w:hAnsi="Times New Roman"/>
                <w:lang w:val="ru-RU" w:eastAsia="ru-RU"/>
              </w:rPr>
              <w:t>осіб</w:t>
            </w:r>
            <w:proofErr w:type="spellEnd"/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40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150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170</w:t>
            </w: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ефективності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vMerge/>
            <w:tcBorders>
              <w:bottom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Витрати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перебування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однієї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дитини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групах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короткотривалого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перебування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функціонуючих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закладах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додатково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створених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групах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Грн.</w:t>
            </w: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500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1300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1382</w:t>
            </w: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tcBorders>
              <w:top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t>Показник якості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t>Охоплення дітей 5-річного віку дошкільною освітою</w:t>
            </w: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%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60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65</w:t>
            </w:r>
          </w:p>
        </w:tc>
      </w:tr>
      <w:tr w:rsidR="0004234D" w:rsidRPr="00901A92" w:rsidTr="00030064">
        <w:trPr>
          <w:trHeight w:val="1268"/>
        </w:trPr>
        <w:tc>
          <w:tcPr>
            <w:tcW w:w="1820" w:type="dxa"/>
            <w:vMerge w:val="restart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lastRenderedPageBreak/>
              <w:t>Завдання 4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287A">
              <w:rPr>
                <w:rFonts w:ascii="Times New Roman" w:hAnsi="Times New Roman"/>
                <w:lang w:val="uk-UA"/>
              </w:rPr>
              <w:t>Створити умови для оптимізації мережі закладів освіти і виховання, підвищення рівня навчання дітей і молоді</w:t>
            </w:r>
            <w:r>
              <w:rPr>
                <w:rFonts w:ascii="Times New Roman" w:hAnsi="Times New Roman"/>
                <w:lang w:val="uk-UA"/>
              </w:rPr>
              <w:t>, підвищення професійного рівня педагогічних працівників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витрат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4234D" w:rsidRPr="00901A92" w:rsidTr="00030064">
        <w:trPr>
          <w:trHeight w:val="1267"/>
        </w:trPr>
        <w:tc>
          <w:tcPr>
            <w:tcW w:w="1820" w:type="dxa"/>
            <w:vMerge/>
            <w:tcBorders>
              <w:bottom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17" w:type="dxa"/>
          </w:tcPr>
          <w:p w:rsidR="0004234D" w:rsidRPr="003E287A" w:rsidRDefault="0004234D" w:rsidP="00C44D5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Витарти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створення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умов для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оптимізації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мережі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закладів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виховання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підвищення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рівня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навчання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дітей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молоді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3E287A">
              <w:rPr>
                <w:rFonts w:ascii="Times New Roman" w:hAnsi="Times New Roman"/>
                <w:lang w:val="ru-RU" w:eastAsia="ru-RU"/>
              </w:rPr>
              <w:t>грн</w:t>
            </w:r>
            <w:proofErr w:type="spellEnd"/>
          </w:p>
        </w:tc>
        <w:tc>
          <w:tcPr>
            <w:tcW w:w="2409" w:type="dxa"/>
          </w:tcPr>
          <w:p w:rsidR="0004234D" w:rsidRPr="003E287A" w:rsidRDefault="0004234D" w:rsidP="00C44D56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775000,00</w:t>
            </w: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80000,00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335000,00</w:t>
            </w:r>
          </w:p>
        </w:tc>
        <w:tc>
          <w:tcPr>
            <w:tcW w:w="1304" w:type="dxa"/>
          </w:tcPr>
          <w:p w:rsidR="0004234D" w:rsidRPr="003E287A" w:rsidRDefault="0004234D" w:rsidP="00AB393F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360000,00</w:t>
            </w:r>
          </w:p>
        </w:tc>
      </w:tr>
      <w:tr w:rsidR="0004234D" w:rsidRPr="00901A92" w:rsidTr="00030064">
        <w:trPr>
          <w:trHeight w:val="1267"/>
        </w:trPr>
        <w:tc>
          <w:tcPr>
            <w:tcW w:w="1820" w:type="dxa"/>
            <w:tcBorders>
              <w:bottom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17" w:type="dxa"/>
          </w:tcPr>
          <w:p w:rsidR="0004234D" w:rsidRPr="003E287A" w:rsidRDefault="0004234D" w:rsidP="00C44D5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Витрати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lang w:val="ru-RU"/>
              </w:rPr>
              <w:t>підвищення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професійного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рівня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педагогічних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працівників</w:t>
            </w:r>
            <w:proofErr w:type="spellEnd"/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val="ru-RU" w:eastAsia="ru-RU"/>
              </w:rPr>
              <w:t>грн</w:t>
            </w:r>
            <w:proofErr w:type="spellEnd"/>
          </w:p>
        </w:tc>
        <w:tc>
          <w:tcPr>
            <w:tcW w:w="2409" w:type="dxa"/>
          </w:tcPr>
          <w:p w:rsidR="0004234D" w:rsidRDefault="0004234D" w:rsidP="00C44D56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43000,00</w:t>
            </w:r>
          </w:p>
        </w:tc>
        <w:tc>
          <w:tcPr>
            <w:tcW w:w="1701" w:type="dxa"/>
          </w:tcPr>
          <w:p w:rsidR="0004234D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43000,00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tcBorders>
              <w:top w:val="nil"/>
              <w:bottom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продукту</w:t>
            </w: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tcBorders>
              <w:top w:val="nil"/>
              <w:bottom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AB393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закладів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загальної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середньої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освіти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од</w:t>
            </w: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17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17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17</w:t>
            </w: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tcBorders>
              <w:top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C44D56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44D56">
              <w:rPr>
                <w:rFonts w:ascii="Times New Roman" w:hAnsi="Times New Roman"/>
                <w:lang w:val="uk-UA"/>
              </w:rPr>
              <w:t xml:space="preserve">Середньорічна кількість педагогічних працівників, що </w:t>
            </w:r>
            <w:r>
              <w:rPr>
                <w:rFonts w:ascii="Times New Roman" w:hAnsi="Times New Roman"/>
                <w:lang w:val="uk-UA"/>
              </w:rPr>
              <w:t>потребують підвищення кваліфікації в «</w:t>
            </w:r>
            <w:proofErr w:type="spellStart"/>
            <w:r>
              <w:rPr>
                <w:rFonts w:ascii="Times New Roman" w:hAnsi="Times New Roman"/>
                <w:lang w:val="uk-UA"/>
              </w:rPr>
              <w:t>межатестаційний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період» в очній формі</w:t>
            </w: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осіб</w:t>
            </w: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120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vMerge w:val="restart"/>
            <w:tcBorders>
              <w:top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ефективності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Витрати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на один заклад</w:t>
            </w: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val="ru-RU" w:eastAsia="ru-RU"/>
              </w:rPr>
              <w:t>грн</w:t>
            </w:r>
            <w:proofErr w:type="spellEnd"/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4706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19706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21176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Витрати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на одного </w:t>
            </w:r>
            <w:proofErr w:type="spellStart"/>
            <w:r>
              <w:rPr>
                <w:rFonts w:ascii="Times New Roman" w:hAnsi="Times New Roman"/>
                <w:lang w:val="ru-RU"/>
              </w:rPr>
              <w:t>педагогічного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працівника</w:t>
            </w:r>
            <w:proofErr w:type="spellEnd"/>
            <w:r w:rsidRPr="00C44D56">
              <w:rPr>
                <w:rFonts w:ascii="Times New Roman" w:hAnsi="Times New Roman"/>
                <w:lang w:val="uk-UA"/>
              </w:rPr>
              <w:t xml:space="preserve"> що </w:t>
            </w:r>
            <w:r>
              <w:rPr>
                <w:rFonts w:ascii="Times New Roman" w:hAnsi="Times New Roman"/>
                <w:lang w:val="uk-UA"/>
              </w:rPr>
              <w:t xml:space="preserve">потребують підвищення кваліфікації в </w:t>
            </w:r>
            <w:r>
              <w:rPr>
                <w:rFonts w:ascii="Times New Roman" w:hAnsi="Times New Roman"/>
                <w:lang w:val="uk-UA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lang w:val="uk-UA"/>
              </w:rPr>
              <w:t>межатестаційний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період» в очній формі</w:t>
            </w: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val="ru-RU" w:eastAsia="ru-RU"/>
              </w:rPr>
              <w:lastRenderedPageBreak/>
              <w:t>грн</w:t>
            </w:r>
            <w:proofErr w:type="spellEnd"/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358,33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vMerge/>
            <w:tcBorders>
              <w:bottom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якості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tcBorders>
              <w:top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Охоплення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дітей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середньою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загальною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освітою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%</w:t>
            </w: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100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100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100</w:t>
            </w: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tcBorders>
              <w:top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2D3BE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потреби 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у </w:t>
            </w:r>
            <w:r>
              <w:rPr>
                <w:rFonts w:ascii="Times New Roman" w:hAnsi="Times New Roman"/>
                <w:lang w:val="uk-UA"/>
              </w:rPr>
              <w:t xml:space="preserve"> підвищення</w:t>
            </w:r>
            <w:proofErr w:type="gramEnd"/>
            <w:r>
              <w:rPr>
                <w:rFonts w:ascii="Times New Roman" w:hAnsi="Times New Roman"/>
                <w:lang w:val="uk-UA"/>
              </w:rPr>
              <w:t xml:space="preserve"> професійного рівня педагогічних працівників</w:t>
            </w:r>
          </w:p>
          <w:p w:rsidR="0004234D" w:rsidRPr="002D3BE3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%</w:t>
            </w: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100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04234D" w:rsidRPr="00901A92" w:rsidTr="00030064">
        <w:trPr>
          <w:trHeight w:val="443"/>
        </w:trPr>
        <w:tc>
          <w:tcPr>
            <w:tcW w:w="1820" w:type="dxa"/>
            <w:vMerge w:val="restart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Завдання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5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Створити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умови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якісною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позашкільною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освітою</w:t>
            </w:r>
            <w:proofErr w:type="spellEnd"/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витрат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04234D" w:rsidRPr="00901A92" w:rsidTr="00030064">
        <w:trPr>
          <w:trHeight w:val="442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Витрати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функціонування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гуртків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секцій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участі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конкурсах,проведення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дитячих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позашкільних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заходів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3E287A">
              <w:rPr>
                <w:rFonts w:ascii="Times New Roman" w:hAnsi="Times New Roman"/>
                <w:lang w:val="ru-RU" w:eastAsia="ru-RU"/>
              </w:rPr>
              <w:t>грн</w:t>
            </w:r>
            <w:proofErr w:type="spellEnd"/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674000,00</w:t>
            </w: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279000,00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190000,00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205000,00</w:t>
            </w:r>
          </w:p>
        </w:tc>
      </w:tr>
      <w:tr w:rsidR="0004234D" w:rsidRPr="00901A92" w:rsidTr="00030064">
        <w:trPr>
          <w:trHeight w:val="443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продукту </w:t>
            </w: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04234D" w:rsidRPr="00901A92" w:rsidTr="00030064">
        <w:trPr>
          <w:trHeight w:val="442"/>
        </w:trPr>
        <w:tc>
          <w:tcPr>
            <w:tcW w:w="1820" w:type="dxa"/>
            <w:vMerge/>
            <w:tcBorders>
              <w:bottom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Кількість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дітей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охоплених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позашкільною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освітою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3E287A">
              <w:rPr>
                <w:rFonts w:ascii="Times New Roman" w:hAnsi="Times New Roman"/>
                <w:lang w:val="ru-RU" w:eastAsia="ru-RU"/>
              </w:rPr>
              <w:t>осіб</w:t>
            </w:r>
            <w:proofErr w:type="spellEnd"/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485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520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550</w:t>
            </w: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tcBorders>
              <w:top w:val="nil"/>
              <w:bottom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ефективності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tcBorders>
              <w:top w:val="nil"/>
              <w:bottom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Витарти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на одну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дитину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3E287A">
              <w:rPr>
                <w:rFonts w:ascii="Times New Roman" w:hAnsi="Times New Roman"/>
                <w:lang w:val="ru-RU" w:eastAsia="ru-RU"/>
              </w:rPr>
              <w:t>грн</w:t>
            </w:r>
            <w:proofErr w:type="spellEnd"/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575,25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365,40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372,70</w:t>
            </w: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tcBorders>
              <w:top w:val="nil"/>
              <w:bottom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якості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tcBorders>
              <w:top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Відсоток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дітей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охоплених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позашкільною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освітою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%</w:t>
            </w: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60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65</w:t>
            </w:r>
          </w:p>
        </w:tc>
      </w:tr>
      <w:tr w:rsidR="0004234D" w:rsidRPr="00901A92" w:rsidTr="00030064">
        <w:trPr>
          <w:trHeight w:val="760"/>
        </w:trPr>
        <w:tc>
          <w:tcPr>
            <w:tcW w:w="1820" w:type="dxa"/>
            <w:vMerge w:val="restart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Завдання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5</w:t>
            </w:r>
          </w:p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Створення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умов для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безумовного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дотримання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вимог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законодавства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r w:rsidRPr="003E287A">
              <w:rPr>
                <w:rFonts w:ascii="Times New Roman" w:hAnsi="Times New Roman"/>
                <w:lang w:val="ru-RU"/>
              </w:rPr>
              <w:lastRenderedPageBreak/>
              <w:t xml:space="preserve">про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безпечність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харчових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продуктів</w:t>
            </w:r>
            <w:proofErr w:type="spellEnd"/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lastRenderedPageBreak/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витрат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04234D" w:rsidRPr="00901A92" w:rsidTr="00030064">
        <w:trPr>
          <w:trHeight w:val="760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17" w:type="dxa"/>
          </w:tcPr>
          <w:p w:rsidR="0004234D" w:rsidRPr="003E287A" w:rsidRDefault="0004234D" w:rsidP="00A7764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Витарти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заходів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організації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безп</w:t>
            </w:r>
            <w:r>
              <w:rPr>
                <w:rFonts w:ascii="Times New Roman" w:hAnsi="Times New Roman"/>
                <w:lang w:val="ru-RU"/>
              </w:rPr>
              <w:t>ечного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харчування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3E287A">
              <w:rPr>
                <w:rFonts w:ascii="Times New Roman" w:hAnsi="Times New Roman"/>
                <w:lang w:val="ru-RU" w:eastAsia="ru-RU"/>
              </w:rPr>
              <w:t>грн</w:t>
            </w:r>
            <w:proofErr w:type="spellEnd"/>
          </w:p>
        </w:tc>
        <w:tc>
          <w:tcPr>
            <w:tcW w:w="2409" w:type="dxa"/>
          </w:tcPr>
          <w:p w:rsidR="0004234D" w:rsidRPr="003E287A" w:rsidRDefault="0004234D" w:rsidP="001F4106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20000,00</w:t>
            </w: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  <w:r w:rsidRPr="003E287A">
              <w:rPr>
                <w:rFonts w:ascii="Times New Roman" w:hAnsi="Times New Roman"/>
                <w:lang w:val="ru-RU" w:eastAsia="ru-RU"/>
              </w:rPr>
              <w:t>0000,00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  <w:r w:rsidRPr="003E287A">
              <w:rPr>
                <w:rFonts w:ascii="Times New Roman" w:hAnsi="Times New Roman"/>
                <w:lang w:val="ru-RU" w:eastAsia="ru-RU"/>
              </w:rPr>
              <w:t>0000,00</w:t>
            </w:r>
          </w:p>
        </w:tc>
      </w:tr>
      <w:tr w:rsidR="0004234D" w:rsidRPr="00901A92" w:rsidTr="00030064">
        <w:trPr>
          <w:trHeight w:val="760"/>
        </w:trPr>
        <w:tc>
          <w:tcPr>
            <w:tcW w:w="1820" w:type="dxa"/>
            <w:vMerge/>
            <w:tcBorders>
              <w:bottom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</w:t>
            </w:r>
            <w:r w:rsidRPr="003E287A">
              <w:rPr>
                <w:rFonts w:ascii="Times New Roman" w:hAnsi="Times New Roman"/>
                <w:lang w:val="ru-RU"/>
              </w:rPr>
              <w:t>авчання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осіб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відповідальних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за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харчування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в закладах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щодо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безумовного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дотримання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вимог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законодавства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про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безпечність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харчових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продуктів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val="ru-RU" w:eastAsia="ru-RU"/>
              </w:rPr>
              <w:t>грн</w:t>
            </w:r>
            <w:proofErr w:type="spellEnd"/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40000,00</w:t>
            </w: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20000,00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20000,00</w:t>
            </w:r>
          </w:p>
        </w:tc>
      </w:tr>
      <w:tr w:rsidR="0004234D" w:rsidRPr="00901A92" w:rsidTr="00030064">
        <w:trPr>
          <w:trHeight w:val="760"/>
        </w:trPr>
        <w:tc>
          <w:tcPr>
            <w:tcW w:w="1820" w:type="dxa"/>
            <w:vMerge/>
            <w:tcBorders>
              <w:bottom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продукту</w:t>
            </w:r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tcBorders>
              <w:top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закладів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яких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проводяться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заходи </w:t>
            </w:r>
            <w:r w:rsidRPr="003E287A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організації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безп</w:t>
            </w:r>
            <w:r>
              <w:rPr>
                <w:rFonts w:ascii="Times New Roman" w:hAnsi="Times New Roman"/>
                <w:lang w:val="ru-RU"/>
              </w:rPr>
              <w:t>ечного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харчування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од</w:t>
            </w: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23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23</w:t>
            </w: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vMerge w:val="restart"/>
            <w:tcBorders>
              <w:top w:val="nil"/>
            </w:tcBorders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Кількість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спеціалістів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, 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відповідальних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за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харчування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в закладах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освіти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3E287A">
              <w:rPr>
                <w:rFonts w:ascii="Times New Roman" w:hAnsi="Times New Roman"/>
                <w:lang w:val="ru-RU" w:eastAsia="ru-RU"/>
              </w:rPr>
              <w:t>осіб</w:t>
            </w:r>
            <w:proofErr w:type="spellEnd"/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11</w:t>
            </w: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11</w:t>
            </w: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vMerge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ефективності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3E287A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vMerge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Витарти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заходів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організації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безп</w:t>
            </w:r>
            <w:r>
              <w:rPr>
                <w:rFonts w:ascii="Times New Roman" w:hAnsi="Times New Roman"/>
                <w:lang w:val="ru-RU"/>
              </w:rPr>
              <w:t>ечного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харчування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на один заклад</w:t>
            </w:r>
          </w:p>
        </w:tc>
        <w:tc>
          <w:tcPr>
            <w:tcW w:w="1134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val="ru-RU" w:eastAsia="ru-RU"/>
              </w:rPr>
              <w:t>грн</w:t>
            </w:r>
            <w:proofErr w:type="spellEnd"/>
          </w:p>
        </w:tc>
        <w:tc>
          <w:tcPr>
            <w:tcW w:w="2409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434,78</w:t>
            </w:r>
          </w:p>
        </w:tc>
        <w:tc>
          <w:tcPr>
            <w:tcW w:w="1304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434,78</w:t>
            </w: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vMerge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Витрати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навчання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одного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спеціаліста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, 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відповідального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за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харчування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в закладах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освіти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Грн.</w:t>
            </w:r>
          </w:p>
        </w:tc>
        <w:tc>
          <w:tcPr>
            <w:tcW w:w="2409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1818,18</w:t>
            </w:r>
          </w:p>
        </w:tc>
        <w:tc>
          <w:tcPr>
            <w:tcW w:w="1304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1818,18</w:t>
            </w: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vMerge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Показник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якості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409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04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04234D" w:rsidRPr="00901A92" w:rsidTr="00030064">
        <w:trPr>
          <w:trHeight w:val="550"/>
        </w:trPr>
        <w:tc>
          <w:tcPr>
            <w:tcW w:w="1820" w:type="dxa"/>
            <w:vMerge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7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3E287A"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умов для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безумовного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дотримання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вимог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законодавства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про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безпечність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харчових</w:t>
            </w:r>
            <w:proofErr w:type="spellEnd"/>
            <w:r w:rsidRPr="003E28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E287A">
              <w:rPr>
                <w:rFonts w:ascii="Times New Roman" w:hAnsi="Times New Roman"/>
                <w:lang w:val="ru-RU"/>
              </w:rPr>
              <w:t>продуктів</w:t>
            </w:r>
            <w:proofErr w:type="spellEnd"/>
          </w:p>
        </w:tc>
        <w:tc>
          <w:tcPr>
            <w:tcW w:w="1134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%</w:t>
            </w:r>
          </w:p>
        </w:tc>
        <w:tc>
          <w:tcPr>
            <w:tcW w:w="2409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100</w:t>
            </w:r>
          </w:p>
        </w:tc>
        <w:tc>
          <w:tcPr>
            <w:tcW w:w="1304" w:type="dxa"/>
          </w:tcPr>
          <w:p w:rsidR="0004234D" w:rsidRPr="003E287A" w:rsidRDefault="0004234D" w:rsidP="00C6211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E287A">
              <w:rPr>
                <w:rFonts w:ascii="Times New Roman" w:hAnsi="Times New Roman"/>
                <w:lang w:val="ru-RU" w:eastAsia="ru-RU"/>
              </w:rPr>
              <w:t>100</w:t>
            </w:r>
          </w:p>
        </w:tc>
      </w:tr>
    </w:tbl>
    <w:p w:rsidR="0004234D" w:rsidRPr="003E287A" w:rsidRDefault="0004234D" w:rsidP="00B65D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 w:eastAsia="ru-RU"/>
        </w:rPr>
      </w:pPr>
    </w:p>
    <w:sectPr w:rsidR="0004234D" w:rsidRPr="003E287A" w:rsidSect="00B65DFA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E7F83"/>
    <w:multiLevelType w:val="hybridMultilevel"/>
    <w:tmpl w:val="CECCDEE4"/>
    <w:lvl w:ilvl="0" w:tplc="7EE22ADE">
      <w:start w:val="2"/>
      <w:numFmt w:val="decimal"/>
      <w:lvlText w:val="%1."/>
      <w:lvlJc w:val="left"/>
      <w:pPr>
        <w:ind w:left="3053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C46290E"/>
    <w:multiLevelType w:val="hybridMultilevel"/>
    <w:tmpl w:val="EB444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2" w15:restartNumberingAfterBreak="0">
    <w:nsid w:val="2C8D4B25"/>
    <w:multiLevelType w:val="hybridMultilevel"/>
    <w:tmpl w:val="A2F63E14"/>
    <w:lvl w:ilvl="0" w:tplc="78CA807C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D1171"/>
    <w:multiLevelType w:val="hybridMultilevel"/>
    <w:tmpl w:val="424268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12"/>
    <w:rsid w:val="0000376E"/>
    <w:rsid w:val="00030064"/>
    <w:rsid w:val="0004234D"/>
    <w:rsid w:val="000C1DD8"/>
    <w:rsid w:val="000C5893"/>
    <w:rsid w:val="00104BA4"/>
    <w:rsid w:val="00156C47"/>
    <w:rsid w:val="0017299E"/>
    <w:rsid w:val="00173868"/>
    <w:rsid w:val="001D6246"/>
    <w:rsid w:val="001F4106"/>
    <w:rsid w:val="00215B19"/>
    <w:rsid w:val="00244DD7"/>
    <w:rsid w:val="002D3BE3"/>
    <w:rsid w:val="0031514E"/>
    <w:rsid w:val="003965B4"/>
    <w:rsid w:val="003A0954"/>
    <w:rsid w:val="003B6C28"/>
    <w:rsid w:val="003C1F59"/>
    <w:rsid w:val="003D1907"/>
    <w:rsid w:val="003E0841"/>
    <w:rsid w:val="003E287A"/>
    <w:rsid w:val="003F00B2"/>
    <w:rsid w:val="003F4C26"/>
    <w:rsid w:val="00401321"/>
    <w:rsid w:val="00416737"/>
    <w:rsid w:val="00431C94"/>
    <w:rsid w:val="00462F98"/>
    <w:rsid w:val="004C4954"/>
    <w:rsid w:val="004C67BB"/>
    <w:rsid w:val="004D16B2"/>
    <w:rsid w:val="004D6EF3"/>
    <w:rsid w:val="004D7556"/>
    <w:rsid w:val="004E166B"/>
    <w:rsid w:val="004E2502"/>
    <w:rsid w:val="00533E1A"/>
    <w:rsid w:val="0053674F"/>
    <w:rsid w:val="00537843"/>
    <w:rsid w:val="00543314"/>
    <w:rsid w:val="0056124E"/>
    <w:rsid w:val="00565EB8"/>
    <w:rsid w:val="005879C9"/>
    <w:rsid w:val="005C2ADE"/>
    <w:rsid w:val="005E2DCC"/>
    <w:rsid w:val="00631F67"/>
    <w:rsid w:val="00643CBF"/>
    <w:rsid w:val="00660213"/>
    <w:rsid w:val="00690B8E"/>
    <w:rsid w:val="006E2235"/>
    <w:rsid w:val="00700220"/>
    <w:rsid w:val="007034DC"/>
    <w:rsid w:val="0073166C"/>
    <w:rsid w:val="007A69FC"/>
    <w:rsid w:val="007C1B5F"/>
    <w:rsid w:val="007E6B32"/>
    <w:rsid w:val="00830252"/>
    <w:rsid w:val="008374D8"/>
    <w:rsid w:val="008779FF"/>
    <w:rsid w:val="008815BF"/>
    <w:rsid w:val="008A783B"/>
    <w:rsid w:val="00901A92"/>
    <w:rsid w:val="009109C7"/>
    <w:rsid w:val="009111C8"/>
    <w:rsid w:val="00940E13"/>
    <w:rsid w:val="0094625D"/>
    <w:rsid w:val="00956470"/>
    <w:rsid w:val="00992E3A"/>
    <w:rsid w:val="009B0C22"/>
    <w:rsid w:val="009D0A1E"/>
    <w:rsid w:val="009E1712"/>
    <w:rsid w:val="00A17FF4"/>
    <w:rsid w:val="00A379A4"/>
    <w:rsid w:val="00A37B64"/>
    <w:rsid w:val="00A760CB"/>
    <w:rsid w:val="00A7764A"/>
    <w:rsid w:val="00A83431"/>
    <w:rsid w:val="00A83446"/>
    <w:rsid w:val="00AB393F"/>
    <w:rsid w:val="00B125ED"/>
    <w:rsid w:val="00B31FC0"/>
    <w:rsid w:val="00B65DFA"/>
    <w:rsid w:val="00B75597"/>
    <w:rsid w:val="00B8330E"/>
    <w:rsid w:val="00B84AA3"/>
    <w:rsid w:val="00B93A41"/>
    <w:rsid w:val="00BA2338"/>
    <w:rsid w:val="00BC7421"/>
    <w:rsid w:val="00BD7C90"/>
    <w:rsid w:val="00BE6E33"/>
    <w:rsid w:val="00C1595A"/>
    <w:rsid w:val="00C43700"/>
    <w:rsid w:val="00C44D56"/>
    <w:rsid w:val="00C62117"/>
    <w:rsid w:val="00C82FF4"/>
    <w:rsid w:val="00C903CF"/>
    <w:rsid w:val="00C95C2D"/>
    <w:rsid w:val="00CC2919"/>
    <w:rsid w:val="00CC32B3"/>
    <w:rsid w:val="00CD55BB"/>
    <w:rsid w:val="00D4527C"/>
    <w:rsid w:val="00D5123F"/>
    <w:rsid w:val="00D755E2"/>
    <w:rsid w:val="00DB075D"/>
    <w:rsid w:val="00DB78FA"/>
    <w:rsid w:val="00DD77EC"/>
    <w:rsid w:val="00E2160B"/>
    <w:rsid w:val="00E8010D"/>
    <w:rsid w:val="00EA6C3C"/>
    <w:rsid w:val="00EB282A"/>
    <w:rsid w:val="00EC6614"/>
    <w:rsid w:val="00EC700A"/>
    <w:rsid w:val="00ED4EA6"/>
    <w:rsid w:val="00EE1542"/>
    <w:rsid w:val="00F641B7"/>
    <w:rsid w:val="00FB1611"/>
    <w:rsid w:val="00FB1A24"/>
    <w:rsid w:val="00FD5CB0"/>
    <w:rsid w:val="00FE6126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EE1D80"/>
  <w15:docId w15:val="{A0E403AD-103A-4841-9B15-62F7FA2C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5BF"/>
    <w:pPr>
      <w:spacing w:after="160" w:line="259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25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D5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D55B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link w:val="a7"/>
    <w:uiPriority w:val="99"/>
    <w:rsid w:val="00690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7">
    <w:name w:val="Обычный (веб) Знак"/>
    <w:basedOn w:val="a0"/>
    <w:link w:val="a6"/>
    <w:uiPriority w:val="99"/>
    <w:locked/>
    <w:rsid w:val="00690B8E"/>
    <w:rPr>
      <w:rFonts w:eastAsia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6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2021-12-22T06:57:00Z</cp:lastPrinted>
  <dcterms:created xsi:type="dcterms:W3CDTF">2025-11-27T18:55:00Z</dcterms:created>
  <dcterms:modified xsi:type="dcterms:W3CDTF">2025-11-27T18:55:00Z</dcterms:modified>
</cp:coreProperties>
</file>