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A99" w:rsidRDefault="00923A99" w:rsidP="00923A99">
      <w:pPr>
        <w:spacing w:after="0" w:line="240" w:lineRule="auto"/>
        <w:ind w:left="10" w:right="856" w:hanging="10"/>
        <w:contextualSpacing/>
        <w:jc w:val="center"/>
        <w:rPr>
          <w:rFonts w:ascii="Times New Roman" w:eastAsia="Times New Roman" w:hAnsi="Times New Roman" w:cs="Times New Roman"/>
          <w:b/>
          <w:color w:val="auto"/>
          <w:lang w:val="uk-UA"/>
        </w:rPr>
      </w:pPr>
    </w:p>
    <w:p w:rsidR="00923A99" w:rsidRDefault="00923A99" w:rsidP="00923A99">
      <w:pPr>
        <w:spacing w:after="0" w:line="240" w:lineRule="auto"/>
        <w:ind w:left="10" w:right="856" w:hanging="10"/>
        <w:contextualSpacing/>
        <w:jc w:val="center"/>
        <w:rPr>
          <w:color w:val="auto"/>
          <w:lang w:val="uk-UA"/>
        </w:rPr>
      </w:pPr>
      <w:r>
        <w:rPr>
          <w:rFonts w:ascii="Times New Roman" w:eastAsia="Times New Roman" w:hAnsi="Times New Roman" w:cs="Times New Roman"/>
          <w:b/>
          <w:color w:val="auto"/>
          <w:lang w:val="uk-UA"/>
        </w:rPr>
        <w:t>І.  ПАСПОРТ</w:t>
      </w:r>
    </w:p>
    <w:p w:rsidR="00923A99" w:rsidRDefault="00923A99" w:rsidP="00923A99">
      <w:pPr>
        <w:spacing w:after="0" w:line="240" w:lineRule="auto"/>
        <w:ind w:left="11" w:hanging="11"/>
        <w:contextualSpacing/>
        <w:jc w:val="center"/>
        <w:rPr>
          <w:rFonts w:ascii="Times New Roman" w:eastAsia="Times New Roman" w:hAnsi="Times New Roman" w:cs="Times New Roman"/>
          <w:b/>
          <w:color w:val="auto"/>
          <w:lang w:val="ru-RU"/>
        </w:rPr>
      </w:pPr>
      <w:r>
        <w:rPr>
          <w:rFonts w:ascii="Times New Roman" w:eastAsia="Times New Roman" w:hAnsi="Times New Roman" w:cs="Times New Roman"/>
          <w:b/>
          <w:color w:val="auto"/>
          <w:lang w:val="uk-UA"/>
        </w:rPr>
        <w:t xml:space="preserve">Програми </w:t>
      </w:r>
      <w:r>
        <w:rPr>
          <w:rFonts w:ascii="Times New Roman" w:eastAsia="Times New Roman" w:hAnsi="Times New Roman" w:cs="Times New Roman"/>
          <w:b/>
          <w:color w:val="auto"/>
          <w:lang w:val="ru-RU"/>
        </w:rPr>
        <w:t>підвищення ефективності роботи та розвитку комунальних підприємств Роздільнянської міської територіальної громади на 2025-2026 роки</w:t>
      </w:r>
    </w:p>
    <w:p w:rsidR="00923A99" w:rsidRDefault="00923A99" w:rsidP="00923A99">
      <w:pPr>
        <w:spacing w:after="0" w:line="240" w:lineRule="auto"/>
        <w:ind w:left="11" w:hanging="11"/>
        <w:contextualSpacing/>
        <w:jc w:val="center"/>
        <w:rPr>
          <w:rFonts w:ascii="Times New Roman" w:hAnsi="Times New Roman" w:cs="Times New Roman"/>
          <w:color w:val="auto"/>
          <w:lang w:val="uk-UA"/>
        </w:rPr>
      </w:pPr>
    </w:p>
    <w:tbl>
      <w:tblPr>
        <w:tblStyle w:val="TableGrid"/>
        <w:tblW w:w="10349" w:type="dxa"/>
        <w:tblInd w:w="-431" w:type="dxa"/>
        <w:tblCellMar>
          <w:left w:w="113" w:type="dxa"/>
          <w:right w:w="115" w:type="dxa"/>
        </w:tblCellMar>
        <w:tblLook w:val="04A0" w:firstRow="1" w:lastRow="0" w:firstColumn="1" w:lastColumn="0" w:noHBand="0" w:noVBand="1"/>
      </w:tblPr>
      <w:tblGrid>
        <w:gridCol w:w="734"/>
        <w:gridCol w:w="3000"/>
        <w:gridCol w:w="6615"/>
      </w:tblGrid>
      <w:tr w:rsidR="00923A99" w:rsidTr="00616E91">
        <w:trPr>
          <w:trHeight w:val="501"/>
        </w:trPr>
        <w:tc>
          <w:tcPr>
            <w:tcW w:w="734" w:type="dxa"/>
            <w:tcBorders>
              <w:top w:val="single" w:sz="4"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1</w:t>
            </w:r>
          </w:p>
        </w:tc>
        <w:tc>
          <w:tcPr>
            <w:tcW w:w="3000" w:type="dxa"/>
            <w:tcBorders>
              <w:top w:val="single" w:sz="4"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 xml:space="preserve">Ініціатор розроблення </w:t>
            </w:r>
          </w:p>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54"/>
              <w:contextualSpacing/>
              <w:rPr>
                <w:color w:val="auto"/>
                <w:lang w:val="uk-UA"/>
              </w:rPr>
            </w:pPr>
            <w:r>
              <w:rPr>
                <w:rFonts w:ascii="Times New Roman" w:eastAsia="Times New Roman" w:hAnsi="Times New Roman" w:cs="Times New Roman"/>
                <w:color w:val="auto"/>
                <w:lang w:val="uk-UA"/>
              </w:rPr>
              <w:t>Роздільнянська міська рада</w:t>
            </w:r>
          </w:p>
        </w:tc>
      </w:tr>
      <w:tr w:rsidR="00923A99" w:rsidRPr="00262CCA" w:rsidTr="00616E91">
        <w:trPr>
          <w:trHeight w:val="999"/>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2</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Дата, номер і назва розпорядчого документа про розроблення 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1"/>
              <w:contextualSpacing/>
              <w:jc w:val="both"/>
              <w:rPr>
                <w:color w:val="auto"/>
                <w:lang w:val="uk-UA"/>
              </w:rPr>
            </w:pPr>
            <w:r>
              <w:rPr>
                <w:rFonts w:ascii="Times New Roman" w:eastAsia="Times New Roman" w:hAnsi="Times New Roman" w:cs="Times New Roman"/>
                <w:color w:val="auto"/>
                <w:lang w:val="uk-UA"/>
              </w:rPr>
              <w:t>Розпорядження Роздільнянської міської ради №363/од-2024 від 11.10.2024року «Про розроблення проєкту Програми підвищення ефективності роботи та розвитку комунальних підприємств Роздільнянської міської територіальної громади на 2025-2026 роки»</w:t>
            </w:r>
          </w:p>
        </w:tc>
      </w:tr>
      <w:tr w:rsidR="00923A99" w:rsidRPr="00262CCA" w:rsidTr="00616E91">
        <w:trPr>
          <w:trHeight w:val="240"/>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3</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Розробник 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1"/>
              <w:contextualSpacing/>
              <w:rPr>
                <w:color w:val="auto"/>
                <w:lang w:val="uk-UA"/>
              </w:rPr>
            </w:pPr>
            <w:r>
              <w:rPr>
                <w:rFonts w:ascii="Times New Roman" w:eastAsia="Times New Roman" w:hAnsi="Times New Roman" w:cs="Times New Roman"/>
                <w:color w:val="auto"/>
                <w:lang w:val="uk-UA"/>
              </w:rPr>
              <w:t>Управління житлового-комунального господарства та інфраструктури Роздільнянської міської ради</w:t>
            </w:r>
          </w:p>
        </w:tc>
      </w:tr>
      <w:tr w:rsidR="00923A99" w:rsidRPr="00262CCA" w:rsidTr="00616E91">
        <w:trPr>
          <w:trHeight w:val="552"/>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4</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Відповідальний виконавець Програми</w:t>
            </w:r>
          </w:p>
        </w:tc>
        <w:tc>
          <w:tcPr>
            <w:tcW w:w="6615" w:type="dxa"/>
            <w:tcBorders>
              <w:top w:val="single" w:sz="6" w:space="0" w:color="000000"/>
              <w:left w:val="single" w:sz="6" w:space="0" w:color="000000"/>
              <w:bottom w:val="single" w:sz="12" w:space="0" w:color="000000"/>
              <w:right w:val="single" w:sz="4" w:space="0" w:color="000000"/>
            </w:tcBorders>
          </w:tcPr>
          <w:p w:rsidR="00923A99" w:rsidRDefault="00923A99" w:rsidP="00616E91">
            <w:pPr>
              <w:spacing w:after="0" w:line="240" w:lineRule="auto"/>
              <w:ind w:left="1"/>
              <w:contextualSpacing/>
              <w:jc w:val="both"/>
              <w:rPr>
                <w:color w:val="auto"/>
                <w:lang w:val="uk-UA"/>
              </w:rPr>
            </w:pPr>
            <w:r>
              <w:rPr>
                <w:rFonts w:ascii="Times New Roman" w:eastAsia="Times New Roman" w:hAnsi="Times New Roman" w:cs="Times New Roman"/>
                <w:color w:val="auto"/>
                <w:lang w:val="uk-UA"/>
              </w:rPr>
              <w:t>Управління житлово-комунального господарства та інфраструктури Роздільнянської міської ради</w:t>
            </w:r>
          </w:p>
        </w:tc>
      </w:tr>
      <w:tr w:rsidR="00923A99" w:rsidRPr="00262CCA" w:rsidTr="00616E91">
        <w:trPr>
          <w:trHeight w:val="473"/>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5</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Виконавці  програми</w:t>
            </w:r>
          </w:p>
        </w:tc>
        <w:tc>
          <w:tcPr>
            <w:tcW w:w="661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ind w:left="1"/>
              <w:contextualSpacing/>
              <w:jc w:val="both"/>
              <w:rPr>
                <w:rFonts w:ascii="Times New Roman" w:hAnsi="Times New Roman" w:cs="Times New Roman"/>
                <w:color w:val="auto"/>
                <w:lang w:val="uk-UA"/>
              </w:rPr>
            </w:pPr>
            <w:r>
              <w:rPr>
                <w:rFonts w:ascii="Times New Roman" w:eastAsia="Times New Roman" w:hAnsi="Times New Roman" w:cs="Times New Roman"/>
                <w:color w:val="auto"/>
                <w:lang w:val="uk-UA"/>
              </w:rPr>
              <w:t>Комунальні підприємства «Роздільнянський міський водоканал», «Виноградарське», «Роздільнатеплокомуненерго»</w:t>
            </w:r>
            <w:r>
              <w:rPr>
                <w:rFonts w:ascii="Times New Roman" w:eastAsia="Times New Roman" w:hAnsi="Times New Roman" w:cs="Times New Roman"/>
                <w:b/>
                <w:color w:val="auto"/>
                <w:lang w:val="uk-UA"/>
              </w:rPr>
              <w:t xml:space="preserve"> </w:t>
            </w:r>
            <w:r>
              <w:rPr>
                <w:rFonts w:ascii="Times New Roman" w:eastAsia="Times New Roman" w:hAnsi="Times New Roman" w:cs="Times New Roman"/>
                <w:color w:val="auto"/>
                <w:lang w:val="uk-UA"/>
              </w:rPr>
              <w:t xml:space="preserve">та Єреміївське комунальне підприємство «Мрія» </w:t>
            </w:r>
          </w:p>
        </w:tc>
      </w:tr>
      <w:tr w:rsidR="00923A99" w:rsidTr="00616E91">
        <w:trPr>
          <w:trHeight w:val="473"/>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Термін реалізації Програми</w:t>
            </w:r>
          </w:p>
        </w:tc>
        <w:tc>
          <w:tcPr>
            <w:tcW w:w="6615" w:type="dxa"/>
            <w:tcBorders>
              <w:top w:val="single" w:sz="12" w:space="0" w:color="000000"/>
              <w:left w:val="single" w:sz="6" w:space="0" w:color="000000"/>
              <w:bottom w:val="single" w:sz="6" w:space="0" w:color="000000"/>
              <w:right w:val="single" w:sz="4" w:space="0" w:color="000000"/>
            </w:tcBorders>
          </w:tcPr>
          <w:p w:rsidR="00923A99" w:rsidRDefault="00923A99" w:rsidP="00616E91">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2025-2026 роки</w:t>
            </w:r>
          </w:p>
        </w:tc>
      </w:tr>
      <w:tr w:rsidR="00923A99" w:rsidRPr="00262CCA" w:rsidTr="00616E91">
        <w:trPr>
          <w:trHeight w:val="2304"/>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7</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Мета 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1"/>
              <w:contextualSpacing/>
              <w:jc w:val="both"/>
              <w:rPr>
                <w:color w:val="auto"/>
                <w:lang w:val="uk-UA"/>
              </w:rPr>
            </w:pPr>
            <w:r>
              <w:rPr>
                <w:rFonts w:ascii="Times New Roman" w:eastAsia="Times New Roman" w:hAnsi="Times New Roman" w:cs="Times New Roman"/>
                <w:color w:val="auto"/>
                <w:lang w:val="uk-UA"/>
              </w:rPr>
              <w:t>Забезпечення стабільної роботи комунальних підприємств та їх безперебійного функціонування відповідно до статутної діяльності в умовах воєнного стану, надання якісних, безпечних, безперебійних послуг споживачам, своєчасна виплата заробітної плати працівникам та нарахувань на неї, запобігання ризиків виникнення неплатоспроможності комунальних підприємств «Роздільнянський міський водоканал», «Виноградарське», «Роздільнатеплокомуненерго» та Єреміївського комунального підприємства «Мрія»</w:t>
            </w:r>
          </w:p>
        </w:tc>
      </w:tr>
      <w:tr w:rsidR="00923A99" w:rsidTr="00616E91">
        <w:trPr>
          <w:trHeight w:val="853"/>
        </w:trPr>
        <w:tc>
          <w:tcPr>
            <w:tcW w:w="734" w:type="dxa"/>
            <w:vMerge w:val="restart"/>
            <w:tcBorders>
              <w:top w:val="single" w:sz="4" w:space="0" w:color="000000"/>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8</w:t>
            </w: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Загальний обсяг фінансових ресурсів, необхідних для реалізації програми</w:t>
            </w:r>
          </w:p>
        </w:tc>
        <w:tc>
          <w:tcPr>
            <w:tcW w:w="6615" w:type="dxa"/>
            <w:tcBorders>
              <w:top w:val="single" w:sz="4" w:space="0" w:color="000000"/>
              <w:left w:val="single" w:sz="6" w:space="0" w:color="000000"/>
              <w:bottom w:val="single" w:sz="4" w:space="0" w:color="000000"/>
              <w:right w:val="single" w:sz="4" w:space="0" w:color="000000"/>
            </w:tcBorders>
            <w:vAlign w:val="center"/>
          </w:tcPr>
          <w:p w:rsidR="00923A99" w:rsidRPr="00BA3E8F" w:rsidRDefault="00326EB9" w:rsidP="00326EB9">
            <w:pPr>
              <w:spacing w:after="0" w:line="240" w:lineRule="auto"/>
              <w:ind w:left="1"/>
              <w:contextualSpacing/>
              <w:rPr>
                <w:b/>
                <w:i/>
                <w:color w:val="0070C0"/>
                <w:highlight w:val="yellow"/>
                <w:lang w:val="uk-UA"/>
              </w:rPr>
            </w:pPr>
            <w:r>
              <w:rPr>
                <w:rFonts w:ascii="Times New Roman" w:eastAsia="Times New Roman" w:hAnsi="Times New Roman" w:cs="Times New Roman"/>
                <w:b/>
                <w:i/>
                <w:color w:val="0070C0"/>
                <w:lang w:val="ru-RU"/>
              </w:rPr>
              <w:t>52906</w:t>
            </w:r>
            <w:r w:rsidRPr="00326EB9">
              <w:rPr>
                <w:rFonts w:ascii="Times New Roman" w:eastAsia="Times New Roman" w:hAnsi="Times New Roman" w:cs="Times New Roman"/>
                <w:b/>
                <w:i/>
                <w:color w:val="0070C0"/>
                <w:lang w:val="ru-RU"/>
              </w:rPr>
              <w:t>753</w:t>
            </w:r>
            <w:r>
              <w:rPr>
                <w:rFonts w:ascii="Times New Roman" w:eastAsia="Times New Roman" w:hAnsi="Times New Roman" w:cs="Times New Roman"/>
                <w:b/>
                <w:i/>
                <w:color w:val="0070C0"/>
                <w:lang w:val="ru-RU"/>
              </w:rPr>
              <w:t>,</w:t>
            </w:r>
            <w:r w:rsidR="00923A99" w:rsidRPr="00923A99">
              <w:rPr>
                <w:rFonts w:ascii="Times New Roman" w:eastAsia="Times New Roman" w:hAnsi="Times New Roman" w:cs="Times New Roman"/>
                <w:b/>
                <w:i/>
                <w:color w:val="0070C0"/>
                <w:lang w:val="ru-RU"/>
              </w:rPr>
              <w:t>00</w:t>
            </w:r>
            <w:r w:rsidR="00923A99" w:rsidRPr="00BA3E8F">
              <w:rPr>
                <w:rFonts w:ascii="Times New Roman" w:eastAsia="Times New Roman" w:hAnsi="Times New Roman" w:cs="Times New Roman"/>
                <w:b/>
                <w:i/>
                <w:color w:val="0070C0"/>
                <w:lang w:val="ru-RU"/>
              </w:rPr>
              <w:t xml:space="preserve"> </w:t>
            </w:r>
            <w:r w:rsidR="00923A99" w:rsidRPr="00BA3E8F">
              <w:rPr>
                <w:rFonts w:ascii="Times New Roman" w:eastAsia="Times New Roman" w:hAnsi="Times New Roman" w:cs="Times New Roman"/>
                <w:b/>
                <w:i/>
                <w:color w:val="0070C0"/>
                <w:lang w:val="uk-UA"/>
              </w:rPr>
              <w:t>грн.</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всього:</w:t>
            </w:r>
          </w:p>
        </w:tc>
        <w:tc>
          <w:tcPr>
            <w:tcW w:w="6615" w:type="dxa"/>
            <w:tcBorders>
              <w:top w:val="single" w:sz="4" w:space="0" w:color="000000"/>
              <w:left w:val="single" w:sz="6" w:space="0" w:color="000000"/>
              <w:bottom w:val="single" w:sz="4" w:space="0" w:color="000000"/>
              <w:right w:val="single" w:sz="4" w:space="0" w:color="000000"/>
            </w:tcBorders>
            <w:vAlign w:val="center"/>
          </w:tcPr>
          <w:p w:rsidR="00923A99" w:rsidRPr="00BA3E8F" w:rsidRDefault="00326EB9" w:rsidP="00616E91">
            <w:pPr>
              <w:spacing w:after="0" w:line="240" w:lineRule="auto"/>
              <w:ind w:left="1"/>
              <w:contextualSpacing/>
              <w:rPr>
                <w:b/>
                <w:i/>
                <w:color w:val="0070C0"/>
                <w:highlight w:val="yellow"/>
                <w:lang w:val="uk-UA"/>
              </w:rPr>
            </w:pPr>
            <w:r w:rsidRPr="00326EB9">
              <w:rPr>
                <w:rFonts w:ascii="Times New Roman" w:eastAsia="Times New Roman" w:hAnsi="Times New Roman" w:cs="Times New Roman"/>
                <w:b/>
                <w:i/>
                <w:color w:val="0070C0"/>
                <w:lang w:val="ru-RU"/>
              </w:rPr>
              <w:t xml:space="preserve">52906753,00 </w:t>
            </w:r>
            <w:r w:rsidR="007F0F5F" w:rsidRPr="007F0F5F">
              <w:rPr>
                <w:rFonts w:ascii="Times New Roman" w:eastAsia="Times New Roman" w:hAnsi="Times New Roman" w:cs="Times New Roman"/>
                <w:b/>
                <w:i/>
                <w:color w:val="0070C0"/>
                <w:lang w:val="uk-UA"/>
              </w:rPr>
              <w:t>грн.</w:t>
            </w:r>
          </w:p>
        </w:tc>
      </w:tr>
      <w:tr w:rsidR="00923A99" w:rsidTr="00616E91">
        <w:trPr>
          <w:trHeight w:val="249"/>
        </w:trPr>
        <w:tc>
          <w:tcPr>
            <w:tcW w:w="734" w:type="dxa"/>
            <w:vMerge/>
            <w:tcBorders>
              <w:left w:val="single" w:sz="4" w:space="0" w:color="000000"/>
              <w:right w:val="single" w:sz="6" w:space="0" w:color="000000"/>
            </w:tcBorders>
          </w:tcPr>
          <w:p w:rsidR="00923A99" w:rsidRDefault="00923A99" w:rsidP="00616E91">
            <w:pPr>
              <w:spacing w:after="0" w:line="240" w:lineRule="auto"/>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зокрема:</w:t>
            </w:r>
          </w:p>
        </w:tc>
        <w:tc>
          <w:tcPr>
            <w:tcW w:w="6615" w:type="dxa"/>
            <w:tcBorders>
              <w:top w:val="single" w:sz="4" w:space="0" w:color="000000"/>
              <w:left w:val="single" w:sz="6" w:space="0" w:color="000000"/>
              <w:bottom w:val="single" w:sz="4" w:space="0" w:color="000000"/>
              <w:right w:val="single" w:sz="4" w:space="0" w:color="000000"/>
            </w:tcBorders>
          </w:tcPr>
          <w:p w:rsidR="00923A99" w:rsidRPr="00BA3E8F" w:rsidRDefault="00923A99" w:rsidP="00616E91">
            <w:pPr>
              <w:spacing w:after="0" w:line="240" w:lineRule="auto"/>
              <w:ind w:left="1"/>
              <w:contextualSpacing/>
              <w:rPr>
                <w:i/>
                <w:color w:val="auto"/>
                <w:lang w:val="uk-UA"/>
              </w:rPr>
            </w:pPr>
            <w:r w:rsidRPr="00BA3E8F">
              <w:rPr>
                <w:rFonts w:ascii="Times New Roman" w:eastAsia="Times New Roman" w:hAnsi="Times New Roman" w:cs="Times New Roman"/>
                <w:b/>
                <w:i/>
                <w:color w:val="auto"/>
                <w:lang w:val="uk-UA"/>
              </w:rPr>
              <w:t>-</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коштів Державного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923A99" w:rsidRPr="00BA3E8F" w:rsidRDefault="00923A99" w:rsidP="00616E91">
            <w:pPr>
              <w:spacing w:after="0" w:line="240" w:lineRule="auto"/>
              <w:ind w:left="1"/>
              <w:contextualSpacing/>
              <w:rPr>
                <w:i/>
                <w:color w:val="auto"/>
                <w:lang w:val="uk-UA"/>
              </w:rPr>
            </w:pPr>
            <w:r w:rsidRPr="00BA3E8F">
              <w:rPr>
                <w:rFonts w:ascii="Times New Roman" w:eastAsia="Times New Roman" w:hAnsi="Times New Roman" w:cs="Times New Roman"/>
                <w:b/>
                <w:i/>
                <w:color w:val="auto"/>
                <w:lang w:val="uk-UA"/>
              </w:rPr>
              <w:t>-</w:t>
            </w:r>
          </w:p>
        </w:tc>
      </w:tr>
      <w:tr w:rsidR="00923A99" w:rsidTr="00616E91">
        <w:trPr>
          <w:trHeight w:val="53"/>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коштів обласного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923A99" w:rsidRPr="00BA3E8F" w:rsidRDefault="00923A99" w:rsidP="00616E91">
            <w:pPr>
              <w:spacing w:after="0" w:line="240" w:lineRule="auto"/>
              <w:ind w:left="1"/>
              <w:contextualSpacing/>
              <w:rPr>
                <w:rFonts w:ascii="Times New Roman" w:eastAsia="Times New Roman" w:hAnsi="Times New Roman" w:cs="Times New Roman"/>
                <w:b/>
                <w:i/>
                <w:color w:val="auto"/>
                <w:lang w:val="uk-UA"/>
              </w:rPr>
            </w:pPr>
            <w:r w:rsidRPr="00BA3E8F">
              <w:rPr>
                <w:rFonts w:ascii="Times New Roman" w:eastAsia="Times New Roman" w:hAnsi="Times New Roman" w:cs="Times New Roman"/>
                <w:b/>
                <w:i/>
                <w:color w:val="auto"/>
                <w:lang w:val="uk-UA"/>
              </w:rPr>
              <w:t>-</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кошти  бюджету Роздільнянської міської територіальної громади</w:t>
            </w:r>
          </w:p>
        </w:tc>
        <w:tc>
          <w:tcPr>
            <w:tcW w:w="6615" w:type="dxa"/>
            <w:tcBorders>
              <w:top w:val="single" w:sz="4" w:space="0" w:color="000000"/>
              <w:left w:val="single" w:sz="6" w:space="0" w:color="000000"/>
              <w:bottom w:val="single" w:sz="4" w:space="0" w:color="000000"/>
              <w:right w:val="single" w:sz="4" w:space="0" w:color="000000"/>
            </w:tcBorders>
            <w:vAlign w:val="center"/>
          </w:tcPr>
          <w:p w:rsidR="00923A99" w:rsidRPr="00BA3E8F" w:rsidRDefault="00326EB9" w:rsidP="00616E91">
            <w:pPr>
              <w:spacing w:after="0" w:line="240" w:lineRule="auto"/>
              <w:ind w:left="1"/>
              <w:contextualSpacing/>
              <w:rPr>
                <w:b/>
                <w:i/>
                <w:color w:val="0070C0"/>
                <w:highlight w:val="yellow"/>
                <w:lang w:val="uk-UA"/>
              </w:rPr>
            </w:pPr>
            <w:r>
              <w:rPr>
                <w:rFonts w:ascii="Times New Roman" w:eastAsia="Times New Roman" w:hAnsi="Times New Roman" w:cs="Times New Roman"/>
                <w:b/>
                <w:i/>
                <w:color w:val="0070C0"/>
                <w:lang w:val="ru-RU"/>
              </w:rPr>
              <w:t>52906753,00</w:t>
            </w:r>
            <w:r w:rsidR="007F0F5F" w:rsidRPr="007F0F5F">
              <w:rPr>
                <w:rFonts w:ascii="Times New Roman" w:eastAsia="Times New Roman" w:hAnsi="Times New Roman" w:cs="Times New Roman"/>
                <w:b/>
                <w:i/>
                <w:color w:val="0070C0"/>
                <w:lang w:val="ru-RU"/>
              </w:rPr>
              <w:t xml:space="preserve"> </w:t>
            </w:r>
            <w:r w:rsidR="007F0F5F" w:rsidRPr="007F0F5F">
              <w:rPr>
                <w:rFonts w:ascii="Times New Roman" w:eastAsia="Times New Roman" w:hAnsi="Times New Roman" w:cs="Times New Roman"/>
                <w:b/>
                <w:i/>
                <w:color w:val="0070C0"/>
                <w:lang w:val="uk-UA"/>
              </w:rPr>
              <w:t>грн.</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інші джерела</w:t>
            </w:r>
          </w:p>
        </w:tc>
        <w:tc>
          <w:tcPr>
            <w:tcW w:w="6615" w:type="dxa"/>
            <w:tcBorders>
              <w:top w:val="single" w:sz="4" w:space="0" w:color="000000"/>
              <w:left w:val="single" w:sz="6" w:space="0" w:color="000000"/>
              <w:bottom w:val="single" w:sz="4" w:space="0" w:color="000000"/>
              <w:right w:val="single" w:sz="4" w:space="0" w:color="000000"/>
            </w:tcBorders>
          </w:tcPr>
          <w:p w:rsidR="00923A99" w:rsidRDefault="00923A99" w:rsidP="00616E91">
            <w:pPr>
              <w:spacing w:after="0" w:line="240" w:lineRule="auto"/>
              <w:ind w:left="1"/>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923A99" w:rsidTr="00616E91">
        <w:trPr>
          <w:trHeight w:val="274"/>
        </w:trPr>
        <w:tc>
          <w:tcPr>
            <w:tcW w:w="734" w:type="dxa"/>
            <w:tcBorders>
              <w:top w:val="single" w:sz="4" w:space="0" w:color="000000"/>
              <w:left w:val="single" w:sz="4" w:space="0" w:color="000000"/>
              <w:bottom w:val="single" w:sz="4" w:space="0" w:color="000000"/>
              <w:right w:val="single" w:sz="6" w:space="0" w:color="000000"/>
            </w:tcBorders>
          </w:tcPr>
          <w:p w:rsidR="00923A99" w:rsidRDefault="00923A99" w:rsidP="00616E91">
            <w:pPr>
              <w:spacing w:after="0" w:line="240" w:lineRule="auto"/>
              <w:ind w:left="2"/>
              <w:contextualSpacing/>
              <w:rPr>
                <w:color w:val="auto"/>
                <w:lang w:val="uk-UA"/>
              </w:rPr>
            </w:pPr>
            <w:r>
              <w:rPr>
                <w:color w:val="auto"/>
                <w:lang w:val="uk-UA"/>
              </w:rPr>
              <w:t>9</w:t>
            </w: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Очікувальні результати виконання</w:t>
            </w:r>
          </w:p>
        </w:tc>
        <w:tc>
          <w:tcPr>
            <w:tcW w:w="6615" w:type="dxa"/>
            <w:tcBorders>
              <w:top w:val="single" w:sz="4" w:space="0" w:color="000000"/>
              <w:left w:val="single" w:sz="6" w:space="0" w:color="000000"/>
              <w:bottom w:val="single" w:sz="4" w:space="0" w:color="000000"/>
              <w:right w:val="single" w:sz="4" w:space="0" w:color="000000"/>
            </w:tcBorders>
          </w:tcPr>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безперебійна робота комунальних підприємств, відповідно до їх функціональних призначень в умовах воєнного стану;</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надання якісних та вчасно послуг споживачам; </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уникнення порушень трудового законодавства, в частині своєчасної виплати заробітної плати працівникам комунальних підприємств;</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збереження та раціональне використання комунального майна. </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відновлення платоспроможності комунальних підприємств;</w:t>
            </w:r>
          </w:p>
          <w:p w:rsidR="00923A99" w:rsidRDefault="00923A99" w:rsidP="00616E91">
            <w:pPr>
              <w:spacing w:after="0" w:line="240" w:lineRule="auto"/>
              <w:ind w:left="1"/>
              <w:contextualSpacing/>
              <w:jc w:val="both"/>
              <w:rPr>
                <w:rFonts w:ascii="Times New Roman" w:hAnsi="Times New Roman" w:cs="Times New Roman"/>
                <w:color w:val="auto"/>
                <w:lang w:val="uk-UA"/>
              </w:rPr>
            </w:pPr>
            <w:r>
              <w:rPr>
                <w:rFonts w:ascii="Times New Roman" w:eastAsia="Times New Roman" w:hAnsi="Times New Roman" w:cs="Times New Roman"/>
                <w:color w:val="auto"/>
                <w:lang w:val="uk-UA"/>
              </w:rPr>
              <w:t>накопичення інвестиційних ресурсів.</w:t>
            </w:r>
          </w:p>
        </w:tc>
      </w:tr>
      <w:tr w:rsidR="00923A99" w:rsidRPr="00262CCA" w:rsidTr="00616E91">
        <w:trPr>
          <w:trHeight w:val="986"/>
        </w:trPr>
        <w:tc>
          <w:tcPr>
            <w:tcW w:w="734" w:type="dxa"/>
            <w:tcBorders>
              <w:top w:val="single" w:sz="4" w:space="0" w:color="000000"/>
              <w:left w:val="single" w:sz="4" w:space="0" w:color="000000"/>
              <w:bottom w:val="single" w:sz="4"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10</w:t>
            </w: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Ключові показники ефективності Програми</w:t>
            </w:r>
          </w:p>
        </w:tc>
        <w:tc>
          <w:tcPr>
            <w:tcW w:w="6615" w:type="dxa"/>
            <w:tcBorders>
              <w:top w:val="single" w:sz="4" w:space="0" w:color="000000"/>
              <w:left w:val="single" w:sz="6" w:space="0" w:color="000000"/>
              <w:bottom w:val="single" w:sz="4" w:space="0" w:color="000000"/>
              <w:right w:val="single" w:sz="4" w:space="0" w:color="000000"/>
            </w:tcBorders>
          </w:tcPr>
          <w:p w:rsidR="00923A99" w:rsidRDefault="00923A99" w:rsidP="00616E91">
            <w:pPr>
              <w:spacing w:after="0" w:line="240" w:lineRule="auto"/>
              <w:ind w:left="1"/>
              <w:contextualSpacing/>
              <w:jc w:val="both"/>
              <w:rPr>
                <w:rFonts w:ascii="Times New Roman" w:hAnsi="Times New Roman" w:cs="Times New Roman"/>
                <w:color w:val="auto"/>
                <w:lang w:val="uk-UA"/>
              </w:rPr>
            </w:pPr>
            <w:r>
              <w:rPr>
                <w:rFonts w:ascii="Times New Roman" w:hAnsi="Times New Roman" w:cs="Times New Roman"/>
                <w:color w:val="auto"/>
                <w:lang w:val="uk-UA"/>
              </w:rPr>
              <w:t>Забезпечення комунальних підприємств Роздільтнянської міської територіальної громади предметами та матеріалами для їх безперебійного функціонування відповідно до статутної діяльності</w:t>
            </w:r>
            <w:r>
              <w:rPr>
                <w:color w:val="auto"/>
                <w:lang w:val="uk-UA"/>
              </w:rPr>
              <w:t xml:space="preserve">, </w:t>
            </w:r>
            <w:r>
              <w:rPr>
                <w:rFonts w:ascii="Times New Roman" w:hAnsi="Times New Roman" w:cs="Times New Roman"/>
                <w:color w:val="auto"/>
                <w:lang w:val="uk-UA"/>
              </w:rPr>
              <w:t>надання якісних, безпечних, безперебійних послуг споживачам</w:t>
            </w:r>
          </w:p>
        </w:tc>
      </w:tr>
    </w:tbl>
    <w:p w:rsidR="00923A99" w:rsidRDefault="00923A99" w:rsidP="00923A99">
      <w:pPr>
        <w:pStyle w:val="2"/>
        <w:spacing w:after="0" w:line="240" w:lineRule="auto"/>
        <w:ind w:left="-142" w:right="628" w:firstLine="709"/>
        <w:contextualSpacing/>
        <w:rPr>
          <w:color w:val="auto"/>
          <w:lang w:val="uk-UA"/>
        </w:rPr>
      </w:pPr>
      <w:r>
        <w:rPr>
          <w:color w:val="auto"/>
          <w:lang w:val="uk-UA"/>
        </w:rPr>
        <w:t xml:space="preserve">      </w:t>
      </w:r>
    </w:p>
    <w:p w:rsidR="00923A99" w:rsidRDefault="00923A99">
      <w:pPr>
        <w:spacing w:after="0" w:line="240" w:lineRule="auto"/>
        <w:ind w:left="2432" w:right="255"/>
        <w:contextualSpacing/>
        <w:jc w:val="right"/>
        <w:rPr>
          <w:rFonts w:ascii="Times New Roman" w:hAnsi="Times New Roman" w:cs="Times New Roman"/>
          <w:b/>
          <w:color w:val="auto"/>
          <w:lang w:val="uk-UA"/>
        </w:rPr>
        <w:sectPr w:rsidR="00923A99" w:rsidSect="00923A99">
          <w:pgSz w:w="11906" w:h="16838"/>
          <w:pgMar w:top="992" w:right="709" w:bottom="1134" w:left="1418" w:header="720" w:footer="720" w:gutter="0"/>
          <w:cols w:space="720"/>
          <w:docGrid w:linePitch="299"/>
        </w:sectPr>
      </w:pPr>
    </w:p>
    <w:p w:rsidR="00B04C9F" w:rsidRDefault="00F31ABD">
      <w:pPr>
        <w:spacing w:after="0" w:line="240" w:lineRule="auto"/>
        <w:ind w:left="2432" w:right="255"/>
        <w:contextualSpacing/>
        <w:jc w:val="right"/>
        <w:rPr>
          <w:rFonts w:ascii="Times New Roman" w:hAnsi="Times New Roman" w:cs="Times New Roman"/>
          <w:b/>
          <w:color w:val="auto"/>
          <w:lang w:val="uk-UA"/>
        </w:rPr>
      </w:pPr>
      <w:bookmarkStart w:id="0" w:name="_GoBack"/>
      <w:r>
        <w:rPr>
          <w:rFonts w:ascii="Times New Roman" w:hAnsi="Times New Roman" w:cs="Times New Roman"/>
          <w:b/>
          <w:color w:val="auto"/>
          <w:lang w:val="uk-UA"/>
        </w:rPr>
        <w:lastRenderedPageBreak/>
        <w:t xml:space="preserve">Додаток 1 </w:t>
      </w:r>
    </w:p>
    <w:p w:rsidR="00B04C9F" w:rsidRDefault="00F31ABD">
      <w:pPr>
        <w:spacing w:after="0" w:line="240" w:lineRule="auto"/>
        <w:ind w:left="2432" w:right="255"/>
        <w:contextualSpacing/>
        <w:jc w:val="right"/>
        <w:rPr>
          <w:rFonts w:ascii="Times New Roman" w:hAnsi="Times New Roman" w:cs="Times New Roman"/>
          <w:b/>
          <w:color w:val="auto"/>
          <w:lang w:val="uk-UA"/>
        </w:rPr>
      </w:pPr>
      <w:r>
        <w:rPr>
          <w:rFonts w:ascii="Times New Roman" w:hAnsi="Times New Roman" w:cs="Times New Roman"/>
          <w:b/>
          <w:color w:val="auto"/>
          <w:lang w:val="uk-UA"/>
        </w:rPr>
        <w:t>до Програми</w:t>
      </w:r>
    </w:p>
    <w:p w:rsidR="00B04C9F" w:rsidRDefault="00F31ABD">
      <w:pPr>
        <w:spacing w:after="0" w:line="240" w:lineRule="auto"/>
        <w:ind w:left="5529" w:right="1378" w:hanging="3096"/>
        <w:contextualSpacing/>
        <w:jc w:val="center"/>
        <w:rPr>
          <w:rFonts w:ascii="Times New Roman" w:eastAsia="Times New Roman" w:hAnsi="Times New Roman" w:cs="Times New Roman"/>
          <w:b/>
          <w:color w:val="auto"/>
          <w:sz w:val="24"/>
          <w:szCs w:val="24"/>
          <w:lang w:val="uk-UA"/>
        </w:rPr>
      </w:pPr>
      <w:r>
        <w:rPr>
          <w:rFonts w:ascii="Times New Roman" w:eastAsia="Times New Roman" w:hAnsi="Times New Roman" w:cs="Times New Roman"/>
          <w:b/>
          <w:color w:val="auto"/>
          <w:sz w:val="24"/>
          <w:szCs w:val="24"/>
          <w:lang w:val="uk-UA"/>
        </w:rPr>
        <w:t>Завдання і заходи реалізації</w:t>
      </w:r>
    </w:p>
    <w:p w:rsidR="00B04C9F" w:rsidRDefault="00F31ABD">
      <w:pPr>
        <w:ind w:left="2410" w:firstLine="23"/>
        <w:jc w:val="center"/>
        <w:rPr>
          <w:rFonts w:ascii="Times New Roman" w:eastAsia="Times New Roman" w:hAnsi="Times New Roman" w:cs="Times New Roman"/>
          <w:b/>
          <w:color w:val="auto"/>
          <w:sz w:val="24"/>
          <w:szCs w:val="24"/>
          <w:lang w:val="ru-RU"/>
        </w:rPr>
      </w:pPr>
      <w:r>
        <w:rPr>
          <w:rFonts w:ascii="Times New Roman" w:eastAsia="Times New Roman" w:hAnsi="Times New Roman" w:cs="Times New Roman"/>
          <w:b/>
          <w:color w:val="auto"/>
          <w:sz w:val="24"/>
          <w:szCs w:val="24"/>
          <w:lang w:val="ru-RU"/>
        </w:rPr>
        <w:t>Програми підвищення ефективності роботи та розвитку комунальних підприємств Роздільнянської міської територіальної громади на 2025-2026 роки</w:t>
      </w:r>
    </w:p>
    <w:tbl>
      <w:tblPr>
        <w:tblStyle w:val="TableGrid"/>
        <w:tblW w:w="15950" w:type="dxa"/>
        <w:jc w:val="center"/>
        <w:tblInd w:w="0" w:type="dxa"/>
        <w:tblLayout w:type="fixed"/>
        <w:tblCellMar>
          <w:top w:w="14" w:type="dxa"/>
          <w:left w:w="44" w:type="dxa"/>
          <w:right w:w="57" w:type="dxa"/>
        </w:tblCellMar>
        <w:tblLook w:val="04A0" w:firstRow="1" w:lastRow="0" w:firstColumn="1" w:lastColumn="0" w:noHBand="0" w:noVBand="1"/>
      </w:tblPr>
      <w:tblGrid>
        <w:gridCol w:w="703"/>
        <w:gridCol w:w="1134"/>
        <w:gridCol w:w="2269"/>
        <w:gridCol w:w="708"/>
        <w:gridCol w:w="993"/>
        <w:gridCol w:w="992"/>
        <w:gridCol w:w="993"/>
        <w:gridCol w:w="992"/>
        <w:gridCol w:w="992"/>
        <w:gridCol w:w="992"/>
        <w:gridCol w:w="567"/>
        <w:gridCol w:w="709"/>
        <w:gridCol w:w="1119"/>
        <w:gridCol w:w="1149"/>
        <w:gridCol w:w="1276"/>
        <w:gridCol w:w="362"/>
      </w:tblGrid>
      <w:tr w:rsidR="00B04C9F" w:rsidRPr="00262CCA">
        <w:trPr>
          <w:trHeight w:val="369"/>
          <w:jc w:val="center"/>
        </w:trPr>
        <w:tc>
          <w:tcPr>
            <w:tcW w:w="703" w:type="dxa"/>
            <w:vMerge w:val="restart"/>
            <w:tcBorders>
              <w:top w:val="single" w:sz="4" w:space="0" w:color="000001"/>
              <w:left w:val="single" w:sz="4" w:space="0" w:color="000001"/>
              <w:right w:val="single" w:sz="4" w:space="0" w:color="000001"/>
            </w:tcBorders>
            <w:shd w:val="clear" w:color="auto" w:fill="FFD7D7"/>
            <w:vAlign w:val="center"/>
          </w:tcPr>
          <w:p w:rsidR="00B04C9F" w:rsidRDefault="00F31ABD" w:rsidP="00E059A1">
            <w:pPr>
              <w:spacing w:after="0" w:line="240" w:lineRule="auto"/>
              <w:ind w:left="24"/>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№п</w:t>
            </w:r>
          </w:p>
          <w:p w:rsidR="00B04C9F" w:rsidRDefault="00F31ABD" w:rsidP="00E059A1">
            <w:pPr>
              <w:spacing w:after="0" w:line="240" w:lineRule="auto"/>
              <w:ind w:left="111"/>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/п</w:t>
            </w:r>
          </w:p>
        </w:tc>
        <w:tc>
          <w:tcPr>
            <w:tcW w:w="1134" w:type="dxa"/>
            <w:vMerge w:val="restart"/>
            <w:tcBorders>
              <w:top w:val="single" w:sz="4" w:space="0" w:color="000001"/>
              <w:left w:val="single" w:sz="4" w:space="0" w:color="000001"/>
              <w:right w:val="single" w:sz="4" w:space="0" w:color="000001"/>
            </w:tcBorders>
            <w:shd w:val="clear" w:color="auto" w:fill="FFD7D7"/>
            <w:vAlign w:val="center"/>
          </w:tcPr>
          <w:p w:rsidR="00B04C9F" w:rsidRDefault="00F31ABD" w:rsidP="00E059A1">
            <w:pPr>
              <w:spacing w:after="0" w:line="240" w:lineRule="auto"/>
              <w:ind w:right="52"/>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Завдання</w:t>
            </w:r>
          </w:p>
        </w:tc>
        <w:tc>
          <w:tcPr>
            <w:tcW w:w="2269" w:type="dxa"/>
            <w:vMerge w:val="restart"/>
            <w:tcBorders>
              <w:top w:val="single" w:sz="4" w:space="0" w:color="000001"/>
              <w:left w:val="single" w:sz="4" w:space="0" w:color="000001"/>
              <w:right w:val="single" w:sz="4" w:space="0" w:color="000001"/>
            </w:tcBorders>
            <w:shd w:val="clear" w:color="auto" w:fill="FFD7D7"/>
          </w:tcPr>
          <w:p w:rsidR="00B04C9F" w:rsidRDefault="00F31ABD" w:rsidP="00E059A1">
            <w:pPr>
              <w:spacing w:after="0" w:line="240" w:lineRule="auto"/>
              <w:ind w:right="52"/>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Зміст заходів Програми</w:t>
            </w:r>
          </w:p>
        </w:tc>
        <w:tc>
          <w:tcPr>
            <w:tcW w:w="708" w:type="dxa"/>
            <w:vMerge w:val="restart"/>
            <w:tcBorders>
              <w:top w:val="single" w:sz="4" w:space="0" w:color="000001"/>
              <w:left w:val="single" w:sz="4" w:space="0" w:color="000001"/>
              <w:right w:val="single" w:sz="4" w:space="0" w:color="000001"/>
            </w:tcBorders>
            <w:shd w:val="clear" w:color="auto" w:fill="FFD7D7"/>
          </w:tcPr>
          <w:p w:rsidR="00B04C9F" w:rsidRDefault="00F31ABD" w:rsidP="00E059A1">
            <w:pPr>
              <w:spacing w:after="0" w:line="240" w:lineRule="auto"/>
              <w:ind w:left="12" w:hanging="12"/>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Термін</w:t>
            </w:r>
          </w:p>
          <w:p w:rsidR="00B04C9F" w:rsidRDefault="00F31ABD" w:rsidP="00E059A1">
            <w:pPr>
              <w:spacing w:after="0" w:line="240" w:lineRule="auto"/>
              <w:ind w:left="12" w:hanging="12"/>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виконання заходів</w:t>
            </w:r>
          </w:p>
        </w:tc>
        <w:tc>
          <w:tcPr>
            <w:tcW w:w="993" w:type="dxa"/>
            <w:vMerge w:val="restart"/>
            <w:tcBorders>
              <w:top w:val="single" w:sz="4" w:space="0" w:color="000001"/>
              <w:left w:val="single" w:sz="4" w:space="0" w:color="000001"/>
              <w:right w:val="single" w:sz="4" w:space="0" w:color="000001"/>
            </w:tcBorders>
            <w:shd w:val="clear" w:color="auto" w:fill="FFD7D7"/>
            <w:vAlign w:val="center"/>
          </w:tcPr>
          <w:p w:rsidR="00B04C9F" w:rsidRDefault="00F31ABD" w:rsidP="00E059A1">
            <w:pPr>
              <w:spacing w:after="0" w:line="240" w:lineRule="auto"/>
              <w:ind w:right="50"/>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Виконавці</w:t>
            </w:r>
          </w:p>
        </w:tc>
        <w:tc>
          <w:tcPr>
            <w:tcW w:w="992" w:type="dxa"/>
            <w:vMerge w:val="restart"/>
            <w:tcBorders>
              <w:top w:val="single" w:sz="4" w:space="0" w:color="000001"/>
              <w:left w:val="single" w:sz="4" w:space="0" w:color="000001"/>
              <w:right w:val="single" w:sz="4" w:space="0" w:color="000001"/>
            </w:tcBorders>
            <w:shd w:val="clear" w:color="auto" w:fill="FFD7D7"/>
          </w:tcPr>
          <w:p w:rsidR="00B04C9F" w:rsidRDefault="00F31ABD" w:rsidP="00E059A1">
            <w:pPr>
              <w:spacing w:after="0" w:line="240" w:lineRule="auto"/>
              <w:ind w:left="46" w:firstLine="83"/>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Джерела фінансува ння</w:t>
            </w:r>
          </w:p>
        </w:tc>
        <w:tc>
          <w:tcPr>
            <w:tcW w:w="993" w:type="dxa"/>
            <w:tcBorders>
              <w:top w:val="single" w:sz="4" w:space="0" w:color="auto"/>
              <w:left w:val="single" w:sz="4" w:space="0" w:color="000001"/>
              <w:bottom w:val="single" w:sz="4" w:space="0" w:color="auto"/>
            </w:tcBorders>
            <w:shd w:val="clear" w:color="auto" w:fill="FFD7D7"/>
          </w:tcPr>
          <w:p w:rsidR="00B04C9F" w:rsidRDefault="00B04C9F" w:rsidP="00E059A1">
            <w:pPr>
              <w:spacing w:after="0" w:line="240" w:lineRule="auto"/>
              <w:ind w:left="131" w:hanging="69"/>
              <w:contextualSpacing/>
              <w:jc w:val="center"/>
              <w:rPr>
                <w:rFonts w:ascii="Times New Roman" w:eastAsia="Times New Roman" w:hAnsi="Times New Roman" w:cs="Times New Roman"/>
                <w:b/>
                <w:color w:val="auto"/>
                <w:sz w:val="20"/>
                <w:szCs w:val="20"/>
                <w:lang w:val="uk-UA"/>
              </w:rPr>
            </w:pPr>
          </w:p>
        </w:tc>
        <w:tc>
          <w:tcPr>
            <w:tcW w:w="7796" w:type="dxa"/>
            <w:gridSpan w:val="8"/>
            <w:tcBorders>
              <w:top w:val="single" w:sz="4" w:space="0" w:color="000001"/>
              <w:left w:val="nil"/>
              <w:bottom w:val="single" w:sz="4" w:space="0" w:color="auto"/>
              <w:right w:val="single" w:sz="4" w:space="0" w:color="auto"/>
            </w:tcBorders>
            <w:shd w:val="clear" w:color="auto" w:fill="FFD7D7"/>
          </w:tcPr>
          <w:p w:rsidR="00B04C9F" w:rsidRDefault="00F31ABD" w:rsidP="00E059A1">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Обсяги фінансування по роках, тис.грн.</w:t>
            </w:r>
          </w:p>
        </w:tc>
        <w:tc>
          <w:tcPr>
            <w:tcW w:w="362" w:type="dxa"/>
            <w:tcBorders>
              <w:top w:val="nil"/>
            </w:tcBorders>
            <w:shd w:val="clear" w:color="auto" w:fill="auto"/>
          </w:tcPr>
          <w:p w:rsidR="00B04C9F" w:rsidRDefault="00B04C9F" w:rsidP="00E059A1">
            <w:pPr>
              <w:spacing w:after="0" w:line="240" w:lineRule="auto"/>
              <w:contextualSpacing/>
              <w:rPr>
                <w:rFonts w:ascii="Times New Roman" w:eastAsia="Times New Roman" w:hAnsi="Times New Roman" w:cs="Times New Roman"/>
                <w:b/>
                <w:color w:val="auto"/>
                <w:sz w:val="20"/>
                <w:szCs w:val="20"/>
                <w:lang w:val="ru-RU"/>
              </w:rPr>
            </w:pPr>
          </w:p>
        </w:tc>
      </w:tr>
      <w:tr w:rsidR="00B04C9F">
        <w:trPr>
          <w:gridAfter w:val="1"/>
          <w:wAfter w:w="362" w:type="dxa"/>
          <w:trHeight w:val="840"/>
          <w:jc w:val="center"/>
        </w:trPr>
        <w:tc>
          <w:tcPr>
            <w:tcW w:w="703" w:type="dxa"/>
            <w:vMerge/>
            <w:tcBorders>
              <w:left w:val="single" w:sz="4" w:space="0" w:color="000001"/>
              <w:bottom w:val="nil"/>
              <w:right w:val="single" w:sz="4" w:space="0" w:color="000001"/>
            </w:tcBorders>
            <w:shd w:val="clear" w:color="auto" w:fill="FFD7D7"/>
            <w:vAlign w:val="center"/>
          </w:tcPr>
          <w:p w:rsidR="00B04C9F" w:rsidRDefault="00B04C9F" w:rsidP="00E059A1">
            <w:pPr>
              <w:spacing w:after="0" w:line="240" w:lineRule="auto"/>
              <w:ind w:left="24"/>
              <w:contextualSpacing/>
              <w:jc w:val="center"/>
              <w:rPr>
                <w:rFonts w:ascii="Times New Roman" w:eastAsia="Times New Roman" w:hAnsi="Times New Roman" w:cs="Times New Roman"/>
                <w:b/>
                <w:color w:val="auto"/>
                <w:sz w:val="20"/>
                <w:szCs w:val="20"/>
                <w:lang w:val="uk-UA"/>
              </w:rPr>
            </w:pPr>
          </w:p>
        </w:tc>
        <w:tc>
          <w:tcPr>
            <w:tcW w:w="1134" w:type="dxa"/>
            <w:vMerge/>
            <w:tcBorders>
              <w:left w:val="single" w:sz="4" w:space="0" w:color="000001"/>
              <w:bottom w:val="nil"/>
              <w:right w:val="single" w:sz="4" w:space="0" w:color="000001"/>
            </w:tcBorders>
            <w:shd w:val="clear" w:color="auto" w:fill="FFD7D7"/>
            <w:vAlign w:val="center"/>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2269" w:type="dxa"/>
            <w:vMerge/>
            <w:tcBorders>
              <w:left w:val="single" w:sz="4" w:space="0" w:color="000001"/>
              <w:bottom w:val="nil"/>
              <w:right w:val="single" w:sz="4" w:space="0" w:color="000001"/>
            </w:tcBorders>
            <w:shd w:val="clear" w:color="auto" w:fill="FFD7D7"/>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708" w:type="dxa"/>
            <w:vMerge/>
            <w:tcBorders>
              <w:left w:val="single" w:sz="4" w:space="0" w:color="000001"/>
              <w:bottom w:val="nil"/>
              <w:right w:val="single" w:sz="4" w:space="0" w:color="000001"/>
            </w:tcBorders>
            <w:shd w:val="clear" w:color="auto" w:fill="FFD7D7"/>
          </w:tcPr>
          <w:p w:rsidR="00B04C9F" w:rsidRDefault="00B04C9F" w:rsidP="00E059A1">
            <w:pPr>
              <w:spacing w:after="0" w:line="240" w:lineRule="auto"/>
              <w:ind w:left="12" w:hanging="12"/>
              <w:contextualSpacing/>
              <w:jc w:val="center"/>
              <w:rPr>
                <w:rFonts w:ascii="Times New Roman" w:eastAsia="Times New Roman" w:hAnsi="Times New Roman" w:cs="Times New Roman"/>
                <w:b/>
                <w:color w:val="auto"/>
                <w:sz w:val="20"/>
                <w:szCs w:val="20"/>
                <w:lang w:val="uk-UA"/>
              </w:rPr>
            </w:pPr>
          </w:p>
        </w:tc>
        <w:tc>
          <w:tcPr>
            <w:tcW w:w="993" w:type="dxa"/>
            <w:vMerge/>
            <w:tcBorders>
              <w:left w:val="single" w:sz="4" w:space="0" w:color="000001"/>
              <w:bottom w:val="nil"/>
              <w:right w:val="single" w:sz="4" w:space="0" w:color="000001"/>
            </w:tcBorders>
            <w:shd w:val="clear" w:color="auto" w:fill="FFD7D7"/>
            <w:vAlign w:val="center"/>
          </w:tcPr>
          <w:p w:rsidR="00B04C9F" w:rsidRDefault="00B04C9F" w:rsidP="00E059A1">
            <w:pPr>
              <w:spacing w:after="0" w:line="240" w:lineRule="auto"/>
              <w:ind w:right="50"/>
              <w:contextualSpacing/>
              <w:jc w:val="center"/>
              <w:rPr>
                <w:rFonts w:ascii="Times New Roman" w:eastAsia="Times New Roman" w:hAnsi="Times New Roman" w:cs="Times New Roman"/>
                <w:b/>
                <w:color w:val="auto"/>
                <w:sz w:val="20"/>
                <w:szCs w:val="20"/>
                <w:lang w:val="uk-UA"/>
              </w:rPr>
            </w:pPr>
          </w:p>
        </w:tc>
        <w:tc>
          <w:tcPr>
            <w:tcW w:w="992" w:type="dxa"/>
            <w:vMerge/>
            <w:tcBorders>
              <w:left w:val="single" w:sz="4" w:space="0" w:color="000001"/>
              <w:bottom w:val="nil"/>
              <w:right w:val="single" w:sz="4" w:space="0" w:color="000001"/>
            </w:tcBorders>
            <w:shd w:val="clear" w:color="auto" w:fill="FFD7D7"/>
          </w:tcPr>
          <w:p w:rsidR="00B04C9F" w:rsidRDefault="00B04C9F" w:rsidP="00E059A1">
            <w:pPr>
              <w:spacing w:after="0" w:line="240" w:lineRule="auto"/>
              <w:ind w:left="46" w:firstLine="83"/>
              <w:contextualSpacing/>
              <w:jc w:val="center"/>
              <w:rPr>
                <w:rFonts w:ascii="Times New Roman" w:eastAsia="Times New Roman" w:hAnsi="Times New Roman" w:cs="Times New Roman"/>
                <w:b/>
                <w:color w:val="auto"/>
                <w:sz w:val="20"/>
                <w:szCs w:val="20"/>
                <w:lang w:val="uk-UA"/>
              </w:rPr>
            </w:pPr>
          </w:p>
        </w:tc>
        <w:tc>
          <w:tcPr>
            <w:tcW w:w="1985" w:type="dxa"/>
            <w:gridSpan w:val="2"/>
            <w:tcBorders>
              <w:top w:val="single" w:sz="4" w:space="0" w:color="auto"/>
              <w:left w:val="single" w:sz="4" w:space="0" w:color="000001"/>
              <w:bottom w:val="single" w:sz="4" w:space="0" w:color="auto"/>
              <w:right w:val="single" w:sz="4" w:space="0" w:color="auto"/>
            </w:tcBorders>
            <w:shd w:val="clear" w:color="auto" w:fill="FFD7D7"/>
          </w:tcPr>
          <w:p w:rsidR="00B04C9F" w:rsidRDefault="00B04C9F" w:rsidP="00E059A1">
            <w:pPr>
              <w:spacing w:after="0" w:line="240" w:lineRule="auto"/>
              <w:ind w:left="103"/>
              <w:contextualSpacing/>
              <w:jc w:val="center"/>
              <w:rPr>
                <w:rFonts w:ascii="Times New Roman" w:eastAsia="Times New Roman" w:hAnsi="Times New Roman" w:cs="Times New Roman"/>
                <w:b/>
                <w:color w:val="auto"/>
                <w:sz w:val="20"/>
                <w:szCs w:val="20"/>
                <w:lang w:val="uk-UA"/>
              </w:rPr>
            </w:pPr>
          </w:p>
          <w:p w:rsidR="00B04C9F" w:rsidRDefault="00B04C9F" w:rsidP="00E059A1">
            <w:pPr>
              <w:spacing w:after="0" w:line="240" w:lineRule="auto"/>
              <w:ind w:left="103"/>
              <w:contextualSpacing/>
              <w:jc w:val="center"/>
              <w:rPr>
                <w:rFonts w:ascii="Times New Roman" w:eastAsia="Times New Roman" w:hAnsi="Times New Roman" w:cs="Times New Roman"/>
                <w:b/>
                <w:color w:val="auto"/>
                <w:sz w:val="20"/>
                <w:szCs w:val="20"/>
                <w:lang w:val="uk-UA"/>
              </w:rPr>
            </w:pPr>
          </w:p>
          <w:p w:rsidR="00B04C9F" w:rsidRDefault="00F31ABD" w:rsidP="00E059A1">
            <w:pPr>
              <w:spacing w:after="0" w:line="240" w:lineRule="auto"/>
              <w:ind w:left="103"/>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2025 рік</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D7D7"/>
            <w:vAlign w:val="center"/>
          </w:tcPr>
          <w:p w:rsidR="00B04C9F" w:rsidRDefault="00F31ABD" w:rsidP="00E059A1">
            <w:pPr>
              <w:spacing w:after="0" w:line="240" w:lineRule="auto"/>
              <w:ind w:left="103"/>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2026 рік</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D7D7"/>
            <w:vAlign w:val="center"/>
          </w:tcPr>
          <w:p w:rsidR="00B04C9F" w:rsidRDefault="00F31ABD" w:rsidP="00E059A1">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2027 рік</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D7D7"/>
            <w:vAlign w:val="center"/>
          </w:tcPr>
          <w:p w:rsidR="00B04C9F" w:rsidRDefault="00F31ABD" w:rsidP="00E059A1">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Всього</w:t>
            </w:r>
          </w:p>
        </w:tc>
        <w:tc>
          <w:tcPr>
            <w:tcW w:w="1276" w:type="dxa"/>
            <w:vMerge w:val="restart"/>
            <w:tcBorders>
              <w:bottom w:val="nil"/>
              <w:right w:val="single" w:sz="4" w:space="0" w:color="auto"/>
            </w:tcBorders>
            <w:shd w:val="clear" w:color="auto" w:fill="FFD9D9"/>
          </w:tcPr>
          <w:p w:rsidR="00B04C9F" w:rsidRDefault="00F31ABD" w:rsidP="00E059A1">
            <w:pPr>
              <w:spacing w:after="0" w:line="240" w:lineRule="auto"/>
              <w:ind w:left="103"/>
              <w:contextualSpacing/>
              <w:jc w:val="center"/>
              <w:rPr>
                <w:rFonts w:ascii="Times New Roman" w:eastAsia="Times New Roman" w:hAnsi="Times New Roman" w:cs="Times New Roman"/>
                <w:b/>
                <w:color w:val="auto"/>
                <w:sz w:val="20"/>
                <w:szCs w:val="20"/>
              </w:rPr>
            </w:pPr>
            <w:r>
              <w:rPr>
                <w:rFonts w:ascii="Times New Roman" w:eastAsia="Times New Roman" w:hAnsi="Times New Roman" w:cs="Times New Roman"/>
                <w:color w:val="auto"/>
                <w:sz w:val="20"/>
                <w:szCs w:val="20"/>
                <w:lang w:val="uk-UA"/>
              </w:rPr>
              <w:t>Очікуваний результат</w:t>
            </w:r>
          </w:p>
        </w:tc>
      </w:tr>
      <w:tr w:rsidR="00B04C9F">
        <w:trPr>
          <w:gridAfter w:val="1"/>
          <w:wAfter w:w="362" w:type="dxa"/>
          <w:trHeight w:val="138"/>
          <w:jc w:val="center"/>
        </w:trPr>
        <w:tc>
          <w:tcPr>
            <w:tcW w:w="703" w:type="dxa"/>
            <w:vMerge/>
            <w:tcBorders>
              <w:left w:val="single" w:sz="4" w:space="0" w:color="000001"/>
              <w:bottom w:val="single" w:sz="4" w:space="0" w:color="000001"/>
              <w:right w:val="single" w:sz="4" w:space="0" w:color="000001"/>
            </w:tcBorders>
            <w:shd w:val="clear" w:color="auto" w:fill="FFD7D7"/>
            <w:vAlign w:val="center"/>
          </w:tcPr>
          <w:p w:rsidR="00B04C9F" w:rsidRDefault="00B04C9F" w:rsidP="00E059A1">
            <w:pPr>
              <w:spacing w:after="0" w:line="240" w:lineRule="auto"/>
              <w:ind w:left="24"/>
              <w:contextualSpacing/>
              <w:jc w:val="center"/>
              <w:rPr>
                <w:rFonts w:ascii="Times New Roman" w:eastAsia="Times New Roman" w:hAnsi="Times New Roman" w:cs="Times New Roman"/>
                <w:b/>
                <w:color w:val="auto"/>
                <w:sz w:val="20"/>
                <w:szCs w:val="20"/>
                <w:lang w:val="uk-UA"/>
              </w:rPr>
            </w:pPr>
          </w:p>
        </w:tc>
        <w:tc>
          <w:tcPr>
            <w:tcW w:w="1134" w:type="dxa"/>
            <w:vMerge/>
            <w:tcBorders>
              <w:left w:val="single" w:sz="4" w:space="0" w:color="000001"/>
              <w:bottom w:val="single" w:sz="4" w:space="0" w:color="000001"/>
              <w:right w:val="single" w:sz="4" w:space="0" w:color="000001"/>
            </w:tcBorders>
            <w:shd w:val="clear" w:color="auto" w:fill="FFD7D7"/>
            <w:vAlign w:val="center"/>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2269" w:type="dxa"/>
            <w:vMerge/>
            <w:tcBorders>
              <w:left w:val="single" w:sz="4" w:space="0" w:color="000001"/>
              <w:bottom w:val="single" w:sz="4" w:space="0" w:color="000001"/>
              <w:right w:val="single" w:sz="4" w:space="0" w:color="000001"/>
            </w:tcBorders>
            <w:shd w:val="clear" w:color="auto" w:fill="FFD7D7"/>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708" w:type="dxa"/>
            <w:vMerge/>
            <w:tcBorders>
              <w:left w:val="single" w:sz="4" w:space="0" w:color="000001"/>
              <w:bottom w:val="single" w:sz="4" w:space="0" w:color="000001"/>
              <w:right w:val="single" w:sz="4" w:space="0" w:color="000001"/>
            </w:tcBorders>
            <w:shd w:val="clear" w:color="auto" w:fill="FFD7D7"/>
          </w:tcPr>
          <w:p w:rsidR="00B04C9F" w:rsidRDefault="00B04C9F" w:rsidP="00E059A1">
            <w:pPr>
              <w:spacing w:after="0" w:line="240" w:lineRule="auto"/>
              <w:ind w:left="12" w:hanging="12"/>
              <w:contextualSpacing/>
              <w:jc w:val="center"/>
              <w:rPr>
                <w:rFonts w:ascii="Times New Roman" w:eastAsia="Times New Roman" w:hAnsi="Times New Roman" w:cs="Times New Roman"/>
                <w:b/>
                <w:color w:val="auto"/>
                <w:sz w:val="20"/>
                <w:szCs w:val="20"/>
                <w:lang w:val="uk-UA"/>
              </w:rPr>
            </w:pPr>
          </w:p>
        </w:tc>
        <w:tc>
          <w:tcPr>
            <w:tcW w:w="993" w:type="dxa"/>
            <w:vMerge/>
            <w:tcBorders>
              <w:left w:val="single" w:sz="4" w:space="0" w:color="000001"/>
              <w:bottom w:val="single" w:sz="4" w:space="0" w:color="000001"/>
              <w:right w:val="single" w:sz="4" w:space="0" w:color="000001"/>
            </w:tcBorders>
            <w:shd w:val="clear" w:color="auto" w:fill="FFD7D7"/>
            <w:vAlign w:val="center"/>
          </w:tcPr>
          <w:p w:rsidR="00B04C9F" w:rsidRDefault="00B04C9F" w:rsidP="00E059A1">
            <w:pPr>
              <w:spacing w:after="0" w:line="240" w:lineRule="auto"/>
              <w:ind w:right="50"/>
              <w:contextualSpacing/>
              <w:jc w:val="center"/>
              <w:rPr>
                <w:rFonts w:ascii="Times New Roman" w:eastAsia="Times New Roman" w:hAnsi="Times New Roman" w:cs="Times New Roman"/>
                <w:b/>
                <w:color w:val="auto"/>
                <w:sz w:val="20"/>
                <w:szCs w:val="20"/>
                <w:lang w:val="uk-UA"/>
              </w:rPr>
            </w:pPr>
          </w:p>
        </w:tc>
        <w:tc>
          <w:tcPr>
            <w:tcW w:w="992" w:type="dxa"/>
            <w:vMerge/>
            <w:tcBorders>
              <w:left w:val="single" w:sz="4" w:space="0" w:color="000001"/>
              <w:bottom w:val="single" w:sz="4" w:space="0" w:color="000001"/>
              <w:right w:val="single" w:sz="4" w:space="0" w:color="000001"/>
            </w:tcBorders>
            <w:shd w:val="clear" w:color="auto" w:fill="FFD7D7"/>
          </w:tcPr>
          <w:p w:rsidR="00B04C9F" w:rsidRDefault="00B04C9F" w:rsidP="00E059A1">
            <w:pPr>
              <w:spacing w:after="0" w:line="240" w:lineRule="auto"/>
              <w:ind w:left="46" w:firstLine="83"/>
              <w:contextualSpacing/>
              <w:jc w:val="center"/>
              <w:rPr>
                <w:rFonts w:ascii="Times New Roman" w:eastAsia="Times New Roman" w:hAnsi="Times New Roman" w:cs="Times New Roman"/>
                <w:b/>
                <w:color w:val="auto"/>
                <w:sz w:val="20"/>
                <w:szCs w:val="20"/>
                <w:lang w:val="uk-UA"/>
              </w:rPr>
            </w:pPr>
          </w:p>
        </w:tc>
        <w:tc>
          <w:tcPr>
            <w:tcW w:w="993" w:type="dxa"/>
            <w:tcBorders>
              <w:top w:val="single" w:sz="4" w:space="0" w:color="auto"/>
              <w:left w:val="single" w:sz="4" w:space="0" w:color="000001"/>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992" w:type="dxa"/>
            <w:tcBorders>
              <w:top w:val="single" w:sz="4" w:space="0" w:color="auto"/>
              <w:left w:val="single" w:sz="4" w:space="0" w:color="000001"/>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992"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992"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567"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709"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1119"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1149"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1276" w:type="dxa"/>
            <w:vMerge/>
            <w:tcBorders>
              <w:left w:val="single" w:sz="4" w:space="0" w:color="auto"/>
              <w:bottom w:val="single" w:sz="4" w:space="0" w:color="000001"/>
              <w:right w:val="single" w:sz="4" w:space="0" w:color="auto"/>
            </w:tcBorders>
            <w:shd w:val="clear" w:color="auto" w:fill="FFD9D9"/>
            <w:vAlign w:val="center"/>
          </w:tcPr>
          <w:p w:rsidR="00B04C9F" w:rsidRDefault="00B04C9F" w:rsidP="00E059A1">
            <w:pPr>
              <w:spacing w:after="0" w:line="240" w:lineRule="auto"/>
              <w:ind w:left="103"/>
              <w:contextualSpacing/>
              <w:jc w:val="center"/>
              <w:rPr>
                <w:rFonts w:ascii="Times New Roman" w:eastAsia="Times New Roman" w:hAnsi="Times New Roman" w:cs="Times New Roman"/>
                <w:b/>
                <w:color w:val="auto"/>
                <w:sz w:val="20"/>
                <w:szCs w:val="20"/>
                <w:lang w:val="uk-UA"/>
              </w:rPr>
            </w:pP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w:t>
            </w:r>
          </w:p>
        </w:tc>
        <w:tc>
          <w:tcPr>
            <w:tcW w:w="1134"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w:t>
            </w: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w:t>
            </w:r>
          </w:p>
        </w:tc>
        <w:tc>
          <w:tcPr>
            <w:tcW w:w="708"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w:t>
            </w:r>
          </w:p>
        </w:tc>
        <w:tc>
          <w:tcPr>
            <w:tcW w:w="99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w:t>
            </w:r>
          </w:p>
        </w:tc>
        <w:tc>
          <w:tcPr>
            <w:tcW w:w="992"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6</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w:t>
            </w:r>
          </w:p>
        </w:tc>
        <w:tc>
          <w:tcPr>
            <w:tcW w:w="992" w:type="dxa"/>
            <w:tcBorders>
              <w:top w:val="single" w:sz="4" w:space="0" w:color="000001"/>
              <w:left w:val="single" w:sz="4" w:space="0" w:color="auto"/>
              <w:bottom w:val="single" w:sz="4" w:space="0" w:color="000001"/>
              <w:right w:val="single" w:sz="4" w:space="0" w:color="auto"/>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8</w:t>
            </w:r>
          </w:p>
        </w:tc>
        <w:tc>
          <w:tcPr>
            <w:tcW w:w="992" w:type="dxa"/>
            <w:tcBorders>
              <w:top w:val="single" w:sz="4" w:space="0" w:color="000001"/>
              <w:left w:val="single" w:sz="4" w:space="0" w:color="auto"/>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9</w:t>
            </w:r>
          </w:p>
        </w:tc>
        <w:tc>
          <w:tcPr>
            <w:tcW w:w="992"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w:t>
            </w:r>
          </w:p>
          <w:p w:rsidR="00B04C9F" w:rsidRDefault="00F31ABD" w:rsidP="00E059A1">
            <w:pPr>
              <w:spacing w:after="0" w:line="240" w:lineRule="auto"/>
              <w:ind w:left="97"/>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 xml:space="preserve"> </w:t>
            </w:r>
          </w:p>
        </w:tc>
        <w:tc>
          <w:tcPr>
            <w:tcW w:w="567"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w:t>
            </w:r>
          </w:p>
        </w:tc>
        <w:tc>
          <w:tcPr>
            <w:tcW w:w="709"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12</w:t>
            </w:r>
          </w:p>
        </w:tc>
        <w:tc>
          <w:tcPr>
            <w:tcW w:w="1119"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13</w:t>
            </w:r>
          </w:p>
        </w:tc>
        <w:tc>
          <w:tcPr>
            <w:tcW w:w="1149" w:type="dxa"/>
            <w:tcBorders>
              <w:top w:val="single" w:sz="4" w:space="0" w:color="000001"/>
              <w:left w:val="single" w:sz="4" w:space="0" w:color="auto"/>
              <w:bottom w:val="single" w:sz="4" w:space="0" w:color="000001"/>
              <w:right w:val="single" w:sz="4" w:space="0" w:color="000001"/>
            </w:tcBorders>
          </w:tcPr>
          <w:p w:rsidR="00B04C9F" w:rsidRDefault="00F31ABD" w:rsidP="00E059A1">
            <w:pPr>
              <w:spacing w:after="0" w:line="240" w:lineRule="auto"/>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14</w:t>
            </w:r>
          </w:p>
        </w:tc>
        <w:tc>
          <w:tcPr>
            <w:tcW w:w="1276"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w:t>
            </w: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w:t>
            </w:r>
          </w:p>
        </w:tc>
        <w:tc>
          <w:tcPr>
            <w:tcW w:w="1134" w:type="dxa"/>
            <w:vMerge w:val="restart"/>
            <w:tcBorders>
              <w:top w:val="single" w:sz="4" w:space="0" w:color="000001"/>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Створення належних умов для здійснення комунальними підприємствами «Роздільнянський міський водоканал», «Виноградарське», «Роздільнатеплокомуненерго» та Єреміївським комунальним </w:t>
            </w:r>
            <w:r>
              <w:rPr>
                <w:rFonts w:ascii="Times New Roman" w:eastAsia="Times New Roman" w:hAnsi="Times New Roman" w:cs="Times New Roman"/>
                <w:color w:val="auto"/>
                <w:sz w:val="20"/>
                <w:szCs w:val="20"/>
                <w:lang w:val="uk-UA"/>
              </w:rPr>
              <w:lastRenderedPageBreak/>
              <w:t>підприємством «Мрія» своєї поточної діяльності по виробництву і наданню якісних послуг споживачам</w:t>
            </w: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Придбання обладнання  та матеріалів для господарської діяльності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1426,200</w:t>
            </w:r>
          </w:p>
        </w:tc>
        <w:tc>
          <w:tcPr>
            <w:tcW w:w="992" w:type="dxa"/>
            <w:tcBorders>
              <w:top w:val="single" w:sz="4" w:space="0" w:color="000001"/>
              <w:left w:val="single" w:sz="4" w:space="0" w:color="auto"/>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1426,200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1426,200</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1426,200</w:t>
            </w:r>
          </w:p>
        </w:tc>
        <w:tc>
          <w:tcPr>
            <w:tcW w:w="1276" w:type="dxa"/>
            <w:vMerge w:val="restart"/>
            <w:tcBorders>
              <w:top w:val="single" w:sz="4" w:space="0" w:color="000001"/>
              <w:left w:val="single" w:sz="4" w:space="0" w:color="000001"/>
              <w:right w:val="single" w:sz="4" w:space="0" w:color="000001"/>
            </w:tcBorders>
          </w:tcPr>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F31ABD" w:rsidP="00E059A1">
            <w:pPr>
              <w:spacing w:after="0" w:line="240" w:lineRule="auto"/>
              <w:ind w:left="1"/>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 xml:space="preserve">Стабільна, безперебійна  роботи комунальних підприємств відповідно до їх функціональних призначень, надання якісних, безпечних, безперебійних послуг споживачам, накопичення </w:t>
            </w:r>
          </w:p>
          <w:p w:rsidR="00B04C9F" w:rsidRDefault="00F31ABD" w:rsidP="00E059A1">
            <w:pPr>
              <w:spacing w:after="0" w:line="240" w:lineRule="auto"/>
              <w:ind w:left="1"/>
              <w:contextualSpacing/>
              <w:rPr>
                <w:rFonts w:ascii="Times New Roman" w:eastAsia="Times New Roman" w:hAnsi="Times New Roman" w:cs="Times New Roman"/>
                <w:color w:val="auto"/>
                <w:sz w:val="20"/>
                <w:szCs w:val="20"/>
                <w:lang w:val="uk-UA"/>
              </w:rPr>
            </w:pPr>
            <w:r>
              <w:rPr>
                <w:rFonts w:ascii="Times New Roman" w:hAnsi="Times New Roman" w:cs="Times New Roman"/>
                <w:color w:val="auto"/>
                <w:sz w:val="20"/>
                <w:szCs w:val="20"/>
                <w:lang w:val="uk-UA"/>
              </w:rPr>
              <w:t>інвестиційних ресурсів</w:t>
            </w: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предметів та матеріалів для господарської діяльності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527,006</w:t>
            </w:r>
          </w:p>
        </w:tc>
        <w:tc>
          <w:tcPr>
            <w:tcW w:w="992" w:type="dxa"/>
            <w:tcBorders>
              <w:top w:val="single" w:sz="4" w:space="0" w:color="000001"/>
              <w:left w:val="single" w:sz="4" w:space="0" w:color="auto"/>
              <w:bottom w:val="single" w:sz="4" w:space="0" w:color="000001"/>
              <w:right w:val="single" w:sz="4" w:space="0" w:color="auto"/>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527,006</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527,006</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527,006</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запчастин для техніки для провадження господарської діяльності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339,447</w:t>
            </w:r>
          </w:p>
        </w:tc>
        <w:tc>
          <w:tcPr>
            <w:tcW w:w="992"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339,447</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339,447</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339,447</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Будівництво артсвердловини м. Роздільна, вул. Новоселів</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1559,167</w:t>
            </w:r>
          </w:p>
        </w:tc>
        <w:tc>
          <w:tcPr>
            <w:tcW w:w="992" w:type="dxa"/>
            <w:tcBorders>
              <w:top w:val="single" w:sz="4" w:space="0" w:color="000001"/>
              <w:left w:val="single" w:sz="4" w:space="0" w:color="000001"/>
              <w:bottom w:val="single" w:sz="4" w:space="0" w:color="000001"/>
              <w:right w:val="single" w:sz="4" w:space="0" w:color="auto"/>
            </w:tcBorders>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1559,167</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right"/>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1559,167</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1559,167</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обладнання, матеріалів, будівельних матеріалів, інвентарю та</w:t>
            </w: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інструментів для проведення планових ремонтних робіт господарським</w:t>
            </w: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способом КП Роздільнатеплокомуненерго</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313,696</w:t>
            </w:r>
          </w:p>
        </w:tc>
        <w:tc>
          <w:tcPr>
            <w:tcW w:w="992" w:type="dxa"/>
            <w:tcBorders>
              <w:top w:val="single" w:sz="4" w:space="0" w:color="000001"/>
              <w:left w:val="single" w:sz="4" w:space="0" w:color="000001"/>
              <w:bottom w:val="single" w:sz="4" w:space="0" w:color="000001"/>
              <w:right w:val="single" w:sz="4" w:space="0" w:color="auto"/>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313,696</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313,696</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313,696</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обладнання для господарської діяльності Єреміївського КП "Мрія</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right w:val="single" w:sz="4" w:space="0" w:color="000080"/>
            </w:tcBorders>
            <w:vAlign w:val="center"/>
          </w:tcPr>
          <w:p w:rsidR="00B04C9F"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303,240</w:t>
            </w:r>
          </w:p>
          <w:p w:rsidR="00B04C9F"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auto"/>
            </w:tcBorders>
          </w:tcPr>
          <w:p w:rsidR="00B04C9F" w:rsidRPr="00F174A8"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303,240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right w:val="single" w:sz="4" w:space="0" w:color="auto"/>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303,240</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303,240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предметів та матеріалів для господарської діяльності Єреміївського КП "Мрія</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55,499</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55,499</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000000"/>
              <w:right w:val="single" w:sz="4" w:space="0" w:color="auto"/>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55,499</w:t>
            </w:r>
          </w:p>
        </w:tc>
        <w:tc>
          <w:tcPr>
            <w:tcW w:w="1149" w:type="dxa"/>
            <w:tcBorders>
              <w:top w:val="single" w:sz="4" w:space="0" w:color="auto"/>
              <w:left w:val="single" w:sz="4" w:space="0" w:color="000080"/>
              <w:bottom w:val="single" w:sz="4" w:space="0" w:color="000000"/>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55,499</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838"/>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8</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предметів та матеріалів для господарської діяльності</w:t>
            </w:r>
            <w:r w:rsidRPr="00F174A8">
              <w:rPr>
                <w:rFonts w:ascii="Times New Roman" w:eastAsia="Times New Roman" w:hAnsi="Times New Roman" w:cs="Times New Roman"/>
                <w:color w:val="auto"/>
                <w:sz w:val="20"/>
                <w:szCs w:val="20"/>
                <w:lang w:val="uk-UA"/>
              </w:rPr>
              <w:t xml:space="preserve"> </w:t>
            </w:r>
            <w:r>
              <w:rPr>
                <w:rFonts w:ascii="Times New Roman" w:eastAsia="Times New Roman" w:hAnsi="Times New Roman" w:cs="Times New Roman"/>
                <w:color w:val="auto"/>
                <w:sz w:val="20"/>
                <w:szCs w:val="20"/>
                <w:lang w:val="uk-UA"/>
              </w:rPr>
              <w:t>КП "Виноградарське"</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260,460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260,460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000000"/>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260,460</w:t>
            </w:r>
          </w:p>
        </w:tc>
        <w:tc>
          <w:tcPr>
            <w:tcW w:w="1149" w:type="dxa"/>
            <w:tcBorders>
              <w:top w:val="single" w:sz="4" w:space="0" w:color="auto"/>
              <w:left w:val="single" w:sz="4" w:space="0" w:color="000080"/>
              <w:bottom w:val="single" w:sz="4" w:space="0" w:color="000000"/>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260,460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9</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обладнання  для господарської діяльності КП "Виноградарське"</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957,000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957,000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957,000</w:t>
            </w:r>
          </w:p>
        </w:tc>
        <w:tc>
          <w:tcPr>
            <w:tcW w:w="1149" w:type="dxa"/>
            <w:tcBorders>
              <w:top w:val="single" w:sz="4" w:space="0" w:color="auto"/>
              <w:left w:val="single" w:sz="4" w:space="0" w:color="000080"/>
              <w:bottom w:val="single" w:sz="4" w:space="0" w:color="auto"/>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957,000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D4542A" w:rsidTr="00C46200">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w:t>
            </w:r>
          </w:p>
        </w:tc>
        <w:tc>
          <w:tcPr>
            <w:tcW w:w="1134" w:type="dxa"/>
            <w:vMerge/>
            <w:tcBorders>
              <w:left w:val="single" w:sz="4" w:space="0" w:color="000001"/>
              <w:right w:val="single" w:sz="4" w:space="0" w:color="000001"/>
            </w:tcBorders>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Оплата праці працівникам,  нарахування на оплату праці</w:t>
            </w:r>
          </w:p>
        </w:tc>
        <w:tc>
          <w:tcPr>
            <w:tcW w:w="708" w:type="dxa"/>
            <w:tcBorders>
              <w:top w:val="single" w:sz="4" w:space="0" w:color="000001"/>
              <w:left w:val="single" w:sz="4" w:space="0" w:color="000001"/>
              <w:bottom w:val="single" w:sz="4" w:space="0" w:color="000001"/>
              <w:right w:val="single" w:sz="4" w:space="0" w:color="000001"/>
            </w:tcBorders>
          </w:tcPr>
          <w:p w:rsidR="00D4542A" w:rsidRPr="00F174A8"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D4542A" w:rsidRDefault="00D4542A" w:rsidP="00D4542A">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D4542A" w:rsidRPr="00F174A8"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2711,314</w:t>
            </w:r>
          </w:p>
        </w:tc>
        <w:tc>
          <w:tcPr>
            <w:tcW w:w="992" w:type="dxa"/>
            <w:tcBorders>
              <w:top w:val="single" w:sz="4" w:space="0" w:color="000000"/>
              <w:left w:val="single" w:sz="4" w:space="0" w:color="000080"/>
              <w:bottom w:val="single" w:sz="4" w:space="0" w:color="000000"/>
              <w:right w:val="single" w:sz="4" w:space="0" w:color="000080"/>
            </w:tcBorders>
            <w:vAlign w:val="center"/>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2711,314</w:t>
            </w:r>
          </w:p>
        </w:tc>
        <w:tc>
          <w:tcPr>
            <w:tcW w:w="992" w:type="dxa"/>
            <w:tcBorders>
              <w:top w:val="single" w:sz="4" w:space="0" w:color="000001"/>
              <w:left w:val="single" w:sz="4" w:space="0" w:color="auto"/>
              <w:bottom w:val="single" w:sz="4" w:space="0" w:color="000001"/>
              <w:right w:val="single" w:sz="4" w:space="0" w:color="000001"/>
            </w:tcBorders>
          </w:tcPr>
          <w:p w:rsidR="00D4542A" w:rsidRPr="0076400F" w:rsidRDefault="00D4542A" w:rsidP="00D4542A">
            <w:pPr>
              <w:spacing w:after="0" w:line="240" w:lineRule="auto"/>
              <w:contextualSpacing/>
              <w:jc w:val="center"/>
              <w:rPr>
                <w:rFonts w:ascii="Times New Roman" w:eastAsia="Times New Roman" w:hAnsi="Times New Roman" w:cs="Times New Roman"/>
                <w:b/>
                <w:i/>
                <w:color w:val="0070C0"/>
                <w:sz w:val="20"/>
                <w:szCs w:val="20"/>
                <w:lang w:val="uk-UA"/>
              </w:rPr>
            </w:pPr>
          </w:p>
          <w:p w:rsidR="00D4542A" w:rsidRPr="0076400F" w:rsidRDefault="00D4542A" w:rsidP="00D4542A">
            <w:pPr>
              <w:spacing w:after="0" w:line="240" w:lineRule="auto"/>
              <w:contextualSpacing/>
              <w:jc w:val="center"/>
              <w:rPr>
                <w:rFonts w:ascii="Times New Roman" w:eastAsia="Times New Roman" w:hAnsi="Times New Roman" w:cs="Times New Roman"/>
                <w:b/>
                <w:i/>
                <w:color w:val="0070C0"/>
                <w:sz w:val="20"/>
                <w:szCs w:val="20"/>
                <w:lang w:val="uk-UA"/>
              </w:rPr>
            </w:pPr>
          </w:p>
          <w:p w:rsidR="00D4542A" w:rsidRPr="0076400F" w:rsidRDefault="00D4542A" w:rsidP="00D4542A">
            <w:pPr>
              <w:spacing w:after="0" w:line="240" w:lineRule="auto"/>
              <w:contextualSpacing/>
              <w:jc w:val="center"/>
              <w:rPr>
                <w:rFonts w:ascii="Times New Roman" w:eastAsia="Times New Roman" w:hAnsi="Times New Roman" w:cs="Times New Roman"/>
                <w:b/>
                <w:i/>
                <w:color w:val="0070C0"/>
                <w:sz w:val="20"/>
                <w:szCs w:val="20"/>
                <w:lang w:val="uk-UA"/>
              </w:rPr>
            </w:pPr>
            <w:r w:rsidRPr="0076400F">
              <w:rPr>
                <w:rFonts w:ascii="Times New Roman" w:eastAsia="Times New Roman" w:hAnsi="Times New Roman" w:cs="Times New Roman"/>
                <w:b/>
                <w:i/>
                <w:color w:val="0070C0"/>
                <w:sz w:val="20"/>
                <w:szCs w:val="20"/>
                <w:lang w:val="uk-UA"/>
              </w:rPr>
              <w:t>1053,288</w:t>
            </w:r>
          </w:p>
        </w:tc>
        <w:tc>
          <w:tcPr>
            <w:tcW w:w="992" w:type="dxa"/>
            <w:tcBorders>
              <w:top w:val="single" w:sz="4" w:space="0" w:color="000001"/>
              <w:left w:val="single" w:sz="4" w:space="0" w:color="000001"/>
              <w:bottom w:val="single" w:sz="4" w:space="0" w:color="000001"/>
              <w:right w:val="single" w:sz="4" w:space="0" w:color="000001"/>
            </w:tcBorders>
            <w:vAlign w:val="center"/>
          </w:tcPr>
          <w:p w:rsidR="00D4542A" w:rsidRPr="0076400F" w:rsidRDefault="00D4542A" w:rsidP="00D4542A">
            <w:pPr>
              <w:spacing w:after="0" w:line="240" w:lineRule="auto"/>
              <w:contextualSpacing/>
              <w:jc w:val="center"/>
              <w:rPr>
                <w:rFonts w:ascii="Times New Roman" w:eastAsia="Times New Roman" w:hAnsi="Times New Roman" w:cs="Times New Roman"/>
                <w:b/>
                <w:i/>
                <w:color w:val="0070C0"/>
                <w:sz w:val="20"/>
                <w:szCs w:val="20"/>
                <w:lang w:val="uk-UA"/>
              </w:rPr>
            </w:pPr>
            <w:r w:rsidRPr="0076400F">
              <w:rPr>
                <w:rFonts w:ascii="Times New Roman" w:eastAsia="Times New Roman" w:hAnsi="Times New Roman" w:cs="Times New Roman"/>
                <w:b/>
                <w:i/>
                <w:color w:val="0070C0"/>
                <w:sz w:val="20"/>
                <w:szCs w:val="20"/>
                <w:lang w:val="uk-UA"/>
              </w:rPr>
              <w:t>1053,288</w:t>
            </w:r>
          </w:p>
        </w:tc>
        <w:tc>
          <w:tcPr>
            <w:tcW w:w="567" w:type="dxa"/>
            <w:tcBorders>
              <w:top w:val="single" w:sz="4" w:space="0" w:color="auto"/>
              <w:left w:val="single" w:sz="4" w:space="0" w:color="000080"/>
              <w:bottom w:val="single" w:sz="4" w:space="0" w:color="auto"/>
              <w:right w:val="single" w:sz="4" w:space="0" w:color="auto"/>
            </w:tcBorders>
          </w:tcPr>
          <w:p w:rsidR="00D4542A" w:rsidRPr="00CB6650"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shd w:val="clear" w:color="auto" w:fill="auto"/>
            <w:vAlign w:val="center"/>
          </w:tcPr>
          <w:p w:rsidR="00D4542A" w:rsidRPr="00CB6650" w:rsidRDefault="00D4542A" w:rsidP="00D4542A">
            <w:pPr>
              <w:spacing w:after="0" w:line="240" w:lineRule="auto"/>
              <w:contextualSpacing/>
              <w:jc w:val="right"/>
              <w:textAlignment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D4542A" w:rsidRPr="0076400F" w:rsidRDefault="00D4542A" w:rsidP="00D4542A">
            <w:pPr>
              <w:spacing w:after="0" w:line="240" w:lineRule="auto"/>
              <w:contextualSpacing/>
              <w:jc w:val="center"/>
              <w:rPr>
                <w:rFonts w:ascii="Times New Roman" w:eastAsia="Times New Roman" w:hAnsi="Times New Roman" w:cs="Times New Roman"/>
                <w:b/>
                <w:i/>
                <w:color w:val="0070C0"/>
                <w:sz w:val="20"/>
                <w:szCs w:val="20"/>
                <w:lang w:val="uk-UA"/>
              </w:rPr>
            </w:pPr>
            <w:r w:rsidRPr="0076400F">
              <w:rPr>
                <w:rFonts w:ascii="Times New Roman" w:eastAsia="Times New Roman" w:hAnsi="Times New Roman" w:cs="Times New Roman"/>
                <w:b/>
                <w:i/>
                <w:color w:val="0070C0"/>
                <w:sz w:val="20"/>
                <w:szCs w:val="20"/>
                <w:lang w:val="uk-UA"/>
              </w:rPr>
              <w:t>3764,602</w:t>
            </w:r>
          </w:p>
        </w:tc>
        <w:tc>
          <w:tcPr>
            <w:tcW w:w="1149" w:type="dxa"/>
            <w:tcBorders>
              <w:top w:val="single" w:sz="4" w:space="0" w:color="auto"/>
              <w:left w:val="single" w:sz="4" w:space="0" w:color="000080"/>
              <w:bottom w:val="single" w:sz="4" w:space="0" w:color="auto"/>
              <w:right w:val="single" w:sz="4" w:space="0" w:color="000080"/>
            </w:tcBorders>
            <w:vAlign w:val="center"/>
          </w:tcPr>
          <w:p w:rsidR="00D4542A" w:rsidRPr="0076400F" w:rsidRDefault="00D4542A" w:rsidP="00D4542A">
            <w:pPr>
              <w:spacing w:after="0" w:line="240" w:lineRule="auto"/>
              <w:contextualSpacing/>
              <w:jc w:val="center"/>
              <w:rPr>
                <w:rFonts w:ascii="Times New Roman" w:eastAsia="Times New Roman" w:hAnsi="Times New Roman" w:cs="Times New Roman"/>
                <w:b/>
                <w:i/>
                <w:color w:val="0070C0"/>
                <w:sz w:val="20"/>
                <w:szCs w:val="20"/>
                <w:lang w:val="uk-UA"/>
              </w:rPr>
            </w:pPr>
            <w:r w:rsidRPr="0076400F">
              <w:rPr>
                <w:rFonts w:ascii="Times New Roman" w:eastAsia="Times New Roman" w:hAnsi="Times New Roman" w:cs="Times New Roman"/>
                <w:b/>
                <w:i/>
                <w:color w:val="0070C0"/>
                <w:sz w:val="20"/>
                <w:szCs w:val="20"/>
                <w:lang w:val="uk-UA"/>
              </w:rPr>
              <w:t>3764,602</w:t>
            </w:r>
          </w:p>
        </w:tc>
        <w:tc>
          <w:tcPr>
            <w:tcW w:w="1276" w:type="dxa"/>
            <w:vMerge/>
            <w:tcBorders>
              <w:left w:val="single" w:sz="4" w:space="0" w:color="000001"/>
              <w:right w:val="single" w:sz="4" w:space="0" w:color="000001"/>
            </w:tcBorders>
          </w:tcPr>
          <w:p w:rsidR="00D4542A" w:rsidRDefault="00D4542A" w:rsidP="00D4542A">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DC3128">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Оплата праці працівникам,  нарахування на оплату праці </w:t>
            </w:r>
          </w:p>
        </w:tc>
        <w:tc>
          <w:tcPr>
            <w:tcW w:w="708"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358,234</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358,234</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5B41DE"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3</w:t>
            </w:r>
            <w:r w:rsidR="00DC3128" w:rsidRPr="005B41DE">
              <w:rPr>
                <w:rFonts w:ascii="Times New Roman" w:eastAsia="Times New Roman" w:hAnsi="Times New Roman" w:cs="Times New Roman"/>
                <w:b/>
                <w:i/>
                <w:color w:val="0070C0"/>
                <w:sz w:val="20"/>
                <w:szCs w:val="20"/>
                <w:lang w:val="uk-UA"/>
              </w:rPr>
              <w:t>90,000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5B41DE" w:rsidRDefault="005B41DE" w:rsidP="005B41DE">
            <w:pPr>
              <w:spacing w:after="0" w:line="240" w:lineRule="auto"/>
              <w:ind w:left="1"/>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3</w:t>
            </w:r>
            <w:r w:rsidR="00DC3128" w:rsidRPr="005B41DE">
              <w:rPr>
                <w:rFonts w:ascii="Times New Roman" w:eastAsia="Times New Roman" w:hAnsi="Times New Roman" w:cs="Times New Roman"/>
                <w:b/>
                <w:i/>
                <w:color w:val="0070C0"/>
                <w:sz w:val="20"/>
                <w:szCs w:val="20"/>
                <w:lang w:val="uk-UA"/>
              </w:rPr>
              <w:t>90,000</w:t>
            </w:r>
          </w:p>
        </w:tc>
        <w:tc>
          <w:tcPr>
            <w:tcW w:w="567" w:type="dxa"/>
            <w:tcBorders>
              <w:top w:val="single" w:sz="4" w:space="0" w:color="auto"/>
              <w:left w:val="single" w:sz="4" w:space="0" w:color="000080"/>
              <w:bottom w:val="single" w:sz="4" w:space="0" w:color="auto"/>
              <w:right w:val="single" w:sz="4" w:space="0" w:color="auto"/>
            </w:tcBorders>
          </w:tcPr>
          <w:p w:rsidR="00B04C9F" w:rsidRPr="005B41DE" w:rsidRDefault="00B04C9F" w:rsidP="00E059A1">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tcPr>
          <w:p w:rsidR="00B04C9F" w:rsidRPr="005B41DE" w:rsidRDefault="00B04C9F" w:rsidP="00E059A1">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5B41DE"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7</w:t>
            </w:r>
            <w:r w:rsidR="00DC3128" w:rsidRPr="005B41DE">
              <w:rPr>
                <w:rFonts w:ascii="Times New Roman" w:eastAsia="Times New Roman" w:hAnsi="Times New Roman" w:cs="Times New Roman"/>
                <w:b/>
                <w:i/>
                <w:color w:val="0070C0"/>
                <w:sz w:val="20"/>
                <w:szCs w:val="20"/>
                <w:lang w:val="uk-UA"/>
              </w:rPr>
              <w:t>48</w:t>
            </w:r>
            <w:r w:rsidR="00F31ABD" w:rsidRPr="005B41DE">
              <w:rPr>
                <w:rFonts w:ascii="Times New Roman" w:eastAsia="Times New Roman" w:hAnsi="Times New Roman" w:cs="Times New Roman"/>
                <w:b/>
                <w:i/>
                <w:color w:val="0070C0"/>
                <w:sz w:val="20"/>
                <w:szCs w:val="20"/>
                <w:lang w:val="uk-UA"/>
              </w:rPr>
              <w:t>,234</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5B41DE"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7</w:t>
            </w:r>
            <w:r w:rsidR="00DC3128" w:rsidRPr="005B41DE">
              <w:rPr>
                <w:rFonts w:ascii="Times New Roman" w:eastAsia="Times New Roman" w:hAnsi="Times New Roman" w:cs="Times New Roman"/>
                <w:b/>
                <w:i/>
                <w:color w:val="0070C0"/>
                <w:sz w:val="20"/>
                <w:szCs w:val="20"/>
                <w:lang w:val="uk-UA"/>
              </w:rPr>
              <w:t>4</w:t>
            </w:r>
            <w:r w:rsidR="00F31ABD" w:rsidRPr="005B41DE">
              <w:rPr>
                <w:rFonts w:ascii="Times New Roman" w:eastAsia="Times New Roman" w:hAnsi="Times New Roman" w:cs="Times New Roman"/>
                <w:b/>
                <w:i/>
                <w:color w:val="0070C0"/>
                <w:sz w:val="20"/>
                <w:szCs w:val="20"/>
                <w:lang w:val="uk-UA"/>
              </w:rPr>
              <w:t>8,234</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DC3128">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12</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Оплата праці працівникам,  нарахування на оплату праці</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389,000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389,000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546F43" w:rsidRDefault="00546F43" w:rsidP="00546F43">
            <w:pPr>
              <w:spacing w:after="0" w:line="240" w:lineRule="auto"/>
              <w:contextualSpacing/>
              <w:jc w:val="center"/>
              <w:rPr>
                <w:rFonts w:ascii="Times New Roman" w:eastAsia="Times New Roman" w:hAnsi="Times New Roman" w:cs="Times New Roman"/>
                <w:b/>
                <w:i/>
                <w:color w:val="0070C0"/>
                <w:sz w:val="20"/>
                <w:szCs w:val="20"/>
                <w:lang w:val="uk-UA"/>
              </w:rPr>
            </w:pPr>
            <w:r w:rsidRPr="00546F43">
              <w:rPr>
                <w:rFonts w:ascii="Times New Roman" w:eastAsia="Times New Roman" w:hAnsi="Times New Roman" w:cs="Times New Roman"/>
                <w:b/>
                <w:i/>
                <w:color w:val="0070C0"/>
                <w:sz w:val="20"/>
                <w:szCs w:val="20"/>
                <w:lang w:val="uk-UA"/>
              </w:rPr>
              <w:t>447</w:t>
            </w:r>
            <w:r w:rsidR="00DC3128" w:rsidRPr="00546F43">
              <w:rPr>
                <w:rFonts w:ascii="Times New Roman" w:eastAsia="Times New Roman" w:hAnsi="Times New Roman" w:cs="Times New Roman"/>
                <w:b/>
                <w:i/>
                <w:color w:val="0070C0"/>
                <w:sz w:val="20"/>
                <w:szCs w:val="20"/>
                <w:lang w:val="uk-UA"/>
              </w:rPr>
              <w:t>,000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546F43" w:rsidRDefault="00546F43" w:rsidP="00546F43">
            <w:pPr>
              <w:spacing w:after="0" w:line="240" w:lineRule="auto"/>
              <w:ind w:left="1"/>
              <w:contextualSpacing/>
              <w:jc w:val="center"/>
              <w:rPr>
                <w:rFonts w:ascii="Times New Roman" w:eastAsia="Times New Roman" w:hAnsi="Times New Roman" w:cs="Times New Roman"/>
                <w:b/>
                <w:i/>
                <w:color w:val="0070C0"/>
                <w:sz w:val="20"/>
                <w:szCs w:val="20"/>
                <w:lang w:val="uk-UA"/>
              </w:rPr>
            </w:pPr>
            <w:r w:rsidRPr="00546F43">
              <w:rPr>
                <w:rFonts w:ascii="Times New Roman" w:eastAsia="Times New Roman" w:hAnsi="Times New Roman" w:cs="Times New Roman"/>
                <w:b/>
                <w:i/>
                <w:color w:val="0070C0"/>
                <w:sz w:val="20"/>
                <w:szCs w:val="20"/>
                <w:lang w:val="uk-UA"/>
              </w:rPr>
              <w:t>447</w:t>
            </w:r>
            <w:r w:rsidR="00DC3128" w:rsidRPr="00546F43">
              <w:rPr>
                <w:rFonts w:ascii="Times New Roman" w:eastAsia="Times New Roman" w:hAnsi="Times New Roman" w:cs="Times New Roman"/>
                <w:b/>
                <w:i/>
                <w:color w:val="0070C0"/>
                <w:sz w:val="20"/>
                <w:szCs w:val="20"/>
                <w:lang w:val="uk-UA"/>
              </w:rPr>
              <w:t>,000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546F43" w:rsidRDefault="00B04C9F" w:rsidP="00E059A1">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546F43" w:rsidRDefault="00B04C9F" w:rsidP="00E059A1">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546F43" w:rsidRDefault="00546F43" w:rsidP="00546F43">
            <w:pPr>
              <w:spacing w:after="0" w:line="240" w:lineRule="auto"/>
              <w:contextualSpacing/>
              <w:jc w:val="center"/>
              <w:rPr>
                <w:rFonts w:ascii="Times New Roman" w:eastAsia="Times New Roman" w:hAnsi="Times New Roman" w:cs="Times New Roman"/>
                <w:b/>
                <w:i/>
                <w:color w:val="0070C0"/>
                <w:sz w:val="20"/>
                <w:szCs w:val="20"/>
                <w:lang w:val="uk-UA"/>
              </w:rPr>
            </w:pPr>
            <w:r w:rsidRPr="00546F43">
              <w:rPr>
                <w:rFonts w:ascii="Times New Roman" w:eastAsia="Times New Roman" w:hAnsi="Times New Roman" w:cs="Times New Roman"/>
                <w:b/>
                <w:i/>
                <w:color w:val="0070C0"/>
                <w:sz w:val="20"/>
                <w:szCs w:val="20"/>
                <w:lang w:val="uk-UA"/>
              </w:rPr>
              <w:t>836</w:t>
            </w:r>
            <w:r w:rsidR="00F31ABD" w:rsidRPr="00546F43">
              <w:rPr>
                <w:rFonts w:ascii="Times New Roman" w:eastAsia="Times New Roman" w:hAnsi="Times New Roman" w:cs="Times New Roman"/>
                <w:b/>
                <w:i/>
                <w:color w:val="0070C0"/>
                <w:sz w:val="20"/>
                <w:szCs w:val="20"/>
                <w:lang w:val="uk-UA"/>
              </w:rPr>
              <w:t>,000</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546F43" w:rsidRDefault="00546F43" w:rsidP="00546F43">
            <w:pPr>
              <w:spacing w:after="0" w:line="240" w:lineRule="auto"/>
              <w:contextualSpacing/>
              <w:jc w:val="center"/>
              <w:rPr>
                <w:rFonts w:ascii="Times New Roman" w:eastAsia="Times New Roman" w:hAnsi="Times New Roman" w:cs="Times New Roman"/>
                <w:b/>
                <w:i/>
                <w:color w:val="0070C0"/>
                <w:sz w:val="20"/>
                <w:szCs w:val="20"/>
                <w:lang w:val="uk-UA"/>
              </w:rPr>
            </w:pPr>
            <w:r w:rsidRPr="00546F43">
              <w:rPr>
                <w:rFonts w:ascii="Times New Roman" w:eastAsia="Times New Roman" w:hAnsi="Times New Roman" w:cs="Times New Roman"/>
                <w:b/>
                <w:i/>
                <w:color w:val="0070C0"/>
                <w:sz w:val="20"/>
                <w:szCs w:val="20"/>
                <w:lang w:val="uk-UA"/>
              </w:rPr>
              <w:t>836</w:t>
            </w:r>
            <w:r w:rsidR="00F31ABD" w:rsidRPr="00546F43">
              <w:rPr>
                <w:rFonts w:ascii="Times New Roman" w:eastAsia="Times New Roman" w:hAnsi="Times New Roman" w:cs="Times New Roman"/>
                <w:b/>
                <w:i/>
                <w:color w:val="0070C0"/>
                <w:sz w:val="20"/>
                <w:szCs w:val="20"/>
                <w:lang w:val="uk-UA"/>
              </w:rPr>
              <w:t>,000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13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водонапірної башти в с.Бурдівка Роздільнянського району Одеської області</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0</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0</w:t>
            </w:r>
          </w:p>
        </w:tc>
        <w:tc>
          <w:tcPr>
            <w:tcW w:w="1276" w:type="dxa"/>
            <w:vMerge/>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b/>
                <w:color w:val="auto"/>
                <w:sz w:val="20"/>
                <w:szCs w:val="20"/>
                <w:lang w:val="uk-UA"/>
              </w:rPr>
            </w:pPr>
          </w:p>
        </w:tc>
      </w:tr>
      <w:tr w:rsidR="00B04C9F">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14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Послуги з очищення систем каналізації</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380,000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380,000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color w:val="auto"/>
                <w:sz w:val="20"/>
                <w:szCs w:val="20"/>
                <w:lang w:val="uk-UA"/>
              </w:rPr>
              <w:t>380,000</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color w:val="auto"/>
                <w:sz w:val="20"/>
                <w:szCs w:val="20"/>
                <w:lang w:val="uk-UA"/>
              </w:rPr>
              <w:t>380,000</w:t>
            </w:r>
          </w:p>
        </w:tc>
        <w:tc>
          <w:tcPr>
            <w:tcW w:w="1276" w:type="dxa"/>
            <w:vMerge/>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b/>
                <w:color w:val="auto"/>
                <w:sz w:val="20"/>
                <w:szCs w:val="20"/>
                <w:lang w:val="uk-UA"/>
              </w:rPr>
            </w:pPr>
          </w:p>
        </w:tc>
      </w:tr>
      <w:tr w:rsidR="00B04C9F">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highlight w:val="cyan"/>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Розробка проєктів землеустрою</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73,000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73,000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73,000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73,000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highlight w:val="cyan"/>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Розробка проєктів землеустрою</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103,000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103,000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103,000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103,000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17</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highlight w:val="cyan"/>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Придбання газових котлів</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1458,000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1458,000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1458,000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1458,000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18</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з додатковим встановленням когенераційної установки, за адресами:  Одеська область, м.Роздільна, вул.Молодіжна, б/н</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ru-RU"/>
              </w:rPr>
            </w:pPr>
            <w:r>
              <w:rPr>
                <w:rFonts w:ascii="Times New Roman" w:hAnsi="Times New Roman" w:cs="Times New Roman"/>
                <w:bCs/>
                <w:iCs/>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1129,136</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1129,136</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1129,136</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1129,136</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19</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 xml:space="preserve">Капітальний ремонт інженерних мереж з додатковим встановленням когенераційної установки (за адресами: Одеська область, </w:t>
            </w:r>
            <w:r>
              <w:rPr>
                <w:rFonts w:ascii="Times New Roman" w:eastAsia="Times New Roman" w:hAnsi="Times New Roman" w:cs="Times New Roman"/>
                <w:bCs/>
                <w:iCs/>
                <w:color w:val="auto"/>
                <w:sz w:val="20"/>
                <w:szCs w:val="20"/>
                <w:lang w:val="uk-UA"/>
              </w:rPr>
              <w:lastRenderedPageBreak/>
              <w:t>м.Роздільна, вул.Європейська 1, пров.Спортивний, 2а)</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3666,794</w:t>
            </w: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3666,794</w:t>
            </w: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3666,794</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3666,794</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20</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Розроблення проектно-кошторисної документації по об’єкту: «Капітальний ремонт інженерних мереж котельні із заміною газових котлів  за адресою: Одеська область, м. Роздільна, вул. Шевченка,56»</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200,000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200,000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21</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Оплата електричної енергії, на виконання умов договору</w:t>
            </w:r>
          </w:p>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 xml:space="preserve"> №1158 про постачання електричної енергії споживачу від 31.01.2025 року між ТОВ «РТЕ Юкрейн» та Комунальним підприємством «Роздільнянський міський</w:t>
            </w:r>
          </w:p>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водоканал»</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ru-RU"/>
              </w:rPr>
            </w:pPr>
            <w:r>
              <w:rPr>
                <w:rFonts w:ascii="Times New Roman" w:hAnsi="Times New Roman" w:cs="Times New Roman"/>
                <w:bCs/>
                <w:iCs/>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1300,000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1300,000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1300,000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1300,000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22</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котельні, із заміною газових котлів,  за адресою: Одеська область, м.Роздільна, вул.Шевченка, 56</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ru-RU"/>
              </w:rPr>
            </w:pPr>
            <w:r>
              <w:rPr>
                <w:rFonts w:ascii="Times New Roman" w:hAnsi="Times New Roman" w:cs="Times New Roman"/>
                <w:bCs/>
                <w:iCs/>
                <w:color w:val="auto"/>
                <w:sz w:val="20"/>
                <w:szCs w:val="20"/>
                <w:lang w:val="ru-RU"/>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740,456</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740,456</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bCs/>
                <w:iCs/>
                <w:color w:val="auto"/>
                <w:sz w:val="20"/>
                <w:szCs w:val="20"/>
                <w:lang w:val="uk-UA"/>
              </w:rPr>
              <w:t>740,456</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bCs/>
                <w:iCs/>
                <w:color w:val="auto"/>
                <w:sz w:val="20"/>
                <w:szCs w:val="20"/>
                <w:lang w:val="uk-UA"/>
              </w:rPr>
              <w:t>740,456</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Послуги шеф-монтажу</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60,000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60,000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60,000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60,000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 xml:space="preserve">Розроблення проектно-кошторисної документації по об’єкту: «Капітальний ремонт </w:t>
            </w:r>
            <w:r>
              <w:rPr>
                <w:rFonts w:ascii="Times New Roman" w:eastAsia="Times New Roman" w:hAnsi="Times New Roman" w:cs="Times New Roman"/>
                <w:bCs/>
                <w:iCs/>
                <w:color w:val="auto"/>
                <w:sz w:val="20"/>
                <w:szCs w:val="20"/>
                <w:lang w:val="uk-UA"/>
              </w:rPr>
              <w:lastRenderedPageBreak/>
              <w:t>інженерних мереж котелень з додатковим встановленням когенераційної установки, за адресами:  Одеська область, м.Роздільна, вул.Щаслива, 54, вул.Привокзальна, 17А»</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582,902</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582,902</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582,902</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582,902</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lastRenderedPageBreak/>
              <w:t>25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з додатковим встановленням когенераційної установки, за адресами:  Одеська область, м.Роздільна, вул.Щаслива, 54, вул.Привокзальна, 17А</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1801,110</w:t>
            </w: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1801,110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1801,110</w:t>
            </w: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1801,110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color w:val="auto"/>
                <w:sz w:val="20"/>
                <w:szCs w:val="20"/>
                <w:lang w:val="uk-UA"/>
              </w:rPr>
              <w:t>26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спеціалізованої техніки (екскаватор - навантажувач)</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4500,000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4500,000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4500,000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4500,000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27</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Надання фінансової підтримки комунальному підприємству для забезпечення безперебійного електропостачання та виконання виробничих функцій в т.ч. покриття боргу за оплату електроенергії</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3694,115</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3694,115</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3694,115</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3694,115</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28</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Надання фінансової підтримки комунальному підприємству для забезпечення безперебійного </w:t>
            </w:r>
            <w:r>
              <w:rPr>
                <w:rFonts w:ascii="Times New Roman" w:eastAsia="Times New Roman" w:hAnsi="Times New Roman" w:cs="Times New Roman"/>
                <w:color w:val="auto"/>
                <w:sz w:val="20"/>
                <w:szCs w:val="20"/>
                <w:lang w:val="uk-UA"/>
              </w:rPr>
              <w:lastRenderedPageBreak/>
              <w:t>газопостачання та погашення боргу за рішенням Господарського суду Одеської області № 916/1582/25 від 14.08.2025 р., погашення боргу за рішенням Господарського суду Одеської області № 916/2400/25 від 10.09.2025 р.  та  погашення  боргу за рішенням Господарського суду Одеської області № 916/2008/25 від 19.08.2025 р</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3217,454</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3217,454</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3217,454</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3217,454</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29</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Поточний ремонт ШГРП із заміною регулятором тиску газу на котельні за адресою: Одеська обоасть, м.Роздільна, вул.Щаслива, 54 </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lang w:val="ru-RU"/>
              </w:rPr>
            </w:pPr>
            <w:r w:rsidRPr="00CB6650">
              <w:rPr>
                <w:rFonts w:ascii="Times New Roman" w:eastAsia="Times New Roman" w:hAnsi="Times New Roman" w:cs="Times New Roman"/>
                <w:color w:val="auto"/>
                <w:sz w:val="20"/>
                <w:szCs w:val="20"/>
                <w:lang w:val="uk-UA"/>
              </w:rPr>
              <w:t>100,000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lang w:val="ru-RU"/>
              </w:rPr>
            </w:pPr>
            <w:r w:rsidRPr="00CB6650">
              <w:rPr>
                <w:rFonts w:ascii="Times New Roman" w:eastAsia="Times New Roman" w:hAnsi="Times New Roman" w:cs="Times New Roman"/>
                <w:color w:val="auto"/>
                <w:sz w:val="20"/>
                <w:szCs w:val="20"/>
                <w:lang w:val="uk-UA"/>
              </w:rPr>
              <w:t>100,000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30</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Надання фінансової підтримки з місцевого бюджету для погашення ПДФО та податкового боргу з ПДФО по КП «Роздільнянський міський водоканал» задля збереження стабільного функціонування підприємства та запобігання негативним наслідкам.</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8051,852</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8051,852</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8051,852</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8051,852</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31</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Надання фінансової підтримки комунальному підприємству для </w:t>
            </w:r>
            <w:r>
              <w:rPr>
                <w:rFonts w:ascii="Times New Roman" w:eastAsia="Times New Roman" w:hAnsi="Times New Roman" w:cs="Times New Roman"/>
                <w:color w:val="auto"/>
                <w:sz w:val="20"/>
                <w:szCs w:val="20"/>
                <w:lang w:val="uk-UA"/>
              </w:rPr>
              <w:lastRenderedPageBreak/>
              <w:t>забезпечення безперебійного газопостачання та на виконання умов  договору №8986-ТКЕ(24)-14 про постачання природного газу від 09.09.2024 року між ТОВ «Газопостачальна компанія «Нафтогаз Трейдинг» та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КП Роздільнянський </w:t>
            </w:r>
            <w:r>
              <w:rPr>
                <w:rFonts w:ascii="Times New Roman" w:eastAsia="Times New Roman" w:hAnsi="Times New Roman" w:cs="Times New Roman"/>
                <w:color w:val="auto"/>
                <w:sz w:val="20"/>
                <w:szCs w:val="20"/>
                <w:lang w:val="uk-UA"/>
              </w:rPr>
              <w:lastRenderedPageBreak/>
              <w:t>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2034,244</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2034,244</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2034,244</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2034,244</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216C1C" w:rsidTr="00216C1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32</w:t>
            </w:r>
          </w:p>
        </w:tc>
        <w:tc>
          <w:tcPr>
            <w:tcW w:w="1134" w:type="dxa"/>
            <w:vMerge/>
            <w:tcBorders>
              <w:left w:val="single" w:sz="4" w:space="0" w:color="000001"/>
              <w:right w:val="single" w:sz="4" w:space="0" w:color="000001"/>
            </w:tcBorders>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Будівництво артсвердловини с.Понятівка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216C1C" w:rsidRP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sidRPr="00216C1C">
              <w:rPr>
                <w:rFonts w:ascii="Times New Roman" w:eastAsia="Times New Roman" w:hAnsi="Times New Roman" w:cs="Times New Roman"/>
                <w:color w:val="auto"/>
                <w:sz w:val="20"/>
                <w:szCs w:val="20"/>
                <w:lang w:val="uk-UA"/>
              </w:rPr>
              <w:t>1500,00</w:t>
            </w:r>
          </w:p>
        </w:tc>
        <w:tc>
          <w:tcPr>
            <w:tcW w:w="992" w:type="dxa"/>
            <w:tcBorders>
              <w:top w:val="single" w:sz="4" w:space="0" w:color="000001"/>
              <w:left w:val="single" w:sz="4" w:space="0" w:color="000001"/>
              <w:bottom w:val="single" w:sz="4" w:space="0" w:color="000001"/>
              <w:right w:val="single" w:sz="4" w:space="0" w:color="000001"/>
            </w:tcBorders>
            <w:vAlign w:val="center"/>
          </w:tcPr>
          <w:p w:rsidR="00216C1C" w:rsidRPr="00216C1C" w:rsidRDefault="00216C1C" w:rsidP="00216C1C">
            <w:pPr>
              <w:spacing w:after="0" w:line="240" w:lineRule="auto"/>
              <w:ind w:left="1"/>
              <w:contextualSpacing/>
              <w:jc w:val="center"/>
              <w:rPr>
                <w:rFonts w:ascii="Times New Roman" w:eastAsia="Times New Roman" w:hAnsi="Times New Roman" w:cs="Times New Roman"/>
                <w:color w:val="auto"/>
                <w:sz w:val="20"/>
                <w:szCs w:val="20"/>
                <w:lang w:val="uk-UA"/>
              </w:rPr>
            </w:pPr>
            <w:r w:rsidRPr="00216C1C">
              <w:rPr>
                <w:rFonts w:ascii="Times New Roman" w:eastAsia="Times New Roman" w:hAnsi="Times New Roman" w:cs="Times New Roman"/>
                <w:color w:val="auto"/>
                <w:sz w:val="20"/>
                <w:szCs w:val="20"/>
                <w:lang w:val="uk-UA"/>
              </w:rPr>
              <w:t>1500,00</w:t>
            </w:r>
          </w:p>
        </w:tc>
        <w:tc>
          <w:tcPr>
            <w:tcW w:w="567" w:type="dxa"/>
            <w:tcBorders>
              <w:top w:val="single" w:sz="4" w:space="0" w:color="auto"/>
              <w:left w:val="single" w:sz="4" w:space="0" w:color="000080"/>
              <w:bottom w:val="single" w:sz="4" w:space="0" w:color="auto"/>
              <w:right w:val="single" w:sz="4" w:space="0" w:color="auto"/>
            </w:tcBorders>
            <w:vAlign w:val="center"/>
          </w:tcPr>
          <w:p w:rsidR="00216C1C" w:rsidRP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216C1C" w:rsidRP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216C1C" w:rsidRPr="00216C1C" w:rsidRDefault="00216C1C" w:rsidP="00216C1C">
            <w:pPr>
              <w:jc w:val="center"/>
              <w:rPr>
                <w:rFonts w:ascii="Times New Roman" w:eastAsia="Times New Roman" w:hAnsi="Times New Roman" w:cs="Times New Roman"/>
                <w:color w:val="auto"/>
                <w:sz w:val="20"/>
                <w:szCs w:val="20"/>
                <w:lang w:val="uk-UA"/>
              </w:rPr>
            </w:pPr>
            <w:r w:rsidRPr="00216C1C">
              <w:rPr>
                <w:rFonts w:ascii="Times New Roman" w:eastAsia="Times New Roman" w:hAnsi="Times New Roman" w:cs="Times New Roman"/>
                <w:color w:val="auto"/>
                <w:sz w:val="20"/>
                <w:szCs w:val="20"/>
                <w:lang w:val="uk-UA"/>
              </w:rPr>
              <w:t>1500,00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216C1C" w:rsidRPr="00216C1C" w:rsidRDefault="00216C1C" w:rsidP="00216C1C">
            <w:pPr>
              <w:jc w:val="center"/>
              <w:rPr>
                <w:rFonts w:ascii="Times New Roman" w:eastAsia="Times New Roman" w:hAnsi="Times New Roman" w:cs="Times New Roman"/>
                <w:color w:val="auto"/>
                <w:sz w:val="20"/>
                <w:szCs w:val="20"/>
                <w:lang w:val="uk-UA"/>
              </w:rPr>
            </w:pPr>
            <w:r w:rsidRPr="00216C1C">
              <w:rPr>
                <w:rFonts w:ascii="Times New Roman" w:eastAsia="Times New Roman" w:hAnsi="Times New Roman" w:cs="Times New Roman"/>
                <w:color w:val="auto"/>
                <w:sz w:val="20"/>
                <w:szCs w:val="20"/>
                <w:lang w:val="uk-UA"/>
              </w:rPr>
              <w:t>1500,00</w:t>
            </w:r>
          </w:p>
        </w:tc>
        <w:tc>
          <w:tcPr>
            <w:tcW w:w="1276" w:type="dxa"/>
            <w:tcBorders>
              <w:left w:val="single" w:sz="4" w:space="0" w:color="000001"/>
              <w:right w:val="single" w:sz="4" w:space="0" w:color="000001"/>
            </w:tcBorders>
            <w:vAlign w:val="center"/>
          </w:tcPr>
          <w:p w:rsidR="00216C1C" w:rsidRDefault="00216C1C" w:rsidP="00216C1C">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башти Рожновського (Парбанк)</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ru-RU"/>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башти Рожновського (с.Бринівка)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ru-RU"/>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куполу башти с.Покровка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1149"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куполу башти с.Кошари</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1149"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541D4" w:rsidTr="00707554">
        <w:trPr>
          <w:gridAfter w:val="1"/>
          <w:wAfter w:w="362" w:type="dxa"/>
          <w:trHeight w:val="1246"/>
          <w:jc w:val="center"/>
        </w:trPr>
        <w:tc>
          <w:tcPr>
            <w:tcW w:w="703" w:type="dxa"/>
            <w:vMerge w:val="restart"/>
            <w:tcBorders>
              <w:top w:val="single" w:sz="4" w:space="0" w:color="000001"/>
              <w:left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37</w:t>
            </w:r>
          </w:p>
        </w:tc>
        <w:tc>
          <w:tcPr>
            <w:tcW w:w="1134"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vMerge w:val="restart"/>
            <w:tcBorders>
              <w:top w:val="single" w:sz="4" w:space="0" w:color="auto"/>
              <w:left w:val="single" w:sz="4" w:space="0" w:color="00008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Придбання насосного обладнання </w:t>
            </w:r>
          </w:p>
        </w:tc>
        <w:tc>
          <w:tcPr>
            <w:tcW w:w="708" w:type="dxa"/>
            <w:vMerge w:val="restart"/>
            <w:tcBorders>
              <w:top w:val="single" w:sz="4" w:space="0" w:color="000001"/>
              <w:left w:val="single" w:sz="4" w:space="0" w:color="000001"/>
              <w:right w:val="single" w:sz="4" w:space="0" w:color="000001"/>
            </w:tcBorders>
            <w:shd w:val="clear" w:color="auto" w:fill="auto"/>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auto"/>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vMerge w:val="restart"/>
            <w:tcBorders>
              <w:top w:val="single" w:sz="4" w:space="0" w:color="000001"/>
              <w:left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auto"/>
              <w:right w:val="single" w:sz="4" w:space="0" w:color="000001"/>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992" w:type="dxa"/>
            <w:tcBorders>
              <w:top w:val="single" w:sz="4" w:space="0" w:color="000001"/>
              <w:left w:val="single" w:sz="4" w:space="0" w:color="000001"/>
              <w:bottom w:val="single" w:sz="4" w:space="0" w:color="auto"/>
              <w:right w:val="single" w:sz="4" w:space="0" w:color="000001"/>
            </w:tcBorders>
            <w:vAlign w:val="center"/>
          </w:tcPr>
          <w:p w:rsidR="007541D4" w:rsidRPr="00CB6650"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567" w:type="dxa"/>
            <w:tcBorders>
              <w:top w:val="single" w:sz="4" w:space="0" w:color="auto"/>
              <w:left w:val="single" w:sz="4" w:space="0" w:color="000080"/>
              <w:bottom w:val="single" w:sz="4" w:space="0" w:color="auto"/>
              <w:right w:val="single" w:sz="4" w:space="0" w:color="auto"/>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1149" w:type="dxa"/>
            <w:tcBorders>
              <w:top w:val="single" w:sz="4" w:space="0" w:color="000000"/>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1276" w:type="dxa"/>
            <w:vMerge w:val="restart"/>
            <w:tcBorders>
              <w:left w:val="single" w:sz="4" w:space="0" w:color="000001"/>
              <w:right w:val="single" w:sz="4" w:space="0" w:color="000001"/>
            </w:tcBorders>
            <w:vAlign w:val="center"/>
          </w:tcPr>
          <w:p w:rsidR="007541D4"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541D4" w:rsidTr="007541D4">
        <w:trPr>
          <w:gridAfter w:val="1"/>
          <w:wAfter w:w="362" w:type="dxa"/>
          <w:trHeight w:val="516"/>
          <w:jc w:val="center"/>
        </w:trPr>
        <w:tc>
          <w:tcPr>
            <w:tcW w:w="703"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34"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vMerge/>
            <w:tcBorders>
              <w:left w:val="single" w:sz="4" w:space="0" w:color="00008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8" w:type="dxa"/>
            <w:vMerge/>
            <w:tcBorders>
              <w:left w:val="single" w:sz="4" w:space="0" w:color="000001"/>
              <w:right w:val="single" w:sz="4" w:space="0" w:color="000001"/>
            </w:tcBorders>
            <w:shd w:val="clear" w:color="auto" w:fill="auto"/>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01"/>
              <w:bottom w:val="single" w:sz="4" w:space="0" w:color="auto"/>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Єреміївське КП «Мрія» </w:t>
            </w:r>
          </w:p>
        </w:tc>
        <w:tc>
          <w:tcPr>
            <w:tcW w:w="992" w:type="dxa"/>
            <w:vMerge/>
            <w:tcBorders>
              <w:left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auto"/>
              <w:bottom w:val="single" w:sz="4" w:space="0" w:color="auto"/>
              <w:right w:val="single" w:sz="4" w:space="0" w:color="000001"/>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992" w:type="dxa"/>
            <w:tcBorders>
              <w:top w:val="single" w:sz="4" w:space="0" w:color="auto"/>
              <w:left w:val="single" w:sz="4" w:space="0" w:color="000001"/>
              <w:bottom w:val="single" w:sz="4" w:space="0" w:color="auto"/>
              <w:right w:val="single" w:sz="4" w:space="0" w:color="000001"/>
            </w:tcBorders>
            <w:vAlign w:val="center"/>
          </w:tcPr>
          <w:p w:rsidR="007541D4" w:rsidRPr="00CB6650"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567" w:type="dxa"/>
            <w:tcBorders>
              <w:top w:val="single" w:sz="4" w:space="0" w:color="auto"/>
              <w:left w:val="single" w:sz="4" w:space="0" w:color="000080"/>
              <w:bottom w:val="single" w:sz="4" w:space="0" w:color="auto"/>
              <w:right w:val="single" w:sz="4" w:space="0" w:color="auto"/>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1149" w:type="dxa"/>
            <w:tcBorders>
              <w:top w:val="single" w:sz="4" w:space="0" w:color="auto"/>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1276" w:type="dxa"/>
            <w:vMerge/>
            <w:tcBorders>
              <w:left w:val="single" w:sz="4" w:space="0" w:color="000001"/>
              <w:right w:val="single" w:sz="4" w:space="0" w:color="000001"/>
            </w:tcBorders>
            <w:vAlign w:val="center"/>
          </w:tcPr>
          <w:p w:rsidR="007541D4"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541D4" w:rsidTr="007541D4">
        <w:trPr>
          <w:gridAfter w:val="1"/>
          <w:wAfter w:w="362" w:type="dxa"/>
          <w:trHeight w:val="685"/>
          <w:jc w:val="center"/>
        </w:trPr>
        <w:tc>
          <w:tcPr>
            <w:tcW w:w="703" w:type="dxa"/>
            <w:vMerge/>
            <w:tcBorders>
              <w:left w:val="single" w:sz="4" w:space="0" w:color="000001"/>
              <w:bottom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34"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vMerge/>
            <w:tcBorders>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8" w:type="dxa"/>
            <w:vMerge/>
            <w:tcBorders>
              <w:left w:val="single" w:sz="4" w:space="0" w:color="000001"/>
              <w:bottom w:val="single" w:sz="4" w:space="0" w:color="000001"/>
              <w:right w:val="single" w:sz="4" w:space="0" w:color="000001"/>
            </w:tcBorders>
            <w:shd w:val="clear" w:color="auto" w:fill="auto"/>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01"/>
              <w:bottom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КП </w:t>
            </w:r>
            <w:r w:rsidR="002E0FFF">
              <w:rPr>
                <w:rFonts w:ascii="Times New Roman" w:eastAsia="Times New Roman" w:hAnsi="Times New Roman" w:cs="Times New Roman"/>
                <w:color w:val="auto"/>
                <w:sz w:val="20"/>
                <w:szCs w:val="20"/>
                <w:lang w:val="uk-UA"/>
              </w:rPr>
              <w:t>«</w:t>
            </w:r>
            <w:r>
              <w:rPr>
                <w:rFonts w:ascii="Times New Roman" w:eastAsia="Times New Roman" w:hAnsi="Times New Roman" w:cs="Times New Roman"/>
                <w:color w:val="auto"/>
                <w:sz w:val="20"/>
                <w:szCs w:val="20"/>
                <w:lang w:val="uk-UA"/>
              </w:rPr>
              <w:t>Виноградарське</w:t>
            </w:r>
            <w:r w:rsidR="002E0FFF">
              <w:rPr>
                <w:rFonts w:ascii="Times New Roman" w:eastAsia="Times New Roman" w:hAnsi="Times New Roman" w:cs="Times New Roman"/>
                <w:color w:val="auto"/>
                <w:sz w:val="20"/>
                <w:szCs w:val="20"/>
                <w:lang w:val="uk-UA"/>
              </w:rPr>
              <w:t>»</w:t>
            </w:r>
          </w:p>
        </w:tc>
        <w:tc>
          <w:tcPr>
            <w:tcW w:w="992" w:type="dxa"/>
            <w:vMerge/>
            <w:tcBorders>
              <w:left w:val="single" w:sz="4" w:space="0" w:color="000001"/>
              <w:bottom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80"/>
              <w:bottom w:val="single" w:sz="4" w:space="0" w:color="00000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000080"/>
              <w:bottom w:val="single" w:sz="4" w:space="0" w:color="00000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auto"/>
              <w:bottom w:val="single" w:sz="4" w:space="0" w:color="000001"/>
              <w:right w:val="single" w:sz="4" w:space="0" w:color="000001"/>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992" w:type="dxa"/>
            <w:tcBorders>
              <w:top w:val="single" w:sz="4" w:space="0" w:color="auto"/>
              <w:left w:val="single" w:sz="4" w:space="0" w:color="000001"/>
              <w:bottom w:val="single" w:sz="4" w:space="0" w:color="000001"/>
              <w:right w:val="single" w:sz="4" w:space="0" w:color="000001"/>
            </w:tcBorders>
            <w:vAlign w:val="center"/>
          </w:tcPr>
          <w:p w:rsidR="007541D4" w:rsidRPr="00CB6650"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567" w:type="dxa"/>
            <w:tcBorders>
              <w:top w:val="single" w:sz="4" w:space="0" w:color="auto"/>
              <w:left w:val="single" w:sz="4" w:space="0" w:color="000080"/>
              <w:bottom w:val="single" w:sz="4" w:space="0" w:color="auto"/>
              <w:right w:val="single" w:sz="4" w:space="0" w:color="auto"/>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000080"/>
              <w:bottom w:val="single" w:sz="4" w:space="0" w:color="000000"/>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1149" w:type="dxa"/>
            <w:tcBorders>
              <w:top w:val="single" w:sz="4" w:space="0" w:color="auto"/>
              <w:left w:val="single" w:sz="4" w:space="0" w:color="000080"/>
              <w:bottom w:val="single" w:sz="4" w:space="0" w:color="000000"/>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1276" w:type="dxa"/>
            <w:vMerge/>
            <w:tcBorders>
              <w:left w:val="single" w:sz="4" w:space="0" w:color="000001"/>
              <w:right w:val="single" w:sz="4" w:space="0" w:color="000001"/>
            </w:tcBorders>
            <w:vAlign w:val="center"/>
          </w:tcPr>
          <w:p w:rsidR="007541D4"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F33783" w:rsidTr="00F33783">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38</w:t>
            </w:r>
          </w:p>
        </w:tc>
        <w:tc>
          <w:tcPr>
            <w:tcW w:w="1134" w:type="dxa"/>
            <w:vMerge/>
            <w:tcBorders>
              <w:left w:val="single" w:sz="4" w:space="0" w:color="000001"/>
              <w:right w:val="single" w:sz="4" w:space="0" w:color="000001"/>
            </w:tcBorders>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Придбання снігоприбиральних ножів (відвалів)</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567" w:type="dxa"/>
            <w:tcBorders>
              <w:top w:val="single" w:sz="4" w:space="0" w:color="auto"/>
              <w:left w:val="single" w:sz="4" w:space="0" w:color="000080"/>
              <w:bottom w:val="single" w:sz="4" w:space="0" w:color="auto"/>
              <w:right w:val="single" w:sz="4" w:space="0" w:color="auto"/>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1149"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1276" w:type="dxa"/>
            <w:tcBorders>
              <w:left w:val="single" w:sz="4" w:space="0" w:color="000001"/>
              <w:right w:val="single" w:sz="4" w:space="0" w:color="000001"/>
            </w:tcBorders>
            <w:vAlign w:val="center"/>
          </w:tcPr>
          <w:p w:rsidR="00F33783"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F33783" w:rsidTr="00F33783">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39</w:t>
            </w:r>
          </w:p>
        </w:tc>
        <w:tc>
          <w:tcPr>
            <w:tcW w:w="1134" w:type="dxa"/>
            <w:vMerge/>
            <w:tcBorders>
              <w:left w:val="single" w:sz="4" w:space="0" w:color="000001"/>
              <w:right w:val="single" w:sz="4" w:space="0" w:color="000001"/>
            </w:tcBorders>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Придбання барової установки (траншеєкопача)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567" w:type="dxa"/>
            <w:tcBorders>
              <w:top w:val="single" w:sz="4" w:space="0" w:color="auto"/>
              <w:left w:val="single" w:sz="4" w:space="0" w:color="000080"/>
              <w:bottom w:val="single" w:sz="4" w:space="0" w:color="auto"/>
              <w:right w:val="single" w:sz="4" w:space="0" w:color="auto"/>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1149"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1276" w:type="dxa"/>
            <w:tcBorders>
              <w:left w:val="single" w:sz="4" w:space="0" w:color="000001"/>
              <w:right w:val="single" w:sz="4" w:space="0" w:color="000001"/>
            </w:tcBorders>
            <w:vAlign w:val="center"/>
          </w:tcPr>
          <w:p w:rsidR="00F33783"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F31ABD">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40</w:t>
            </w:r>
          </w:p>
        </w:tc>
        <w:tc>
          <w:tcPr>
            <w:tcW w:w="1134" w:type="dxa"/>
            <w:vMerge/>
            <w:tcBorders>
              <w:left w:val="single" w:sz="4" w:space="0" w:color="000001"/>
              <w:right w:val="single" w:sz="4" w:space="0" w:color="000001"/>
            </w:tcBorders>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Придбання матеріалів (труб) для проведення ремонтних робіт господарським способом</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F31ABD" w:rsidRPr="00CB6650" w:rsidRDefault="00E059A1"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992" w:type="dxa"/>
            <w:tcBorders>
              <w:top w:val="single" w:sz="4" w:space="0" w:color="000001"/>
              <w:left w:val="single" w:sz="4" w:space="0" w:color="000001"/>
              <w:bottom w:val="single" w:sz="4" w:space="0" w:color="000001"/>
              <w:right w:val="single" w:sz="4" w:space="0" w:color="000001"/>
            </w:tcBorders>
            <w:vAlign w:val="center"/>
          </w:tcPr>
          <w:p w:rsidR="00F31ABD" w:rsidRPr="00CB6650" w:rsidRDefault="00E059A1"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567" w:type="dxa"/>
            <w:tcBorders>
              <w:top w:val="single" w:sz="4" w:space="0" w:color="auto"/>
              <w:left w:val="single" w:sz="4" w:space="0" w:color="000080"/>
              <w:bottom w:val="single" w:sz="4" w:space="0" w:color="auto"/>
              <w:right w:val="single" w:sz="4" w:space="0" w:color="auto"/>
            </w:tcBorders>
            <w:vAlign w:val="center"/>
          </w:tcPr>
          <w:p w:rsidR="00F31ABD"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F31ABD"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F31ABD" w:rsidRPr="00CB6650" w:rsidRDefault="00E059A1"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1149" w:type="dxa"/>
            <w:tcBorders>
              <w:top w:val="single" w:sz="4" w:space="0" w:color="000000"/>
              <w:left w:val="single" w:sz="4" w:space="0" w:color="000080"/>
              <w:bottom w:val="single" w:sz="4" w:space="0" w:color="000000"/>
              <w:right w:val="single" w:sz="4" w:space="0" w:color="000080"/>
            </w:tcBorders>
            <w:vAlign w:val="center"/>
          </w:tcPr>
          <w:p w:rsidR="00F31ABD" w:rsidRPr="00CB6650" w:rsidRDefault="00E059A1"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1276" w:type="dxa"/>
            <w:tcBorders>
              <w:left w:val="single" w:sz="4" w:space="0" w:color="000001"/>
              <w:right w:val="single" w:sz="4" w:space="0" w:color="000001"/>
            </w:tcBorders>
            <w:vAlign w:val="center"/>
          </w:tcPr>
          <w:p w:rsidR="00F31ABD"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0D6335" w:rsidTr="00040A22">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41</w:t>
            </w:r>
          </w:p>
        </w:tc>
        <w:tc>
          <w:tcPr>
            <w:tcW w:w="1134" w:type="dxa"/>
            <w:vMerge/>
            <w:tcBorders>
              <w:left w:val="single" w:sz="4" w:space="0" w:color="000001"/>
              <w:right w:val="single" w:sz="4" w:space="0" w:color="000001"/>
            </w:tcBorders>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0D6335" w:rsidRPr="00F174A8" w:rsidRDefault="00AD1AAF"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Капітальний ремонт водопровідної мережі під залізничною колією (від вул.Тираспольська до вул.Привокзальна м.Роздільна)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282,000</w:t>
            </w:r>
          </w:p>
        </w:tc>
        <w:tc>
          <w:tcPr>
            <w:tcW w:w="992" w:type="dxa"/>
            <w:tcBorders>
              <w:top w:val="single" w:sz="4" w:space="0" w:color="000001"/>
              <w:left w:val="single" w:sz="4" w:space="0" w:color="000001"/>
              <w:bottom w:val="single" w:sz="4" w:space="0" w:color="000001"/>
              <w:right w:val="single" w:sz="4" w:space="0" w:color="000001"/>
            </w:tcBorders>
            <w:vAlign w:val="center"/>
          </w:tcPr>
          <w:p w:rsidR="000D6335" w:rsidRPr="00CB6650" w:rsidRDefault="000D6335"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282,000</w:t>
            </w:r>
          </w:p>
        </w:tc>
        <w:tc>
          <w:tcPr>
            <w:tcW w:w="567" w:type="dxa"/>
            <w:tcBorders>
              <w:top w:val="single" w:sz="4" w:space="0" w:color="auto"/>
              <w:left w:val="single" w:sz="4" w:space="0" w:color="000080"/>
              <w:bottom w:val="single" w:sz="4" w:space="0" w:color="auto"/>
              <w:right w:val="single" w:sz="4" w:space="0" w:color="auto"/>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282,000</w:t>
            </w:r>
          </w:p>
        </w:tc>
        <w:tc>
          <w:tcPr>
            <w:tcW w:w="1149" w:type="dxa"/>
            <w:tcBorders>
              <w:top w:val="single" w:sz="4" w:space="0" w:color="000000"/>
              <w:left w:val="single" w:sz="4" w:space="0" w:color="000080"/>
              <w:bottom w:val="single" w:sz="4" w:space="0" w:color="000000"/>
              <w:right w:val="single" w:sz="4" w:space="0" w:color="000080"/>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w:t>
            </w:r>
            <w:r w:rsidR="00040A22" w:rsidRPr="00CB6650">
              <w:rPr>
                <w:rFonts w:ascii="Times New Roman" w:eastAsia="Times New Roman" w:hAnsi="Times New Roman" w:cs="Times New Roman"/>
                <w:color w:val="auto"/>
                <w:sz w:val="20"/>
                <w:szCs w:val="20"/>
                <w:lang w:val="uk-UA"/>
              </w:rPr>
              <w:t>,0</w:t>
            </w:r>
            <w:r w:rsidRPr="00CB6650">
              <w:rPr>
                <w:rFonts w:ascii="Times New Roman" w:eastAsia="Times New Roman" w:hAnsi="Times New Roman" w:cs="Times New Roman"/>
                <w:color w:val="auto"/>
                <w:sz w:val="20"/>
                <w:szCs w:val="20"/>
                <w:lang w:val="uk-UA"/>
              </w:rPr>
              <w:t>00</w:t>
            </w:r>
          </w:p>
        </w:tc>
        <w:tc>
          <w:tcPr>
            <w:tcW w:w="1276" w:type="dxa"/>
            <w:tcBorders>
              <w:left w:val="single" w:sz="4" w:space="0" w:color="000001"/>
              <w:right w:val="single" w:sz="4" w:space="0" w:color="000001"/>
            </w:tcBorders>
            <w:vAlign w:val="center"/>
          </w:tcPr>
          <w:p w:rsidR="000D6335" w:rsidRDefault="000D6335"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411D93" w:rsidTr="00040A22">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42</w:t>
            </w:r>
          </w:p>
        </w:tc>
        <w:tc>
          <w:tcPr>
            <w:tcW w:w="1134" w:type="dxa"/>
            <w:vMerge/>
            <w:tcBorders>
              <w:left w:val="single" w:sz="4" w:space="0" w:color="000001"/>
              <w:right w:val="single" w:sz="4" w:space="0" w:color="000001"/>
            </w:tcBorders>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 xml:space="preserve">Виготовлення проєктно-кошторисної документації по об'єкту: «Капітальний ремонт покрівлі багатоквартирного житлового будинку за адресою: Одеська область, </w:t>
            </w:r>
            <w:r w:rsidRPr="0029372E">
              <w:rPr>
                <w:rFonts w:ascii="Times New Roman" w:eastAsia="Times New Roman" w:hAnsi="Times New Roman" w:cs="Times New Roman"/>
                <w:color w:val="auto"/>
                <w:sz w:val="20"/>
                <w:szCs w:val="20"/>
                <w:lang w:val="uk-UA"/>
              </w:rPr>
              <w:lastRenderedPageBreak/>
              <w:t>Роздільнянський район, м. Роздільна, вул. Георгія Кірпи, 81, з метою усунення аварії в житловому фонді та недопущених подальшого руйнування конструктивних елементів будинку</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411D93" w:rsidRPr="00F174A8"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411D93" w:rsidRPr="00F174A8"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411D93" w:rsidRPr="00F174A8"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992" w:type="dxa"/>
            <w:tcBorders>
              <w:top w:val="single" w:sz="4" w:space="0" w:color="000001"/>
              <w:left w:val="single" w:sz="4" w:space="0" w:color="000001"/>
              <w:bottom w:val="single" w:sz="4" w:space="0" w:color="000001"/>
              <w:right w:val="single" w:sz="4" w:space="0" w:color="000001"/>
            </w:tcBorders>
            <w:vAlign w:val="center"/>
          </w:tcPr>
          <w:p w:rsidR="00411D93" w:rsidRPr="0029372E" w:rsidRDefault="00411D93" w:rsidP="00411D93">
            <w:pPr>
              <w:spacing w:after="0" w:line="240" w:lineRule="auto"/>
              <w:ind w:left="1"/>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567" w:type="dxa"/>
            <w:tcBorders>
              <w:top w:val="single" w:sz="4" w:space="0" w:color="auto"/>
              <w:left w:val="single" w:sz="4" w:space="0" w:color="000080"/>
              <w:bottom w:val="single" w:sz="4" w:space="0" w:color="auto"/>
              <w:right w:val="single" w:sz="4" w:space="0" w:color="auto"/>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1276" w:type="dxa"/>
            <w:tcBorders>
              <w:left w:val="single" w:sz="4" w:space="0" w:color="000001"/>
              <w:right w:val="single" w:sz="4" w:space="0" w:color="000001"/>
            </w:tcBorders>
            <w:vAlign w:val="center"/>
          </w:tcPr>
          <w:p w:rsidR="00411D93" w:rsidRDefault="00411D93" w:rsidP="00411D93">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5B41DE" w:rsidTr="005B41DE">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5B41DE" w:rsidRPr="00F9341C"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lastRenderedPageBreak/>
              <w:t>43</w:t>
            </w:r>
          </w:p>
        </w:tc>
        <w:tc>
          <w:tcPr>
            <w:tcW w:w="1134" w:type="dxa"/>
            <w:vMerge/>
            <w:tcBorders>
              <w:left w:val="single" w:sz="4" w:space="0" w:color="000001"/>
              <w:right w:val="single" w:sz="4" w:space="0" w:color="000001"/>
            </w:tcBorders>
          </w:tcPr>
          <w:p w:rsidR="005B41DE" w:rsidRPr="00F9341C"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9341C" w:rsidRPr="00F9341C" w:rsidRDefault="00F9341C"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Підготовка до опалювального сезону (Придбання предметів та матеріалів для проведення поточного ремонту котелень, послуги з перемотки циркуляційних насосів)</w:t>
            </w:r>
          </w:p>
          <w:p w:rsidR="005B41DE" w:rsidRPr="00F9341C"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8" w:type="dxa"/>
            <w:tcBorders>
              <w:top w:val="single" w:sz="4" w:space="0" w:color="000001"/>
              <w:left w:val="single" w:sz="4" w:space="0" w:color="000001"/>
              <w:bottom w:val="single" w:sz="4" w:space="0" w:color="000001"/>
              <w:right w:val="single" w:sz="4" w:space="0" w:color="000001"/>
            </w:tcBorders>
            <w:vAlign w:val="center"/>
          </w:tcPr>
          <w:p w:rsidR="005B41DE" w:rsidRPr="00F9341C"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5B41DE" w:rsidRPr="00F9341C" w:rsidRDefault="005B41DE" w:rsidP="005B41DE">
            <w:pPr>
              <w:spacing w:after="0" w:line="240" w:lineRule="auto"/>
              <w:ind w:left="1"/>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5B41DE" w:rsidRPr="00F9341C"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5B41DE" w:rsidRPr="0029372E"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5B41DE" w:rsidRPr="0029372E"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5B41DE" w:rsidRPr="005B41DE" w:rsidRDefault="005B41DE"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2</w:t>
            </w:r>
            <w:r w:rsidR="00F9341C">
              <w:rPr>
                <w:rFonts w:ascii="Times New Roman" w:eastAsia="Times New Roman" w:hAnsi="Times New Roman" w:cs="Times New Roman"/>
                <w:b/>
                <w:i/>
                <w:color w:val="0070C0"/>
                <w:sz w:val="20"/>
                <w:szCs w:val="20"/>
                <w:lang w:val="uk-UA"/>
              </w:rPr>
              <w:t>84</w:t>
            </w:r>
            <w:r w:rsidRPr="005B41DE">
              <w:rPr>
                <w:rFonts w:ascii="Times New Roman" w:eastAsia="Times New Roman" w:hAnsi="Times New Roman" w:cs="Times New Roman"/>
                <w:b/>
                <w:i/>
                <w:color w:val="0070C0"/>
                <w:sz w:val="20"/>
                <w:szCs w:val="20"/>
                <w:lang w:val="uk-UA"/>
              </w:rPr>
              <w:t>,815</w:t>
            </w:r>
          </w:p>
        </w:tc>
        <w:tc>
          <w:tcPr>
            <w:tcW w:w="992" w:type="dxa"/>
            <w:tcBorders>
              <w:top w:val="single" w:sz="4" w:space="0" w:color="000001"/>
              <w:left w:val="single" w:sz="4" w:space="0" w:color="000001"/>
              <w:bottom w:val="single" w:sz="4" w:space="0" w:color="000001"/>
              <w:right w:val="single" w:sz="4" w:space="0" w:color="000001"/>
            </w:tcBorders>
            <w:vAlign w:val="center"/>
          </w:tcPr>
          <w:p w:rsidR="005B41DE" w:rsidRPr="005B41DE" w:rsidRDefault="005B41DE" w:rsidP="00F9341C">
            <w:pPr>
              <w:spacing w:after="0" w:line="240" w:lineRule="auto"/>
              <w:ind w:left="1"/>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2</w:t>
            </w:r>
            <w:r w:rsidR="00F9341C">
              <w:rPr>
                <w:rFonts w:ascii="Times New Roman" w:eastAsia="Times New Roman" w:hAnsi="Times New Roman" w:cs="Times New Roman"/>
                <w:b/>
                <w:i/>
                <w:color w:val="0070C0"/>
                <w:sz w:val="20"/>
                <w:szCs w:val="20"/>
                <w:lang w:val="uk-UA"/>
              </w:rPr>
              <w:t>84</w:t>
            </w:r>
            <w:r w:rsidRPr="005B41DE">
              <w:rPr>
                <w:rFonts w:ascii="Times New Roman" w:eastAsia="Times New Roman" w:hAnsi="Times New Roman" w:cs="Times New Roman"/>
                <w:b/>
                <w:i/>
                <w:color w:val="0070C0"/>
                <w:sz w:val="20"/>
                <w:szCs w:val="20"/>
                <w:lang w:val="uk-UA"/>
              </w:rPr>
              <w:t>,815</w:t>
            </w:r>
          </w:p>
        </w:tc>
        <w:tc>
          <w:tcPr>
            <w:tcW w:w="567" w:type="dxa"/>
            <w:tcBorders>
              <w:top w:val="single" w:sz="4" w:space="0" w:color="auto"/>
              <w:left w:val="single" w:sz="4" w:space="0" w:color="000080"/>
              <w:bottom w:val="single" w:sz="4" w:space="0" w:color="auto"/>
              <w:right w:val="single" w:sz="4" w:space="0" w:color="auto"/>
            </w:tcBorders>
            <w:vAlign w:val="center"/>
          </w:tcPr>
          <w:p w:rsidR="005B41DE" w:rsidRPr="005B41DE"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5B41DE" w:rsidRPr="005B41DE"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5B41DE" w:rsidRPr="005B41DE" w:rsidRDefault="005B41DE"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2</w:t>
            </w:r>
            <w:r w:rsidR="00F9341C">
              <w:rPr>
                <w:rFonts w:ascii="Times New Roman" w:eastAsia="Times New Roman" w:hAnsi="Times New Roman" w:cs="Times New Roman"/>
                <w:b/>
                <w:i/>
                <w:color w:val="0070C0"/>
                <w:sz w:val="20"/>
                <w:szCs w:val="20"/>
                <w:lang w:val="uk-UA"/>
              </w:rPr>
              <w:t>84</w:t>
            </w:r>
            <w:r w:rsidRPr="005B41DE">
              <w:rPr>
                <w:rFonts w:ascii="Times New Roman" w:eastAsia="Times New Roman" w:hAnsi="Times New Roman" w:cs="Times New Roman"/>
                <w:b/>
                <w:i/>
                <w:color w:val="0070C0"/>
                <w:sz w:val="20"/>
                <w:szCs w:val="20"/>
                <w:lang w:val="uk-UA"/>
              </w:rPr>
              <w:t>,815</w:t>
            </w:r>
          </w:p>
        </w:tc>
        <w:tc>
          <w:tcPr>
            <w:tcW w:w="1149" w:type="dxa"/>
            <w:tcBorders>
              <w:top w:val="single" w:sz="4" w:space="0" w:color="000000"/>
              <w:left w:val="single" w:sz="4" w:space="0" w:color="000080"/>
              <w:bottom w:val="single" w:sz="4" w:space="0" w:color="000000"/>
              <w:right w:val="single" w:sz="4" w:space="0" w:color="000080"/>
            </w:tcBorders>
            <w:vAlign w:val="center"/>
          </w:tcPr>
          <w:p w:rsidR="005B41DE" w:rsidRPr="005B41DE" w:rsidRDefault="005B41DE"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5B41DE">
              <w:rPr>
                <w:rFonts w:ascii="Times New Roman" w:eastAsia="Times New Roman" w:hAnsi="Times New Roman" w:cs="Times New Roman"/>
                <w:b/>
                <w:i/>
                <w:color w:val="0070C0"/>
                <w:sz w:val="20"/>
                <w:szCs w:val="20"/>
                <w:lang w:val="uk-UA"/>
              </w:rPr>
              <w:t>2</w:t>
            </w:r>
            <w:r w:rsidR="00F9341C">
              <w:rPr>
                <w:rFonts w:ascii="Times New Roman" w:eastAsia="Times New Roman" w:hAnsi="Times New Roman" w:cs="Times New Roman"/>
                <w:b/>
                <w:i/>
                <w:color w:val="0070C0"/>
                <w:sz w:val="20"/>
                <w:szCs w:val="20"/>
                <w:lang w:val="uk-UA"/>
              </w:rPr>
              <w:t>84</w:t>
            </w:r>
            <w:r w:rsidRPr="005B41DE">
              <w:rPr>
                <w:rFonts w:ascii="Times New Roman" w:eastAsia="Times New Roman" w:hAnsi="Times New Roman" w:cs="Times New Roman"/>
                <w:b/>
                <w:i/>
                <w:color w:val="0070C0"/>
                <w:sz w:val="20"/>
                <w:szCs w:val="20"/>
                <w:lang w:val="uk-UA"/>
              </w:rPr>
              <w:t>,815</w:t>
            </w:r>
          </w:p>
        </w:tc>
        <w:tc>
          <w:tcPr>
            <w:tcW w:w="1276" w:type="dxa"/>
            <w:tcBorders>
              <w:left w:val="single" w:sz="4" w:space="0" w:color="000001"/>
              <w:right w:val="single" w:sz="4" w:space="0" w:color="000001"/>
            </w:tcBorders>
            <w:vAlign w:val="center"/>
          </w:tcPr>
          <w:p w:rsidR="005B41DE" w:rsidRDefault="005B41DE" w:rsidP="005B41DE">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616E91" w:rsidTr="005B41DE">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616E91" w:rsidRPr="00F9341C"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44</w:t>
            </w:r>
          </w:p>
        </w:tc>
        <w:tc>
          <w:tcPr>
            <w:tcW w:w="1134" w:type="dxa"/>
            <w:vMerge/>
            <w:tcBorders>
              <w:left w:val="single" w:sz="4" w:space="0" w:color="000001"/>
              <w:right w:val="single" w:sz="4" w:space="0" w:color="000001"/>
            </w:tcBorders>
          </w:tcPr>
          <w:p w:rsidR="00616E91" w:rsidRPr="00F9341C"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616E91" w:rsidRPr="00F9341C"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sidRPr="00616E91">
              <w:rPr>
                <w:rFonts w:ascii="Times New Roman" w:eastAsia="Times New Roman" w:hAnsi="Times New Roman" w:cs="Times New Roman"/>
                <w:b/>
                <w:i/>
                <w:color w:val="0070C0"/>
                <w:sz w:val="20"/>
                <w:szCs w:val="20"/>
                <w:lang w:val="uk-UA"/>
              </w:rPr>
              <w:t>Підготовка до опалювального сезону (Придбання обладнання для котельні)</w:t>
            </w:r>
          </w:p>
        </w:tc>
        <w:tc>
          <w:tcPr>
            <w:tcW w:w="708" w:type="dxa"/>
            <w:tcBorders>
              <w:top w:val="single" w:sz="4" w:space="0" w:color="000001"/>
              <w:left w:val="single" w:sz="4" w:space="0" w:color="000001"/>
              <w:bottom w:val="single" w:sz="4" w:space="0" w:color="000001"/>
              <w:right w:val="single" w:sz="4" w:space="0" w:color="000001"/>
            </w:tcBorders>
            <w:vAlign w:val="center"/>
          </w:tcPr>
          <w:p w:rsidR="00616E91" w:rsidRPr="00F9341C"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616E91" w:rsidRPr="00F9341C" w:rsidRDefault="00616E91" w:rsidP="00616E91">
            <w:pPr>
              <w:spacing w:after="0" w:line="240" w:lineRule="auto"/>
              <w:ind w:left="1"/>
              <w:contextualSpacing/>
              <w:jc w:val="center"/>
              <w:rPr>
                <w:rFonts w:ascii="Times New Roman" w:eastAsia="Times New Roman" w:hAnsi="Times New Roman" w:cs="Times New Roman"/>
                <w:b/>
                <w:i/>
                <w:color w:val="0070C0"/>
                <w:sz w:val="20"/>
                <w:szCs w:val="20"/>
                <w:lang w:val="uk-UA"/>
              </w:rPr>
            </w:pPr>
            <w:r w:rsidRPr="00616E91">
              <w:rPr>
                <w:rFonts w:ascii="Times New Roman" w:eastAsia="Times New Roman" w:hAnsi="Times New Roman" w:cs="Times New Roman"/>
                <w:b/>
                <w:i/>
                <w:color w:val="0070C0"/>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616E91" w:rsidRPr="00F9341C"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616E91"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616E91"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616E91" w:rsidRPr="005B41DE"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134,000</w:t>
            </w:r>
          </w:p>
        </w:tc>
        <w:tc>
          <w:tcPr>
            <w:tcW w:w="992" w:type="dxa"/>
            <w:tcBorders>
              <w:top w:val="single" w:sz="4" w:space="0" w:color="000001"/>
              <w:left w:val="single" w:sz="4" w:space="0" w:color="000001"/>
              <w:bottom w:val="single" w:sz="4" w:space="0" w:color="000001"/>
              <w:right w:val="single" w:sz="4" w:space="0" w:color="000001"/>
            </w:tcBorders>
            <w:vAlign w:val="center"/>
          </w:tcPr>
          <w:p w:rsidR="00616E91" w:rsidRPr="005B41DE" w:rsidRDefault="00616E91" w:rsidP="00616E91">
            <w:pPr>
              <w:spacing w:after="0" w:line="240" w:lineRule="auto"/>
              <w:ind w:left="1"/>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134,000</w:t>
            </w:r>
          </w:p>
        </w:tc>
        <w:tc>
          <w:tcPr>
            <w:tcW w:w="567" w:type="dxa"/>
            <w:tcBorders>
              <w:top w:val="single" w:sz="4" w:space="0" w:color="auto"/>
              <w:left w:val="single" w:sz="4" w:space="0" w:color="000080"/>
              <w:bottom w:val="single" w:sz="4" w:space="0" w:color="auto"/>
              <w:right w:val="single" w:sz="4" w:space="0" w:color="auto"/>
            </w:tcBorders>
            <w:vAlign w:val="center"/>
          </w:tcPr>
          <w:p w:rsidR="00616E91" w:rsidRPr="005B41DE"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616E91" w:rsidRPr="005B41DE"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616E91" w:rsidRPr="005B41DE"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134,000</w:t>
            </w:r>
          </w:p>
        </w:tc>
        <w:tc>
          <w:tcPr>
            <w:tcW w:w="1149" w:type="dxa"/>
            <w:tcBorders>
              <w:top w:val="single" w:sz="4" w:space="0" w:color="000000"/>
              <w:left w:val="single" w:sz="4" w:space="0" w:color="000080"/>
              <w:bottom w:val="single" w:sz="4" w:space="0" w:color="000000"/>
              <w:right w:val="single" w:sz="4" w:space="0" w:color="000080"/>
            </w:tcBorders>
            <w:vAlign w:val="center"/>
          </w:tcPr>
          <w:p w:rsidR="00616E91" w:rsidRPr="005B41DE" w:rsidRDefault="00616E91" w:rsidP="00616E91">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134,000</w:t>
            </w:r>
          </w:p>
        </w:tc>
        <w:tc>
          <w:tcPr>
            <w:tcW w:w="1276" w:type="dxa"/>
            <w:tcBorders>
              <w:left w:val="single" w:sz="4" w:space="0" w:color="000001"/>
              <w:right w:val="single" w:sz="4" w:space="0" w:color="000001"/>
            </w:tcBorders>
            <w:vAlign w:val="center"/>
          </w:tcPr>
          <w:p w:rsidR="00616E91" w:rsidRDefault="00616E91" w:rsidP="00616E9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0806EB" w:rsidTr="000806EB">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0806EB"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45</w:t>
            </w:r>
          </w:p>
        </w:tc>
        <w:tc>
          <w:tcPr>
            <w:tcW w:w="1134" w:type="dxa"/>
            <w:vMerge/>
            <w:tcBorders>
              <w:left w:val="single" w:sz="4" w:space="0" w:color="000001"/>
              <w:right w:val="single" w:sz="4" w:space="0" w:color="000001"/>
            </w:tcBorders>
          </w:tcPr>
          <w:p w:rsidR="000806EB" w:rsidRPr="00F9341C"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0806EB"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Підготовка об’єктів до опалювального сезону</w:t>
            </w:r>
          </w:p>
          <w:p w:rsidR="000806EB" w:rsidRPr="00616E91"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(котельня КЗ «Кошарський ліцей», котельня «Привокзальна», котельня КЗ «Роздільнянський міський ліцей №2»)</w:t>
            </w:r>
          </w:p>
        </w:tc>
        <w:tc>
          <w:tcPr>
            <w:tcW w:w="708" w:type="dxa"/>
            <w:tcBorders>
              <w:top w:val="single" w:sz="4" w:space="0" w:color="000001"/>
              <w:left w:val="single" w:sz="4" w:space="0" w:color="000001"/>
              <w:bottom w:val="single" w:sz="4" w:space="0" w:color="000001"/>
              <w:right w:val="single" w:sz="4" w:space="0" w:color="000001"/>
            </w:tcBorders>
            <w:vAlign w:val="center"/>
          </w:tcPr>
          <w:p w:rsidR="000806EB" w:rsidRPr="00F9341C"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0806EB" w:rsidRPr="00F9341C" w:rsidRDefault="000806EB" w:rsidP="000806EB">
            <w:pPr>
              <w:spacing w:after="0" w:line="240" w:lineRule="auto"/>
              <w:ind w:left="1"/>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0806EB" w:rsidRPr="00F9341C"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sidRPr="00F9341C">
              <w:rPr>
                <w:rFonts w:ascii="Times New Roman" w:eastAsia="Times New Roman" w:hAnsi="Times New Roman" w:cs="Times New Roman"/>
                <w:b/>
                <w:i/>
                <w:color w:val="0070C0"/>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0806EB" w:rsidRPr="0029372E"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0806EB" w:rsidRPr="0029372E"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0806EB" w:rsidRPr="005B41DE"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735,284</w:t>
            </w:r>
          </w:p>
        </w:tc>
        <w:tc>
          <w:tcPr>
            <w:tcW w:w="992" w:type="dxa"/>
            <w:tcBorders>
              <w:top w:val="single" w:sz="4" w:space="0" w:color="000001"/>
              <w:left w:val="single" w:sz="4" w:space="0" w:color="auto"/>
              <w:bottom w:val="single" w:sz="4" w:space="0" w:color="000001"/>
              <w:right w:val="single" w:sz="4" w:space="0" w:color="000001"/>
            </w:tcBorders>
            <w:vAlign w:val="center"/>
          </w:tcPr>
          <w:p w:rsidR="000806EB" w:rsidRPr="005B41DE"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735,284</w:t>
            </w:r>
          </w:p>
        </w:tc>
        <w:tc>
          <w:tcPr>
            <w:tcW w:w="567" w:type="dxa"/>
            <w:tcBorders>
              <w:top w:val="single" w:sz="4" w:space="0" w:color="auto"/>
              <w:left w:val="single" w:sz="4" w:space="0" w:color="000080"/>
              <w:bottom w:val="single" w:sz="4" w:space="0" w:color="auto"/>
              <w:right w:val="single" w:sz="4" w:space="0" w:color="auto"/>
            </w:tcBorders>
            <w:vAlign w:val="center"/>
          </w:tcPr>
          <w:p w:rsidR="000806EB" w:rsidRPr="005B41DE"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0806EB" w:rsidRPr="005B41DE"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0806EB" w:rsidRPr="005B41DE"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735,284</w:t>
            </w:r>
          </w:p>
        </w:tc>
        <w:tc>
          <w:tcPr>
            <w:tcW w:w="1149" w:type="dxa"/>
            <w:tcBorders>
              <w:top w:val="single" w:sz="4" w:space="0" w:color="000001"/>
              <w:left w:val="single" w:sz="4" w:space="0" w:color="auto"/>
              <w:bottom w:val="single" w:sz="4" w:space="0" w:color="000001"/>
              <w:right w:val="single" w:sz="4" w:space="0" w:color="000001"/>
            </w:tcBorders>
            <w:vAlign w:val="center"/>
          </w:tcPr>
          <w:p w:rsidR="000806EB" w:rsidRPr="005B41DE" w:rsidRDefault="000806EB"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735,284</w:t>
            </w:r>
          </w:p>
        </w:tc>
        <w:tc>
          <w:tcPr>
            <w:tcW w:w="1276" w:type="dxa"/>
            <w:tcBorders>
              <w:left w:val="single" w:sz="4" w:space="0" w:color="000001"/>
              <w:right w:val="single" w:sz="4" w:space="0" w:color="000001"/>
            </w:tcBorders>
            <w:vAlign w:val="center"/>
          </w:tcPr>
          <w:p w:rsidR="000806EB" w:rsidRDefault="000806EB" w:rsidP="000806EB">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0806EB">
        <w:trPr>
          <w:gridAfter w:val="1"/>
          <w:wAfter w:w="362" w:type="dxa"/>
          <w:trHeight w:val="116"/>
          <w:jc w:val="center"/>
        </w:trPr>
        <w:tc>
          <w:tcPr>
            <w:tcW w:w="703" w:type="dxa"/>
            <w:tcBorders>
              <w:top w:val="single" w:sz="4" w:space="0" w:color="000001"/>
              <w:left w:val="single" w:sz="4" w:space="0" w:color="000001"/>
              <w:bottom w:val="single" w:sz="4" w:space="0" w:color="000080"/>
              <w:right w:val="single" w:sz="4" w:space="0" w:color="000001"/>
            </w:tcBorders>
          </w:tcPr>
          <w:p w:rsidR="000806EB"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1134" w:type="dxa"/>
            <w:vMerge/>
            <w:tcBorders>
              <w:left w:val="single" w:sz="4" w:space="0" w:color="000001"/>
              <w:bottom w:val="single" w:sz="4" w:space="0" w:color="000080"/>
              <w:right w:val="single" w:sz="4" w:space="0" w:color="000001"/>
            </w:tcBorders>
          </w:tcPr>
          <w:p w:rsidR="000806EB"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4962" w:type="dxa"/>
            <w:gridSpan w:val="4"/>
            <w:tcBorders>
              <w:top w:val="single" w:sz="4" w:space="0" w:color="auto"/>
              <w:left w:val="single" w:sz="4" w:space="0" w:color="000080"/>
              <w:bottom w:val="single" w:sz="4" w:space="0" w:color="auto"/>
              <w:right w:val="single" w:sz="4" w:space="0" w:color="000001"/>
            </w:tcBorders>
          </w:tcPr>
          <w:p w:rsidR="000806EB" w:rsidRDefault="000806EB" w:rsidP="000806EB">
            <w:pPr>
              <w:spacing w:after="0" w:line="240" w:lineRule="auto"/>
              <w:contextualSpacing/>
              <w:jc w:val="right"/>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Всього:</w:t>
            </w:r>
          </w:p>
        </w:tc>
        <w:tc>
          <w:tcPr>
            <w:tcW w:w="993" w:type="dxa"/>
            <w:tcBorders>
              <w:top w:val="single" w:sz="4" w:space="0" w:color="000000"/>
              <w:left w:val="single" w:sz="4" w:space="0" w:color="000080"/>
              <w:bottom w:val="single" w:sz="4" w:space="0" w:color="000000"/>
              <w:right w:val="single" w:sz="4" w:space="0" w:color="000080"/>
            </w:tcBorders>
            <w:vAlign w:val="center"/>
          </w:tcPr>
          <w:p w:rsidR="000806EB" w:rsidRDefault="000806EB" w:rsidP="000806EB">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42292,326</w:t>
            </w:r>
          </w:p>
        </w:tc>
        <w:tc>
          <w:tcPr>
            <w:tcW w:w="992" w:type="dxa"/>
            <w:tcBorders>
              <w:top w:val="single" w:sz="4" w:space="0" w:color="000000"/>
              <w:left w:val="single" w:sz="4" w:space="0" w:color="000080"/>
              <w:bottom w:val="single" w:sz="4" w:space="0" w:color="000000"/>
              <w:right w:val="single" w:sz="4" w:space="0" w:color="000080"/>
            </w:tcBorders>
            <w:vAlign w:val="center"/>
          </w:tcPr>
          <w:p w:rsidR="000806EB" w:rsidRDefault="000806EB" w:rsidP="000806EB">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42292,326</w:t>
            </w:r>
          </w:p>
        </w:tc>
        <w:tc>
          <w:tcPr>
            <w:tcW w:w="992" w:type="dxa"/>
            <w:tcBorders>
              <w:top w:val="single" w:sz="4" w:space="0" w:color="000001"/>
              <w:left w:val="single" w:sz="4" w:space="0" w:color="auto"/>
              <w:bottom w:val="single" w:sz="4" w:space="0" w:color="000080"/>
              <w:right w:val="single" w:sz="4" w:space="0" w:color="000001"/>
            </w:tcBorders>
          </w:tcPr>
          <w:p w:rsidR="000806EB" w:rsidRPr="00923A99" w:rsidRDefault="00326EB9" w:rsidP="000806E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10614,427</w:t>
            </w:r>
          </w:p>
        </w:tc>
        <w:tc>
          <w:tcPr>
            <w:tcW w:w="992" w:type="dxa"/>
            <w:tcBorders>
              <w:top w:val="single" w:sz="4" w:space="0" w:color="000001"/>
              <w:left w:val="single" w:sz="4" w:space="0" w:color="000001"/>
              <w:bottom w:val="single" w:sz="4" w:space="0" w:color="000080"/>
              <w:right w:val="single" w:sz="4" w:space="0" w:color="000001"/>
            </w:tcBorders>
            <w:vAlign w:val="center"/>
          </w:tcPr>
          <w:p w:rsidR="000806EB" w:rsidRPr="00923A99" w:rsidRDefault="00326EB9" w:rsidP="000806EB">
            <w:pPr>
              <w:spacing w:after="0" w:line="240" w:lineRule="auto"/>
              <w:ind w:left="1"/>
              <w:contextualSpacing/>
              <w:jc w:val="center"/>
              <w:rPr>
                <w:rFonts w:ascii="Times New Roman" w:eastAsia="Times New Roman" w:hAnsi="Times New Roman" w:cs="Times New Roman"/>
                <w:i/>
                <w:color w:val="0070C0"/>
                <w:sz w:val="20"/>
                <w:szCs w:val="20"/>
                <w:lang w:val="uk-UA"/>
              </w:rPr>
            </w:pPr>
            <w:r w:rsidRPr="00326EB9">
              <w:rPr>
                <w:rFonts w:ascii="Times New Roman" w:eastAsia="Times New Roman" w:hAnsi="Times New Roman" w:cs="Times New Roman"/>
                <w:b/>
                <w:i/>
                <w:color w:val="0070C0"/>
                <w:sz w:val="20"/>
                <w:szCs w:val="20"/>
                <w:lang w:val="uk-UA"/>
              </w:rPr>
              <w:t>10614,427</w:t>
            </w:r>
          </w:p>
        </w:tc>
        <w:tc>
          <w:tcPr>
            <w:tcW w:w="567" w:type="dxa"/>
            <w:tcBorders>
              <w:top w:val="single" w:sz="4" w:space="0" w:color="auto"/>
              <w:left w:val="single" w:sz="4" w:space="0" w:color="000080"/>
              <w:bottom w:val="single" w:sz="4" w:space="0" w:color="000000"/>
              <w:right w:val="single" w:sz="4" w:space="0" w:color="auto"/>
            </w:tcBorders>
            <w:vAlign w:val="center"/>
          </w:tcPr>
          <w:p w:rsidR="000806EB" w:rsidRPr="00923A99" w:rsidRDefault="000806EB" w:rsidP="000806EB">
            <w:pPr>
              <w:spacing w:after="0" w:line="240" w:lineRule="auto"/>
              <w:contextualSpacing/>
              <w:jc w:val="center"/>
              <w:rPr>
                <w:rFonts w:ascii="Times New Roman" w:eastAsia="Times New Roman" w:hAnsi="Times New Roman" w:cs="Times New Roman"/>
                <w:i/>
                <w:color w:val="0070C0"/>
                <w:sz w:val="20"/>
                <w:szCs w:val="20"/>
                <w:lang w:val="uk-UA"/>
              </w:rPr>
            </w:pPr>
          </w:p>
        </w:tc>
        <w:tc>
          <w:tcPr>
            <w:tcW w:w="709" w:type="dxa"/>
            <w:tcBorders>
              <w:top w:val="single" w:sz="4" w:space="0" w:color="auto"/>
              <w:left w:val="single" w:sz="4" w:space="0" w:color="auto"/>
              <w:bottom w:val="single" w:sz="4" w:space="0" w:color="000000"/>
              <w:right w:val="single" w:sz="4" w:space="0" w:color="000080"/>
            </w:tcBorders>
            <w:vAlign w:val="center"/>
          </w:tcPr>
          <w:p w:rsidR="000806EB" w:rsidRPr="00923A99" w:rsidRDefault="000806EB" w:rsidP="000806EB">
            <w:pPr>
              <w:spacing w:after="0" w:line="240" w:lineRule="auto"/>
              <w:contextualSpacing/>
              <w:jc w:val="center"/>
              <w:rPr>
                <w:rFonts w:ascii="Times New Roman" w:eastAsia="Times New Roman" w:hAnsi="Times New Roman" w:cs="Times New Roman"/>
                <w:i/>
                <w:color w:val="0070C0"/>
                <w:sz w:val="20"/>
                <w:szCs w:val="20"/>
                <w:lang w:val="uk-UA"/>
              </w:rPr>
            </w:pPr>
          </w:p>
        </w:tc>
        <w:tc>
          <w:tcPr>
            <w:tcW w:w="1119" w:type="dxa"/>
            <w:tcBorders>
              <w:top w:val="single" w:sz="4" w:space="0" w:color="000000"/>
              <w:left w:val="single" w:sz="6" w:space="0" w:color="000000"/>
              <w:bottom w:val="single" w:sz="4" w:space="0" w:color="000000"/>
              <w:right w:val="single" w:sz="4" w:space="0" w:color="000000"/>
            </w:tcBorders>
          </w:tcPr>
          <w:p w:rsidR="000806EB" w:rsidRPr="00923A99" w:rsidRDefault="00326EB9" w:rsidP="000806EB">
            <w:pPr>
              <w:spacing w:after="0" w:line="240" w:lineRule="auto"/>
              <w:ind w:left="1"/>
              <w:contextualSpacing/>
              <w:jc w:val="center"/>
              <w:rPr>
                <w:rFonts w:ascii="Times New Roman" w:eastAsia="Times New Roman" w:hAnsi="Times New Roman" w:cs="Times New Roman"/>
                <w:b/>
                <w:i/>
                <w:color w:val="0070C0"/>
                <w:sz w:val="20"/>
                <w:szCs w:val="20"/>
                <w:lang w:val="uk-UA"/>
              </w:rPr>
            </w:pPr>
            <w:r w:rsidRPr="00326EB9">
              <w:rPr>
                <w:rFonts w:ascii="Times New Roman" w:eastAsia="Times New Roman" w:hAnsi="Times New Roman" w:cs="Times New Roman"/>
                <w:b/>
                <w:i/>
                <w:color w:val="0070C0"/>
                <w:sz w:val="20"/>
                <w:szCs w:val="20"/>
                <w:lang w:val="ru-RU"/>
              </w:rPr>
              <w:t>52906,753</w:t>
            </w:r>
          </w:p>
        </w:tc>
        <w:tc>
          <w:tcPr>
            <w:tcW w:w="1149" w:type="dxa"/>
            <w:tcBorders>
              <w:top w:val="single" w:sz="4" w:space="0" w:color="000001"/>
              <w:left w:val="single" w:sz="4" w:space="0" w:color="auto"/>
              <w:bottom w:val="single" w:sz="4" w:space="0" w:color="000080"/>
              <w:right w:val="single" w:sz="4" w:space="0" w:color="000001"/>
            </w:tcBorders>
          </w:tcPr>
          <w:p w:rsidR="000806EB" w:rsidRPr="00923A99" w:rsidRDefault="00326EB9" w:rsidP="000806EB">
            <w:pPr>
              <w:spacing w:after="0" w:line="240" w:lineRule="auto"/>
              <w:contextualSpacing/>
              <w:jc w:val="center"/>
              <w:rPr>
                <w:rFonts w:ascii="Times New Roman" w:eastAsia="Times New Roman" w:hAnsi="Times New Roman" w:cs="Times New Roman"/>
                <w:b/>
                <w:i/>
                <w:color w:val="0070C0"/>
                <w:sz w:val="20"/>
                <w:szCs w:val="20"/>
                <w:lang w:val="uk-UA"/>
              </w:rPr>
            </w:pPr>
            <w:r w:rsidRPr="00326EB9">
              <w:rPr>
                <w:rFonts w:ascii="Times New Roman" w:eastAsia="Times New Roman" w:hAnsi="Times New Roman" w:cs="Times New Roman"/>
                <w:b/>
                <w:i/>
                <w:color w:val="0070C0"/>
                <w:sz w:val="20"/>
                <w:szCs w:val="20"/>
                <w:lang w:val="ru-RU"/>
              </w:rPr>
              <w:t>52906,753</w:t>
            </w:r>
          </w:p>
        </w:tc>
        <w:tc>
          <w:tcPr>
            <w:tcW w:w="1276" w:type="dxa"/>
            <w:tcBorders>
              <w:top w:val="single" w:sz="4" w:space="0" w:color="000001"/>
              <w:left w:val="single" w:sz="4" w:space="0" w:color="000001"/>
              <w:bottom w:val="single" w:sz="4" w:space="0" w:color="000080"/>
              <w:right w:val="single" w:sz="4" w:space="0" w:color="000001"/>
            </w:tcBorders>
          </w:tcPr>
          <w:p w:rsidR="000806EB" w:rsidRDefault="000806EB" w:rsidP="000806EB">
            <w:pPr>
              <w:spacing w:after="0" w:line="240" w:lineRule="auto"/>
              <w:ind w:left="1"/>
              <w:contextualSpacing/>
              <w:rPr>
                <w:rFonts w:ascii="Times New Roman" w:eastAsia="Times New Roman" w:hAnsi="Times New Roman" w:cs="Times New Roman"/>
                <w:color w:val="auto"/>
                <w:sz w:val="20"/>
                <w:szCs w:val="20"/>
                <w:lang w:val="uk-UA"/>
              </w:rPr>
            </w:pPr>
          </w:p>
        </w:tc>
      </w:tr>
    </w:tbl>
    <w:p w:rsidR="00B04C9F" w:rsidRDefault="00F31ABD" w:rsidP="00923A99">
      <w:pPr>
        <w:rPr>
          <w:rFonts w:ascii="Times New Roman" w:eastAsia="Times New Roman" w:hAnsi="Times New Roman" w:cs="Times New Roman"/>
          <w:color w:val="auto"/>
          <w:sz w:val="24"/>
          <w:lang w:val="uk-UA"/>
        </w:rPr>
        <w:sectPr w:rsidR="00B04C9F" w:rsidSect="00262CCA">
          <w:pgSz w:w="16838" w:h="11906" w:orient="landscape"/>
          <w:pgMar w:top="1701" w:right="1134" w:bottom="567" w:left="1134" w:header="720" w:footer="720" w:gutter="0"/>
          <w:cols w:space="720"/>
          <w:docGrid w:linePitch="299"/>
        </w:sectPr>
      </w:pPr>
      <w:r>
        <w:rPr>
          <w:rFonts w:ascii="Times New Roman" w:eastAsia="Times New Roman" w:hAnsi="Times New Roman" w:cs="Times New Roman"/>
          <w:color w:val="auto"/>
          <w:sz w:val="24"/>
          <w:lang w:val="uk-UA"/>
        </w:rPr>
        <w:tab/>
      </w:r>
    </w:p>
    <w:p w:rsidR="00B04C9F" w:rsidRDefault="00F31ABD">
      <w:pPr>
        <w:tabs>
          <w:tab w:val="left" w:pos="14175"/>
        </w:tabs>
        <w:spacing w:after="0" w:line="240" w:lineRule="auto"/>
        <w:ind w:left="6946" w:right="281" w:firstLine="425"/>
        <w:contextualSpacing/>
        <w:jc w:val="right"/>
        <w:rPr>
          <w:rFonts w:ascii="Times New Roman" w:eastAsia="Times New Roman" w:hAnsi="Times New Roman" w:cs="Times New Roman"/>
          <w:b/>
          <w:color w:val="auto"/>
          <w:sz w:val="24"/>
          <w:lang w:val="uk-UA"/>
        </w:rPr>
      </w:pPr>
      <w:r>
        <w:rPr>
          <w:rFonts w:ascii="Times New Roman" w:eastAsia="Times New Roman" w:hAnsi="Times New Roman" w:cs="Times New Roman"/>
          <w:b/>
          <w:color w:val="auto"/>
          <w:sz w:val="24"/>
          <w:lang w:val="uk-UA"/>
        </w:rPr>
        <w:lastRenderedPageBreak/>
        <w:t xml:space="preserve">Додаток 2 </w:t>
      </w:r>
    </w:p>
    <w:p w:rsidR="00B04C9F" w:rsidRDefault="00F31ABD">
      <w:pPr>
        <w:tabs>
          <w:tab w:val="left" w:pos="14175"/>
        </w:tabs>
        <w:spacing w:after="0" w:line="240" w:lineRule="auto"/>
        <w:ind w:left="7655" w:right="217" w:hanging="142"/>
        <w:contextualSpacing/>
        <w:jc w:val="right"/>
        <w:rPr>
          <w:rFonts w:ascii="Times New Roman" w:eastAsia="Times New Roman" w:hAnsi="Times New Roman" w:cs="Times New Roman"/>
          <w:b/>
          <w:color w:val="auto"/>
          <w:sz w:val="24"/>
          <w:lang w:val="uk-UA"/>
        </w:rPr>
      </w:pPr>
      <w:r>
        <w:rPr>
          <w:rFonts w:ascii="Times New Roman" w:eastAsia="Times New Roman" w:hAnsi="Times New Roman" w:cs="Times New Roman"/>
          <w:b/>
          <w:color w:val="auto"/>
          <w:sz w:val="24"/>
          <w:lang w:val="uk-UA"/>
        </w:rPr>
        <w:t>до Програми</w:t>
      </w:r>
    </w:p>
    <w:p w:rsidR="00B04C9F" w:rsidRDefault="00B04C9F">
      <w:pPr>
        <w:tabs>
          <w:tab w:val="left" w:pos="4868"/>
        </w:tabs>
        <w:spacing w:after="3" w:line="249" w:lineRule="auto"/>
        <w:jc w:val="both"/>
        <w:rPr>
          <w:rFonts w:ascii="Times New Roman" w:eastAsia="Times New Roman" w:hAnsi="Times New Roman" w:cs="Times New Roman"/>
          <w:color w:val="auto"/>
          <w:sz w:val="24"/>
          <w:lang w:val="uk-UA"/>
        </w:rPr>
      </w:pPr>
    </w:p>
    <w:p w:rsidR="00B04C9F" w:rsidRDefault="00F31ABD">
      <w:pPr>
        <w:spacing w:after="0" w:line="240" w:lineRule="auto"/>
        <w:ind w:right="1378" w:firstLine="993"/>
        <w:contextualSpacing/>
        <w:jc w:val="center"/>
        <w:rPr>
          <w:rFonts w:ascii="Times New Roman" w:eastAsia="Times New Roman" w:hAnsi="Times New Roman" w:cs="Times New Roman"/>
          <w:b/>
          <w:color w:val="auto"/>
          <w:sz w:val="24"/>
          <w:lang w:val="ru-RU"/>
        </w:rPr>
      </w:pPr>
      <w:r>
        <w:rPr>
          <w:rFonts w:ascii="Times New Roman" w:eastAsia="Times New Roman" w:hAnsi="Times New Roman" w:cs="Times New Roman"/>
          <w:b/>
          <w:color w:val="auto"/>
          <w:sz w:val="24"/>
          <w:lang w:val="ru-RU"/>
        </w:rPr>
        <w:t xml:space="preserve">ПОКАЗНИКИ РЕЗУЛЬТАТИВНОСТІ </w:t>
      </w:r>
    </w:p>
    <w:p w:rsidR="00B04C9F" w:rsidRDefault="00F31ABD">
      <w:pPr>
        <w:spacing w:after="0" w:line="240" w:lineRule="auto"/>
        <w:ind w:right="-2"/>
        <w:contextualSpacing/>
        <w:jc w:val="center"/>
        <w:rPr>
          <w:rFonts w:ascii="Times New Roman" w:eastAsia="Times New Roman" w:hAnsi="Times New Roman" w:cs="Times New Roman"/>
          <w:b/>
          <w:color w:val="auto"/>
          <w:sz w:val="24"/>
          <w:szCs w:val="24"/>
          <w:lang w:val="ru-RU"/>
        </w:rPr>
      </w:pPr>
      <w:r>
        <w:rPr>
          <w:rFonts w:ascii="Times New Roman" w:eastAsia="Times New Roman" w:hAnsi="Times New Roman" w:cs="Times New Roman"/>
          <w:b/>
          <w:color w:val="auto"/>
          <w:sz w:val="24"/>
          <w:szCs w:val="24"/>
          <w:lang w:val="ru-RU"/>
        </w:rPr>
        <w:t xml:space="preserve">            Програми підвищення ефективності роботи та розвитку комунальних підприємств Роздільнянської міської територіальної громади на 2025-2026 роки</w:t>
      </w:r>
    </w:p>
    <w:tbl>
      <w:tblPr>
        <w:tblStyle w:val="TableGrid1"/>
        <w:tblW w:w="15310" w:type="dxa"/>
        <w:tblInd w:w="-434" w:type="dxa"/>
        <w:tblLayout w:type="fixed"/>
        <w:tblCellMar>
          <w:top w:w="15" w:type="dxa"/>
          <w:right w:w="2" w:type="dxa"/>
        </w:tblCellMar>
        <w:tblLook w:val="04A0" w:firstRow="1" w:lastRow="0" w:firstColumn="1" w:lastColumn="0" w:noHBand="0" w:noVBand="1"/>
      </w:tblPr>
      <w:tblGrid>
        <w:gridCol w:w="710"/>
        <w:gridCol w:w="4678"/>
        <w:gridCol w:w="1134"/>
        <w:gridCol w:w="1701"/>
        <w:gridCol w:w="1701"/>
        <w:gridCol w:w="1275"/>
        <w:gridCol w:w="1418"/>
        <w:gridCol w:w="1417"/>
        <w:gridCol w:w="1276"/>
      </w:tblGrid>
      <w:tr w:rsidR="00B04C9F">
        <w:trPr>
          <w:trHeight w:val="259"/>
        </w:trPr>
        <w:tc>
          <w:tcPr>
            <w:tcW w:w="710"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B04C9F" w:rsidRDefault="00F31ABD">
            <w:pPr>
              <w:spacing w:after="0"/>
              <w:ind w:left="60"/>
              <w:jc w:val="center"/>
              <w:rPr>
                <w:rFonts w:ascii="Times New Roman" w:hAnsi="Times New Roman" w:cs="Times New Roman"/>
                <w:color w:val="auto"/>
              </w:rPr>
            </w:pPr>
            <w:r>
              <w:rPr>
                <w:rFonts w:ascii="Times New Roman" w:hAnsi="Times New Roman" w:cs="Times New Roman"/>
                <w:b/>
                <w:color w:val="auto"/>
                <w:sz w:val="20"/>
              </w:rPr>
              <w:t>№</w:t>
            </w:r>
          </w:p>
          <w:p w:rsidR="00B04C9F" w:rsidRDefault="00F31ABD">
            <w:pPr>
              <w:spacing w:after="0"/>
              <w:ind w:left="35"/>
              <w:jc w:val="center"/>
              <w:rPr>
                <w:rFonts w:ascii="Times New Roman" w:hAnsi="Times New Roman" w:cs="Times New Roman"/>
                <w:color w:val="auto"/>
              </w:rPr>
            </w:pPr>
            <w:r>
              <w:rPr>
                <w:rFonts w:ascii="Times New Roman" w:hAnsi="Times New Roman" w:cs="Times New Roman"/>
                <w:b/>
                <w:color w:val="auto"/>
                <w:sz w:val="20"/>
              </w:rPr>
              <w:t>з/п</w:t>
            </w:r>
          </w:p>
        </w:tc>
        <w:tc>
          <w:tcPr>
            <w:tcW w:w="4678"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B04C9F" w:rsidRDefault="00F31ABD">
            <w:pPr>
              <w:spacing w:after="0"/>
              <w:ind w:left="1498" w:right="1515"/>
              <w:jc w:val="center"/>
              <w:rPr>
                <w:rFonts w:ascii="Times New Roman" w:hAnsi="Times New Roman" w:cs="Times New Roman"/>
                <w:color w:val="auto"/>
              </w:rPr>
            </w:pPr>
            <w:r>
              <w:rPr>
                <w:rFonts w:ascii="Times New Roman" w:hAnsi="Times New Roman" w:cs="Times New Roman"/>
                <w:b/>
                <w:color w:val="auto"/>
                <w:sz w:val="20"/>
              </w:rPr>
              <w:t>Назва показника</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F7D1D5"/>
            <w:vAlign w:val="center"/>
          </w:tcPr>
          <w:p w:rsidR="00B04C9F" w:rsidRDefault="00F31ABD">
            <w:pPr>
              <w:spacing w:after="0"/>
              <w:jc w:val="center"/>
              <w:rPr>
                <w:rFonts w:ascii="Times New Roman" w:hAnsi="Times New Roman" w:cs="Times New Roman"/>
                <w:color w:val="auto"/>
              </w:rPr>
            </w:pPr>
            <w:r>
              <w:rPr>
                <w:rFonts w:ascii="Times New Roman" w:hAnsi="Times New Roman" w:cs="Times New Roman"/>
                <w:b/>
                <w:color w:val="auto"/>
                <w:sz w:val="20"/>
              </w:rPr>
              <w:t>Одиниця виміру</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7D1D5"/>
          </w:tcPr>
          <w:p w:rsidR="00B04C9F" w:rsidRDefault="00F31ABD">
            <w:pPr>
              <w:spacing w:after="0" w:line="253" w:lineRule="auto"/>
              <w:jc w:val="center"/>
              <w:rPr>
                <w:rFonts w:ascii="Times New Roman" w:hAnsi="Times New Roman" w:cs="Times New Roman"/>
                <w:color w:val="auto"/>
                <w:lang w:val="ru-RU"/>
              </w:rPr>
            </w:pPr>
            <w:r>
              <w:rPr>
                <w:rFonts w:ascii="Times New Roman" w:hAnsi="Times New Roman" w:cs="Times New Roman"/>
                <w:b/>
                <w:color w:val="auto"/>
                <w:sz w:val="20"/>
                <w:lang w:val="ru-RU"/>
              </w:rPr>
              <w:t>Вихідні дані на початок дії</w:t>
            </w:r>
          </w:p>
          <w:p w:rsidR="00B04C9F" w:rsidRDefault="00F31ABD">
            <w:pPr>
              <w:spacing w:after="0"/>
              <w:ind w:right="17"/>
              <w:jc w:val="center"/>
              <w:rPr>
                <w:rFonts w:ascii="Times New Roman" w:hAnsi="Times New Roman" w:cs="Times New Roman"/>
                <w:color w:val="auto"/>
                <w:lang w:val="ru-RU"/>
              </w:rPr>
            </w:pPr>
            <w:r>
              <w:rPr>
                <w:rFonts w:ascii="Times New Roman" w:hAnsi="Times New Roman" w:cs="Times New Roman"/>
                <w:b/>
                <w:color w:val="auto"/>
                <w:sz w:val="20"/>
                <w:lang w:val="ru-RU"/>
              </w:rPr>
              <w:t>Програми</w:t>
            </w:r>
          </w:p>
        </w:tc>
        <w:tc>
          <w:tcPr>
            <w:tcW w:w="4394" w:type="dxa"/>
            <w:gridSpan w:val="3"/>
            <w:tcBorders>
              <w:top w:val="single" w:sz="6" w:space="0" w:color="000000"/>
              <w:left w:val="single" w:sz="6" w:space="0" w:color="000000"/>
              <w:bottom w:val="single" w:sz="6" w:space="0" w:color="000000"/>
              <w:right w:val="single" w:sz="4" w:space="0" w:color="auto"/>
            </w:tcBorders>
            <w:shd w:val="clear" w:color="auto" w:fill="F7D1D5"/>
          </w:tcPr>
          <w:p w:rsidR="00B04C9F" w:rsidRDefault="00F31ABD">
            <w:pPr>
              <w:spacing w:after="0"/>
              <w:ind w:left="15"/>
              <w:jc w:val="center"/>
              <w:rPr>
                <w:rFonts w:ascii="Times New Roman" w:hAnsi="Times New Roman" w:cs="Times New Roman"/>
                <w:color w:val="auto"/>
              </w:rPr>
            </w:pPr>
            <w:r>
              <w:rPr>
                <w:rFonts w:ascii="Times New Roman" w:hAnsi="Times New Roman" w:cs="Times New Roman"/>
                <w:b/>
                <w:color w:val="auto"/>
                <w:sz w:val="20"/>
              </w:rPr>
              <w:t>І етап виконання Програми</w:t>
            </w:r>
          </w:p>
        </w:tc>
        <w:tc>
          <w:tcPr>
            <w:tcW w:w="1417" w:type="dxa"/>
            <w:vMerge w:val="restart"/>
            <w:tcBorders>
              <w:top w:val="single" w:sz="6" w:space="0" w:color="000000"/>
              <w:left w:val="single" w:sz="6" w:space="0" w:color="000000"/>
              <w:right w:val="single" w:sz="4" w:space="0" w:color="auto"/>
            </w:tcBorders>
            <w:shd w:val="clear" w:color="auto" w:fill="F7D1D5"/>
          </w:tcPr>
          <w:p w:rsidR="00B04C9F" w:rsidRDefault="00F31ABD">
            <w:pPr>
              <w:spacing w:after="0" w:line="240" w:lineRule="auto"/>
              <w:ind w:left="15"/>
              <w:jc w:val="center"/>
              <w:rPr>
                <w:rFonts w:ascii="Times New Roman" w:hAnsi="Times New Roman" w:cs="Times New Roman"/>
                <w:b/>
                <w:color w:val="auto"/>
                <w:sz w:val="20"/>
              </w:rPr>
            </w:pPr>
            <w:r>
              <w:rPr>
                <w:rFonts w:ascii="Times New Roman" w:hAnsi="Times New Roman" w:cs="Times New Roman"/>
                <w:b/>
                <w:color w:val="auto"/>
                <w:sz w:val="20"/>
              </w:rPr>
              <w:t>І</w:t>
            </w:r>
            <w:r>
              <w:rPr>
                <w:rFonts w:ascii="Times New Roman" w:hAnsi="Times New Roman" w:cs="Times New Roman"/>
                <w:b/>
                <w:color w:val="auto"/>
                <w:sz w:val="20"/>
                <w:lang w:val="uk-UA"/>
              </w:rPr>
              <w:t>І</w:t>
            </w:r>
            <w:r>
              <w:rPr>
                <w:rFonts w:ascii="Times New Roman" w:hAnsi="Times New Roman" w:cs="Times New Roman"/>
                <w:b/>
                <w:color w:val="auto"/>
                <w:sz w:val="20"/>
              </w:rPr>
              <w:t xml:space="preserve"> етап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 xml:space="preserve">20___ - 20___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роки</w:t>
            </w:r>
          </w:p>
        </w:tc>
        <w:tc>
          <w:tcPr>
            <w:tcW w:w="1276" w:type="dxa"/>
            <w:vMerge w:val="restart"/>
            <w:tcBorders>
              <w:top w:val="single" w:sz="6" w:space="0" w:color="000000"/>
              <w:left w:val="single" w:sz="4" w:space="0" w:color="auto"/>
              <w:right w:val="single" w:sz="4" w:space="0" w:color="auto"/>
            </w:tcBorders>
            <w:shd w:val="clear" w:color="auto" w:fill="FFE1E1"/>
          </w:tcPr>
          <w:p w:rsidR="00B04C9F" w:rsidRDefault="00F31ABD">
            <w:pPr>
              <w:spacing w:after="0" w:line="240" w:lineRule="auto"/>
              <w:ind w:left="15"/>
              <w:jc w:val="center"/>
              <w:rPr>
                <w:rFonts w:ascii="Times New Roman" w:hAnsi="Times New Roman" w:cs="Times New Roman"/>
                <w:b/>
                <w:color w:val="auto"/>
                <w:sz w:val="20"/>
              </w:rPr>
            </w:pPr>
            <w:r>
              <w:rPr>
                <w:rFonts w:ascii="Times New Roman" w:hAnsi="Times New Roman" w:cs="Times New Roman"/>
                <w:b/>
                <w:color w:val="auto"/>
                <w:sz w:val="20"/>
              </w:rPr>
              <w:t>І</w:t>
            </w:r>
            <w:r>
              <w:rPr>
                <w:rFonts w:ascii="Times New Roman" w:hAnsi="Times New Roman" w:cs="Times New Roman"/>
                <w:b/>
                <w:color w:val="auto"/>
                <w:sz w:val="20"/>
                <w:lang w:val="uk-UA"/>
              </w:rPr>
              <w:t>ІІ</w:t>
            </w:r>
            <w:r>
              <w:rPr>
                <w:rFonts w:ascii="Times New Roman" w:hAnsi="Times New Roman" w:cs="Times New Roman"/>
                <w:b/>
                <w:color w:val="auto"/>
                <w:sz w:val="20"/>
              </w:rPr>
              <w:t xml:space="preserve"> етап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 xml:space="preserve">20___ - </w:t>
            </w:r>
            <w:r>
              <w:rPr>
                <w:rFonts w:ascii="Times New Roman" w:hAnsi="Times New Roman" w:cs="Times New Roman"/>
                <w:b/>
                <w:color w:val="auto"/>
                <w:sz w:val="20"/>
                <w:lang w:val="uk-UA"/>
              </w:rPr>
              <w:t xml:space="preserve"> </w:t>
            </w:r>
            <w:r>
              <w:rPr>
                <w:rFonts w:ascii="Times New Roman" w:hAnsi="Times New Roman" w:cs="Times New Roman"/>
                <w:b/>
                <w:color w:val="auto"/>
                <w:sz w:val="20"/>
              </w:rPr>
              <w:t xml:space="preserve">20___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роки</w:t>
            </w:r>
          </w:p>
        </w:tc>
      </w:tr>
      <w:tr w:rsidR="00B04C9F">
        <w:trPr>
          <w:trHeight w:val="338"/>
        </w:trPr>
        <w:tc>
          <w:tcPr>
            <w:tcW w:w="710" w:type="dxa"/>
            <w:vMerge/>
            <w:tcBorders>
              <w:top w:val="nil"/>
              <w:left w:val="single" w:sz="6" w:space="0" w:color="000000"/>
              <w:bottom w:val="single" w:sz="4" w:space="0" w:color="000000"/>
              <w:right w:val="single" w:sz="6" w:space="0" w:color="000000"/>
            </w:tcBorders>
          </w:tcPr>
          <w:p w:rsidR="00B04C9F" w:rsidRDefault="00B04C9F">
            <w:pPr>
              <w:jc w:val="center"/>
              <w:rPr>
                <w:rFonts w:ascii="Times New Roman" w:hAnsi="Times New Roman" w:cs="Times New Roman"/>
                <w:color w:val="auto"/>
              </w:rPr>
            </w:pPr>
          </w:p>
        </w:tc>
        <w:tc>
          <w:tcPr>
            <w:tcW w:w="4678" w:type="dxa"/>
            <w:vMerge/>
            <w:tcBorders>
              <w:top w:val="nil"/>
              <w:left w:val="single" w:sz="6" w:space="0" w:color="000000"/>
              <w:bottom w:val="single" w:sz="4" w:space="0" w:color="000000"/>
              <w:right w:val="single" w:sz="6" w:space="0" w:color="000000"/>
            </w:tcBorders>
          </w:tcPr>
          <w:p w:rsidR="00B04C9F" w:rsidRDefault="00B04C9F">
            <w:pPr>
              <w:jc w:val="center"/>
              <w:rPr>
                <w:rFonts w:ascii="Times New Roman" w:hAnsi="Times New Roman" w:cs="Times New Roman"/>
                <w:color w:val="auto"/>
              </w:rPr>
            </w:pPr>
          </w:p>
        </w:tc>
        <w:tc>
          <w:tcPr>
            <w:tcW w:w="1134" w:type="dxa"/>
            <w:vMerge/>
            <w:tcBorders>
              <w:top w:val="nil"/>
              <w:left w:val="single" w:sz="6" w:space="0" w:color="000000"/>
              <w:bottom w:val="single" w:sz="6" w:space="0" w:color="000000"/>
              <w:right w:val="single" w:sz="6" w:space="0" w:color="000000"/>
            </w:tcBorders>
          </w:tcPr>
          <w:p w:rsidR="00B04C9F" w:rsidRDefault="00B04C9F">
            <w:pPr>
              <w:jc w:val="center"/>
              <w:rPr>
                <w:rFonts w:ascii="Times New Roman" w:hAnsi="Times New Roman" w:cs="Times New Roman"/>
                <w:color w:val="auto"/>
              </w:rPr>
            </w:pPr>
          </w:p>
        </w:tc>
        <w:tc>
          <w:tcPr>
            <w:tcW w:w="1701" w:type="dxa"/>
            <w:vMerge/>
            <w:tcBorders>
              <w:top w:val="nil"/>
              <w:left w:val="single" w:sz="6" w:space="0" w:color="000000"/>
              <w:bottom w:val="single" w:sz="6" w:space="0" w:color="000000"/>
              <w:right w:val="single" w:sz="6" w:space="0" w:color="000000"/>
            </w:tcBorders>
          </w:tcPr>
          <w:p w:rsidR="00B04C9F" w:rsidRDefault="00B04C9F">
            <w:pPr>
              <w:jc w:val="center"/>
              <w:rPr>
                <w:rFonts w:ascii="Times New Roman" w:hAnsi="Times New Roman" w:cs="Times New Roman"/>
                <w:color w:val="auto"/>
              </w:rPr>
            </w:pPr>
          </w:p>
        </w:tc>
        <w:tc>
          <w:tcPr>
            <w:tcW w:w="1701" w:type="dxa"/>
            <w:tcBorders>
              <w:top w:val="single" w:sz="6" w:space="0" w:color="000000"/>
              <w:left w:val="single" w:sz="6" w:space="0" w:color="000000"/>
              <w:bottom w:val="single" w:sz="4" w:space="0" w:color="000000"/>
              <w:right w:val="single" w:sz="4" w:space="0" w:color="000000"/>
            </w:tcBorders>
            <w:shd w:val="clear" w:color="auto" w:fill="F7D1D5"/>
            <w:vAlign w:val="center"/>
          </w:tcPr>
          <w:p w:rsidR="00B04C9F" w:rsidRDefault="00F31ABD">
            <w:pPr>
              <w:spacing w:after="0"/>
              <w:ind w:right="15"/>
              <w:jc w:val="center"/>
              <w:rPr>
                <w:rFonts w:ascii="Times New Roman" w:hAnsi="Times New Roman" w:cs="Times New Roman"/>
                <w:color w:val="auto"/>
              </w:rPr>
            </w:pPr>
            <w:r>
              <w:rPr>
                <w:rFonts w:ascii="Times New Roman" w:hAnsi="Times New Roman" w:cs="Times New Roman"/>
                <w:b/>
                <w:color w:val="auto"/>
                <w:sz w:val="20"/>
              </w:rPr>
              <w:t>202</w:t>
            </w:r>
            <w:r>
              <w:rPr>
                <w:rFonts w:ascii="Times New Roman" w:hAnsi="Times New Roman" w:cs="Times New Roman"/>
                <w:b/>
                <w:color w:val="auto"/>
                <w:sz w:val="20"/>
                <w:lang w:val="uk-UA"/>
              </w:rPr>
              <w:t>5</w:t>
            </w:r>
            <w:r>
              <w:rPr>
                <w:rFonts w:ascii="Times New Roman" w:hAnsi="Times New Roman" w:cs="Times New Roman"/>
                <w:b/>
                <w:color w:val="auto"/>
                <w:sz w:val="20"/>
              </w:rPr>
              <w:t xml:space="preserve"> рік</w:t>
            </w:r>
          </w:p>
        </w:tc>
        <w:tc>
          <w:tcPr>
            <w:tcW w:w="1275" w:type="dxa"/>
            <w:tcBorders>
              <w:top w:val="single" w:sz="4" w:space="0" w:color="000000"/>
              <w:left w:val="single" w:sz="4" w:space="0" w:color="000000"/>
              <w:bottom w:val="single" w:sz="4" w:space="0" w:color="000000"/>
              <w:right w:val="single" w:sz="4" w:space="0" w:color="auto"/>
            </w:tcBorders>
            <w:shd w:val="clear" w:color="auto" w:fill="F7D1D5"/>
          </w:tcPr>
          <w:p w:rsidR="00B04C9F" w:rsidRDefault="00F31ABD">
            <w:pPr>
              <w:spacing w:after="0"/>
              <w:jc w:val="center"/>
              <w:rPr>
                <w:rFonts w:ascii="Times New Roman" w:hAnsi="Times New Roman" w:cs="Times New Roman"/>
                <w:color w:val="auto"/>
              </w:rPr>
            </w:pPr>
            <w:r>
              <w:rPr>
                <w:rFonts w:ascii="Times New Roman" w:hAnsi="Times New Roman" w:cs="Times New Roman"/>
                <w:b/>
                <w:color w:val="auto"/>
                <w:sz w:val="20"/>
              </w:rPr>
              <w:t>202</w:t>
            </w:r>
            <w:r>
              <w:rPr>
                <w:rFonts w:ascii="Times New Roman" w:hAnsi="Times New Roman" w:cs="Times New Roman"/>
                <w:b/>
                <w:color w:val="auto"/>
                <w:sz w:val="20"/>
                <w:lang w:val="uk-UA"/>
              </w:rPr>
              <w:t>6</w:t>
            </w:r>
            <w:r>
              <w:rPr>
                <w:rFonts w:ascii="Times New Roman" w:hAnsi="Times New Roman" w:cs="Times New Roman"/>
                <w:b/>
                <w:color w:val="auto"/>
                <w:sz w:val="20"/>
              </w:rPr>
              <w:t xml:space="preserve"> рік</w:t>
            </w:r>
          </w:p>
        </w:tc>
        <w:tc>
          <w:tcPr>
            <w:tcW w:w="1418" w:type="dxa"/>
            <w:tcBorders>
              <w:top w:val="single" w:sz="4" w:space="0" w:color="000000"/>
              <w:left w:val="single" w:sz="4" w:space="0" w:color="000000"/>
              <w:bottom w:val="single" w:sz="4" w:space="0" w:color="000000"/>
              <w:right w:val="single" w:sz="6" w:space="0" w:color="000000"/>
            </w:tcBorders>
            <w:shd w:val="clear" w:color="auto" w:fill="F7D1D5"/>
          </w:tcPr>
          <w:p w:rsidR="00B04C9F" w:rsidRDefault="00F31ABD">
            <w:pPr>
              <w:spacing w:after="0"/>
              <w:jc w:val="center"/>
              <w:rPr>
                <w:rFonts w:ascii="Times New Roman" w:hAnsi="Times New Roman" w:cs="Times New Roman"/>
                <w:color w:val="auto"/>
              </w:rPr>
            </w:pPr>
            <w:r>
              <w:rPr>
                <w:rFonts w:ascii="Times New Roman" w:hAnsi="Times New Roman" w:cs="Times New Roman"/>
                <w:b/>
                <w:color w:val="auto"/>
                <w:sz w:val="20"/>
              </w:rPr>
              <w:t>2027 рік</w:t>
            </w:r>
          </w:p>
        </w:tc>
        <w:tc>
          <w:tcPr>
            <w:tcW w:w="1417" w:type="dxa"/>
            <w:vMerge/>
            <w:tcBorders>
              <w:left w:val="single" w:sz="6" w:space="0" w:color="000000"/>
              <w:bottom w:val="single" w:sz="4" w:space="0" w:color="000000"/>
              <w:right w:val="single" w:sz="4" w:space="0" w:color="auto"/>
            </w:tcBorders>
            <w:shd w:val="clear" w:color="auto" w:fill="F7D1D5"/>
          </w:tcPr>
          <w:p w:rsidR="00B04C9F" w:rsidRDefault="00B04C9F">
            <w:pPr>
              <w:spacing w:after="0" w:line="240" w:lineRule="auto"/>
              <w:jc w:val="center"/>
              <w:rPr>
                <w:rFonts w:ascii="Times New Roman" w:hAnsi="Times New Roman" w:cs="Times New Roman"/>
                <w:color w:val="auto"/>
                <w:sz w:val="20"/>
              </w:rPr>
            </w:pPr>
          </w:p>
        </w:tc>
        <w:tc>
          <w:tcPr>
            <w:tcW w:w="1276" w:type="dxa"/>
            <w:vMerge/>
            <w:tcBorders>
              <w:left w:val="single" w:sz="4" w:space="0" w:color="auto"/>
              <w:bottom w:val="single" w:sz="4" w:space="0" w:color="000000"/>
              <w:right w:val="single" w:sz="4" w:space="0" w:color="auto"/>
            </w:tcBorders>
            <w:shd w:val="clear" w:color="auto" w:fill="FFE1E1"/>
          </w:tcPr>
          <w:p w:rsidR="00B04C9F" w:rsidRDefault="00B04C9F">
            <w:pPr>
              <w:spacing w:after="0" w:line="240" w:lineRule="auto"/>
              <w:jc w:val="center"/>
              <w:rPr>
                <w:rFonts w:ascii="Times New Roman" w:hAnsi="Times New Roman" w:cs="Times New Roman"/>
                <w:color w:val="auto"/>
                <w:sz w:val="20"/>
              </w:rPr>
            </w:pPr>
          </w:p>
        </w:tc>
      </w:tr>
      <w:tr w:rsidR="00B04C9F">
        <w:trPr>
          <w:trHeight w:val="261"/>
        </w:trPr>
        <w:tc>
          <w:tcPr>
            <w:tcW w:w="710" w:type="dxa"/>
            <w:tcBorders>
              <w:top w:val="single" w:sz="4" w:space="0" w:color="000000"/>
              <w:left w:val="single" w:sz="4" w:space="0" w:color="000000"/>
              <w:bottom w:val="single" w:sz="6" w:space="0" w:color="000000"/>
              <w:right w:val="single" w:sz="4" w:space="0" w:color="000000"/>
            </w:tcBorders>
          </w:tcPr>
          <w:p w:rsidR="00B04C9F" w:rsidRDefault="00F31ABD">
            <w:pPr>
              <w:spacing w:after="0"/>
              <w:ind w:left="110"/>
              <w:jc w:val="center"/>
              <w:rPr>
                <w:rFonts w:ascii="Times New Roman" w:hAnsi="Times New Roman" w:cs="Times New Roman"/>
                <w:color w:val="auto"/>
              </w:rPr>
            </w:pPr>
            <w:r>
              <w:rPr>
                <w:rFonts w:ascii="Times New Roman" w:hAnsi="Times New Roman" w:cs="Times New Roman"/>
                <w:color w:val="auto"/>
                <w:sz w:val="20"/>
              </w:rPr>
              <w:t>1</w:t>
            </w:r>
          </w:p>
        </w:tc>
        <w:tc>
          <w:tcPr>
            <w:tcW w:w="4678" w:type="dxa"/>
            <w:tcBorders>
              <w:top w:val="single" w:sz="4" w:space="0" w:color="000000"/>
              <w:left w:val="single" w:sz="4" w:space="0" w:color="000000"/>
              <w:bottom w:val="single" w:sz="6" w:space="0" w:color="000000"/>
              <w:right w:val="single" w:sz="4" w:space="0" w:color="000000"/>
            </w:tcBorders>
          </w:tcPr>
          <w:p w:rsidR="00B04C9F" w:rsidRDefault="00F31ABD">
            <w:pPr>
              <w:spacing w:after="0"/>
              <w:ind w:right="17"/>
              <w:jc w:val="center"/>
              <w:rPr>
                <w:rFonts w:ascii="Times New Roman" w:hAnsi="Times New Roman" w:cs="Times New Roman"/>
                <w:color w:val="auto"/>
              </w:rPr>
            </w:pPr>
            <w:r>
              <w:rPr>
                <w:rFonts w:ascii="Times New Roman" w:hAnsi="Times New Roman" w:cs="Times New Roman"/>
                <w:color w:val="auto"/>
                <w:sz w:val="20"/>
              </w:rPr>
              <w:t>2</w:t>
            </w:r>
          </w:p>
        </w:tc>
        <w:tc>
          <w:tcPr>
            <w:tcW w:w="1134" w:type="dxa"/>
            <w:tcBorders>
              <w:top w:val="single" w:sz="6" w:space="0" w:color="000000"/>
              <w:left w:val="single" w:sz="4" w:space="0" w:color="000000"/>
              <w:bottom w:val="single" w:sz="6" w:space="0" w:color="000000"/>
              <w:right w:val="single" w:sz="6" w:space="0" w:color="000000"/>
            </w:tcBorders>
          </w:tcPr>
          <w:p w:rsidR="00B04C9F" w:rsidRDefault="00F31ABD">
            <w:pPr>
              <w:spacing w:after="0"/>
              <w:ind w:right="17"/>
              <w:jc w:val="center"/>
              <w:rPr>
                <w:rFonts w:ascii="Times New Roman" w:hAnsi="Times New Roman" w:cs="Times New Roman"/>
                <w:color w:val="auto"/>
              </w:rPr>
            </w:pPr>
            <w:r>
              <w:rPr>
                <w:rFonts w:ascii="Times New Roman" w:hAnsi="Times New Roman" w:cs="Times New Roman"/>
                <w:color w:val="auto"/>
                <w:sz w:val="20"/>
              </w:rPr>
              <w:t>3</w:t>
            </w:r>
          </w:p>
        </w:tc>
        <w:tc>
          <w:tcPr>
            <w:tcW w:w="1701" w:type="dxa"/>
            <w:tcBorders>
              <w:top w:val="single" w:sz="6" w:space="0" w:color="000000"/>
              <w:left w:val="single" w:sz="6" w:space="0" w:color="000000"/>
              <w:bottom w:val="single" w:sz="6" w:space="0" w:color="000000"/>
              <w:right w:val="single" w:sz="4" w:space="0" w:color="000000"/>
            </w:tcBorders>
          </w:tcPr>
          <w:p w:rsidR="00B04C9F" w:rsidRDefault="00F31ABD">
            <w:pPr>
              <w:spacing w:after="0"/>
              <w:ind w:right="17"/>
              <w:jc w:val="center"/>
              <w:rPr>
                <w:rFonts w:ascii="Times New Roman" w:hAnsi="Times New Roman" w:cs="Times New Roman"/>
                <w:color w:val="auto"/>
              </w:rPr>
            </w:pPr>
            <w:r>
              <w:rPr>
                <w:rFonts w:ascii="Times New Roman" w:hAnsi="Times New Roman" w:cs="Times New Roman"/>
                <w:color w:val="auto"/>
                <w:sz w:val="20"/>
              </w:rPr>
              <w:t>4</w:t>
            </w:r>
          </w:p>
        </w:tc>
        <w:tc>
          <w:tcPr>
            <w:tcW w:w="1701" w:type="dxa"/>
            <w:tcBorders>
              <w:top w:val="single" w:sz="4" w:space="0" w:color="000000"/>
              <w:left w:val="single" w:sz="4" w:space="0" w:color="000000"/>
              <w:bottom w:val="single" w:sz="6" w:space="0" w:color="000000"/>
              <w:right w:val="single" w:sz="4" w:space="0" w:color="000000"/>
            </w:tcBorders>
          </w:tcPr>
          <w:p w:rsidR="00B04C9F" w:rsidRDefault="00F31ABD">
            <w:pPr>
              <w:spacing w:after="0"/>
              <w:ind w:right="15"/>
              <w:jc w:val="center"/>
              <w:rPr>
                <w:rFonts w:ascii="Times New Roman" w:hAnsi="Times New Roman" w:cs="Times New Roman"/>
                <w:color w:val="auto"/>
              </w:rPr>
            </w:pPr>
            <w:r>
              <w:rPr>
                <w:rFonts w:ascii="Times New Roman" w:hAnsi="Times New Roman" w:cs="Times New Roman"/>
                <w:color w:val="auto"/>
                <w:sz w:val="20"/>
              </w:rPr>
              <w:t>5</w:t>
            </w:r>
          </w:p>
        </w:tc>
        <w:tc>
          <w:tcPr>
            <w:tcW w:w="1275" w:type="dxa"/>
            <w:tcBorders>
              <w:top w:val="single" w:sz="4" w:space="0" w:color="000000"/>
              <w:left w:val="single" w:sz="4" w:space="0" w:color="000000"/>
              <w:bottom w:val="single" w:sz="6" w:space="0" w:color="000000"/>
              <w:right w:val="single" w:sz="4" w:space="0" w:color="auto"/>
            </w:tcBorders>
          </w:tcPr>
          <w:p w:rsidR="00B04C9F" w:rsidRDefault="00F31ABD">
            <w:pPr>
              <w:spacing w:after="0"/>
              <w:ind w:right="15"/>
              <w:jc w:val="center"/>
              <w:rPr>
                <w:rFonts w:ascii="Times New Roman" w:hAnsi="Times New Roman" w:cs="Times New Roman"/>
                <w:color w:val="auto"/>
              </w:rPr>
            </w:pPr>
            <w:r>
              <w:rPr>
                <w:rFonts w:ascii="Times New Roman" w:hAnsi="Times New Roman" w:cs="Times New Roman"/>
                <w:color w:val="auto"/>
                <w:sz w:val="20"/>
              </w:rPr>
              <w:t>6</w:t>
            </w:r>
          </w:p>
        </w:tc>
        <w:tc>
          <w:tcPr>
            <w:tcW w:w="1418" w:type="dxa"/>
            <w:tcBorders>
              <w:top w:val="single" w:sz="4" w:space="0" w:color="000000"/>
              <w:left w:val="single" w:sz="4" w:space="0" w:color="000000"/>
              <w:bottom w:val="single" w:sz="6" w:space="0" w:color="000000"/>
              <w:right w:val="single" w:sz="4" w:space="0" w:color="auto"/>
            </w:tcBorders>
          </w:tcPr>
          <w:p w:rsidR="00B04C9F" w:rsidRDefault="00F31ABD">
            <w:pPr>
              <w:spacing w:after="0" w:line="240" w:lineRule="auto"/>
              <w:ind w:right="15"/>
              <w:jc w:val="center"/>
              <w:rPr>
                <w:rFonts w:ascii="Times New Roman" w:hAnsi="Times New Roman" w:cs="Times New Roman"/>
                <w:color w:val="auto"/>
                <w:lang w:val="uk-UA"/>
              </w:rPr>
            </w:pPr>
            <w:r>
              <w:rPr>
                <w:rFonts w:ascii="Times New Roman" w:hAnsi="Times New Roman" w:cs="Times New Roman"/>
                <w:color w:val="auto"/>
                <w:lang w:val="uk-UA"/>
              </w:rPr>
              <w:t>7</w:t>
            </w:r>
          </w:p>
        </w:tc>
        <w:tc>
          <w:tcPr>
            <w:tcW w:w="1417" w:type="dxa"/>
            <w:tcBorders>
              <w:top w:val="single" w:sz="4" w:space="0" w:color="000000"/>
              <w:left w:val="single" w:sz="4" w:space="0" w:color="000000"/>
              <w:bottom w:val="single" w:sz="6" w:space="0" w:color="000000"/>
              <w:right w:val="single" w:sz="4" w:space="0" w:color="auto"/>
            </w:tcBorders>
          </w:tcPr>
          <w:p w:rsidR="00B04C9F" w:rsidRDefault="00F31ABD">
            <w:pPr>
              <w:spacing w:after="0" w:line="240" w:lineRule="auto"/>
              <w:ind w:right="15"/>
              <w:jc w:val="center"/>
              <w:rPr>
                <w:rFonts w:ascii="Times New Roman" w:hAnsi="Times New Roman" w:cs="Times New Roman"/>
                <w:color w:val="auto"/>
                <w:sz w:val="20"/>
                <w:lang w:val="uk-UA"/>
              </w:rPr>
            </w:pPr>
            <w:r>
              <w:rPr>
                <w:rFonts w:ascii="Times New Roman" w:hAnsi="Times New Roman" w:cs="Times New Roman"/>
                <w:color w:val="auto"/>
                <w:sz w:val="20"/>
                <w:lang w:val="uk-UA"/>
              </w:rPr>
              <w:t>8</w:t>
            </w:r>
          </w:p>
        </w:tc>
        <w:tc>
          <w:tcPr>
            <w:tcW w:w="1276" w:type="dxa"/>
            <w:tcBorders>
              <w:top w:val="single" w:sz="4" w:space="0" w:color="000000"/>
              <w:left w:val="single" w:sz="4" w:space="0" w:color="000000"/>
              <w:bottom w:val="single" w:sz="6" w:space="0" w:color="000000"/>
              <w:right w:val="single" w:sz="4" w:space="0" w:color="auto"/>
            </w:tcBorders>
          </w:tcPr>
          <w:p w:rsidR="00B04C9F" w:rsidRDefault="00F31ABD">
            <w:pPr>
              <w:spacing w:after="0" w:line="240" w:lineRule="auto"/>
              <w:ind w:right="15"/>
              <w:jc w:val="center"/>
              <w:rPr>
                <w:rFonts w:ascii="Times New Roman" w:hAnsi="Times New Roman" w:cs="Times New Roman"/>
                <w:color w:val="auto"/>
                <w:sz w:val="20"/>
                <w:lang w:val="uk-UA"/>
              </w:rPr>
            </w:pPr>
            <w:r>
              <w:rPr>
                <w:rFonts w:ascii="Times New Roman" w:hAnsi="Times New Roman" w:cs="Times New Roman"/>
                <w:color w:val="auto"/>
                <w:sz w:val="20"/>
                <w:lang w:val="uk-UA"/>
              </w:rPr>
              <w:t>9</w:t>
            </w:r>
          </w:p>
        </w:tc>
      </w:tr>
    </w:tbl>
    <w:tbl>
      <w:tblPr>
        <w:tblStyle w:val="a5"/>
        <w:tblW w:w="15320" w:type="dxa"/>
        <w:tblInd w:w="-431" w:type="dxa"/>
        <w:tblLook w:val="04A0" w:firstRow="1" w:lastRow="0" w:firstColumn="1" w:lastColumn="0" w:noHBand="0" w:noVBand="1"/>
      </w:tblPr>
      <w:tblGrid>
        <w:gridCol w:w="703"/>
        <w:gridCol w:w="4804"/>
        <w:gridCol w:w="1056"/>
        <w:gridCol w:w="1695"/>
        <w:gridCol w:w="1701"/>
        <w:gridCol w:w="1272"/>
        <w:gridCol w:w="1407"/>
        <w:gridCol w:w="1406"/>
        <w:gridCol w:w="1266"/>
        <w:gridCol w:w="10"/>
      </w:tblGrid>
      <w:tr w:rsidR="00B04C9F">
        <w:tc>
          <w:tcPr>
            <w:tcW w:w="703" w:type="dxa"/>
          </w:tcPr>
          <w:p w:rsidR="00B04C9F" w:rsidRDefault="00B04C9F">
            <w:pPr>
              <w:spacing w:after="0" w:line="240" w:lineRule="auto"/>
              <w:jc w:val="center"/>
              <w:rPr>
                <w:rFonts w:ascii="Times New Roman" w:eastAsiaTheme="minorHAnsi" w:hAnsi="Times New Roman" w:cs="Times New Roman"/>
                <w:b/>
                <w:color w:val="auto"/>
                <w:lang w:val="ru-RU"/>
              </w:rPr>
            </w:pPr>
          </w:p>
        </w:tc>
        <w:tc>
          <w:tcPr>
            <w:tcW w:w="14617" w:type="dxa"/>
            <w:gridSpan w:val="9"/>
          </w:tcPr>
          <w:p w:rsidR="00B04C9F" w:rsidRDefault="00F31ABD">
            <w:pPr>
              <w:spacing w:after="0" w:line="240" w:lineRule="auto"/>
              <w:ind w:left="-671"/>
              <w:jc w:val="center"/>
              <w:rPr>
                <w:rFonts w:ascii="Times New Roman" w:eastAsiaTheme="minorHAnsi" w:hAnsi="Times New Roman" w:cs="Times New Roman"/>
                <w:b/>
                <w:color w:val="auto"/>
                <w:lang w:val="ru-RU"/>
              </w:rPr>
            </w:pPr>
            <w:r>
              <w:rPr>
                <w:rFonts w:ascii="Times New Roman" w:eastAsiaTheme="minorHAnsi" w:hAnsi="Times New Roman" w:cs="Times New Roman"/>
                <w:b/>
                <w:color w:val="auto"/>
                <w:lang w:val="ru-RU"/>
              </w:rPr>
              <w:t>І. Показник затрат</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та матеріалів для господарської діяльності КП «Роздільнянський міський водоканал</w:t>
            </w:r>
          </w:p>
        </w:tc>
        <w:tc>
          <w:tcPr>
            <w:tcW w:w="105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1 446 408</w:t>
            </w:r>
          </w:p>
        </w:tc>
        <w:tc>
          <w:tcPr>
            <w:tcW w:w="1701" w:type="dxa"/>
            <w:tcBorders>
              <w:top w:val="single" w:sz="4" w:space="0" w:color="auto"/>
              <w:left w:val="nil"/>
              <w:bottom w:val="nil"/>
              <w:right w:val="single" w:sz="4" w:space="0" w:color="auto"/>
            </w:tcBorders>
            <w:vAlign w:val="center"/>
          </w:tcPr>
          <w:p w:rsidR="00B04C9F" w:rsidRDefault="00B04C9F" w:rsidP="00F93A17">
            <w:pPr>
              <w:jc w:val="center"/>
              <w:rPr>
                <w:rFonts w:ascii="Times New Roman" w:eastAsia="Times New Roman" w:hAnsi="Times New Roman" w:cs="Times New Roman"/>
                <w:color w:val="auto"/>
                <w:lang w:val="uk-UA"/>
              </w:rPr>
            </w:pPr>
          </w:p>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1426200</w:t>
            </w:r>
          </w:p>
        </w:tc>
        <w:tc>
          <w:tcPr>
            <w:tcW w:w="1272" w:type="dxa"/>
            <w:tcBorders>
              <w:top w:val="single" w:sz="4" w:space="0" w:color="auto"/>
              <w:left w:val="nil"/>
              <w:bottom w:val="nil"/>
              <w:right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Height w:val="644"/>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w:t>
            </w:r>
          </w:p>
        </w:tc>
        <w:tc>
          <w:tcPr>
            <w:tcW w:w="4804" w:type="dxa"/>
            <w:vAlign w:val="center"/>
          </w:tcPr>
          <w:p w:rsidR="00B04C9F" w:rsidRDefault="00F31ABD" w:rsidP="00F93A17">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придбання</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предметів та матеріалів для господарської діяльності КП «Роздільнянський міський водоканал»</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527 006</w:t>
            </w:r>
          </w:p>
        </w:tc>
        <w:tc>
          <w:tcPr>
            <w:tcW w:w="1701" w:type="dxa"/>
            <w:vAlign w:val="center"/>
          </w:tcPr>
          <w:p w:rsidR="00B04C9F" w:rsidRDefault="00B04C9F" w:rsidP="00F93A17">
            <w:pPr>
              <w:jc w:val="center"/>
              <w:rPr>
                <w:rFonts w:ascii="Times New Roman" w:eastAsia="Times New Roman" w:hAnsi="Times New Roman" w:cs="Times New Roman"/>
                <w:color w:val="auto"/>
                <w:lang w:val="uk-UA"/>
              </w:rPr>
            </w:pPr>
          </w:p>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527 006</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Height w:val="333"/>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запчастин для техніки для провадження господарської  діяльності</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КП «Роздільнянський міський водоканал</w:t>
            </w:r>
          </w:p>
        </w:tc>
        <w:tc>
          <w:tcPr>
            <w:tcW w:w="1056"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340500,0</w:t>
            </w:r>
          </w:p>
        </w:tc>
        <w:tc>
          <w:tcPr>
            <w:tcW w:w="1701"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339447</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tcBorders>
              <w:top w:val="single" w:sz="4" w:space="0" w:color="auto"/>
              <w:left w:val="nil"/>
              <w:right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будівництво артсвердловини м. Роздільна, вул. Новоселів</w:t>
            </w:r>
          </w:p>
        </w:tc>
        <w:tc>
          <w:tcPr>
            <w:tcW w:w="1056"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1619342</w:t>
            </w:r>
          </w:p>
        </w:tc>
        <w:tc>
          <w:tcPr>
            <w:tcW w:w="1701" w:type="dxa"/>
            <w:tcBorders>
              <w:top w:val="single" w:sz="4" w:space="0" w:color="auto"/>
              <w:left w:val="nil"/>
              <w:bottom w:val="single" w:sz="4" w:space="0" w:color="auto"/>
              <w:right w:val="single" w:sz="4" w:space="0" w:color="auto"/>
            </w:tcBorders>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1559167</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матеріалів, будівельних матеріалів, інвентарю та інструментів для проведення планових ремонтних робіт господарським способом КП Роздільнатеплокомуненерго</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965000</w:t>
            </w:r>
          </w:p>
        </w:tc>
        <w:tc>
          <w:tcPr>
            <w:tcW w:w="1701" w:type="dxa"/>
            <w:vAlign w:val="center"/>
          </w:tcPr>
          <w:p w:rsidR="00B04C9F" w:rsidRPr="00F174A8" w:rsidRDefault="00F31ABD" w:rsidP="00F93A17">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313,696</w:t>
            </w:r>
          </w:p>
        </w:tc>
        <w:tc>
          <w:tcPr>
            <w:tcW w:w="1272" w:type="dxa"/>
          </w:tcPr>
          <w:p w:rsidR="00B04C9F" w:rsidRPr="00CB6650" w:rsidRDefault="00B04C9F" w:rsidP="00F174A8">
            <w:pPr>
              <w:jc w:val="center"/>
              <w:rPr>
                <w:rFonts w:ascii="Times New Roman" w:eastAsia="Times New Roman" w:hAnsi="Times New Roman" w:cs="Times New Roman"/>
                <w:color w:val="auto"/>
                <w:lang w:val="uk-UA"/>
              </w:rPr>
            </w:pPr>
          </w:p>
          <w:p w:rsidR="00B04C9F" w:rsidRPr="00CB6650" w:rsidRDefault="00B04C9F" w:rsidP="00F174A8">
            <w:pPr>
              <w:jc w:val="center"/>
              <w:rPr>
                <w:rFonts w:ascii="Times New Roman" w:eastAsia="Times New Roman" w:hAnsi="Times New Roman" w:cs="Times New Roman"/>
                <w:color w:val="auto"/>
                <w:lang w:val="uk-UA"/>
              </w:rPr>
            </w:pPr>
          </w:p>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6</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та матеріалів для господарської діяльності Єреміївського КП "Мрія"</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304000</w:t>
            </w:r>
          </w:p>
        </w:tc>
        <w:tc>
          <w:tcPr>
            <w:tcW w:w="1701"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303240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предметів та матеріалів для господарської діяльності Єреміївського КП "Мрія"</w:t>
            </w:r>
          </w:p>
        </w:tc>
        <w:tc>
          <w:tcPr>
            <w:tcW w:w="1056" w:type="dxa"/>
            <w:tcBorders>
              <w:top w:val="single" w:sz="4" w:space="0" w:color="auto"/>
              <w:left w:val="nil"/>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58200</w:t>
            </w:r>
          </w:p>
        </w:tc>
        <w:tc>
          <w:tcPr>
            <w:tcW w:w="1701" w:type="dxa"/>
            <w:tcBorders>
              <w:top w:val="single" w:sz="4" w:space="0" w:color="auto"/>
              <w:left w:val="nil"/>
              <w:right w:val="single" w:sz="4" w:space="0" w:color="auto"/>
            </w:tcBorders>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55499</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36"/>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8</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предметів та матеріалів для господарської діяльності КП «Виноградарське»</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626500,0</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260460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для господарської діяльності КП "Виноградарське</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957000</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957000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05"/>
        </w:trPr>
        <w:tc>
          <w:tcPr>
            <w:tcW w:w="703" w:type="dxa"/>
            <w:vMerge w:val="restart"/>
            <w:vAlign w:val="center"/>
          </w:tcPr>
          <w:p w:rsidR="00B04C9F" w:rsidRDefault="00F31ABD">
            <w:pPr>
              <w:spacing w:after="0" w:line="240" w:lineRule="auto"/>
              <w:jc w:val="center"/>
              <w:rPr>
                <w:rFonts w:ascii="Times New Roman" w:eastAsiaTheme="minorHAnsi" w:hAnsi="Times New Roman" w:cs="Times New Roman"/>
                <w:color w:val="auto"/>
              </w:rPr>
            </w:pPr>
            <w:r>
              <w:rPr>
                <w:rFonts w:ascii="Times New Roman" w:eastAsiaTheme="minorHAnsi" w:hAnsi="Times New Roman" w:cs="Times New Roman"/>
                <w:color w:val="auto"/>
                <w:lang w:val="uk-UA"/>
              </w:rPr>
              <w:t>10</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працівникам</w:t>
            </w:r>
            <w:r>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uk-UA"/>
              </w:rPr>
              <w:t>КП Роздільнянський міський водоканал, та  нарахування на оплату праці</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1700000</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2217125</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150000</w:t>
            </w:r>
          </w:p>
        </w:tc>
        <w:tc>
          <w:tcPr>
            <w:tcW w:w="1407"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771"/>
        </w:trPr>
        <w:tc>
          <w:tcPr>
            <w:tcW w:w="703" w:type="dxa"/>
            <w:vMerge/>
          </w:tcPr>
          <w:p w:rsidR="00B04C9F" w:rsidRDefault="00B04C9F">
            <w:pPr>
              <w:spacing w:after="0" w:line="240" w:lineRule="auto"/>
              <w:jc w:val="center"/>
              <w:rPr>
                <w:rFonts w:ascii="Times New Roman" w:eastAsiaTheme="minorHAnsi" w:hAnsi="Times New Roman" w:cs="Times New Roman"/>
                <w:color w:val="auto"/>
                <w:lang w:val="uk-UA"/>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(матеріальне заохочення та відзначення (працівників КП Роздільнянський міський водоканал),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494189</w:t>
            </w:r>
          </w:p>
        </w:tc>
        <w:tc>
          <w:tcPr>
            <w:tcW w:w="1272" w:type="dxa"/>
            <w:vAlign w:val="center"/>
          </w:tcPr>
          <w:p w:rsidR="00D4542A" w:rsidRPr="00CB6650" w:rsidRDefault="00D4542A" w:rsidP="00F174A8">
            <w:pPr>
              <w:jc w:val="center"/>
              <w:rPr>
                <w:rFonts w:ascii="Times New Roman" w:eastAsia="Times New Roman" w:hAnsi="Times New Roman" w:cs="Times New Roman"/>
                <w:color w:val="auto"/>
                <w:lang w:val="uk-UA"/>
              </w:rPr>
            </w:pPr>
            <w:r w:rsidRPr="00D4542A">
              <w:rPr>
                <w:rFonts w:ascii="Times New Roman" w:eastAsia="Times New Roman" w:hAnsi="Times New Roman" w:cs="Times New Roman"/>
                <w:b/>
                <w:i/>
                <w:color w:val="0070C0"/>
                <w:lang w:val="uk-UA"/>
              </w:rPr>
              <w:t>903288</w:t>
            </w:r>
          </w:p>
        </w:tc>
        <w:tc>
          <w:tcPr>
            <w:tcW w:w="1407" w:type="dxa"/>
            <w:tcBorders>
              <w:top w:val="single" w:sz="4" w:space="0" w:color="auto"/>
              <w:left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r>
      <w:tr w:rsidR="00B04C9F">
        <w:trPr>
          <w:gridAfter w:val="1"/>
          <w:wAfter w:w="10" w:type="dxa"/>
          <w:trHeight w:val="180"/>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11</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працівникам</w:t>
            </w:r>
            <w:r>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uk-UA"/>
              </w:rPr>
              <w:t>Єреміївського КП "Мрія", та  нарахування на оплату праці</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120000</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200000</w:t>
            </w:r>
          </w:p>
        </w:tc>
        <w:tc>
          <w:tcPr>
            <w:tcW w:w="1272" w:type="dxa"/>
            <w:tcBorders>
              <w:bottom w:val="single" w:sz="4" w:space="0" w:color="auto"/>
            </w:tcBorders>
            <w:vAlign w:val="center"/>
          </w:tcPr>
          <w:p w:rsidR="00B04C9F" w:rsidRPr="005B41DE" w:rsidRDefault="005B41DE" w:rsidP="005B41DE">
            <w:pPr>
              <w:jc w:val="center"/>
              <w:rPr>
                <w:rFonts w:ascii="Times New Roman" w:eastAsia="Times New Roman" w:hAnsi="Times New Roman" w:cs="Times New Roman"/>
                <w:b/>
                <w:i/>
                <w:color w:val="auto"/>
                <w:lang w:val="uk-UA"/>
              </w:rPr>
            </w:pPr>
            <w:r w:rsidRPr="005B41DE">
              <w:rPr>
                <w:rFonts w:ascii="Times New Roman" w:eastAsia="Times New Roman" w:hAnsi="Times New Roman" w:cs="Times New Roman"/>
                <w:b/>
                <w:i/>
                <w:color w:val="0070C0"/>
                <w:lang w:val="uk-UA"/>
              </w:rPr>
              <w:t>3</w:t>
            </w:r>
            <w:r w:rsidR="002D3143" w:rsidRPr="005B41DE">
              <w:rPr>
                <w:rFonts w:ascii="Times New Roman" w:eastAsia="Times New Roman" w:hAnsi="Times New Roman" w:cs="Times New Roman"/>
                <w:b/>
                <w:i/>
                <w:color w:val="0070C0"/>
                <w:lang w:val="uk-UA"/>
              </w:rPr>
              <w:t>90000</w:t>
            </w:r>
          </w:p>
        </w:tc>
        <w:tc>
          <w:tcPr>
            <w:tcW w:w="1407"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vMerge/>
          </w:tcPr>
          <w:p w:rsidR="00B04C9F" w:rsidRDefault="00B04C9F">
            <w:pPr>
              <w:spacing w:after="0" w:line="240" w:lineRule="auto"/>
              <w:jc w:val="center"/>
              <w:rPr>
                <w:rFonts w:ascii="Times New Roman" w:eastAsiaTheme="minorHAnsi" w:hAnsi="Times New Roman" w:cs="Times New Roman"/>
                <w:color w:val="auto"/>
                <w:lang w:val="uk-UA"/>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(матеріальне заохочення та відзначення (працівників Єреміївського КП "Мрія"),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158234</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працівникам КП «Виноградарське», та  нарахування на оплату праці</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180000</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389000</w:t>
            </w:r>
          </w:p>
        </w:tc>
        <w:tc>
          <w:tcPr>
            <w:tcW w:w="1272" w:type="dxa"/>
            <w:vAlign w:val="center"/>
          </w:tcPr>
          <w:p w:rsidR="00B04C9F" w:rsidRPr="00546F43" w:rsidRDefault="00546F43" w:rsidP="009A2037">
            <w:pPr>
              <w:jc w:val="center"/>
              <w:rPr>
                <w:rFonts w:ascii="Times New Roman" w:eastAsia="Times New Roman" w:hAnsi="Times New Roman" w:cs="Times New Roman"/>
                <w:b/>
                <w:i/>
                <w:color w:val="auto"/>
                <w:lang w:val="uk-UA"/>
              </w:rPr>
            </w:pPr>
            <w:r w:rsidRPr="00546F43">
              <w:rPr>
                <w:rFonts w:ascii="Times New Roman" w:eastAsia="Times New Roman" w:hAnsi="Times New Roman" w:cs="Times New Roman"/>
                <w:b/>
                <w:i/>
                <w:color w:val="0070C0"/>
                <w:lang w:val="uk-UA"/>
              </w:rPr>
              <w:t>447000</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водонапірної башти в с.Бурдівка Роздільнянського</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послуги з очищення систем каналізації</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380000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15</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contextualSpacing/>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uk-UA"/>
              </w:rPr>
              <w:t>Обсяг видатків на розробку проєктів землеустрою</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73000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16</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contextualSpacing/>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uk-UA"/>
              </w:rPr>
              <w:t>Обсяг видатків розробку проєктів землеустрою</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103000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56"/>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lastRenderedPageBreak/>
              <w:t>17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газових котлів</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auto"/>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auto"/>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1458000</w:t>
            </w:r>
          </w:p>
        </w:tc>
        <w:tc>
          <w:tcPr>
            <w:tcW w:w="1272" w:type="dxa"/>
            <w:tcBorders>
              <w:bottom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color w:val="auto"/>
              </w:rPr>
              <w:t>-</w:t>
            </w:r>
          </w:p>
        </w:tc>
      </w:tr>
      <w:tr w:rsidR="00B04C9F">
        <w:trPr>
          <w:gridAfter w:val="1"/>
          <w:wAfter w:w="10" w:type="dxa"/>
          <w:trHeight w:val="9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з додатковим встановленням когенераційної установки, за адресами:  Одеська область, м.Роздільна, вул.Молодіжна, б/н</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1129136</w:t>
            </w:r>
          </w:p>
        </w:tc>
        <w:tc>
          <w:tcPr>
            <w:tcW w:w="1272" w:type="dxa"/>
            <w:tcBorders>
              <w:top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right w:val="single" w:sz="4" w:space="0" w:color="auto"/>
            </w:tcBorders>
            <w:vAlign w:val="center"/>
          </w:tcPr>
          <w:p w:rsidR="00B04C9F" w:rsidRDefault="00F31ABD">
            <w:pPr>
              <w:spacing w:after="0" w:line="240" w:lineRule="auto"/>
              <w:jc w:val="center"/>
              <w:rPr>
                <w:color w:val="auto"/>
                <w:lang w:val="uk-UA"/>
              </w:rPr>
            </w:pPr>
            <w:r>
              <w:rPr>
                <w:color w:val="auto"/>
                <w:lang w:val="uk-UA"/>
              </w:rPr>
              <w:t>-</w:t>
            </w:r>
          </w:p>
        </w:tc>
      </w:tr>
      <w:tr w:rsidR="00B04C9F">
        <w:trPr>
          <w:gridAfter w:val="1"/>
          <w:wAfter w:w="10" w:type="dxa"/>
          <w:trHeight w:val="173"/>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з додатковим встановленням когенераційної установки (за адресами: Одеська область, м.Роздільна, вул.Європейська 1, пров.Спортивний, 2а)</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3666794</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rPr>
            </w:pPr>
          </w:p>
        </w:tc>
      </w:tr>
      <w:tr w:rsidR="00B04C9F">
        <w:trPr>
          <w:gridAfter w:val="1"/>
          <w:wAfter w:w="10" w:type="dxa"/>
          <w:trHeight w:val="173"/>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розроблення проектно-кошторисної документації по об’єкту: «Капітальний ремонт інженерних мереж котельні, із заміною газових котлів  за адресою: Одеська область, м. Роздільна, вул. Шевченка,56»</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200000</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електричної енергії, на виконання умов договору №1158 про постачання електричної енергії споживачу від 31.01.2025 року між ТОВ «РТЕ Юкрейн» та Комунальним підприємством «Роздільнянський міський водоканал»</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1300000</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котельні,  із заміною газових котлів,  за адресою: м.Роздільна, вул.Шевченка, 56</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740456</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послуги шеф монтажу</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60000</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Обсяг видатків на розроблення проектно-кошторисної документації по об’єктам: «Капітальний ремонт інженерних мереж котелень з додатковим встановленням когенераційної установки, за адресами:  Одеська область, м.Роздільна, вул.Щаслива, 54, вул.Привокзальна, 17А </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582902</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266"/>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25</w:t>
            </w:r>
          </w:p>
        </w:tc>
        <w:tc>
          <w:tcPr>
            <w:tcW w:w="4804" w:type="dxa"/>
            <w:tcBorders>
              <w:top w:val="single" w:sz="4" w:space="0" w:color="auto"/>
              <w:left w:val="single" w:sz="4" w:space="0" w:color="000080"/>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з додатковим встановленням когенераційної установки, за адресами:  Одеська область, м.Роздільна, вул.Щаслива, 54, вул.Привокзальна, 17А</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tcBorders>
              <w:top w:val="single" w:sz="4" w:space="0" w:color="auto"/>
              <w:left w:val="single" w:sz="4" w:space="0" w:color="00008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1801110</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26</w:t>
            </w:r>
          </w:p>
        </w:tc>
        <w:tc>
          <w:tcPr>
            <w:tcW w:w="4804" w:type="dxa"/>
            <w:tcBorders>
              <w:top w:val="single" w:sz="4" w:space="0" w:color="auto"/>
              <w:left w:val="single" w:sz="4" w:space="0" w:color="000080"/>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Обсяг видатків на п</w:t>
            </w:r>
            <w:r>
              <w:rPr>
                <w:rFonts w:ascii="Times New Roman" w:eastAsia="Times New Roman" w:hAnsi="Times New Roman" w:cs="Times New Roman"/>
                <w:bCs/>
                <w:iCs/>
                <w:color w:val="auto"/>
                <w:sz w:val="20"/>
                <w:szCs w:val="20"/>
                <w:lang w:val="uk-UA"/>
              </w:rPr>
              <w:t>ридбання спеціалізованої техніки (екскаватор - навантажувач)</w:t>
            </w:r>
          </w:p>
        </w:tc>
        <w:tc>
          <w:tcPr>
            <w:tcW w:w="1056"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4500000</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411D93" w:rsidRDefault="00F31ABD">
            <w:pPr>
              <w:spacing w:after="0" w:line="240" w:lineRule="auto"/>
              <w:contextualSpacing/>
              <w:jc w:val="both"/>
              <w:rPr>
                <w:rFonts w:ascii="Times New Roman" w:eastAsia="Times New Roman" w:hAnsi="Times New Roman" w:cs="Times New Roman"/>
                <w:color w:val="auto"/>
                <w:lang w:val="uk-UA"/>
              </w:rPr>
            </w:pPr>
            <w:r w:rsidRPr="00411D93">
              <w:rPr>
                <w:rFonts w:ascii="Times New Roman" w:eastAsia="Times New Roman" w:hAnsi="Times New Roman" w:cs="Times New Roman"/>
                <w:color w:val="auto"/>
                <w:lang w:val="uk-UA"/>
              </w:rPr>
              <w:t>Обсяг видатків на надання фінансової підтримки комунальному підприємству для забезпечення безперебійного електропостачання та виконання виробничих функцій в т.ч. покриття боргу за оплату електроенергії</w:t>
            </w:r>
          </w:p>
        </w:tc>
        <w:tc>
          <w:tcPr>
            <w:tcW w:w="1056"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3694115</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надання фінансової підтримки комунальному підприємству для забезпечення безперебійного газопостачання та погашення боргу за рішенням Господарського суду Одеської області № 916/1582/25 від 14.08.2025 р., погашення боргу за рішенням Господарського суду Одеської області № 916/2400/25 від 10.09.2025 р.  та  погашення  боргу за рішенням Господарського суду Одеської області № 916/2008/25 від 19.08.2025 р</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3217454</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поточний ремонт ШГРП із заміною регулятором тиску газу на котельні за адресою: Одеська область, м.Роздільна, вул.Щаслива, 54</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100000</w:t>
            </w:r>
          </w:p>
        </w:tc>
        <w:tc>
          <w:tcPr>
            <w:tcW w:w="1272" w:type="dxa"/>
            <w:tcBorders>
              <w:top w:val="single" w:sz="4" w:space="0" w:color="auto"/>
              <w:bottom w:val="single" w:sz="4" w:space="0" w:color="auto"/>
            </w:tcBorders>
            <w:vAlign w:val="center"/>
          </w:tcPr>
          <w:p w:rsidR="00B04C9F" w:rsidRPr="00CB6650" w:rsidRDefault="00B04C9F">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30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надання фінансової підтримки з місцевого бюджету для погашення ПДФО та податкового боргу з ПДФО по КП «Роздільнянський міський водоканал» задля збереження стабільного функціонування підприємства та запобігання негативним наслідкам.</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8051852</w:t>
            </w:r>
          </w:p>
        </w:tc>
        <w:tc>
          <w:tcPr>
            <w:tcW w:w="1272" w:type="dxa"/>
            <w:tcBorders>
              <w:top w:val="single" w:sz="4" w:space="0" w:color="auto"/>
              <w:bottom w:val="single" w:sz="4" w:space="0" w:color="auto"/>
            </w:tcBorders>
            <w:vAlign w:val="center"/>
          </w:tcPr>
          <w:p w:rsidR="00B04C9F" w:rsidRPr="00CB6650" w:rsidRDefault="00B04C9F">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Обсяг видатків на надання  фінансової підтримки комунальному підприємству для забезпечення безперебійного газопостачання та на виконання </w:t>
            </w:r>
            <w:r>
              <w:rPr>
                <w:rFonts w:ascii="Times New Roman" w:eastAsia="Times New Roman" w:hAnsi="Times New Roman" w:cs="Times New Roman"/>
                <w:color w:val="auto"/>
                <w:lang w:val="uk-UA"/>
              </w:rPr>
              <w:lastRenderedPageBreak/>
              <w:t>умов  договору №8986-ТКЕ(24)-14 про постачання природного газу від 09.09.2024 року між ТОВ «Газопостачальна компанія «Нафтогаз Трейдинг» та КП «Роздільнянський міський водоканал»</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2034244</w:t>
            </w:r>
          </w:p>
        </w:tc>
        <w:tc>
          <w:tcPr>
            <w:tcW w:w="1272" w:type="dxa"/>
            <w:tcBorders>
              <w:top w:val="single" w:sz="4" w:space="0" w:color="auto"/>
              <w:bottom w:val="single" w:sz="4" w:space="0" w:color="auto"/>
            </w:tcBorders>
            <w:vAlign w:val="center"/>
          </w:tcPr>
          <w:p w:rsidR="00B04C9F" w:rsidRPr="00CB6650" w:rsidRDefault="00B04C9F">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35"/>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32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будівництво артсвердловини с.Понятівка</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auto"/>
              <w:bottom w:val="single" w:sz="4" w:space="0" w:color="auto"/>
            </w:tcBorders>
            <w:vAlign w:val="center"/>
          </w:tcPr>
          <w:p w:rsidR="00B04C9F" w:rsidRPr="00346EA4" w:rsidRDefault="00216C1C" w:rsidP="00216C1C">
            <w:pPr>
              <w:spacing w:after="0" w:line="240" w:lineRule="auto"/>
              <w:contextualSpacing/>
              <w:jc w:val="center"/>
              <w:rPr>
                <w:rFonts w:ascii="Times New Roman" w:eastAsia="Times New Roman" w:hAnsi="Times New Roman" w:cs="Times New Roman"/>
                <w:b/>
                <w:i/>
                <w:color w:val="auto"/>
                <w:lang w:val="uk-UA"/>
              </w:rPr>
            </w:pPr>
            <w:r w:rsidRPr="00216C1C">
              <w:rPr>
                <w:rFonts w:ascii="Times New Roman" w:eastAsia="Times New Roman" w:hAnsi="Times New Roman" w:cs="Times New Roman"/>
                <w:color w:val="auto"/>
                <w:lang w:val="uk-UA"/>
              </w:rPr>
              <w:t>1500000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9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башти Рожновського (Парбанк)</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700000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08"/>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башти Рожновського (с.Бринівка)</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700000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58"/>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куполу башти с.Покровка</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400000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52"/>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куполу башти с.Кошари</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400000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DC3128" w:rsidTr="00DC3128">
        <w:trPr>
          <w:gridAfter w:val="1"/>
          <w:wAfter w:w="10" w:type="dxa"/>
          <w:trHeight w:val="1012"/>
        </w:trPr>
        <w:tc>
          <w:tcPr>
            <w:tcW w:w="703" w:type="dxa"/>
            <w:vAlign w:val="center"/>
          </w:tcPr>
          <w:p w:rsidR="00DC3128" w:rsidRDefault="00DC3128">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right w:val="single" w:sz="4" w:space="0" w:color="000080"/>
            </w:tcBorders>
            <w:vAlign w:val="center"/>
          </w:tcPr>
          <w:p w:rsidR="00DC3128" w:rsidRPr="009A2037" w:rsidRDefault="00DC3128" w:rsidP="00DC3128">
            <w:pPr>
              <w:spacing w:after="0" w:line="240" w:lineRule="auto"/>
              <w:contextualSpacing/>
              <w:jc w:val="both"/>
              <w:rPr>
                <w:rFonts w:ascii="Times New Roman" w:eastAsia="Times New Roman" w:hAnsi="Times New Roman" w:cs="Times New Roman"/>
                <w:color w:val="auto"/>
                <w:lang w:val="uk-UA"/>
              </w:rPr>
            </w:pPr>
            <w:r w:rsidRPr="009A2037">
              <w:rPr>
                <w:rFonts w:ascii="Times New Roman" w:eastAsia="Times New Roman" w:hAnsi="Times New Roman" w:cs="Times New Roman"/>
                <w:color w:val="auto"/>
                <w:lang w:val="uk-UA"/>
              </w:rPr>
              <w:t>Обсяг видатків на придбання насосного обладнання комунальними підприємствами  «Роздільнянський міський водоканал»,  «Виноградарське» та Єреміївським КП «Мрія»</w:t>
            </w:r>
          </w:p>
        </w:tc>
        <w:tc>
          <w:tcPr>
            <w:tcW w:w="1056" w:type="dxa"/>
            <w:vAlign w:val="center"/>
          </w:tcPr>
          <w:p w:rsidR="00DC3128" w:rsidRPr="00DC3128" w:rsidRDefault="00DC3128" w:rsidP="007541D4">
            <w:pPr>
              <w:jc w:val="center"/>
              <w:rPr>
                <w:rFonts w:ascii="Times New Roman" w:eastAsia="Times New Roman" w:hAnsi="Times New Roman" w:cs="Times New Roman"/>
                <w:color w:val="auto"/>
                <w:lang w:val="uk-UA"/>
              </w:rPr>
            </w:pPr>
            <w:r w:rsidRPr="00DC312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DC3128" w:rsidRPr="00DC3128" w:rsidRDefault="00DC3128">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right w:val="single" w:sz="4" w:space="0" w:color="000080"/>
            </w:tcBorders>
            <w:vAlign w:val="center"/>
          </w:tcPr>
          <w:p w:rsidR="00DC3128" w:rsidRPr="00DC3128" w:rsidRDefault="00DC3128">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right w:val="single" w:sz="4" w:space="0" w:color="000001"/>
            </w:tcBorders>
            <w:vAlign w:val="center"/>
          </w:tcPr>
          <w:p w:rsidR="00DC3128" w:rsidRPr="00CB6650" w:rsidRDefault="00DC3128" w:rsidP="007541D4">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2139000</w:t>
            </w:r>
          </w:p>
        </w:tc>
        <w:tc>
          <w:tcPr>
            <w:tcW w:w="1407" w:type="dxa"/>
            <w:tcBorders>
              <w:top w:val="single" w:sz="4" w:space="0" w:color="auto"/>
              <w:left w:val="nil"/>
              <w:right w:val="single" w:sz="4" w:space="0" w:color="auto"/>
            </w:tcBorders>
            <w:vAlign w:val="center"/>
          </w:tcPr>
          <w:p w:rsidR="00DC3128" w:rsidRDefault="00DC3128">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DC3128" w:rsidRDefault="00DC3128">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DC3128" w:rsidRDefault="00DC3128">
            <w:pPr>
              <w:spacing w:after="0" w:line="240" w:lineRule="auto"/>
              <w:jc w:val="center"/>
              <w:rPr>
                <w:color w:val="auto"/>
                <w:lang w:val="uk-UA"/>
              </w:rPr>
            </w:pPr>
          </w:p>
        </w:tc>
      </w:tr>
      <w:tr w:rsidR="00B04C9F">
        <w:trPr>
          <w:gridAfter w:val="1"/>
          <w:wAfter w:w="10" w:type="dxa"/>
          <w:trHeight w:val="60"/>
        </w:trPr>
        <w:tc>
          <w:tcPr>
            <w:tcW w:w="703" w:type="dxa"/>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 придбання снігоприбиральних ножів (відвалів)</w:t>
            </w:r>
          </w:p>
        </w:tc>
        <w:tc>
          <w:tcPr>
            <w:tcW w:w="1056" w:type="dxa"/>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pPr>
              <w:spacing w:after="0" w:line="240" w:lineRule="auto"/>
              <w:contextualSpacing/>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450000</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rFonts w:ascii="Times New Roman" w:eastAsia="Times New Roman" w:hAnsi="Times New Roman" w:cs="Times New Roman"/>
                <w:b/>
                <w:i/>
                <w:color w:val="0070C0"/>
                <w:sz w:val="20"/>
                <w:szCs w:val="20"/>
                <w:lang w:val="uk-UA"/>
              </w:rPr>
            </w:pPr>
          </w:p>
        </w:tc>
      </w:tr>
      <w:tr w:rsidR="00B04C9F">
        <w:trPr>
          <w:gridAfter w:val="1"/>
          <w:wAfter w:w="10" w:type="dxa"/>
          <w:trHeight w:val="60"/>
        </w:trPr>
        <w:tc>
          <w:tcPr>
            <w:tcW w:w="703" w:type="dxa"/>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 придбання барової установки (траншеєкопача)</w:t>
            </w:r>
          </w:p>
        </w:tc>
        <w:tc>
          <w:tcPr>
            <w:tcW w:w="1056" w:type="dxa"/>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rsidP="004C7146">
            <w:pPr>
              <w:spacing w:after="0" w:line="240" w:lineRule="auto"/>
              <w:contextualSpacing/>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65</w:t>
            </w:r>
            <w:r w:rsidR="00F31ABD" w:rsidRPr="00346EA4">
              <w:rPr>
                <w:rFonts w:ascii="Times New Roman" w:eastAsia="Times New Roman" w:hAnsi="Times New Roman" w:cs="Times New Roman"/>
                <w:color w:val="auto"/>
                <w:lang w:val="uk-UA"/>
              </w:rPr>
              <w:t>0000</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rFonts w:ascii="Times New Roman" w:eastAsia="Times New Roman" w:hAnsi="Times New Roman" w:cs="Times New Roman"/>
                <w:b/>
                <w:i/>
                <w:color w:val="0070C0"/>
                <w:sz w:val="20"/>
                <w:szCs w:val="20"/>
                <w:lang w:val="uk-UA"/>
              </w:rPr>
            </w:pPr>
          </w:p>
        </w:tc>
      </w:tr>
      <w:tr w:rsidR="00F31ABD">
        <w:trPr>
          <w:gridAfter w:val="1"/>
          <w:wAfter w:w="10" w:type="dxa"/>
          <w:trHeight w:val="60"/>
        </w:trPr>
        <w:tc>
          <w:tcPr>
            <w:tcW w:w="703" w:type="dxa"/>
            <w:vAlign w:val="center"/>
          </w:tcPr>
          <w:p w:rsidR="00F31ABD"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40</w:t>
            </w:r>
          </w:p>
        </w:tc>
        <w:tc>
          <w:tcPr>
            <w:tcW w:w="4804" w:type="dxa"/>
            <w:tcBorders>
              <w:top w:val="single" w:sz="4" w:space="0" w:color="auto"/>
              <w:left w:val="single" w:sz="4" w:space="0" w:color="000080"/>
              <w:bottom w:val="single" w:sz="4" w:space="0" w:color="auto"/>
              <w:right w:val="single" w:sz="4" w:space="0" w:color="000080"/>
            </w:tcBorders>
            <w:vAlign w:val="center"/>
          </w:tcPr>
          <w:p w:rsidR="00F31ABD" w:rsidRPr="00390973" w:rsidRDefault="00F31ABD" w:rsidP="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 придбання матеріалів (труб) для проведення ремонтних робіт господарським способом</w:t>
            </w:r>
          </w:p>
        </w:tc>
        <w:tc>
          <w:tcPr>
            <w:tcW w:w="1056" w:type="dxa"/>
          </w:tcPr>
          <w:p w:rsidR="00F31ABD"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31ABD" w:rsidRPr="00870EC9" w:rsidRDefault="00E9103B">
            <w:pPr>
              <w:spacing w:after="0" w:line="240" w:lineRule="auto"/>
              <w:contextualSpacing/>
              <w:jc w:val="center"/>
              <w:rPr>
                <w:rFonts w:ascii="Times New Roman" w:eastAsia="Times New Roman" w:hAnsi="Times New Roman" w:cs="Times New Roman"/>
                <w:b/>
                <w:i/>
                <w:color w:val="auto"/>
                <w:lang w:val="uk-UA"/>
              </w:rPr>
            </w:pPr>
            <w:r w:rsidRPr="0029372E">
              <w:rPr>
                <w:rFonts w:ascii="Times New Roman" w:eastAsia="Times New Roman" w:hAnsi="Times New Roman" w:cs="Times New Roman"/>
                <w:color w:val="auto"/>
                <w:lang w:val="uk-UA"/>
              </w:rPr>
              <w:t>49040</w:t>
            </w:r>
          </w:p>
        </w:tc>
        <w:tc>
          <w:tcPr>
            <w:tcW w:w="1407" w:type="dxa"/>
            <w:tcBorders>
              <w:top w:val="single" w:sz="4" w:space="0" w:color="auto"/>
              <w:left w:val="nil"/>
              <w:bottom w:val="single" w:sz="4" w:space="0" w:color="auto"/>
              <w:right w:val="single" w:sz="4" w:space="0" w:color="auto"/>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F31ABD" w:rsidRDefault="00F31ABD">
            <w:pPr>
              <w:spacing w:after="0" w:line="240" w:lineRule="auto"/>
              <w:jc w:val="center"/>
              <w:rPr>
                <w:rFonts w:ascii="Times New Roman" w:eastAsia="Times New Roman" w:hAnsi="Times New Roman" w:cs="Times New Roman"/>
                <w:b/>
                <w:i/>
                <w:color w:val="0070C0"/>
                <w:sz w:val="20"/>
                <w:szCs w:val="20"/>
                <w:lang w:val="uk-UA"/>
              </w:rPr>
            </w:pPr>
          </w:p>
        </w:tc>
      </w:tr>
      <w:tr w:rsidR="000D6335">
        <w:trPr>
          <w:gridAfter w:val="1"/>
          <w:wAfter w:w="10" w:type="dxa"/>
          <w:trHeight w:val="60"/>
        </w:trPr>
        <w:tc>
          <w:tcPr>
            <w:tcW w:w="703" w:type="dxa"/>
            <w:vAlign w:val="center"/>
          </w:tcPr>
          <w:p w:rsidR="000D6335" w:rsidRPr="00390973" w:rsidRDefault="000D6335">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0D6335" w:rsidRPr="00390973" w:rsidRDefault="00040A22" w:rsidP="00AD1AAF">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w:t>
            </w:r>
            <w:r w:rsidR="00AD1AAF" w:rsidRPr="00390973">
              <w:rPr>
                <w:rFonts w:ascii="Times New Roman" w:eastAsia="Times New Roman" w:hAnsi="Times New Roman" w:cs="Times New Roman"/>
                <w:color w:val="auto"/>
                <w:lang w:val="uk-UA"/>
              </w:rPr>
              <w:t xml:space="preserve"> капітальний ремонт водопровідної мережі під залізничною колією (від вул.Тираспольська до вул.Привокзальна м.Роздільна)</w:t>
            </w:r>
          </w:p>
        </w:tc>
        <w:tc>
          <w:tcPr>
            <w:tcW w:w="1056" w:type="dxa"/>
          </w:tcPr>
          <w:p w:rsidR="000D6335" w:rsidRPr="00F174A8" w:rsidRDefault="000D6335">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0D6335" w:rsidRPr="00CB6650" w:rsidRDefault="000D6335">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282000</w:t>
            </w:r>
          </w:p>
        </w:tc>
        <w:tc>
          <w:tcPr>
            <w:tcW w:w="1407" w:type="dxa"/>
            <w:tcBorders>
              <w:top w:val="single" w:sz="4" w:space="0" w:color="auto"/>
              <w:left w:val="nil"/>
              <w:bottom w:val="single" w:sz="4" w:space="0" w:color="auto"/>
              <w:right w:val="single" w:sz="4" w:space="0" w:color="auto"/>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D6335" w:rsidRDefault="000D6335">
            <w:pPr>
              <w:spacing w:after="0" w:line="240" w:lineRule="auto"/>
              <w:jc w:val="center"/>
              <w:rPr>
                <w:rFonts w:ascii="Times New Roman" w:eastAsia="Times New Roman" w:hAnsi="Times New Roman" w:cs="Times New Roman"/>
                <w:b/>
                <w:i/>
                <w:color w:val="0070C0"/>
                <w:sz w:val="20"/>
                <w:szCs w:val="20"/>
                <w:lang w:val="uk-UA"/>
              </w:rPr>
            </w:pPr>
          </w:p>
        </w:tc>
      </w:tr>
      <w:tr w:rsidR="00411D93" w:rsidTr="00411D93">
        <w:trPr>
          <w:gridAfter w:val="1"/>
          <w:wAfter w:w="10" w:type="dxa"/>
          <w:trHeight w:val="60"/>
        </w:trPr>
        <w:tc>
          <w:tcPr>
            <w:tcW w:w="703" w:type="dxa"/>
            <w:vAlign w:val="center"/>
          </w:tcPr>
          <w:p w:rsidR="00411D93" w:rsidRPr="0029372E" w:rsidRDefault="00411D93">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rsidP="00411D93">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 xml:space="preserve">Обсяг видатків на виготовлення проєктно-кошторисної документації по об'єкту: «Капітальний ремонт покрівлі багатоквартирного житлового будинку за адресою: Одеська область, Роздільнянський район, м. Роздільна, вул. Георгія Кірпи, 81, з метою усунення аварії в житловому фонді та </w:t>
            </w:r>
            <w:r w:rsidRPr="0029372E">
              <w:rPr>
                <w:rFonts w:ascii="Times New Roman" w:eastAsia="Times New Roman" w:hAnsi="Times New Roman" w:cs="Times New Roman"/>
                <w:color w:val="auto"/>
                <w:lang w:val="uk-UA"/>
              </w:rPr>
              <w:lastRenderedPageBreak/>
              <w:t>недопущених подальшого руйнування конструктивних елементів будинку</w:t>
            </w:r>
          </w:p>
        </w:tc>
        <w:tc>
          <w:tcPr>
            <w:tcW w:w="1056" w:type="dxa"/>
            <w:vAlign w:val="center"/>
          </w:tcPr>
          <w:p w:rsidR="00411D93" w:rsidRPr="0029372E" w:rsidRDefault="00411D93" w:rsidP="00411D93">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lastRenderedPageBreak/>
              <w:t>грн.</w:t>
            </w:r>
          </w:p>
        </w:tc>
        <w:tc>
          <w:tcPr>
            <w:tcW w:w="1695" w:type="dxa"/>
            <w:tcBorders>
              <w:top w:val="single" w:sz="4" w:space="0" w:color="auto"/>
              <w:left w:val="single" w:sz="4" w:space="0" w:color="00008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300000</w:t>
            </w:r>
          </w:p>
        </w:tc>
        <w:tc>
          <w:tcPr>
            <w:tcW w:w="1407" w:type="dxa"/>
            <w:tcBorders>
              <w:top w:val="single" w:sz="4" w:space="0" w:color="auto"/>
              <w:left w:val="nil"/>
              <w:bottom w:val="single" w:sz="4" w:space="0" w:color="auto"/>
              <w:right w:val="single" w:sz="4" w:space="0" w:color="auto"/>
            </w:tcBorders>
            <w:vAlign w:val="center"/>
          </w:tcPr>
          <w:p w:rsidR="00411D93" w:rsidRPr="00F174A8" w:rsidRDefault="00411D93">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411D93" w:rsidRPr="00F174A8" w:rsidRDefault="00411D93">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411D93" w:rsidRDefault="00411D93">
            <w:pPr>
              <w:spacing w:after="0" w:line="240" w:lineRule="auto"/>
              <w:jc w:val="center"/>
              <w:rPr>
                <w:rFonts w:ascii="Times New Roman" w:eastAsia="Times New Roman" w:hAnsi="Times New Roman" w:cs="Times New Roman"/>
                <w:b/>
                <w:i/>
                <w:color w:val="0070C0"/>
                <w:sz w:val="20"/>
                <w:szCs w:val="20"/>
                <w:lang w:val="uk-UA"/>
              </w:rPr>
            </w:pPr>
          </w:p>
        </w:tc>
      </w:tr>
      <w:tr w:rsidR="00F9341C" w:rsidTr="00411D93">
        <w:trPr>
          <w:gridAfter w:val="1"/>
          <w:wAfter w:w="10" w:type="dxa"/>
          <w:trHeight w:val="60"/>
        </w:trPr>
        <w:tc>
          <w:tcPr>
            <w:tcW w:w="703" w:type="dxa"/>
            <w:vAlign w:val="center"/>
          </w:tcPr>
          <w:p w:rsidR="00F9341C" w:rsidRPr="00F9341C" w:rsidRDefault="00F9341C">
            <w:pPr>
              <w:spacing w:after="0" w:line="240" w:lineRule="auto"/>
              <w:contextualSpacing/>
              <w:jc w:val="center"/>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lastRenderedPageBreak/>
              <w:t>43</w:t>
            </w:r>
          </w:p>
        </w:tc>
        <w:tc>
          <w:tcPr>
            <w:tcW w:w="4804" w:type="dxa"/>
            <w:tcBorders>
              <w:top w:val="single" w:sz="4" w:space="0" w:color="auto"/>
              <w:left w:val="single" w:sz="4" w:space="0" w:color="000080"/>
              <w:bottom w:val="single" w:sz="4" w:space="0" w:color="auto"/>
              <w:right w:val="single" w:sz="4" w:space="0" w:color="000080"/>
            </w:tcBorders>
            <w:vAlign w:val="center"/>
          </w:tcPr>
          <w:p w:rsidR="00F9341C" w:rsidRPr="00F9341C" w:rsidRDefault="00F9341C" w:rsidP="00411D93">
            <w:pPr>
              <w:spacing w:after="0" w:line="240" w:lineRule="auto"/>
              <w:contextualSpacing/>
              <w:jc w:val="both"/>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Обсяг видатків на підготовку до опалювального сезону (Придбання предметів та матеріалів для проведення поточного ремонту котелень, послуги з перемотки циркуляційних насосів)</w:t>
            </w:r>
          </w:p>
        </w:tc>
        <w:tc>
          <w:tcPr>
            <w:tcW w:w="1056" w:type="dxa"/>
            <w:vAlign w:val="center"/>
          </w:tcPr>
          <w:p w:rsidR="00F9341C" w:rsidRPr="00F9341C" w:rsidRDefault="00F9341C" w:rsidP="00411D93">
            <w:pPr>
              <w:jc w:val="center"/>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грн.</w:t>
            </w:r>
          </w:p>
        </w:tc>
        <w:tc>
          <w:tcPr>
            <w:tcW w:w="1695" w:type="dxa"/>
            <w:tcBorders>
              <w:top w:val="single" w:sz="4" w:space="0" w:color="auto"/>
              <w:left w:val="single" w:sz="4" w:space="0" w:color="000080"/>
              <w:right w:val="single" w:sz="4" w:space="0" w:color="000080"/>
            </w:tcBorders>
            <w:vAlign w:val="center"/>
          </w:tcPr>
          <w:p w:rsidR="00F9341C" w:rsidRPr="00F9341C" w:rsidRDefault="00F9341C" w:rsidP="00411D93">
            <w:pPr>
              <w:spacing w:after="0" w:line="240" w:lineRule="auto"/>
              <w:contextualSpacing/>
              <w:jc w:val="center"/>
              <w:rPr>
                <w:rFonts w:ascii="Times New Roman" w:eastAsia="Times New Roman" w:hAnsi="Times New Roman" w:cs="Times New Roman"/>
                <w:b/>
                <w:i/>
                <w:color w:val="0070C0"/>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9341C" w:rsidRPr="00F9341C" w:rsidRDefault="00F9341C" w:rsidP="00411D93">
            <w:pPr>
              <w:spacing w:after="0" w:line="240" w:lineRule="auto"/>
              <w:contextualSpacing/>
              <w:jc w:val="center"/>
              <w:rPr>
                <w:rFonts w:ascii="Times New Roman" w:eastAsia="Times New Roman" w:hAnsi="Times New Roman" w:cs="Times New Roman"/>
                <w:b/>
                <w:i/>
                <w:color w:val="0070C0"/>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9341C" w:rsidRPr="00F9341C" w:rsidRDefault="00F9341C" w:rsidP="00411D93">
            <w:pPr>
              <w:spacing w:after="0" w:line="240" w:lineRule="auto"/>
              <w:contextualSpacing/>
              <w:jc w:val="center"/>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284815</w:t>
            </w:r>
          </w:p>
        </w:tc>
        <w:tc>
          <w:tcPr>
            <w:tcW w:w="1407" w:type="dxa"/>
            <w:tcBorders>
              <w:top w:val="single" w:sz="4" w:space="0" w:color="auto"/>
              <w:left w:val="nil"/>
              <w:bottom w:val="single" w:sz="4" w:space="0" w:color="auto"/>
              <w:right w:val="single" w:sz="4" w:space="0" w:color="auto"/>
            </w:tcBorders>
            <w:vAlign w:val="center"/>
          </w:tcPr>
          <w:p w:rsidR="00F9341C" w:rsidRPr="00F174A8" w:rsidRDefault="00F9341C">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F9341C" w:rsidRPr="00F174A8" w:rsidRDefault="00F9341C">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F9341C" w:rsidRDefault="00F9341C">
            <w:pPr>
              <w:spacing w:after="0" w:line="240" w:lineRule="auto"/>
              <w:jc w:val="center"/>
              <w:rPr>
                <w:rFonts w:ascii="Times New Roman" w:eastAsia="Times New Roman" w:hAnsi="Times New Roman" w:cs="Times New Roman"/>
                <w:b/>
                <w:i/>
                <w:color w:val="0070C0"/>
                <w:sz w:val="20"/>
                <w:szCs w:val="20"/>
                <w:lang w:val="uk-UA"/>
              </w:rPr>
            </w:pPr>
          </w:p>
        </w:tc>
      </w:tr>
      <w:tr w:rsidR="00616E91" w:rsidTr="00411D93">
        <w:trPr>
          <w:gridAfter w:val="1"/>
          <w:wAfter w:w="10" w:type="dxa"/>
          <w:trHeight w:val="60"/>
        </w:trPr>
        <w:tc>
          <w:tcPr>
            <w:tcW w:w="703" w:type="dxa"/>
            <w:vAlign w:val="center"/>
          </w:tcPr>
          <w:p w:rsidR="00616E91" w:rsidRPr="00F9341C" w:rsidRDefault="00616E91">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616E91" w:rsidRPr="00F9341C" w:rsidRDefault="00616E91" w:rsidP="00411D93">
            <w:pPr>
              <w:spacing w:after="0" w:line="240" w:lineRule="auto"/>
              <w:contextualSpacing/>
              <w:jc w:val="both"/>
              <w:rPr>
                <w:rFonts w:ascii="Times New Roman" w:eastAsia="Times New Roman" w:hAnsi="Times New Roman" w:cs="Times New Roman"/>
                <w:b/>
                <w:i/>
                <w:color w:val="0070C0"/>
                <w:lang w:val="uk-UA"/>
              </w:rPr>
            </w:pPr>
            <w:r w:rsidRPr="00616E91">
              <w:rPr>
                <w:rFonts w:ascii="Times New Roman" w:eastAsia="Times New Roman" w:hAnsi="Times New Roman" w:cs="Times New Roman"/>
                <w:b/>
                <w:i/>
                <w:color w:val="0070C0"/>
                <w:lang w:val="uk-UA"/>
              </w:rPr>
              <w:t>Обсяг видатків на підготовку до опалювального сезону (Придбання обладнання для котельні</w:t>
            </w:r>
            <w:r>
              <w:rPr>
                <w:rFonts w:ascii="Times New Roman" w:eastAsia="Times New Roman" w:hAnsi="Times New Roman" w:cs="Times New Roman"/>
                <w:b/>
                <w:i/>
                <w:color w:val="0070C0"/>
                <w:lang w:val="uk-UA"/>
              </w:rPr>
              <w:t xml:space="preserve"> – насосного агрегату з приладом керування та насосного агрегату</w:t>
            </w:r>
            <w:r w:rsidRPr="00616E91">
              <w:rPr>
                <w:rFonts w:ascii="Times New Roman" w:eastAsia="Times New Roman" w:hAnsi="Times New Roman" w:cs="Times New Roman"/>
                <w:b/>
                <w:i/>
                <w:color w:val="0070C0"/>
                <w:lang w:val="uk-UA"/>
              </w:rPr>
              <w:t>)</w:t>
            </w:r>
          </w:p>
        </w:tc>
        <w:tc>
          <w:tcPr>
            <w:tcW w:w="1056" w:type="dxa"/>
            <w:vAlign w:val="center"/>
          </w:tcPr>
          <w:p w:rsidR="00616E91" w:rsidRPr="00F9341C" w:rsidRDefault="00616E91" w:rsidP="00411D93">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left w:val="single" w:sz="4" w:space="0" w:color="000080"/>
              <w:right w:val="single" w:sz="4" w:space="0" w:color="000080"/>
            </w:tcBorders>
            <w:vAlign w:val="center"/>
          </w:tcPr>
          <w:p w:rsidR="00616E91" w:rsidRPr="00F9341C" w:rsidRDefault="00616E91" w:rsidP="00411D93">
            <w:pPr>
              <w:spacing w:after="0" w:line="240" w:lineRule="auto"/>
              <w:contextualSpacing/>
              <w:jc w:val="center"/>
              <w:rPr>
                <w:rFonts w:ascii="Times New Roman" w:eastAsia="Times New Roman" w:hAnsi="Times New Roman" w:cs="Times New Roman"/>
                <w:b/>
                <w:i/>
                <w:color w:val="0070C0"/>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616E91" w:rsidRPr="00F9341C" w:rsidRDefault="00616E91" w:rsidP="00411D93">
            <w:pPr>
              <w:spacing w:after="0" w:line="240" w:lineRule="auto"/>
              <w:contextualSpacing/>
              <w:jc w:val="center"/>
              <w:rPr>
                <w:rFonts w:ascii="Times New Roman" w:eastAsia="Times New Roman" w:hAnsi="Times New Roman" w:cs="Times New Roman"/>
                <w:b/>
                <w:i/>
                <w:color w:val="0070C0"/>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616E91" w:rsidRPr="00F9341C" w:rsidRDefault="00616E91" w:rsidP="00411D93">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134000</w:t>
            </w:r>
          </w:p>
        </w:tc>
        <w:tc>
          <w:tcPr>
            <w:tcW w:w="1407" w:type="dxa"/>
            <w:tcBorders>
              <w:top w:val="single" w:sz="4" w:space="0" w:color="auto"/>
              <w:left w:val="nil"/>
              <w:bottom w:val="single" w:sz="4" w:space="0" w:color="auto"/>
              <w:right w:val="single" w:sz="4" w:space="0" w:color="auto"/>
            </w:tcBorders>
            <w:vAlign w:val="center"/>
          </w:tcPr>
          <w:p w:rsidR="00616E91" w:rsidRPr="00F174A8" w:rsidRDefault="00616E91">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616E91" w:rsidRPr="00F174A8" w:rsidRDefault="00616E91">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616E91" w:rsidRDefault="00616E91">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381"/>
        </w:trPr>
        <w:tc>
          <w:tcPr>
            <w:tcW w:w="703" w:type="dxa"/>
            <w:vMerge w:val="restart"/>
            <w:vAlign w:val="center"/>
          </w:tcPr>
          <w:p w:rsidR="000806EB" w:rsidRDefault="000806EB">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616E91" w:rsidRDefault="000806EB" w:rsidP="000806EB">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Обсяг видатків на п</w:t>
            </w:r>
            <w:r w:rsidRPr="000806EB">
              <w:rPr>
                <w:rFonts w:ascii="Times New Roman" w:eastAsia="Times New Roman" w:hAnsi="Times New Roman" w:cs="Times New Roman"/>
                <w:b/>
                <w:i/>
                <w:color w:val="0070C0"/>
                <w:lang w:val="uk-UA"/>
              </w:rPr>
              <w:t>ідготовк</w:t>
            </w:r>
            <w:r>
              <w:rPr>
                <w:rFonts w:ascii="Times New Roman" w:eastAsia="Times New Roman" w:hAnsi="Times New Roman" w:cs="Times New Roman"/>
                <w:b/>
                <w:i/>
                <w:color w:val="0070C0"/>
                <w:lang w:val="uk-UA"/>
              </w:rPr>
              <w:t>у</w:t>
            </w:r>
            <w:r w:rsidRPr="000806EB">
              <w:rPr>
                <w:rFonts w:ascii="Times New Roman" w:eastAsia="Times New Roman" w:hAnsi="Times New Roman" w:cs="Times New Roman"/>
                <w:b/>
                <w:i/>
                <w:color w:val="0070C0"/>
                <w:lang w:val="uk-UA"/>
              </w:rPr>
              <w:t xml:space="preserve"> об’єктів до опалювального сезону</w:t>
            </w:r>
            <w:r>
              <w:rPr>
                <w:rFonts w:ascii="Times New Roman" w:eastAsia="Times New Roman" w:hAnsi="Times New Roman" w:cs="Times New Roman"/>
                <w:b/>
                <w:i/>
                <w:color w:val="0070C0"/>
                <w:lang w:val="uk-UA"/>
              </w:rPr>
              <w:t>:</w:t>
            </w:r>
          </w:p>
        </w:tc>
        <w:tc>
          <w:tcPr>
            <w:tcW w:w="1056" w:type="dxa"/>
            <w:vMerge w:val="restart"/>
            <w:vAlign w:val="center"/>
          </w:tcPr>
          <w:p w:rsidR="000806EB" w:rsidRDefault="000806EB" w:rsidP="00411D93">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left w:val="single" w:sz="4" w:space="0" w:color="000080"/>
              <w:bottom w:val="single" w:sz="4" w:space="0" w:color="auto"/>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701" w:type="dxa"/>
            <w:tcBorders>
              <w:top w:val="single" w:sz="4" w:space="0" w:color="000000"/>
              <w:left w:val="single" w:sz="4" w:space="0" w:color="000080"/>
              <w:bottom w:val="single" w:sz="4" w:space="0" w:color="auto"/>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272" w:type="dxa"/>
            <w:tcBorders>
              <w:top w:val="single" w:sz="4" w:space="0" w:color="000001"/>
              <w:left w:val="single" w:sz="4" w:space="0" w:color="auto"/>
              <w:bottom w:val="single" w:sz="4" w:space="0" w:color="auto"/>
              <w:right w:val="single" w:sz="4" w:space="0" w:color="000001"/>
            </w:tcBorders>
            <w:vAlign w:val="center"/>
          </w:tcPr>
          <w:p w:rsidR="000806EB"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97"/>
        </w:trPr>
        <w:tc>
          <w:tcPr>
            <w:tcW w:w="703" w:type="dxa"/>
            <w:vMerge/>
            <w:vAlign w:val="center"/>
          </w:tcPr>
          <w:p w:rsidR="000806EB" w:rsidRDefault="000806EB">
            <w:pPr>
              <w:spacing w:after="0" w:line="240" w:lineRule="auto"/>
              <w:contextualSpacing/>
              <w:jc w:val="center"/>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Default="000806EB" w:rsidP="00667BA3">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к</w:t>
            </w:r>
            <w:r w:rsidRPr="000806EB">
              <w:rPr>
                <w:rFonts w:ascii="Times New Roman" w:eastAsia="Times New Roman" w:hAnsi="Times New Roman" w:cs="Times New Roman"/>
                <w:b/>
                <w:i/>
                <w:color w:val="0070C0"/>
                <w:lang w:val="uk-UA"/>
              </w:rPr>
              <w:t>отельн</w:t>
            </w:r>
            <w:r w:rsidR="00667BA3">
              <w:rPr>
                <w:rFonts w:ascii="Times New Roman" w:eastAsia="Times New Roman" w:hAnsi="Times New Roman" w:cs="Times New Roman"/>
                <w:b/>
                <w:i/>
                <w:color w:val="0070C0"/>
                <w:lang w:val="uk-UA"/>
              </w:rPr>
              <w:t>я</w:t>
            </w:r>
            <w:r>
              <w:rPr>
                <w:rFonts w:ascii="Times New Roman" w:eastAsia="Times New Roman" w:hAnsi="Times New Roman" w:cs="Times New Roman"/>
                <w:b/>
                <w:i/>
                <w:color w:val="0070C0"/>
                <w:lang w:val="uk-UA"/>
              </w:rPr>
              <w:t xml:space="preserve"> КЗ «Кошарський ліцей»</w:t>
            </w:r>
            <w:r w:rsidRPr="000806EB">
              <w:rPr>
                <w:rFonts w:ascii="Times New Roman" w:eastAsia="Times New Roman" w:hAnsi="Times New Roman" w:cs="Times New Roman"/>
                <w:b/>
                <w:i/>
                <w:color w:val="0070C0"/>
                <w:lang w:val="uk-UA"/>
              </w:rPr>
              <w:t xml:space="preserve"> </w:t>
            </w:r>
            <w:r>
              <w:rPr>
                <w:rFonts w:ascii="Times New Roman" w:eastAsia="Times New Roman" w:hAnsi="Times New Roman" w:cs="Times New Roman"/>
                <w:b/>
                <w:i/>
                <w:color w:val="0070C0"/>
                <w:lang w:val="uk-UA"/>
              </w:rPr>
              <w:t>(придбання котла, розроблення ПКД, капітальний ремонт вузла обліку газу, послуга підключення та монтажу котла)</w:t>
            </w:r>
          </w:p>
        </w:tc>
        <w:tc>
          <w:tcPr>
            <w:tcW w:w="1056" w:type="dxa"/>
            <w:vMerge/>
            <w:vAlign w:val="center"/>
          </w:tcPr>
          <w:p w:rsidR="000806EB" w:rsidRDefault="000806EB" w:rsidP="00411D93">
            <w:pPr>
              <w:jc w:val="center"/>
              <w:rPr>
                <w:rFonts w:ascii="Times New Roman" w:eastAsia="Times New Roman" w:hAnsi="Times New Roman" w:cs="Times New Roman"/>
                <w:b/>
                <w:i/>
                <w:color w:val="0070C0"/>
                <w:lang w:val="uk-UA"/>
              </w:rPr>
            </w:pPr>
          </w:p>
        </w:tc>
        <w:tc>
          <w:tcPr>
            <w:tcW w:w="1695" w:type="dxa"/>
            <w:tcBorders>
              <w:top w:val="single" w:sz="4" w:space="0" w:color="auto"/>
              <w:left w:val="single" w:sz="4" w:space="0" w:color="000080"/>
              <w:bottom w:val="single" w:sz="4" w:space="0" w:color="auto"/>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auto"/>
              <w:right w:val="single" w:sz="4" w:space="0" w:color="000001"/>
            </w:tcBorders>
            <w:vAlign w:val="center"/>
          </w:tcPr>
          <w:p w:rsidR="000806EB" w:rsidRDefault="000806EB" w:rsidP="00411D93">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654000</w:t>
            </w: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128"/>
        </w:trPr>
        <w:tc>
          <w:tcPr>
            <w:tcW w:w="703" w:type="dxa"/>
            <w:vMerge/>
            <w:vAlign w:val="center"/>
          </w:tcPr>
          <w:p w:rsidR="000806EB" w:rsidRDefault="000806EB">
            <w:pPr>
              <w:spacing w:after="0" w:line="240" w:lineRule="auto"/>
              <w:contextualSpacing/>
              <w:jc w:val="center"/>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0806EB" w:rsidRDefault="000806EB" w:rsidP="00667BA3">
            <w:pPr>
              <w:spacing w:after="0" w:line="240" w:lineRule="auto"/>
              <w:contextualSpacing/>
              <w:jc w:val="both"/>
              <w:rPr>
                <w:rFonts w:ascii="Times New Roman" w:eastAsia="Times New Roman" w:hAnsi="Times New Roman" w:cs="Times New Roman"/>
                <w:b/>
                <w:i/>
                <w:color w:val="0070C0"/>
                <w:lang w:val="uk-UA"/>
              </w:rPr>
            </w:pPr>
            <w:r w:rsidRPr="000806EB">
              <w:rPr>
                <w:rFonts w:ascii="Times New Roman" w:eastAsia="Times New Roman" w:hAnsi="Times New Roman" w:cs="Times New Roman"/>
                <w:b/>
                <w:i/>
                <w:color w:val="0070C0"/>
                <w:lang w:val="uk-UA"/>
              </w:rPr>
              <w:t>котельн</w:t>
            </w:r>
            <w:r w:rsidR="00667BA3">
              <w:rPr>
                <w:rFonts w:ascii="Times New Roman" w:eastAsia="Times New Roman" w:hAnsi="Times New Roman" w:cs="Times New Roman"/>
                <w:b/>
                <w:i/>
                <w:color w:val="0070C0"/>
                <w:lang w:val="uk-UA"/>
              </w:rPr>
              <w:t>я</w:t>
            </w:r>
            <w:r>
              <w:rPr>
                <w:rFonts w:ascii="Times New Roman" w:eastAsia="Times New Roman" w:hAnsi="Times New Roman" w:cs="Times New Roman"/>
                <w:b/>
                <w:i/>
                <w:color w:val="0070C0"/>
                <w:lang w:val="uk-UA"/>
              </w:rPr>
              <w:t xml:space="preserve"> «Привокзальна»</w:t>
            </w:r>
            <w:r w:rsidR="00B376A4">
              <w:rPr>
                <w:rFonts w:ascii="Times New Roman" w:eastAsia="Times New Roman" w:hAnsi="Times New Roman" w:cs="Times New Roman"/>
                <w:b/>
                <w:i/>
                <w:color w:val="0070C0"/>
                <w:lang w:val="uk-UA"/>
              </w:rPr>
              <w:t xml:space="preserve"> (придбання насосу, електродвигуна, затвору, фланця)</w:t>
            </w:r>
          </w:p>
        </w:tc>
        <w:tc>
          <w:tcPr>
            <w:tcW w:w="1056" w:type="dxa"/>
            <w:vMerge/>
            <w:vAlign w:val="center"/>
          </w:tcPr>
          <w:p w:rsidR="000806EB" w:rsidRDefault="000806EB" w:rsidP="00411D93">
            <w:pPr>
              <w:jc w:val="center"/>
              <w:rPr>
                <w:rFonts w:ascii="Times New Roman" w:eastAsia="Times New Roman" w:hAnsi="Times New Roman" w:cs="Times New Roman"/>
                <w:b/>
                <w:i/>
                <w:color w:val="0070C0"/>
                <w:lang w:val="uk-UA"/>
              </w:rPr>
            </w:pPr>
          </w:p>
        </w:tc>
        <w:tc>
          <w:tcPr>
            <w:tcW w:w="1695" w:type="dxa"/>
            <w:tcBorders>
              <w:top w:val="single" w:sz="4" w:space="0" w:color="auto"/>
              <w:left w:val="single" w:sz="4" w:space="0" w:color="000080"/>
              <w:bottom w:val="single" w:sz="4" w:space="0" w:color="auto"/>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auto"/>
              <w:right w:val="single" w:sz="4" w:space="0" w:color="000001"/>
            </w:tcBorders>
            <w:vAlign w:val="center"/>
          </w:tcPr>
          <w:p w:rsidR="000806EB" w:rsidRDefault="000806EB" w:rsidP="00411D93">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58832</w:t>
            </w: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55"/>
        </w:trPr>
        <w:tc>
          <w:tcPr>
            <w:tcW w:w="703" w:type="dxa"/>
            <w:vMerge/>
            <w:vAlign w:val="center"/>
          </w:tcPr>
          <w:p w:rsidR="000806EB" w:rsidRDefault="000806EB">
            <w:pPr>
              <w:spacing w:after="0" w:line="240" w:lineRule="auto"/>
              <w:contextualSpacing/>
              <w:jc w:val="center"/>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0806EB" w:rsidRDefault="000806EB" w:rsidP="00667BA3">
            <w:pPr>
              <w:spacing w:after="0" w:line="240" w:lineRule="auto"/>
              <w:contextualSpacing/>
              <w:jc w:val="both"/>
              <w:rPr>
                <w:rFonts w:ascii="Times New Roman" w:eastAsia="Times New Roman" w:hAnsi="Times New Roman" w:cs="Times New Roman"/>
                <w:b/>
                <w:i/>
                <w:color w:val="0070C0"/>
                <w:lang w:val="uk-UA"/>
              </w:rPr>
            </w:pPr>
            <w:r w:rsidRPr="000806EB">
              <w:rPr>
                <w:rFonts w:ascii="Times New Roman" w:eastAsia="Times New Roman" w:hAnsi="Times New Roman" w:cs="Times New Roman"/>
                <w:b/>
                <w:i/>
                <w:color w:val="0070C0"/>
                <w:lang w:val="uk-UA"/>
              </w:rPr>
              <w:t>котельн</w:t>
            </w:r>
            <w:r w:rsidR="00667BA3">
              <w:rPr>
                <w:rFonts w:ascii="Times New Roman" w:eastAsia="Times New Roman" w:hAnsi="Times New Roman" w:cs="Times New Roman"/>
                <w:b/>
                <w:i/>
                <w:color w:val="0070C0"/>
                <w:lang w:val="uk-UA"/>
              </w:rPr>
              <w:t>я</w:t>
            </w:r>
            <w:r w:rsidRPr="000806EB">
              <w:rPr>
                <w:rFonts w:ascii="Times New Roman" w:eastAsia="Times New Roman" w:hAnsi="Times New Roman" w:cs="Times New Roman"/>
                <w:b/>
                <w:i/>
                <w:color w:val="0070C0"/>
                <w:lang w:val="uk-UA"/>
              </w:rPr>
              <w:t xml:space="preserve"> КЗ «Ро</w:t>
            </w:r>
            <w:r w:rsidR="00326EB9">
              <w:rPr>
                <w:rFonts w:ascii="Times New Roman" w:eastAsia="Times New Roman" w:hAnsi="Times New Roman" w:cs="Times New Roman"/>
                <w:b/>
                <w:i/>
                <w:color w:val="0070C0"/>
                <w:lang w:val="uk-UA"/>
              </w:rPr>
              <w:t>здільнянський міський ліцей №2» (придбання насосу та електродвигуна)</w:t>
            </w:r>
          </w:p>
        </w:tc>
        <w:tc>
          <w:tcPr>
            <w:tcW w:w="1056" w:type="dxa"/>
            <w:vMerge/>
            <w:vAlign w:val="center"/>
          </w:tcPr>
          <w:p w:rsidR="000806EB" w:rsidRDefault="000806EB" w:rsidP="00411D93">
            <w:pPr>
              <w:jc w:val="center"/>
              <w:rPr>
                <w:rFonts w:ascii="Times New Roman" w:eastAsia="Times New Roman" w:hAnsi="Times New Roman" w:cs="Times New Roman"/>
                <w:b/>
                <w:i/>
                <w:color w:val="0070C0"/>
                <w:lang w:val="uk-UA"/>
              </w:rPr>
            </w:pPr>
          </w:p>
        </w:tc>
        <w:tc>
          <w:tcPr>
            <w:tcW w:w="1695" w:type="dxa"/>
            <w:tcBorders>
              <w:top w:val="single" w:sz="4" w:space="0" w:color="auto"/>
              <w:left w:val="single" w:sz="4" w:space="0" w:color="000080"/>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0806EB" w:rsidRPr="00F9341C" w:rsidRDefault="000806EB" w:rsidP="00411D93">
            <w:pPr>
              <w:spacing w:after="0" w:line="240" w:lineRule="auto"/>
              <w:contextualSpacing/>
              <w:jc w:val="center"/>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0806EB" w:rsidRDefault="000806EB" w:rsidP="00411D93">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22452</w:t>
            </w: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B04C9F">
        <w:trPr>
          <w:gridAfter w:val="1"/>
          <w:wAfter w:w="10" w:type="dxa"/>
          <w:trHeight w:val="128"/>
        </w:trPr>
        <w:tc>
          <w:tcPr>
            <w:tcW w:w="12638" w:type="dxa"/>
            <w:gridSpan w:val="7"/>
          </w:tcPr>
          <w:p w:rsidR="00B04C9F" w:rsidRDefault="00F31ABD">
            <w:pPr>
              <w:spacing w:after="0" w:line="240" w:lineRule="auto"/>
              <w:ind w:right="-3931"/>
              <w:jc w:val="center"/>
              <w:rPr>
                <w:rFonts w:ascii="Times New Roman" w:eastAsiaTheme="minorHAnsi" w:hAnsi="Times New Roman" w:cs="Times New Roman"/>
                <w:b/>
                <w:color w:val="auto"/>
                <w:lang w:val="ru-RU"/>
              </w:rPr>
            </w:pPr>
            <w:r>
              <w:rPr>
                <w:rFonts w:ascii="Times New Roman" w:eastAsiaTheme="minorHAnsi" w:hAnsi="Times New Roman" w:cs="Times New Roman"/>
                <w:b/>
                <w:color w:val="auto"/>
                <w:lang w:val="ru-RU"/>
              </w:rPr>
              <w:t>ІІ. Показник продукту</w:t>
            </w:r>
          </w:p>
        </w:tc>
        <w:tc>
          <w:tcPr>
            <w:tcW w:w="2672" w:type="dxa"/>
            <w:gridSpan w:val="2"/>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rsidP="00F93A17">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обладнання та матеріалів, яке планується придбати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обладнання для господарської діяльності КП «Роздільнянський міський водоканал</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tcBorders>
              <w:top w:val="single" w:sz="4" w:space="0" w:color="auto"/>
              <w:left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23</w:t>
            </w:r>
          </w:p>
        </w:tc>
        <w:tc>
          <w:tcPr>
            <w:tcW w:w="1701" w:type="dxa"/>
            <w:tcBorders>
              <w:top w:val="single" w:sz="4" w:space="0" w:color="auto"/>
              <w:left w:val="single" w:sz="4" w:space="0" w:color="auto"/>
              <w:right w:val="single" w:sz="4" w:space="0" w:color="auto"/>
            </w:tcBorders>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23</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50"/>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труб, яку планується придбати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для господарської діяльності КП «Роздільнянський міський водоканал»</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м.</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2400</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363"/>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кабелів, яку планується придбати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для господарської діяльності КП «Роздільнянський міський водоканал»</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1800</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запчастин,  яку планується придбати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41</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41</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артезіанських свердловин, яка буде побудована</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11"/>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5</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довгострокового користування, яке планується придбати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w:t>
            </w:r>
          </w:p>
        </w:tc>
        <w:tc>
          <w:tcPr>
            <w:tcW w:w="1701" w:type="dxa"/>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200"/>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короткострокового користування, яке планується придбати</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258</w:t>
            </w:r>
          </w:p>
        </w:tc>
        <w:tc>
          <w:tcPr>
            <w:tcW w:w="1701" w:type="dxa"/>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258</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6</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обладнання</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для господарської діяльності Єреміївського КП "Мрія", яку планується придбати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17"/>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яку планується придбати (батерфляї)</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63"/>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яку планується придбати (труби)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м.</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600</w:t>
            </w:r>
          </w:p>
        </w:tc>
        <w:tc>
          <w:tcPr>
            <w:tcW w:w="1701"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233"/>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8</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труб яку планується придбати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м.</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2100</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1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проводу  яку планується придбати</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1100</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2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ru-RU"/>
              </w:rPr>
              <w:t>К</w:t>
            </w:r>
            <w:r>
              <w:rPr>
                <w:rFonts w:ascii="Times New Roman" w:eastAsia="Times New Roman" w:hAnsi="Times New Roman" w:cs="Times New Roman"/>
                <w:color w:val="auto"/>
                <w:lang w:val="uk-UA"/>
              </w:rPr>
              <w:t>ількість інших предметів та матеріалів для господарської діяльності КП Виноградарське, яку планується придбати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1711</w:t>
            </w:r>
          </w:p>
        </w:tc>
        <w:tc>
          <w:tcPr>
            <w:tcW w:w="1701"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обладнання</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довгострокового користування, яку планується придбати</w:t>
            </w:r>
          </w:p>
        </w:tc>
        <w:tc>
          <w:tcPr>
            <w:tcW w:w="1056"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w:t>
            </w:r>
          </w:p>
        </w:tc>
        <w:tc>
          <w:tcPr>
            <w:tcW w:w="1701" w:type="dxa"/>
            <w:tcBorders>
              <w:bottom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w:t>
            </w:r>
          </w:p>
        </w:tc>
        <w:tc>
          <w:tcPr>
            <w:tcW w:w="1272" w:type="dxa"/>
            <w:tcBorders>
              <w:bottom w:val="single" w:sz="4" w:space="0" w:color="auto"/>
            </w:tcBorders>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05"/>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10</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штатних одиниць</w:t>
            </w:r>
            <w:r>
              <w:rPr>
                <w:color w:val="auto"/>
                <w:lang w:val="ru-RU"/>
              </w:rPr>
              <w:t xml:space="preserve"> </w:t>
            </w:r>
            <w:r>
              <w:rPr>
                <w:rFonts w:ascii="Times New Roman" w:eastAsia="Times New Roman" w:hAnsi="Times New Roman" w:cs="Times New Roman"/>
                <w:color w:val="auto"/>
                <w:lang w:val="uk-UA"/>
              </w:rPr>
              <w:t>КП Роздільнянський міський водоканал</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79</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79</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88</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67"/>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працівників</w:t>
            </w:r>
            <w:r>
              <w:rPr>
                <w:color w:val="auto"/>
                <w:lang w:val="ru-RU"/>
              </w:rPr>
              <w:t xml:space="preserve"> </w:t>
            </w:r>
            <w:r>
              <w:rPr>
                <w:rFonts w:ascii="Times New Roman" w:eastAsia="Times New Roman" w:hAnsi="Times New Roman" w:cs="Times New Roman"/>
                <w:color w:val="auto"/>
                <w:lang w:val="uk-UA"/>
              </w:rPr>
              <w:t>КП Роздільнянський міський водоканал,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w:t>
            </w:r>
          </w:p>
        </w:tc>
        <w:tc>
          <w:tcPr>
            <w:tcW w:w="1272" w:type="dxa"/>
            <w:vAlign w:val="center"/>
          </w:tcPr>
          <w:p w:rsidR="00B04C9F" w:rsidRPr="00D4542A" w:rsidRDefault="00D4542A" w:rsidP="00F174A8">
            <w:pPr>
              <w:jc w:val="center"/>
              <w:rPr>
                <w:rFonts w:ascii="Times New Roman" w:eastAsia="Times New Roman" w:hAnsi="Times New Roman" w:cs="Times New Roman"/>
                <w:b/>
                <w:i/>
                <w:color w:val="auto"/>
                <w:lang w:val="uk-UA"/>
              </w:rPr>
            </w:pPr>
            <w:r w:rsidRPr="00D4542A">
              <w:rPr>
                <w:rFonts w:ascii="Times New Roman" w:eastAsia="Times New Roman" w:hAnsi="Times New Roman" w:cs="Times New Roman"/>
                <w:b/>
                <w:i/>
                <w:color w:val="0070C0"/>
                <w:lang w:val="uk-UA"/>
              </w:rPr>
              <w:t>6</w:t>
            </w:r>
          </w:p>
        </w:tc>
        <w:tc>
          <w:tcPr>
            <w:tcW w:w="1407"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11</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штатних одиниць</w:t>
            </w:r>
            <w:r>
              <w:rPr>
                <w:color w:val="auto"/>
                <w:lang w:val="ru-RU"/>
              </w:rPr>
              <w:t xml:space="preserve"> </w:t>
            </w:r>
            <w:r>
              <w:rPr>
                <w:rFonts w:ascii="Times New Roman" w:eastAsia="Times New Roman" w:hAnsi="Times New Roman" w:cs="Times New Roman"/>
                <w:color w:val="auto"/>
                <w:lang w:val="uk-UA"/>
              </w:rPr>
              <w:t>Єреміївського КП "Мрія"</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працівників</w:t>
            </w:r>
            <w:r>
              <w:rPr>
                <w:color w:val="auto"/>
                <w:lang w:val="ru-RU"/>
              </w:rPr>
              <w:t xml:space="preserve"> </w:t>
            </w:r>
            <w:r>
              <w:rPr>
                <w:rFonts w:ascii="Times New Roman" w:eastAsia="Times New Roman" w:hAnsi="Times New Roman" w:cs="Times New Roman"/>
                <w:color w:val="auto"/>
                <w:lang w:val="uk-UA"/>
              </w:rPr>
              <w:t>Єреміївського КП "Мрія",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12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штатних одиниць КП «Виноградарське»</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272" w:type="dxa"/>
            <w:vAlign w:val="center"/>
          </w:tcPr>
          <w:p w:rsidR="00B04C9F" w:rsidRPr="00CB6650" w:rsidRDefault="00BF54C3"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водопровідних башт, які будуть відремонтовані</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каналізаційних колекторів, які будуть очищені</w:t>
            </w:r>
          </w:p>
        </w:tc>
        <w:tc>
          <w:tcPr>
            <w:tcW w:w="1056"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15</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jc w:val="both"/>
              <w:rPr>
                <w:color w:val="auto"/>
                <w:lang w:val="ru-RU"/>
              </w:rPr>
            </w:pPr>
            <w:r>
              <w:rPr>
                <w:rFonts w:ascii="Times New Roman" w:eastAsia="Times New Roman" w:hAnsi="Times New Roman" w:cs="Times New Roman"/>
                <w:color w:val="auto"/>
                <w:lang w:val="uk-UA"/>
              </w:rPr>
              <w:t xml:space="preserve">Кількість проєктів землеустрою щодо відведення земельних ділянок комунальної власності для експлуатації та обслуговування полігонів побутових відходів, яка буде виготовлена </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16</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jc w:val="both"/>
              <w:rPr>
                <w:color w:val="auto"/>
                <w:lang w:val="ru-RU"/>
              </w:rPr>
            </w:pPr>
            <w:r>
              <w:rPr>
                <w:rFonts w:ascii="Times New Roman" w:eastAsia="Times New Roman" w:hAnsi="Times New Roman" w:cs="Times New Roman"/>
                <w:color w:val="auto"/>
                <w:lang w:val="uk-UA"/>
              </w:rPr>
              <w:t xml:space="preserve"> Кількість проєктів землеустрою щодо відведення земельних ділянок комунальної власності для експлуатації та обслуговування полігонів побутових відходів, яка буде виготовлена</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75"/>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газових котлів яку буде придбано  </w:t>
            </w:r>
          </w:p>
        </w:tc>
        <w:tc>
          <w:tcPr>
            <w:tcW w:w="1056"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tcBorders>
              <w:bottom w:val="single" w:sz="4" w:space="0" w:color="auto"/>
            </w:tcBorders>
            <w:vAlign w:val="center"/>
          </w:tcPr>
          <w:p w:rsidR="00B04C9F" w:rsidRDefault="00B04C9F" w:rsidP="00F174A8">
            <w:pPr>
              <w:rPr>
                <w:rFonts w:ascii="Times New Roman" w:eastAsia="Times New Roman" w:hAnsi="Times New Roman" w:cs="Times New Roman"/>
                <w:color w:val="auto"/>
                <w:lang w:val="uk-UA"/>
              </w:rPr>
            </w:pPr>
          </w:p>
        </w:tc>
        <w:tc>
          <w:tcPr>
            <w:tcW w:w="1701" w:type="dxa"/>
            <w:tcBorders>
              <w:bottom w:val="single" w:sz="4" w:space="0" w:color="auto"/>
            </w:tcBorders>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tcBorders>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599"/>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18</w:t>
            </w:r>
          </w:p>
        </w:tc>
        <w:tc>
          <w:tcPr>
            <w:tcW w:w="4804" w:type="dxa"/>
            <w:tcBorders>
              <w:top w:val="single" w:sz="4" w:space="0" w:color="auto"/>
              <w:left w:val="single" w:sz="4" w:space="0" w:color="000080"/>
              <w:right w:val="single" w:sz="4" w:space="0" w:color="000080"/>
            </w:tcBorders>
            <w:vAlign w:val="center"/>
          </w:tcPr>
          <w:p w:rsidR="00B04C9F" w:rsidRDefault="00F31ABD">
            <w:pPr>
              <w:spacing w:after="0" w:line="240" w:lineRule="auto"/>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котелень, інженерні мережі яких будуть відремонтовані та на яких буде  встановлено когенераційної установки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773"/>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19</w:t>
            </w:r>
          </w:p>
        </w:tc>
        <w:tc>
          <w:tcPr>
            <w:tcW w:w="4804" w:type="dxa"/>
            <w:tcBorders>
              <w:top w:val="single" w:sz="4" w:space="0" w:color="auto"/>
              <w:left w:val="single" w:sz="4" w:space="0" w:color="000080"/>
              <w:right w:val="single" w:sz="4" w:space="0" w:color="000080"/>
            </w:tcBorders>
            <w:shd w:val="clear" w:color="auto" w:fill="auto"/>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котелень, інженерні мережі яких будуть відремонтовані та на яких буде  встановлено когенераційної установки</w:t>
            </w:r>
          </w:p>
        </w:tc>
        <w:tc>
          <w:tcPr>
            <w:tcW w:w="1056" w:type="dxa"/>
            <w:shd w:val="clear" w:color="auto" w:fill="auto"/>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кот.</w:t>
            </w:r>
          </w:p>
        </w:tc>
        <w:tc>
          <w:tcPr>
            <w:tcW w:w="1695" w:type="dxa"/>
            <w:shd w:val="clear" w:color="auto" w:fill="auto"/>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558"/>
        </w:trPr>
        <w:tc>
          <w:tcPr>
            <w:tcW w:w="703" w:type="dxa"/>
            <w:shd w:val="clear" w:color="auto" w:fill="FFFFFF" w:themeFill="background1"/>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20</w:t>
            </w:r>
          </w:p>
        </w:tc>
        <w:tc>
          <w:tcPr>
            <w:tcW w:w="4804" w:type="dxa"/>
            <w:tcBorders>
              <w:top w:val="single" w:sz="4" w:space="0" w:color="auto"/>
              <w:left w:val="single" w:sz="4" w:space="0" w:color="000080"/>
              <w:right w:val="single" w:sz="4" w:space="0" w:color="000080"/>
            </w:tcBorders>
            <w:shd w:val="clear" w:color="auto" w:fill="auto"/>
            <w:vAlign w:val="center"/>
          </w:tcPr>
          <w:p w:rsidR="00B04C9F" w:rsidRDefault="00F31ABD">
            <w:pPr>
              <w:spacing w:after="0" w:line="240" w:lineRule="auto"/>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проектно-кошторисних документацій, яка буде розроблена</w:t>
            </w:r>
          </w:p>
        </w:tc>
        <w:tc>
          <w:tcPr>
            <w:tcW w:w="1056" w:type="dxa"/>
            <w:shd w:val="clear" w:color="auto" w:fill="auto"/>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558"/>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21</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електричної енергії, яка буде оплачена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кВт*год</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155149</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22</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котельнь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23</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котелень, відносно яких буде надано послуги шеф-монтажу</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24</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об’єктів, відносно якої буде розроблено проектно-кошторисну документацію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25</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котельнь яка буде відремонтована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lastRenderedPageBreak/>
              <w:t>26</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Кількість спеціалізованої техніки яка буде придбана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27</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 xml:space="preserve">Кількість електричної енергії, яка буде оплачена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кВт*год</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452113</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Кількість куб.м газу, яка буде оплачена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куб.м</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181611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Кількість котелень, на якій буде замінено  регулятор тиску газу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30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Кількість комунальних підприємств, яким буде надано фінансову для погашення податкового боргу</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підп.</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куб.м газу, яка буде оплачена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куб.м</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193159</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артсвердловин яка буде побудована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башт Рожновського,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башт Рожновського,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596"/>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куполів башт,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куполів башт,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насосного обладнання  яку планується придбати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34</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Кількість  снігоприбиральних ножів (відвалів) яка буде придбана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D56FB4" w:rsidRDefault="00F31ABD" w:rsidP="00F174A8">
            <w:pPr>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2</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b/>
                <w:i/>
                <w:color w:val="0070C0"/>
                <w:lang w:val="uk-UA"/>
              </w:rPr>
            </w:pPr>
          </w:p>
        </w:tc>
      </w:tr>
      <w:tr w:rsidR="00B04C9F">
        <w:trPr>
          <w:gridAfter w:val="1"/>
          <w:wAfter w:w="10" w:type="dxa"/>
          <w:trHeight w:val="414"/>
        </w:trPr>
        <w:tc>
          <w:tcPr>
            <w:tcW w:w="703" w:type="dxa"/>
            <w:shd w:val="clear" w:color="auto" w:fill="FFFFFF" w:themeFill="background1"/>
          </w:tcPr>
          <w:p w:rsidR="00B04C9F"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Кількість барових установок (траншеєкопачів) яка буде придбана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D56FB4" w:rsidRDefault="00F31ABD" w:rsidP="00F174A8">
            <w:pPr>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b/>
                <w:i/>
                <w:color w:val="0070C0"/>
                <w:lang w:val="uk-UA"/>
              </w:rPr>
            </w:pPr>
          </w:p>
        </w:tc>
      </w:tr>
      <w:tr w:rsidR="00F31ABD">
        <w:trPr>
          <w:gridAfter w:val="1"/>
          <w:wAfter w:w="10" w:type="dxa"/>
          <w:trHeight w:val="414"/>
        </w:trPr>
        <w:tc>
          <w:tcPr>
            <w:tcW w:w="703" w:type="dxa"/>
            <w:shd w:val="clear" w:color="auto" w:fill="FFFFFF" w:themeFill="background1"/>
          </w:tcPr>
          <w:p w:rsidR="00F31ABD"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40</w:t>
            </w:r>
          </w:p>
        </w:tc>
        <w:tc>
          <w:tcPr>
            <w:tcW w:w="4804" w:type="dxa"/>
            <w:tcBorders>
              <w:top w:val="single" w:sz="4" w:space="0" w:color="auto"/>
              <w:left w:val="single" w:sz="4" w:space="0" w:color="000080"/>
              <w:bottom w:val="single" w:sz="4" w:space="0" w:color="auto"/>
              <w:right w:val="single" w:sz="4" w:space="0" w:color="000080"/>
            </w:tcBorders>
            <w:vAlign w:val="center"/>
          </w:tcPr>
          <w:p w:rsidR="00F31ABD"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Кількість труб, яка буде придбана </w:t>
            </w:r>
          </w:p>
        </w:tc>
        <w:tc>
          <w:tcPr>
            <w:tcW w:w="1056" w:type="dxa"/>
            <w:tcBorders>
              <w:top w:val="single" w:sz="4" w:space="0" w:color="auto"/>
              <w:left w:val="single" w:sz="4" w:space="0" w:color="auto"/>
              <w:right w:val="single" w:sz="4" w:space="0" w:color="auto"/>
            </w:tcBorders>
            <w:shd w:val="clear" w:color="auto" w:fill="FFFFFF"/>
            <w:vAlign w:val="center"/>
          </w:tcPr>
          <w:p w:rsidR="00F31ABD"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м.</w:t>
            </w:r>
          </w:p>
        </w:tc>
        <w:tc>
          <w:tcPr>
            <w:tcW w:w="1695" w:type="dxa"/>
            <w:shd w:val="clear" w:color="auto" w:fill="auto"/>
            <w:vAlign w:val="center"/>
          </w:tcPr>
          <w:p w:rsidR="00F31ABD" w:rsidRPr="00F174A8" w:rsidRDefault="00F31ABD" w:rsidP="00F174A8">
            <w:pPr>
              <w:jc w:val="both"/>
              <w:rPr>
                <w:rFonts w:ascii="Times New Roman" w:eastAsia="Times New Roman" w:hAnsi="Times New Roman" w:cs="Times New Roman"/>
                <w:color w:val="auto"/>
                <w:lang w:val="uk-UA"/>
              </w:rPr>
            </w:pPr>
          </w:p>
        </w:tc>
        <w:tc>
          <w:tcPr>
            <w:tcW w:w="1701" w:type="dxa"/>
            <w:vAlign w:val="center"/>
          </w:tcPr>
          <w:p w:rsidR="00F31ABD" w:rsidRPr="00F174A8" w:rsidRDefault="00F31ABD" w:rsidP="00F174A8">
            <w:pPr>
              <w:jc w:val="center"/>
              <w:rPr>
                <w:rFonts w:ascii="Times New Roman" w:eastAsia="Times New Roman" w:hAnsi="Times New Roman" w:cs="Times New Roman"/>
                <w:color w:val="auto"/>
                <w:lang w:val="uk-UA"/>
              </w:rPr>
            </w:pPr>
          </w:p>
        </w:tc>
        <w:tc>
          <w:tcPr>
            <w:tcW w:w="1272" w:type="dxa"/>
            <w:vAlign w:val="center"/>
          </w:tcPr>
          <w:p w:rsidR="00F31ABD" w:rsidRPr="00CB6650" w:rsidRDefault="00BA3E8F"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445</w:t>
            </w:r>
          </w:p>
        </w:tc>
        <w:tc>
          <w:tcPr>
            <w:tcW w:w="1407" w:type="dxa"/>
            <w:tcBorders>
              <w:top w:val="single" w:sz="4" w:space="0" w:color="auto"/>
              <w:left w:val="nil"/>
              <w:right w:val="single" w:sz="4" w:space="0" w:color="auto"/>
            </w:tcBorders>
            <w:vAlign w:val="center"/>
          </w:tcPr>
          <w:p w:rsidR="00F31ABD" w:rsidRPr="00F174A8" w:rsidRDefault="00F31ABD"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F31ABD" w:rsidRPr="00F174A8" w:rsidRDefault="00F31ABD"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F31ABD" w:rsidRDefault="00F31ABD">
            <w:pPr>
              <w:spacing w:after="0" w:line="240" w:lineRule="auto"/>
              <w:jc w:val="center"/>
              <w:rPr>
                <w:rFonts w:ascii="Times New Roman" w:eastAsiaTheme="minorHAnsi" w:hAnsi="Times New Roman" w:cs="Times New Roman"/>
                <w:b/>
                <w:i/>
                <w:color w:val="0070C0"/>
                <w:lang w:val="uk-UA"/>
              </w:rPr>
            </w:pPr>
          </w:p>
        </w:tc>
      </w:tr>
      <w:tr w:rsidR="000D6335">
        <w:trPr>
          <w:gridAfter w:val="1"/>
          <w:wAfter w:w="10" w:type="dxa"/>
          <w:trHeight w:val="414"/>
        </w:trPr>
        <w:tc>
          <w:tcPr>
            <w:tcW w:w="703" w:type="dxa"/>
            <w:shd w:val="clear" w:color="auto" w:fill="FFFFFF" w:themeFill="background1"/>
          </w:tcPr>
          <w:p w:rsidR="000D6335" w:rsidRPr="00390973" w:rsidRDefault="000D6335"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0D6335" w:rsidRPr="00390973" w:rsidRDefault="007B6443"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Протяжність </w:t>
            </w:r>
            <w:r w:rsidR="00AD1AAF" w:rsidRPr="00390973">
              <w:rPr>
                <w:rFonts w:ascii="Times New Roman" w:eastAsia="Times New Roman" w:hAnsi="Times New Roman" w:cs="Times New Roman"/>
                <w:color w:val="auto"/>
                <w:lang w:val="uk-UA"/>
              </w:rPr>
              <w:t>в</w:t>
            </w:r>
            <w:r w:rsidRPr="00390973">
              <w:rPr>
                <w:rFonts w:ascii="Times New Roman" w:eastAsia="Times New Roman" w:hAnsi="Times New Roman" w:cs="Times New Roman"/>
                <w:color w:val="auto"/>
                <w:lang w:val="uk-UA"/>
              </w:rPr>
              <w:t>одопровідної мережі, яка буде капітально відремонтована</w:t>
            </w:r>
          </w:p>
        </w:tc>
        <w:tc>
          <w:tcPr>
            <w:tcW w:w="1056" w:type="dxa"/>
            <w:tcBorders>
              <w:top w:val="single" w:sz="4" w:space="0" w:color="auto"/>
              <w:left w:val="single" w:sz="4" w:space="0" w:color="auto"/>
              <w:right w:val="single" w:sz="4" w:space="0" w:color="auto"/>
            </w:tcBorders>
            <w:shd w:val="clear" w:color="auto" w:fill="FFFFFF"/>
            <w:vAlign w:val="center"/>
          </w:tcPr>
          <w:p w:rsidR="000D6335" w:rsidRPr="00F174A8" w:rsidRDefault="000D6335"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м.</w:t>
            </w:r>
          </w:p>
        </w:tc>
        <w:tc>
          <w:tcPr>
            <w:tcW w:w="1695" w:type="dxa"/>
            <w:shd w:val="clear" w:color="auto" w:fill="auto"/>
            <w:vAlign w:val="center"/>
          </w:tcPr>
          <w:p w:rsidR="000D6335" w:rsidRPr="00F174A8" w:rsidRDefault="000D6335" w:rsidP="00F174A8">
            <w:pPr>
              <w:jc w:val="both"/>
              <w:rPr>
                <w:rFonts w:ascii="Times New Roman" w:eastAsia="Times New Roman" w:hAnsi="Times New Roman" w:cs="Times New Roman"/>
                <w:color w:val="auto"/>
                <w:lang w:val="uk-UA"/>
              </w:rPr>
            </w:pPr>
          </w:p>
        </w:tc>
        <w:tc>
          <w:tcPr>
            <w:tcW w:w="1701" w:type="dxa"/>
            <w:vAlign w:val="center"/>
          </w:tcPr>
          <w:p w:rsidR="000D6335" w:rsidRPr="00F174A8" w:rsidRDefault="000D6335" w:rsidP="00F174A8">
            <w:pPr>
              <w:jc w:val="center"/>
              <w:rPr>
                <w:rFonts w:ascii="Times New Roman" w:eastAsia="Times New Roman" w:hAnsi="Times New Roman" w:cs="Times New Roman"/>
                <w:color w:val="auto"/>
                <w:lang w:val="uk-UA"/>
              </w:rPr>
            </w:pPr>
          </w:p>
        </w:tc>
        <w:tc>
          <w:tcPr>
            <w:tcW w:w="1272" w:type="dxa"/>
            <w:vAlign w:val="center"/>
          </w:tcPr>
          <w:p w:rsidR="000D6335" w:rsidRPr="00CB6650" w:rsidRDefault="007B6443"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r w:rsidR="00AD1AAF" w:rsidRPr="00CB6650">
              <w:rPr>
                <w:rFonts w:ascii="Times New Roman" w:eastAsia="Times New Roman" w:hAnsi="Times New Roman" w:cs="Times New Roman"/>
                <w:color w:val="auto"/>
                <w:lang w:val="uk-UA"/>
              </w:rPr>
              <w:t>2</w:t>
            </w:r>
            <w:r w:rsidRPr="00CB6650">
              <w:rPr>
                <w:rFonts w:ascii="Times New Roman" w:eastAsia="Times New Roman" w:hAnsi="Times New Roman" w:cs="Times New Roman"/>
                <w:color w:val="auto"/>
                <w:lang w:val="uk-UA"/>
              </w:rPr>
              <w:t>0</w:t>
            </w:r>
          </w:p>
        </w:tc>
        <w:tc>
          <w:tcPr>
            <w:tcW w:w="1407" w:type="dxa"/>
            <w:tcBorders>
              <w:top w:val="single" w:sz="4" w:space="0" w:color="auto"/>
              <w:left w:val="nil"/>
              <w:right w:val="single" w:sz="4" w:space="0" w:color="auto"/>
            </w:tcBorders>
            <w:vAlign w:val="center"/>
          </w:tcPr>
          <w:p w:rsidR="000D6335" w:rsidRPr="00F174A8" w:rsidRDefault="000D6335"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0D6335" w:rsidRPr="00F174A8" w:rsidRDefault="000D6335"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0D6335" w:rsidRDefault="000D6335">
            <w:pPr>
              <w:spacing w:after="0" w:line="240" w:lineRule="auto"/>
              <w:jc w:val="center"/>
              <w:rPr>
                <w:rFonts w:ascii="Times New Roman" w:eastAsiaTheme="minorHAnsi" w:hAnsi="Times New Roman" w:cs="Times New Roman"/>
                <w:b/>
                <w:i/>
                <w:color w:val="0070C0"/>
                <w:lang w:val="uk-UA"/>
              </w:rPr>
            </w:pPr>
          </w:p>
        </w:tc>
      </w:tr>
      <w:tr w:rsidR="00411D93">
        <w:trPr>
          <w:gridAfter w:val="1"/>
          <w:wAfter w:w="10" w:type="dxa"/>
          <w:trHeight w:val="414"/>
        </w:trPr>
        <w:tc>
          <w:tcPr>
            <w:tcW w:w="703" w:type="dxa"/>
            <w:shd w:val="clear" w:color="auto" w:fill="FFFFFF" w:themeFill="background1"/>
          </w:tcPr>
          <w:p w:rsidR="00411D93" w:rsidRPr="0029372E" w:rsidRDefault="00411D93" w:rsidP="0029372E">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rsidP="0029372E">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 xml:space="preserve">Кількість проєктно-кошторисних документацій, яка буде виготовлена  </w:t>
            </w:r>
          </w:p>
        </w:tc>
        <w:tc>
          <w:tcPr>
            <w:tcW w:w="1056" w:type="dxa"/>
            <w:tcBorders>
              <w:top w:val="single" w:sz="4" w:space="0" w:color="auto"/>
              <w:left w:val="single" w:sz="4" w:space="0" w:color="auto"/>
              <w:right w:val="single" w:sz="4" w:space="0" w:color="auto"/>
            </w:tcBorders>
            <w:shd w:val="clear" w:color="auto" w:fill="FFFFFF"/>
            <w:vAlign w:val="center"/>
          </w:tcPr>
          <w:p w:rsidR="00411D93" w:rsidRPr="0029372E" w:rsidRDefault="00411D93" w:rsidP="0029372E">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шт.</w:t>
            </w:r>
          </w:p>
        </w:tc>
        <w:tc>
          <w:tcPr>
            <w:tcW w:w="1695" w:type="dxa"/>
            <w:shd w:val="clear" w:color="auto" w:fill="auto"/>
            <w:vAlign w:val="center"/>
          </w:tcPr>
          <w:p w:rsidR="00411D93" w:rsidRPr="0029372E" w:rsidRDefault="00411D93" w:rsidP="0029372E">
            <w:pPr>
              <w:jc w:val="center"/>
              <w:rPr>
                <w:rFonts w:ascii="Times New Roman" w:eastAsia="Times New Roman" w:hAnsi="Times New Roman" w:cs="Times New Roman"/>
                <w:color w:val="auto"/>
                <w:lang w:val="uk-UA"/>
              </w:rPr>
            </w:pPr>
          </w:p>
        </w:tc>
        <w:tc>
          <w:tcPr>
            <w:tcW w:w="1701" w:type="dxa"/>
            <w:vAlign w:val="center"/>
          </w:tcPr>
          <w:p w:rsidR="00411D93" w:rsidRPr="0029372E" w:rsidRDefault="00411D93" w:rsidP="0029372E">
            <w:pPr>
              <w:jc w:val="center"/>
              <w:rPr>
                <w:rFonts w:ascii="Times New Roman" w:eastAsia="Times New Roman" w:hAnsi="Times New Roman" w:cs="Times New Roman"/>
                <w:color w:val="auto"/>
                <w:lang w:val="uk-UA"/>
              </w:rPr>
            </w:pPr>
          </w:p>
        </w:tc>
        <w:tc>
          <w:tcPr>
            <w:tcW w:w="1272" w:type="dxa"/>
            <w:vAlign w:val="center"/>
          </w:tcPr>
          <w:p w:rsidR="00411D93" w:rsidRPr="0029372E" w:rsidRDefault="00411D93" w:rsidP="0029372E">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411D93" w:rsidRPr="00F174A8" w:rsidRDefault="00411D93"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411D93" w:rsidRPr="00F174A8" w:rsidRDefault="00411D93"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411D93" w:rsidRDefault="00411D93">
            <w:pPr>
              <w:spacing w:after="0" w:line="240" w:lineRule="auto"/>
              <w:jc w:val="center"/>
              <w:rPr>
                <w:rFonts w:ascii="Times New Roman" w:eastAsiaTheme="minorHAnsi" w:hAnsi="Times New Roman" w:cs="Times New Roman"/>
                <w:b/>
                <w:i/>
                <w:color w:val="0070C0"/>
                <w:lang w:val="uk-UA"/>
              </w:rPr>
            </w:pPr>
          </w:p>
        </w:tc>
      </w:tr>
      <w:tr w:rsidR="00F9341C">
        <w:trPr>
          <w:gridAfter w:val="1"/>
          <w:wAfter w:w="10" w:type="dxa"/>
          <w:trHeight w:val="414"/>
        </w:trPr>
        <w:tc>
          <w:tcPr>
            <w:tcW w:w="703" w:type="dxa"/>
            <w:shd w:val="clear" w:color="auto" w:fill="FFFFFF" w:themeFill="background1"/>
          </w:tcPr>
          <w:p w:rsidR="00F9341C" w:rsidRPr="00F9341C" w:rsidRDefault="00F9341C" w:rsidP="0029372E">
            <w:pPr>
              <w:spacing w:after="0" w:line="240" w:lineRule="auto"/>
              <w:contextualSpacing/>
              <w:jc w:val="both"/>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43</w:t>
            </w:r>
          </w:p>
        </w:tc>
        <w:tc>
          <w:tcPr>
            <w:tcW w:w="4804" w:type="dxa"/>
            <w:tcBorders>
              <w:top w:val="single" w:sz="4" w:space="0" w:color="auto"/>
              <w:left w:val="single" w:sz="4" w:space="0" w:color="000080"/>
              <w:bottom w:val="single" w:sz="4" w:space="0" w:color="auto"/>
              <w:right w:val="single" w:sz="4" w:space="0" w:color="000080"/>
            </w:tcBorders>
            <w:vAlign w:val="center"/>
          </w:tcPr>
          <w:p w:rsidR="00F9341C" w:rsidRPr="00F9341C" w:rsidRDefault="00F9341C" w:rsidP="0029372E">
            <w:pPr>
              <w:spacing w:after="0" w:line="240" w:lineRule="auto"/>
              <w:contextualSpacing/>
              <w:jc w:val="both"/>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Кількість котелень, які будуть підготовлені до опалювального сезону</w:t>
            </w:r>
          </w:p>
        </w:tc>
        <w:tc>
          <w:tcPr>
            <w:tcW w:w="1056" w:type="dxa"/>
            <w:tcBorders>
              <w:top w:val="single" w:sz="4" w:space="0" w:color="auto"/>
              <w:left w:val="single" w:sz="4" w:space="0" w:color="auto"/>
              <w:right w:val="single" w:sz="4" w:space="0" w:color="auto"/>
            </w:tcBorders>
            <w:shd w:val="clear" w:color="auto" w:fill="FFFFFF"/>
            <w:vAlign w:val="center"/>
          </w:tcPr>
          <w:p w:rsidR="00F9341C" w:rsidRPr="00F9341C" w:rsidRDefault="00F9341C" w:rsidP="0029372E">
            <w:pPr>
              <w:jc w:val="center"/>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шт.</w:t>
            </w:r>
          </w:p>
        </w:tc>
        <w:tc>
          <w:tcPr>
            <w:tcW w:w="1695" w:type="dxa"/>
            <w:shd w:val="clear" w:color="auto" w:fill="auto"/>
            <w:vAlign w:val="center"/>
          </w:tcPr>
          <w:p w:rsidR="00F9341C" w:rsidRPr="00F9341C" w:rsidRDefault="00F9341C" w:rsidP="0029372E">
            <w:pPr>
              <w:jc w:val="center"/>
              <w:rPr>
                <w:rFonts w:ascii="Times New Roman" w:eastAsia="Times New Roman" w:hAnsi="Times New Roman" w:cs="Times New Roman"/>
                <w:b/>
                <w:i/>
                <w:color w:val="0070C0"/>
                <w:lang w:val="uk-UA"/>
              </w:rPr>
            </w:pPr>
          </w:p>
        </w:tc>
        <w:tc>
          <w:tcPr>
            <w:tcW w:w="1701" w:type="dxa"/>
            <w:vAlign w:val="center"/>
          </w:tcPr>
          <w:p w:rsidR="00F9341C" w:rsidRPr="00F9341C" w:rsidRDefault="00F9341C" w:rsidP="0029372E">
            <w:pPr>
              <w:jc w:val="center"/>
              <w:rPr>
                <w:rFonts w:ascii="Times New Roman" w:eastAsia="Times New Roman" w:hAnsi="Times New Roman" w:cs="Times New Roman"/>
                <w:b/>
                <w:i/>
                <w:color w:val="0070C0"/>
                <w:lang w:val="uk-UA"/>
              </w:rPr>
            </w:pPr>
          </w:p>
        </w:tc>
        <w:tc>
          <w:tcPr>
            <w:tcW w:w="1272" w:type="dxa"/>
            <w:vAlign w:val="center"/>
          </w:tcPr>
          <w:p w:rsidR="00F9341C" w:rsidRPr="00F9341C" w:rsidRDefault="00F9341C" w:rsidP="0029372E">
            <w:pPr>
              <w:jc w:val="center"/>
              <w:rPr>
                <w:rFonts w:ascii="Times New Roman" w:eastAsia="Times New Roman" w:hAnsi="Times New Roman" w:cs="Times New Roman"/>
                <w:b/>
                <w:i/>
                <w:color w:val="0070C0"/>
                <w:lang w:val="uk-UA"/>
              </w:rPr>
            </w:pPr>
            <w:r w:rsidRPr="00F9341C">
              <w:rPr>
                <w:rFonts w:ascii="Times New Roman" w:eastAsia="Times New Roman" w:hAnsi="Times New Roman" w:cs="Times New Roman"/>
                <w:b/>
                <w:i/>
                <w:color w:val="0070C0"/>
                <w:lang w:val="uk-UA"/>
              </w:rPr>
              <w:t>21</w:t>
            </w:r>
          </w:p>
        </w:tc>
        <w:tc>
          <w:tcPr>
            <w:tcW w:w="1407" w:type="dxa"/>
            <w:tcBorders>
              <w:top w:val="single" w:sz="4" w:space="0" w:color="auto"/>
              <w:left w:val="nil"/>
              <w:right w:val="single" w:sz="4" w:space="0" w:color="auto"/>
            </w:tcBorders>
            <w:vAlign w:val="center"/>
          </w:tcPr>
          <w:p w:rsidR="00F9341C" w:rsidRPr="00F174A8" w:rsidRDefault="00F9341C"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F9341C" w:rsidRPr="00F174A8" w:rsidRDefault="00F9341C"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F9341C" w:rsidRDefault="00F9341C">
            <w:pPr>
              <w:spacing w:after="0" w:line="240" w:lineRule="auto"/>
              <w:jc w:val="center"/>
              <w:rPr>
                <w:rFonts w:ascii="Times New Roman" w:eastAsiaTheme="minorHAnsi" w:hAnsi="Times New Roman" w:cs="Times New Roman"/>
                <w:b/>
                <w:i/>
                <w:color w:val="0070C0"/>
                <w:lang w:val="uk-UA"/>
              </w:rPr>
            </w:pPr>
          </w:p>
        </w:tc>
      </w:tr>
      <w:tr w:rsidR="00C56D64" w:rsidTr="00C56D64">
        <w:trPr>
          <w:gridAfter w:val="1"/>
          <w:wAfter w:w="10" w:type="dxa"/>
          <w:trHeight w:val="407"/>
        </w:trPr>
        <w:tc>
          <w:tcPr>
            <w:tcW w:w="703" w:type="dxa"/>
            <w:vMerge w:val="restart"/>
            <w:shd w:val="clear" w:color="auto" w:fill="FFFFFF" w:themeFill="background1"/>
            <w:vAlign w:val="center"/>
          </w:tcPr>
          <w:p w:rsidR="00C56D64" w:rsidRPr="00F9341C" w:rsidRDefault="00C56D64" w:rsidP="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9341C" w:rsidRDefault="00C56D64" w:rsidP="00C56D64">
            <w:pPr>
              <w:spacing w:after="0" w:line="240" w:lineRule="auto"/>
              <w:contextualSpacing/>
              <w:jc w:val="both"/>
              <w:rPr>
                <w:rFonts w:ascii="Times New Roman" w:eastAsia="Times New Roman" w:hAnsi="Times New Roman" w:cs="Times New Roman"/>
                <w:b/>
                <w:i/>
                <w:color w:val="0070C0"/>
                <w:lang w:val="uk-UA"/>
              </w:rPr>
            </w:pPr>
            <w:r w:rsidRPr="00616E91">
              <w:rPr>
                <w:rFonts w:ascii="Times New Roman" w:eastAsia="Times New Roman" w:hAnsi="Times New Roman" w:cs="Times New Roman"/>
                <w:b/>
                <w:i/>
                <w:color w:val="0070C0"/>
                <w:lang w:val="uk-UA"/>
              </w:rPr>
              <w:t xml:space="preserve">Кількість </w:t>
            </w:r>
            <w:r>
              <w:rPr>
                <w:rFonts w:ascii="Times New Roman" w:eastAsia="Times New Roman" w:hAnsi="Times New Roman" w:cs="Times New Roman"/>
                <w:b/>
                <w:i/>
                <w:color w:val="0070C0"/>
                <w:lang w:val="uk-UA"/>
              </w:rPr>
              <w:t xml:space="preserve">насосних агрегатів в комплекті з приладом керування, яка буде придбана для підготовки котельні до опалювального сезону </w:t>
            </w:r>
          </w:p>
        </w:tc>
        <w:tc>
          <w:tcPr>
            <w:tcW w:w="1056" w:type="dxa"/>
            <w:vMerge w:val="restart"/>
            <w:tcBorders>
              <w:top w:val="single" w:sz="4" w:space="0" w:color="auto"/>
              <w:left w:val="single" w:sz="4" w:space="0" w:color="auto"/>
              <w:right w:val="single" w:sz="4" w:space="0" w:color="auto"/>
            </w:tcBorders>
            <w:shd w:val="clear" w:color="auto" w:fill="FFFFFF"/>
            <w:vAlign w:val="center"/>
          </w:tcPr>
          <w:p w:rsidR="00C56D64" w:rsidRPr="00F9341C" w:rsidRDefault="00C56D64"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шт.</w:t>
            </w:r>
          </w:p>
        </w:tc>
        <w:tc>
          <w:tcPr>
            <w:tcW w:w="1695" w:type="dxa"/>
            <w:shd w:val="clear" w:color="auto" w:fill="auto"/>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701" w:type="dxa"/>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272" w:type="dxa"/>
            <w:vAlign w:val="center"/>
          </w:tcPr>
          <w:p w:rsidR="00C56D64" w:rsidRPr="00F9341C" w:rsidRDefault="00C56D64"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w:t>
            </w:r>
          </w:p>
        </w:tc>
        <w:tc>
          <w:tcPr>
            <w:tcW w:w="1407"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C56D64" w:rsidRDefault="00C56D64">
            <w:pPr>
              <w:spacing w:after="0" w:line="240" w:lineRule="auto"/>
              <w:jc w:val="center"/>
              <w:rPr>
                <w:rFonts w:ascii="Times New Roman" w:eastAsiaTheme="minorHAnsi" w:hAnsi="Times New Roman" w:cs="Times New Roman"/>
                <w:b/>
                <w:i/>
                <w:color w:val="0070C0"/>
                <w:lang w:val="uk-UA"/>
              </w:rPr>
            </w:pPr>
          </w:p>
        </w:tc>
      </w:tr>
      <w:tr w:rsidR="00C56D64" w:rsidTr="000806EB">
        <w:trPr>
          <w:gridAfter w:val="1"/>
          <w:wAfter w:w="10" w:type="dxa"/>
          <w:trHeight w:val="146"/>
        </w:trPr>
        <w:tc>
          <w:tcPr>
            <w:tcW w:w="703" w:type="dxa"/>
            <w:vMerge/>
            <w:shd w:val="clear" w:color="auto" w:fill="FFFFFF" w:themeFill="background1"/>
          </w:tcPr>
          <w:p w:rsidR="00C56D64" w:rsidRDefault="00C56D64" w:rsidP="0029372E">
            <w:pPr>
              <w:spacing w:after="0" w:line="240" w:lineRule="auto"/>
              <w:contextualSpacing/>
              <w:jc w:val="both"/>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616E91" w:rsidRDefault="00C56D64" w:rsidP="00616E91">
            <w:pPr>
              <w:spacing w:after="0" w:line="240" w:lineRule="auto"/>
              <w:contextualSpacing/>
              <w:jc w:val="both"/>
              <w:rPr>
                <w:rFonts w:ascii="Times New Roman" w:eastAsia="Times New Roman" w:hAnsi="Times New Roman" w:cs="Times New Roman"/>
                <w:b/>
                <w:i/>
                <w:color w:val="0070C0"/>
                <w:lang w:val="uk-UA"/>
              </w:rPr>
            </w:pPr>
            <w:r w:rsidRPr="00C56D64">
              <w:rPr>
                <w:rFonts w:ascii="Times New Roman" w:eastAsia="Times New Roman" w:hAnsi="Times New Roman" w:cs="Times New Roman"/>
                <w:b/>
                <w:i/>
                <w:color w:val="0070C0"/>
                <w:lang w:val="uk-UA"/>
              </w:rPr>
              <w:t>Кількість насосних агрегатів</w:t>
            </w:r>
            <w:r>
              <w:rPr>
                <w:rFonts w:ascii="Times New Roman" w:eastAsia="Times New Roman" w:hAnsi="Times New Roman" w:cs="Times New Roman"/>
                <w:b/>
                <w:i/>
                <w:color w:val="0070C0"/>
                <w:lang w:val="uk-UA"/>
              </w:rPr>
              <w:t>,</w:t>
            </w:r>
            <w:r w:rsidRPr="00C56D64">
              <w:rPr>
                <w:rFonts w:ascii="Times New Roman" w:eastAsia="Times New Roman" w:hAnsi="Times New Roman" w:cs="Times New Roman"/>
                <w:b/>
                <w:i/>
                <w:color w:val="0070C0"/>
                <w:lang w:val="uk-UA"/>
              </w:rPr>
              <w:t xml:space="preserve"> яка буде придбана для підготовки котельні до опалювального сезону</w:t>
            </w:r>
          </w:p>
        </w:tc>
        <w:tc>
          <w:tcPr>
            <w:tcW w:w="1056" w:type="dxa"/>
            <w:vMerge/>
            <w:tcBorders>
              <w:left w:val="single" w:sz="4" w:space="0" w:color="auto"/>
              <w:right w:val="single" w:sz="4" w:space="0" w:color="auto"/>
            </w:tcBorders>
            <w:shd w:val="clear" w:color="auto" w:fill="FFFFFF"/>
            <w:vAlign w:val="center"/>
          </w:tcPr>
          <w:p w:rsidR="00C56D64" w:rsidRDefault="00C56D64" w:rsidP="0029372E">
            <w:pPr>
              <w:jc w:val="center"/>
              <w:rPr>
                <w:rFonts w:ascii="Times New Roman" w:eastAsia="Times New Roman" w:hAnsi="Times New Roman" w:cs="Times New Roman"/>
                <w:b/>
                <w:i/>
                <w:color w:val="0070C0"/>
                <w:lang w:val="uk-UA"/>
              </w:rPr>
            </w:pPr>
          </w:p>
        </w:tc>
        <w:tc>
          <w:tcPr>
            <w:tcW w:w="1695" w:type="dxa"/>
            <w:shd w:val="clear" w:color="auto" w:fill="auto"/>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701" w:type="dxa"/>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272" w:type="dxa"/>
            <w:vAlign w:val="center"/>
          </w:tcPr>
          <w:p w:rsidR="00C56D64" w:rsidRDefault="00C56D64"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w:t>
            </w:r>
          </w:p>
        </w:tc>
        <w:tc>
          <w:tcPr>
            <w:tcW w:w="1407"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C56D64" w:rsidRDefault="00C56D64">
            <w:pPr>
              <w:spacing w:after="0" w:line="240" w:lineRule="auto"/>
              <w:jc w:val="center"/>
              <w:rPr>
                <w:rFonts w:ascii="Times New Roman" w:eastAsiaTheme="minorHAnsi" w:hAnsi="Times New Roman" w:cs="Times New Roman"/>
                <w:b/>
                <w:i/>
                <w:color w:val="0070C0"/>
                <w:lang w:val="uk-UA"/>
              </w:rPr>
            </w:pPr>
          </w:p>
        </w:tc>
      </w:tr>
      <w:tr w:rsidR="00326EB9" w:rsidTr="000806EB">
        <w:trPr>
          <w:gridAfter w:val="1"/>
          <w:wAfter w:w="10" w:type="dxa"/>
          <w:trHeight w:val="146"/>
        </w:trPr>
        <w:tc>
          <w:tcPr>
            <w:tcW w:w="703" w:type="dxa"/>
            <w:shd w:val="clear" w:color="auto" w:fill="FFFFFF" w:themeFill="background1"/>
          </w:tcPr>
          <w:p w:rsidR="00326EB9" w:rsidRDefault="00326EB9" w:rsidP="0029372E">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lastRenderedPageBreak/>
              <w:t>45</w:t>
            </w:r>
          </w:p>
        </w:tc>
        <w:tc>
          <w:tcPr>
            <w:tcW w:w="4804" w:type="dxa"/>
            <w:tcBorders>
              <w:top w:val="single" w:sz="4" w:space="0" w:color="auto"/>
              <w:left w:val="single" w:sz="4" w:space="0" w:color="000080"/>
              <w:bottom w:val="single" w:sz="4" w:space="0" w:color="auto"/>
              <w:right w:val="single" w:sz="4" w:space="0" w:color="000080"/>
            </w:tcBorders>
            <w:vAlign w:val="center"/>
          </w:tcPr>
          <w:p w:rsidR="00326EB9" w:rsidRPr="00C56D64" w:rsidRDefault="00326EB9" w:rsidP="00616E91">
            <w:pPr>
              <w:spacing w:after="0" w:line="240" w:lineRule="auto"/>
              <w:contextualSpacing/>
              <w:jc w:val="both"/>
              <w:rPr>
                <w:rFonts w:ascii="Times New Roman" w:eastAsia="Times New Roman" w:hAnsi="Times New Roman" w:cs="Times New Roman"/>
                <w:b/>
                <w:i/>
                <w:color w:val="0070C0"/>
                <w:lang w:val="uk-UA"/>
              </w:rPr>
            </w:pPr>
            <w:r w:rsidRPr="00326EB9">
              <w:rPr>
                <w:rFonts w:ascii="Times New Roman" w:eastAsia="Times New Roman" w:hAnsi="Times New Roman" w:cs="Times New Roman"/>
                <w:b/>
                <w:i/>
                <w:color w:val="0070C0"/>
                <w:lang w:val="uk-UA"/>
              </w:rPr>
              <w:t>Кількість котелень, які будуть підготовлені до опалювального сезону</w:t>
            </w:r>
          </w:p>
        </w:tc>
        <w:tc>
          <w:tcPr>
            <w:tcW w:w="1056" w:type="dxa"/>
            <w:tcBorders>
              <w:left w:val="single" w:sz="4" w:space="0" w:color="auto"/>
              <w:right w:val="single" w:sz="4" w:space="0" w:color="auto"/>
            </w:tcBorders>
            <w:shd w:val="clear" w:color="auto" w:fill="FFFFFF"/>
            <w:vAlign w:val="center"/>
          </w:tcPr>
          <w:p w:rsidR="00326EB9" w:rsidRDefault="00326EB9"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шт.</w:t>
            </w:r>
          </w:p>
        </w:tc>
        <w:tc>
          <w:tcPr>
            <w:tcW w:w="1695" w:type="dxa"/>
            <w:shd w:val="clear" w:color="auto" w:fill="auto"/>
            <w:vAlign w:val="center"/>
          </w:tcPr>
          <w:p w:rsidR="00326EB9" w:rsidRPr="00F9341C" w:rsidRDefault="00326EB9" w:rsidP="0029372E">
            <w:pPr>
              <w:jc w:val="center"/>
              <w:rPr>
                <w:rFonts w:ascii="Times New Roman" w:eastAsia="Times New Roman" w:hAnsi="Times New Roman" w:cs="Times New Roman"/>
                <w:b/>
                <w:i/>
                <w:color w:val="0070C0"/>
                <w:lang w:val="uk-UA"/>
              </w:rPr>
            </w:pPr>
          </w:p>
        </w:tc>
        <w:tc>
          <w:tcPr>
            <w:tcW w:w="1701" w:type="dxa"/>
            <w:vAlign w:val="center"/>
          </w:tcPr>
          <w:p w:rsidR="00326EB9" w:rsidRPr="00F9341C" w:rsidRDefault="00326EB9" w:rsidP="0029372E">
            <w:pPr>
              <w:jc w:val="center"/>
              <w:rPr>
                <w:rFonts w:ascii="Times New Roman" w:eastAsia="Times New Roman" w:hAnsi="Times New Roman" w:cs="Times New Roman"/>
                <w:b/>
                <w:i/>
                <w:color w:val="0070C0"/>
                <w:lang w:val="uk-UA"/>
              </w:rPr>
            </w:pPr>
          </w:p>
        </w:tc>
        <w:tc>
          <w:tcPr>
            <w:tcW w:w="1272" w:type="dxa"/>
            <w:vAlign w:val="center"/>
          </w:tcPr>
          <w:p w:rsidR="00326EB9" w:rsidRDefault="00326EB9"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3</w:t>
            </w:r>
          </w:p>
        </w:tc>
        <w:tc>
          <w:tcPr>
            <w:tcW w:w="1407" w:type="dxa"/>
            <w:tcBorders>
              <w:top w:val="single" w:sz="4" w:space="0" w:color="auto"/>
              <w:left w:val="nil"/>
              <w:right w:val="single" w:sz="4" w:space="0" w:color="auto"/>
            </w:tcBorders>
            <w:vAlign w:val="center"/>
          </w:tcPr>
          <w:p w:rsidR="00326EB9" w:rsidRPr="00F174A8" w:rsidRDefault="00326EB9"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326EB9" w:rsidRPr="00F174A8" w:rsidRDefault="00326EB9"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326EB9" w:rsidRDefault="00326EB9">
            <w:pPr>
              <w:spacing w:after="0" w:line="240" w:lineRule="auto"/>
              <w:jc w:val="center"/>
              <w:rPr>
                <w:rFonts w:ascii="Times New Roman" w:eastAsiaTheme="minorHAnsi" w:hAnsi="Times New Roman" w:cs="Times New Roman"/>
                <w:b/>
                <w:i/>
                <w:color w:val="0070C0"/>
                <w:lang w:val="uk-UA"/>
              </w:rPr>
            </w:pPr>
          </w:p>
        </w:tc>
      </w:tr>
      <w:tr w:rsidR="00B04C9F">
        <w:trPr>
          <w:gridAfter w:val="1"/>
          <w:wAfter w:w="10" w:type="dxa"/>
        </w:trPr>
        <w:tc>
          <w:tcPr>
            <w:tcW w:w="12638" w:type="dxa"/>
            <w:gridSpan w:val="7"/>
          </w:tcPr>
          <w:p w:rsidR="00B04C9F" w:rsidRDefault="00F31ABD">
            <w:pPr>
              <w:spacing w:after="0" w:line="240" w:lineRule="auto"/>
              <w:ind w:right="-3789"/>
              <w:jc w:val="center"/>
              <w:rPr>
                <w:rFonts w:ascii="Times New Roman" w:eastAsiaTheme="minorHAnsi" w:hAnsi="Times New Roman" w:cs="Times New Roman"/>
                <w:color w:val="auto"/>
                <w:lang w:val="ru-RU"/>
              </w:rPr>
            </w:pPr>
            <w:r>
              <w:rPr>
                <w:rFonts w:ascii="Times New Roman" w:eastAsiaTheme="minorHAnsi" w:hAnsi="Times New Roman" w:cs="Times New Roman"/>
                <w:b/>
                <w:bCs/>
                <w:color w:val="auto"/>
                <w:lang w:val="ru-RU"/>
              </w:rPr>
              <w:t>ІІІ. Показник ефективності</w:t>
            </w:r>
          </w:p>
        </w:tc>
        <w:tc>
          <w:tcPr>
            <w:tcW w:w="2672" w:type="dxa"/>
            <w:gridSpan w:val="2"/>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обладнання та  матеріалу обладнання  для господарської діяльності КП «Роздільнянський міський водоканал</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62887</w:t>
            </w:r>
          </w:p>
        </w:tc>
        <w:tc>
          <w:tcPr>
            <w:tcW w:w="1701" w:type="dxa"/>
            <w:tcBorders>
              <w:top w:val="single" w:sz="4" w:space="0" w:color="auto"/>
              <w:left w:val="single" w:sz="4" w:space="0" w:color="auto"/>
              <w:right w:val="single" w:sz="4" w:space="0" w:color="auto"/>
            </w:tcBorders>
          </w:tcPr>
          <w:p w:rsidR="00B04C9F" w:rsidRPr="00CB6650" w:rsidRDefault="00B04C9F" w:rsidP="00F174A8">
            <w:pPr>
              <w:jc w:val="center"/>
              <w:rPr>
                <w:rFonts w:ascii="Times New Roman" w:eastAsia="Times New Roman" w:hAnsi="Times New Roman" w:cs="Times New Roman"/>
                <w:color w:val="auto"/>
                <w:lang w:val="uk-UA"/>
              </w:rPr>
            </w:pPr>
          </w:p>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62008,69</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w:t>
            </w:r>
          </w:p>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метру труби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103,08</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103,08</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метру кабелю</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155,33</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155,33</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однієї запчастини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7395</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8279,19</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абонентів, які будуть забезпечені водою  з побудованої артезіанської свердловини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абон.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800</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359"/>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предмету та матеріалу</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довгострокового користування</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81777</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42348</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предмету та матеріалу короткострокового користування</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887,6</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887,6</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6</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обладнання  довгострокового користування</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60800</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60648</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287"/>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батерфляю</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2200</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1670,16</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38"/>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придбання  одного м. труби </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78,66</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67,35</w:t>
            </w:r>
          </w:p>
        </w:tc>
        <w:tc>
          <w:tcPr>
            <w:tcW w:w="1272" w:type="dxa"/>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C56D64">
        <w:trPr>
          <w:gridAfter w:val="1"/>
          <w:wAfter w:w="10" w:type="dxa"/>
          <w:trHeight w:val="519"/>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8</w:t>
            </w: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метра труби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113,33</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84</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1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метра проводу</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73,63</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63"/>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предмету та матеріалу  для господарської діяльності КП</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179,72</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обладнання, довгострокового користування</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68357</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68357</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20"/>
        </w:trPr>
        <w:tc>
          <w:tcPr>
            <w:tcW w:w="703" w:type="dxa"/>
            <w:vMerge w:val="restart"/>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10</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праці 1 працівника КП Роздільнянський міський водоканал з нарахуваннями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грн. </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21519</w:t>
            </w:r>
          </w:p>
        </w:tc>
        <w:tc>
          <w:tcPr>
            <w:tcW w:w="1701" w:type="dxa"/>
            <w:tcBorders>
              <w:bottom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28064,87</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1704,55</w:t>
            </w:r>
          </w:p>
        </w:tc>
        <w:tc>
          <w:tcPr>
            <w:tcW w:w="1407"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691"/>
        </w:trPr>
        <w:tc>
          <w:tcPr>
            <w:tcW w:w="703" w:type="dxa"/>
            <w:vMerge/>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оплату праці (матеріальне заохочення та відзначення, 1 працівника КП Роздільнянський міський водоканал який виконував роботи з будівництва фортифікаційних споруд на територіях, де ведуться бойові дії) та нарахувань на оплату праці </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164729,66</w:t>
            </w:r>
          </w:p>
        </w:tc>
        <w:tc>
          <w:tcPr>
            <w:tcW w:w="1272" w:type="dxa"/>
            <w:vAlign w:val="center"/>
          </w:tcPr>
          <w:p w:rsidR="00B04C9F" w:rsidRPr="00CB6650" w:rsidRDefault="00D4542A" w:rsidP="00F174A8">
            <w:pPr>
              <w:jc w:val="center"/>
              <w:rPr>
                <w:rFonts w:ascii="Times New Roman" w:eastAsia="Times New Roman" w:hAnsi="Times New Roman" w:cs="Times New Roman"/>
                <w:color w:val="auto"/>
                <w:lang w:val="uk-UA"/>
              </w:rPr>
            </w:pPr>
            <w:r w:rsidRPr="0076400F">
              <w:rPr>
                <w:rFonts w:ascii="Times New Roman" w:eastAsia="Times New Roman" w:hAnsi="Times New Roman" w:cs="Times New Roman"/>
                <w:b/>
                <w:i/>
                <w:color w:val="0070C0"/>
                <w:lang w:val="uk-UA"/>
              </w:rPr>
              <w:t>150548</w:t>
            </w:r>
          </w:p>
        </w:tc>
        <w:tc>
          <w:tcPr>
            <w:tcW w:w="1407"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90"/>
        </w:trPr>
        <w:tc>
          <w:tcPr>
            <w:tcW w:w="703" w:type="dxa"/>
            <w:vMerge w:val="restart"/>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11</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праці 1 працівника Єреміївського КП "Мрія", з нарахуваннями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17143</w:t>
            </w:r>
          </w:p>
        </w:tc>
        <w:tc>
          <w:tcPr>
            <w:tcW w:w="1701" w:type="dxa"/>
            <w:tcBorders>
              <w:bottom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28571,42</w:t>
            </w:r>
          </w:p>
        </w:tc>
        <w:tc>
          <w:tcPr>
            <w:tcW w:w="1272" w:type="dxa"/>
            <w:tcBorders>
              <w:bottom w:val="single" w:sz="4" w:space="0" w:color="auto"/>
            </w:tcBorders>
            <w:vAlign w:val="center"/>
          </w:tcPr>
          <w:p w:rsidR="00B04C9F" w:rsidRPr="005B41DE" w:rsidRDefault="005B41DE" w:rsidP="00F174A8">
            <w:pPr>
              <w:jc w:val="center"/>
              <w:rPr>
                <w:rFonts w:ascii="Times New Roman" w:eastAsia="Times New Roman" w:hAnsi="Times New Roman" w:cs="Times New Roman"/>
                <w:b/>
                <w:i/>
                <w:color w:val="auto"/>
                <w:lang w:val="uk-UA"/>
              </w:rPr>
            </w:pPr>
            <w:r w:rsidRPr="005B41DE">
              <w:rPr>
                <w:rFonts w:ascii="Times New Roman" w:eastAsia="Times New Roman" w:hAnsi="Times New Roman" w:cs="Times New Roman"/>
                <w:b/>
                <w:i/>
                <w:color w:val="0070C0"/>
                <w:lang w:val="uk-UA"/>
              </w:rPr>
              <w:t>48750</w:t>
            </w:r>
          </w:p>
        </w:tc>
        <w:tc>
          <w:tcPr>
            <w:tcW w:w="1407"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50"/>
        </w:trPr>
        <w:tc>
          <w:tcPr>
            <w:tcW w:w="703" w:type="dxa"/>
            <w:vMerge/>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оплату праці (матеріальне заохочення та відзначення, 1 працівника Єреміївського КП "Мрія" який виконував роботи з будівництва фортифікаційних споруд на територіях, де ведуться бойові дії, протягом місяця, з 03.01.2025 по 02.02.2025р.) та нарахувань на оплату праці </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158234</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449"/>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праці 1 працівника КП "Виноградарське, з нарахуваннями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25714</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55571,42</w:t>
            </w:r>
          </w:p>
        </w:tc>
        <w:tc>
          <w:tcPr>
            <w:tcW w:w="1272" w:type="dxa"/>
            <w:vAlign w:val="center"/>
          </w:tcPr>
          <w:p w:rsidR="00B04C9F" w:rsidRPr="00CB6650" w:rsidRDefault="00546F43" w:rsidP="00F174A8">
            <w:pPr>
              <w:jc w:val="center"/>
              <w:rPr>
                <w:rFonts w:ascii="Times New Roman" w:eastAsia="Times New Roman" w:hAnsi="Times New Roman" w:cs="Times New Roman"/>
                <w:color w:val="auto"/>
                <w:lang w:val="uk-UA"/>
              </w:rPr>
            </w:pPr>
            <w:r w:rsidRPr="00546F43">
              <w:rPr>
                <w:rFonts w:ascii="Times New Roman" w:eastAsia="Times New Roman" w:hAnsi="Times New Roman" w:cs="Times New Roman"/>
                <w:b/>
                <w:i/>
                <w:color w:val="0070C0"/>
                <w:lang w:val="uk-UA"/>
              </w:rPr>
              <w:t>63857,14</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проведення капітального ремонту 1-ї водопровідної башти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очистку 1-го каналізаційного колектору </w:t>
            </w:r>
          </w:p>
        </w:tc>
        <w:tc>
          <w:tcPr>
            <w:tcW w:w="1056"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15833,33</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виготовлення 1-го проєкту землеустрою </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14600,00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виготовлення 1-го проєкту землеустрою</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14714,00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389"/>
        </w:trPr>
        <w:tc>
          <w:tcPr>
            <w:tcW w:w="703" w:type="dxa"/>
            <w:vAlign w:val="center"/>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газового котла</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729000,00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864"/>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проведення капітальний ремонту інженерних мереж з додатковим встановленням когенераційної установки 1-ї котельні</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1129136,00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проведення капітальний ремонту інженерних мереж з додатковим </w:t>
            </w:r>
            <w:r>
              <w:rPr>
                <w:rFonts w:ascii="Times New Roman" w:eastAsia="Times New Roman" w:hAnsi="Times New Roman" w:cs="Times New Roman"/>
                <w:color w:val="auto"/>
                <w:lang w:val="uk-UA"/>
              </w:rPr>
              <w:lastRenderedPageBreak/>
              <w:t>встановленням когенераційної установки 1-ї котельні</w:t>
            </w:r>
          </w:p>
        </w:tc>
        <w:tc>
          <w:tcPr>
            <w:tcW w:w="1056" w:type="dxa"/>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1833397</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20</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розроблення 1-ї  проектно-кошторисної документації</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200000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21</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1-го кВт*год електричної енергії</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8,379</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22</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капітальний ремонт 1-єї котельні з заміною газових котлів </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740456</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23</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послуги шеф-монтажу 1-ї котельні </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30000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24</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розроблення 1-єї проектно-кошторисної документації  </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291451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25</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інженерних мереж 1-єї котельні, з додатковим встановленням когенераційної установки</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900555</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26</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Середні витрати на придбання 1-ї одиниці спеціалізованої техніки</w:t>
            </w:r>
          </w:p>
        </w:tc>
        <w:tc>
          <w:tcPr>
            <w:tcW w:w="1056" w:type="dxa"/>
            <w:shd w:val="clear" w:color="auto" w:fill="auto"/>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4500000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27</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1-го кВт*год електричної енергії</w:t>
            </w:r>
            <w:r>
              <w:rPr>
                <w:rFonts w:ascii="Times New Roman" w:eastAsia="Times New Roman" w:hAnsi="Times New Roman" w:cs="Times New Roman"/>
                <w:color w:val="auto"/>
                <w:lang w:val="uk-UA"/>
              </w:rPr>
              <w:tab/>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8,170778</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Середня вартість 1  куб.м газу, яка буде оплачена</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17,716</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поточний ремонт ШГРП із заміною регулятором тиску газу 1-ї котельні</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100000</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ind w:right="15"/>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надання фінансової підтримки для погашення податкового боргу 1-м комунальним підприємством </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8051852</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Середня вартість 1  куб.м газу, яка буде оплачена</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10,531</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ind w:right="15"/>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будівництво 1-єї артсвердловини</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vAlign w:val="center"/>
          </w:tcPr>
          <w:p w:rsidR="00B04C9F" w:rsidRPr="00346EA4" w:rsidRDefault="00216C1C" w:rsidP="00346EA4">
            <w:pPr>
              <w:spacing w:after="0" w:line="240" w:lineRule="auto"/>
              <w:jc w:val="center"/>
              <w:rPr>
                <w:rFonts w:ascii="Times New Roman" w:eastAsia="Times New Roman" w:hAnsi="Times New Roman" w:cs="Times New Roman"/>
                <w:b/>
                <w:i/>
                <w:color w:val="0070C0"/>
                <w:lang w:val="uk-UA"/>
              </w:rPr>
            </w:pPr>
            <w:r w:rsidRPr="00216C1C">
              <w:rPr>
                <w:rFonts w:ascii="Times New Roman" w:eastAsia="Times New Roman" w:hAnsi="Times New Roman" w:cs="Times New Roman"/>
                <w:color w:val="auto"/>
                <w:lang w:val="uk-UA"/>
              </w:rPr>
              <w:t>1500000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капітальний ремонт 1-ї башти Рожновського </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700000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1-ї башти Рожновського</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700000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1-го куполу башти с.Покровка</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400000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36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1-го куполу башти с.Кошари</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400000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24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придбання 1-го насосного обладнання </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62911,76</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Середні витрати на придбання 1-го снігоприбирального ножа (відвалу)</w:t>
            </w:r>
          </w:p>
        </w:tc>
        <w:tc>
          <w:tcPr>
            <w:tcW w:w="1056" w:type="dxa"/>
            <w:shd w:val="clear" w:color="auto" w:fill="auto"/>
            <w:vAlign w:val="center"/>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B04C9F" w:rsidRPr="00F174A8" w:rsidRDefault="00B04C9F">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pPr>
              <w:spacing w:after="0" w:line="240" w:lineRule="auto"/>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225000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r>
      <w:tr w:rsidR="00B04C9F">
        <w:trPr>
          <w:gridAfter w:val="1"/>
          <w:wAfter w:w="10" w:type="dxa"/>
          <w:trHeight w:val="120"/>
        </w:trPr>
        <w:tc>
          <w:tcPr>
            <w:tcW w:w="703" w:type="dxa"/>
            <w:shd w:val="clear" w:color="auto" w:fill="FFFFFF" w:themeFill="background1"/>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Середні витрати на придбання 1-єї барової установки (траншеєкопача)</w:t>
            </w:r>
          </w:p>
        </w:tc>
        <w:tc>
          <w:tcPr>
            <w:tcW w:w="1056" w:type="dxa"/>
            <w:shd w:val="clear" w:color="auto" w:fill="auto"/>
            <w:vAlign w:val="center"/>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B04C9F" w:rsidRPr="00F174A8" w:rsidRDefault="00B04C9F">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rsidP="004C7146">
            <w:pPr>
              <w:spacing w:after="0" w:line="240" w:lineRule="auto"/>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65</w:t>
            </w:r>
            <w:r w:rsidR="00F31ABD" w:rsidRPr="00346EA4">
              <w:rPr>
                <w:rFonts w:ascii="Times New Roman" w:eastAsia="Times New Roman" w:hAnsi="Times New Roman" w:cs="Times New Roman"/>
                <w:color w:val="auto"/>
                <w:lang w:val="uk-UA"/>
              </w:rPr>
              <w:t>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r>
      <w:tr w:rsidR="00F31ABD">
        <w:trPr>
          <w:gridAfter w:val="1"/>
          <w:wAfter w:w="10" w:type="dxa"/>
          <w:trHeight w:val="120"/>
        </w:trPr>
        <w:tc>
          <w:tcPr>
            <w:tcW w:w="703" w:type="dxa"/>
            <w:shd w:val="clear" w:color="auto" w:fill="FFFFFF" w:themeFill="background1"/>
            <w:vAlign w:val="center"/>
          </w:tcPr>
          <w:p w:rsidR="00F31ABD"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40</w:t>
            </w:r>
          </w:p>
        </w:tc>
        <w:tc>
          <w:tcPr>
            <w:tcW w:w="4804" w:type="dxa"/>
            <w:tcBorders>
              <w:top w:val="single" w:sz="4" w:space="0" w:color="auto"/>
              <w:left w:val="single" w:sz="4" w:space="0" w:color="000080"/>
              <w:bottom w:val="single" w:sz="4" w:space="0" w:color="auto"/>
              <w:right w:val="single" w:sz="4" w:space="0" w:color="000080"/>
            </w:tcBorders>
            <w:vAlign w:val="center"/>
          </w:tcPr>
          <w:p w:rsidR="00F31ABD"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Середні витрати на придбання 1-го м. труби</w:t>
            </w:r>
          </w:p>
        </w:tc>
        <w:tc>
          <w:tcPr>
            <w:tcW w:w="1056" w:type="dxa"/>
            <w:shd w:val="clear" w:color="auto" w:fill="auto"/>
            <w:vAlign w:val="center"/>
          </w:tcPr>
          <w:p w:rsidR="00F31ABD"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F31ABD" w:rsidRPr="00F174A8" w:rsidRDefault="00F31ABD">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31ABD" w:rsidRPr="00CB6650" w:rsidRDefault="00F31ABD">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31ABD"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110</w:t>
            </w:r>
            <w:r w:rsidR="00BA3E8F" w:rsidRPr="00CB6650">
              <w:rPr>
                <w:rFonts w:ascii="Times New Roman" w:eastAsia="Times New Roman" w:hAnsi="Times New Roman" w:cs="Times New Roman"/>
                <w:color w:val="auto"/>
                <w:lang w:val="uk-UA"/>
              </w:rPr>
              <w:t>,20</w:t>
            </w:r>
          </w:p>
        </w:tc>
        <w:tc>
          <w:tcPr>
            <w:tcW w:w="1407" w:type="dxa"/>
            <w:tcBorders>
              <w:top w:val="single" w:sz="4" w:space="0" w:color="auto"/>
              <w:left w:val="nil"/>
              <w:bottom w:val="nil"/>
              <w:right w:val="single" w:sz="4" w:space="0" w:color="auto"/>
            </w:tcBorders>
            <w:vAlign w:val="center"/>
          </w:tcPr>
          <w:p w:rsidR="00F31ABD" w:rsidRDefault="00F31ABD">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F31ABD" w:rsidRDefault="00F31ABD">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F31ABD" w:rsidRDefault="00F31ABD">
            <w:pPr>
              <w:spacing w:after="0" w:line="240" w:lineRule="auto"/>
              <w:jc w:val="both"/>
              <w:rPr>
                <w:rFonts w:ascii="Times New Roman" w:eastAsia="Times New Roman" w:hAnsi="Times New Roman" w:cs="Times New Roman"/>
                <w:b/>
                <w:i/>
                <w:color w:val="0070C0"/>
                <w:sz w:val="20"/>
                <w:szCs w:val="20"/>
                <w:lang w:val="uk-UA"/>
              </w:rPr>
            </w:pPr>
          </w:p>
        </w:tc>
      </w:tr>
      <w:tr w:rsidR="000D6335">
        <w:trPr>
          <w:gridAfter w:val="1"/>
          <w:wAfter w:w="10" w:type="dxa"/>
          <w:trHeight w:val="120"/>
        </w:trPr>
        <w:tc>
          <w:tcPr>
            <w:tcW w:w="703" w:type="dxa"/>
            <w:shd w:val="clear" w:color="auto" w:fill="FFFFFF" w:themeFill="background1"/>
            <w:vAlign w:val="center"/>
          </w:tcPr>
          <w:p w:rsidR="000D6335" w:rsidRPr="00390973" w:rsidRDefault="000D6335">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0D6335" w:rsidRPr="00390973" w:rsidRDefault="000D6335">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Середні витрати на </w:t>
            </w:r>
            <w:r w:rsidR="007B6443" w:rsidRPr="00390973">
              <w:rPr>
                <w:rFonts w:ascii="Times New Roman" w:eastAsia="Times New Roman" w:hAnsi="Times New Roman" w:cs="Times New Roman"/>
                <w:color w:val="auto"/>
                <w:lang w:val="uk-UA"/>
              </w:rPr>
              <w:t xml:space="preserve">капітальний ремонт 1-го метру водопровідної мережі </w:t>
            </w:r>
          </w:p>
        </w:tc>
        <w:tc>
          <w:tcPr>
            <w:tcW w:w="1056" w:type="dxa"/>
            <w:shd w:val="clear" w:color="auto" w:fill="auto"/>
            <w:vAlign w:val="center"/>
          </w:tcPr>
          <w:p w:rsidR="000D6335" w:rsidRPr="00F174A8" w:rsidRDefault="00D7004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0D6335" w:rsidRPr="00F174A8" w:rsidRDefault="000D6335">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0D6335" w:rsidRPr="00F174A8" w:rsidRDefault="00D70044" w:rsidP="00AD1AAF">
            <w:pPr>
              <w:spacing w:after="0" w:line="240" w:lineRule="auto"/>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w:t>
            </w:r>
            <w:r w:rsidR="00AD1AAF" w:rsidRPr="00F174A8">
              <w:rPr>
                <w:rFonts w:ascii="Times New Roman" w:eastAsia="Times New Roman" w:hAnsi="Times New Roman" w:cs="Times New Roman"/>
                <w:color w:val="auto"/>
                <w:lang w:val="uk-UA"/>
              </w:rPr>
              <w:t>350</w:t>
            </w:r>
          </w:p>
        </w:tc>
        <w:tc>
          <w:tcPr>
            <w:tcW w:w="1407" w:type="dxa"/>
            <w:tcBorders>
              <w:top w:val="single" w:sz="4" w:space="0" w:color="auto"/>
              <w:left w:val="nil"/>
              <w:bottom w:val="nil"/>
              <w:right w:val="single" w:sz="4" w:space="0" w:color="auto"/>
            </w:tcBorders>
            <w:vAlign w:val="center"/>
          </w:tcPr>
          <w:p w:rsidR="000D6335" w:rsidRDefault="000D6335">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0D6335" w:rsidRDefault="000D6335">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0D6335" w:rsidRDefault="000D6335">
            <w:pPr>
              <w:spacing w:after="0" w:line="240" w:lineRule="auto"/>
              <w:jc w:val="both"/>
              <w:rPr>
                <w:rFonts w:ascii="Times New Roman" w:eastAsia="Times New Roman" w:hAnsi="Times New Roman" w:cs="Times New Roman"/>
                <w:b/>
                <w:i/>
                <w:color w:val="0070C0"/>
                <w:sz w:val="20"/>
                <w:szCs w:val="20"/>
                <w:lang w:val="uk-UA"/>
              </w:rPr>
            </w:pPr>
          </w:p>
        </w:tc>
      </w:tr>
      <w:tr w:rsidR="00411D93">
        <w:trPr>
          <w:gridAfter w:val="1"/>
          <w:wAfter w:w="10" w:type="dxa"/>
          <w:trHeight w:val="120"/>
        </w:trPr>
        <w:tc>
          <w:tcPr>
            <w:tcW w:w="703" w:type="dxa"/>
            <w:shd w:val="clear" w:color="auto" w:fill="FFFFFF" w:themeFill="background1"/>
            <w:vAlign w:val="center"/>
          </w:tcPr>
          <w:p w:rsidR="00411D93" w:rsidRPr="0029372E" w:rsidRDefault="00411D93">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Середні витрати на виготовлення 1-ї проєктно-кошторисної документації</w:t>
            </w:r>
          </w:p>
        </w:tc>
        <w:tc>
          <w:tcPr>
            <w:tcW w:w="1056" w:type="dxa"/>
            <w:shd w:val="clear" w:color="auto" w:fill="auto"/>
            <w:vAlign w:val="center"/>
          </w:tcPr>
          <w:p w:rsidR="00411D93" w:rsidRPr="0029372E" w:rsidRDefault="00411D93">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грн.</w:t>
            </w:r>
          </w:p>
        </w:tc>
        <w:tc>
          <w:tcPr>
            <w:tcW w:w="1695" w:type="dxa"/>
            <w:shd w:val="clear" w:color="auto" w:fill="auto"/>
            <w:vAlign w:val="center"/>
          </w:tcPr>
          <w:p w:rsidR="00411D93" w:rsidRPr="0029372E" w:rsidRDefault="00411D93">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411D93" w:rsidRPr="0029372E" w:rsidRDefault="00411D93" w:rsidP="00AD1AAF">
            <w:pPr>
              <w:spacing w:after="0" w:line="240" w:lineRule="auto"/>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300000</w:t>
            </w:r>
          </w:p>
        </w:tc>
        <w:tc>
          <w:tcPr>
            <w:tcW w:w="1407" w:type="dxa"/>
            <w:tcBorders>
              <w:top w:val="single" w:sz="4" w:space="0" w:color="auto"/>
              <w:left w:val="nil"/>
              <w:bottom w:val="nil"/>
              <w:right w:val="single" w:sz="4" w:space="0" w:color="auto"/>
            </w:tcBorders>
            <w:vAlign w:val="center"/>
          </w:tcPr>
          <w:p w:rsidR="00411D93" w:rsidRDefault="00411D93">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411D93" w:rsidRDefault="00411D93">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411D93" w:rsidRDefault="00411D93">
            <w:pPr>
              <w:spacing w:after="0" w:line="240" w:lineRule="auto"/>
              <w:jc w:val="both"/>
              <w:rPr>
                <w:rFonts w:ascii="Times New Roman" w:eastAsia="Times New Roman" w:hAnsi="Times New Roman" w:cs="Times New Roman"/>
                <w:b/>
                <w:i/>
                <w:color w:val="0070C0"/>
                <w:sz w:val="20"/>
                <w:szCs w:val="20"/>
                <w:lang w:val="uk-UA"/>
              </w:rPr>
            </w:pPr>
          </w:p>
        </w:tc>
      </w:tr>
      <w:tr w:rsidR="00F9341C">
        <w:trPr>
          <w:gridAfter w:val="1"/>
          <w:wAfter w:w="10" w:type="dxa"/>
          <w:trHeight w:val="120"/>
        </w:trPr>
        <w:tc>
          <w:tcPr>
            <w:tcW w:w="703" w:type="dxa"/>
            <w:shd w:val="clear" w:color="auto" w:fill="FFFFFF" w:themeFill="background1"/>
            <w:vAlign w:val="center"/>
          </w:tcPr>
          <w:p w:rsidR="00F9341C" w:rsidRPr="001646F2" w:rsidRDefault="00F9341C">
            <w:pPr>
              <w:spacing w:after="0" w:line="240" w:lineRule="auto"/>
              <w:contextualSpacing/>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43</w:t>
            </w:r>
          </w:p>
        </w:tc>
        <w:tc>
          <w:tcPr>
            <w:tcW w:w="4804" w:type="dxa"/>
            <w:tcBorders>
              <w:top w:val="single" w:sz="4" w:space="0" w:color="auto"/>
              <w:left w:val="single" w:sz="4" w:space="0" w:color="000080"/>
              <w:bottom w:val="single" w:sz="4" w:space="0" w:color="auto"/>
              <w:right w:val="single" w:sz="4" w:space="0" w:color="000080"/>
            </w:tcBorders>
            <w:vAlign w:val="center"/>
          </w:tcPr>
          <w:p w:rsidR="00F9341C" w:rsidRPr="001646F2" w:rsidRDefault="00F9341C">
            <w:pPr>
              <w:spacing w:after="0" w:line="240" w:lineRule="auto"/>
              <w:contextualSpacing/>
              <w:jc w:val="both"/>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 xml:space="preserve">Середні витрати на підготовку до опалювального сезону 1-ї котельні </w:t>
            </w:r>
          </w:p>
        </w:tc>
        <w:tc>
          <w:tcPr>
            <w:tcW w:w="1056" w:type="dxa"/>
            <w:shd w:val="clear" w:color="auto" w:fill="auto"/>
            <w:vAlign w:val="center"/>
          </w:tcPr>
          <w:p w:rsidR="00F9341C" w:rsidRPr="001646F2" w:rsidRDefault="00F9341C">
            <w:pPr>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грн.</w:t>
            </w:r>
          </w:p>
        </w:tc>
        <w:tc>
          <w:tcPr>
            <w:tcW w:w="1695" w:type="dxa"/>
            <w:shd w:val="clear" w:color="auto" w:fill="auto"/>
            <w:vAlign w:val="center"/>
          </w:tcPr>
          <w:p w:rsidR="00F9341C" w:rsidRPr="001646F2" w:rsidRDefault="00F9341C">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9341C" w:rsidRPr="001646F2" w:rsidRDefault="00F9341C">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9341C" w:rsidRPr="001646F2" w:rsidRDefault="001646F2" w:rsidP="00AD1AAF">
            <w:pPr>
              <w:spacing w:after="0" w:line="240" w:lineRule="auto"/>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13562,62</w:t>
            </w:r>
          </w:p>
        </w:tc>
        <w:tc>
          <w:tcPr>
            <w:tcW w:w="1407" w:type="dxa"/>
            <w:tcBorders>
              <w:top w:val="single" w:sz="4" w:space="0" w:color="auto"/>
              <w:left w:val="nil"/>
              <w:bottom w:val="nil"/>
              <w:right w:val="single" w:sz="4" w:space="0" w:color="auto"/>
            </w:tcBorders>
            <w:vAlign w:val="center"/>
          </w:tcPr>
          <w:p w:rsidR="00F9341C" w:rsidRDefault="00F9341C">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F9341C" w:rsidRDefault="00F9341C">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F9341C" w:rsidRDefault="00F9341C">
            <w:pPr>
              <w:spacing w:after="0" w:line="240" w:lineRule="auto"/>
              <w:jc w:val="both"/>
              <w:rPr>
                <w:rFonts w:ascii="Times New Roman" w:eastAsia="Times New Roman" w:hAnsi="Times New Roman" w:cs="Times New Roman"/>
                <w:b/>
                <w:i/>
                <w:color w:val="0070C0"/>
                <w:sz w:val="20"/>
                <w:szCs w:val="20"/>
                <w:lang w:val="uk-UA"/>
              </w:rPr>
            </w:pPr>
          </w:p>
        </w:tc>
      </w:tr>
      <w:tr w:rsidR="00C56D64" w:rsidTr="00C56D64">
        <w:trPr>
          <w:gridAfter w:val="1"/>
          <w:wAfter w:w="10" w:type="dxa"/>
          <w:trHeight w:val="353"/>
        </w:trPr>
        <w:tc>
          <w:tcPr>
            <w:tcW w:w="703" w:type="dxa"/>
            <w:vMerge w:val="restart"/>
            <w:shd w:val="clear" w:color="auto" w:fill="FFFFFF" w:themeFill="background1"/>
            <w:vAlign w:val="center"/>
          </w:tcPr>
          <w:p w:rsidR="00C56D64" w:rsidRPr="001646F2" w:rsidRDefault="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1646F2" w:rsidRDefault="00C56D64" w:rsidP="00C56D64">
            <w:pPr>
              <w:spacing w:after="0" w:line="240" w:lineRule="auto"/>
              <w:contextualSpacing/>
              <w:jc w:val="both"/>
              <w:rPr>
                <w:rFonts w:ascii="Times New Roman" w:eastAsia="Times New Roman" w:hAnsi="Times New Roman" w:cs="Times New Roman"/>
                <w:b/>
                <w:i/>
                <w:color w:val="0070C0"/>
                <w:lang w:val="uk-UA"/>
              </w:rPr>
            </w:pPr>
            <w:r w:rsidRPr="00616E91">
              <w:rPr>
                <w:rFonts w:ascii="Times New Roman" w:eastAsia="Times New Roman" w:hAnsi="Times New Roman" w:cs="Times New Roman"/>
                <w:b/>
                <w:i/>
                <w:color w:val="0070C0"/>
                <w:lang w:val="uk-UA"/>
              </w:rPr>
              <w:t xml:space="preserve">Середні витрати на </w:t>
            </w:r>
            <w:r>
              <w:rPr>
                <w:rFonts w:ascii="Times New Roman" w:eastAsia="Times New Roman" w:hAnsi="Times New Roman" w:cs="Times New Roman"/>
                <w:b/>
                <w:i/>
                <w:color w:val="0070C0"/>
                <w:lang w:val="uk-UA"/>
              </w:rPr>
              <w:t xml:space="preserve">придбання 1-го насосного агрегату з приладом керування </w:t>
            </w:r>
          </w:p>
        </w:tc>
        <w:tc>
          <w:tcPr>
            <w:tcW w:w="1056" w:type="dxa"/>
            <w:vMerge w:val="restart"/>
            <w:shd w:val="clear" w:color="auto" w:fill="auto"/>
            <w:vAlign w:val="center"/>
          </w:tcPr>
          <w:p w:rsidR="00C56D64" w:rsidRPr="001646F2" w:rsidRDefault="00C56D6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bottom w:val="single" w:sz="4" w:space="0" w:color="auto"/>
            </w:tcBorders>
            <w:shd w:val="clear" w:color="auto" w:fill="auto"/>
            <w:vAlign w:val="center"/>
          </w:tcPr>
          <w:p w:rsidR="00C56D64" w:rsidRPr="001646F2" w:rsidRDefault="00C56D64">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000000"/>
              <w:left w:val="single" w:sz="4" w:space="0" w:color="000080"/>
              <w:bottom w:val="single" w:sz="4" w:space="0" w:color="auto"/>
              <w:right w:val="single" w:sz="4" w:space="0" w:color="000080"/>
            </w:tcBorders>
            <w:vAlign w:val="center"/>
          </w:tcPr>
          <w:p w:rsidR="00C56D64" w:rsidRPr="001646F2" w:rsidRDefault="00C56D64">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000001"/>
              <w:left w:val="single" w:sz="4" w:space="0" w:color="auto"/>
              <w:bottom w:val="single" w:sz="4" w:space="0" w:color="auto"/>
              <w:right w:val="single" w:sz="4" w:space="0" w:color="000001"/>
            </w:tcBorders>
            <w:vAlign w:val="center"/>
          </w:tcPr>
          <w:p w:rsidR="00C56D64" w:rsidRPr="001646F2" w:rsidRDefault="00C56D64" w:rsidP="00AD1AAF">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95000</w:t>
            </w:r>
          </w:p>
        </w:tc>
        <w:tc>
          <w:tcPr>
            <w:tcW w:w="1407" w:type="dxa"/>
            <w:tcBorders>
              <w:top w:val="single" w:sz="4" w:space="0" w:color="auto"/>
              <w:left w:val="nil"/>
              <w:right w:val="single" w:sz="4" w:space="0" w:color="auto"/>
            </w:tcBorders>
            <w:vAlign w:val="center"/>
          </w:tcPr>
          <w:p w:rsidR="00C56D64" w:rsidRDefault="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right w:val="single" w:sz="4" w:space="0" w:color="auto"/>
            </w:tcBorders>
            <w:vAlign w:val="center"/>
          </w:tcPr>
          <w:p w:rsidR="00C56D64" w:rsidRDefault="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right w:val="single" w:sz="4" w:space="0" w:color="auto"/>
            </w:tcBorders>
            <w:vAlign w:val="center"/>
          </w:tcPr>
          <w:p w:rsidR="00C56D64" w:rsidRDefault="00C56D64">
            <w:pPr>
              <w:spacing w:after="0" w:line="240" w:lineRule="auto"/>
              <w:jc w:val="both"/>
              <w:rPr>
                <w:rFonts w:ascii="Times New Roman" w:eastAsia="Times New Roman" w:hAnsi="Times New Roman" w:cs="Times New Roman"/>
                <w:b/>
                <w:i/>
                <w:color w:val="0070C0"/>
                <w:sz w:val="20"/>
                <w:szCs w:val="20"/>
                <w:lang w:val="uk-UA"/>
              </w:rPr>
            </w:pPr>
          </w:p>
        </w:tc>
      </w:tr>
      <w:tr w:rsidR="00C56D64" w:rsidTr="00C56D64">
        <w:trPr>
          <w:gridAfter w:val="1"/>
          <w:wAfter w:w="10" w:type="dxa"/>
          <w:trHeight w:val="403"/>
        </w:trPr>
        <w:tc>
          <w:tcPr>
            <w:tcW w:w="703" w:type="dxa"/>
            <w:vMerge/>
            <w:shd w:val="clear" w:color="auto" w:fill="FFFFFF" w:themeFill="background1"/>
            <w:vAlign w:val="center"/>
          </w:tcPr>
          <w:p w:rsidR="00C56D64" w:rsidRDefault="00C56D64" w:rsidP="00C56D64">
            <w:pPr>
              <w:spacing w:after="0" w:line="240" w:lineRule="auto"/>
              <w:contextualSpacing/>
              <w:jc w:val="center"/>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1646F2" w:rsidRDefault="00C56D64" w:rsidP="00C56D64">
            <w:pPr>
              <w:spacing w:after="0" w:line="240" w:lineRule="auto"/>
              <w:contextualSpacing/>
              <w:jc w:val="both"/>
              <w:rPr>
                <w:rFonts w:ascii="Times New Roman" w:eastAsia="Times New Roman" w:hAnsi="Times New Roman" w:cs="Times New Roman"/>
                <w:b/>
                <w:i/>
                <w:color w:val="0070C0"/>
                <w:lang w:val="uk-UA"/>
              </w:rPr>
            </w:pPr>
            <w:r w:rsidRPr="00616E91">
              <w:rPr>
                <w:rFonts w:ascii="Times New Roman" w:eastAsia="Times New Roman" w:hAnsi="Times New Roman" w:cs="Times New Roman"/>
                <w:b/>
                <w:i/>
                <w:color w:val="0070C0"/>
                <w:lang w:val="uk-UA"/>
              </w:rPr>
              <w:t xml:space="preserve">Середні витрати на </w:t>
            </w:r>
            <w:r>
              <w:rPr>
                <w:rFonts w:ascii="Times New Roman" w:eastAsia="Times New Roman" w:hAnsi="Times New Roman" w:cs="Times New Roman"/>
                <w:b/>
                <w:i/>
                <w:color w:val="0070C0"/>
                <w:lang w:val="uk-UA"/>
              </w:rPr>
              <w:t xml:space="preserve">придбання 1-го насосного агрегату </w:t>
            </w:r>
          </w:p>
        </w:tc>
        <w:tc>
          <w:tcPr>
            <w:tcW w:w="1056" w:type="dxa"/>
            <w:vMerge/>
            <w:shd w:val="clear" w:color="auto" w:fill="auto"/>
            <w:vAlign w:val="center"/>
          </w:tcPr>
          <w:p w:rsidR="00C56D64" w:rsidRDefault="00C56D64" w:rsidP="00C56D64">
            <w:pPr>
              <w:jc w:val="center"/>
              <w:rPr>
                <w:rFonts w:ascii="Times New Roman" w:eastAsia="Times New Roman" w:hAnsi="Times New Roman" w:cs="Times New Roman"/>
                <w:b/>
                <w:i/>
                <w:color w:val="0070C0"/>
                <w:lang w:val="uk-UA"/>
              </w:rPr>
            </w:pPr>
          </w:p>
        </w:tc>
        <w:tc>
          <w:tcPr>
            <w:tcW w:w="1695" w:type="dxa"/>
            <w:tcBorders>
              <w:top w:val="single" w:sz="4" w:space="0" w:color="auto"/>
            </w:tcBorders>
            <w:shd w:val="clear" w:color="auto" w:fill="auto"/>
            <w:vAlign w:val="center"/>
          </w:tcPr>
          <w:p w:rsidR="00C56D64" w:rsidRPr="001646F2" w:rsidRDefault="00C56D64" w:rsidP="00C56D64">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C56D64" w:rsidRPr="001646F2" w:rsidRDefault="00C56D64" w:rsidP="00C56D64">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C56D64" w:rsidRDefault="00C56D64" w:rsidP="00C56D64">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39000</w:t>
            </w:r>
          </w:p>
        </w:tc>
        <w:tc>
          <w:tcPr>
            <w:tcW w:w="1407" w:type="dxa"/>
            <w:tcBorders>
              <w:left w:val="nil"/>
              <w:bottom w:val="nil"/>
              <w:right w:val="single" w:sz="4" w:space="0" w:color="auto"/>
            </w:tcBorders>
            <w:vAlign w:val="center"/>
          </w:tcPr>
          <w:p w:rsidR="00C56D64" w:rsidRDefault="00C56D64"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C56D64" w:rsidRDefault="00C56D64"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C56D64" w:rsidRDefault="00C56D64" w:rsidP="00C56D64">
            <w:pPr>
              <w:spacing w:after="0" w:line="240" w:lineRule="auto"/>
              <w:jc w:val="both"/>
              <w:rPr>
                <w:rFonts w:ascii="Times New Roman" w:eastAsia="Times New Roman" w:hAnsi="Times New Roman" w:cs="Times New Roman"/>
                <w:b/>
                <w:i/>
                <w:color w:val="0070C0"/>
                <w:sz w:val="20"/>
                <w:szCs w:val="20"/>
                <w:lang w:val="uk-UA"/>
              </w:rPr>
            </w:pPr>
          </w:p>
        </w:tc>
      </w:tr>
      <w:tr w:rsidR="00326EB9" w:rsidTr="00C56D64">
        <w:trPr>
          <w:gridAfter w:val="1"/>
          <w:wAfter w:w="10" w:type="dxa"/>
          <w:trHeight w:val="403"/>
        </w:trPr>
        <w:tc>
          <w:tcPr>
            <w:tcW w:w="703" w:type="dxa"/>
            <w:shd w:val="clear" w:color="auto" w:fill="FFFFFF" w:themeFill="background1"/>
            <w:vAlign w:val="center"/>
          </w:tcPr>
          <w:p w:rsidR="00326EB9" w:rsidRDefault="00326EB9" w:rsidP="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326EB9" w:rsidRPr="00616E91" w:rsidRDefault="00326EB9" w:rsidP="00C56D64">
            <w:pPr>
              <w:spacing w:after="0" w:line="240" w:lineRule="auto"/>
              <w:contextualSpacing/>
              <w:jc w:val="both"/>
              <w:rPr>
                <w:rFonts w:ascii="Times New Roman" w:eastAsia="Times New Roman" w:hAnsi="Times New Roman" w:cs="Times New Roman"/>
                <w:b/>
                <w:i/>
                <w:color w:val="0070C0"/>
                <w:lang w:val="uk-UA"/>
              </w:rPr>
            </w:pPr>
            <w:r w:rsidRPr="00326EB9">
              <w:rPr>
                <w:rFonts w:ascii="Times New Roman" w:eastAsia="Times New Roman" w:hAnsi="Times New Roman" w:cs="Times New Roman"/>
                <w:b/>
                <w:i/>
                <w:color w:val="0070C0"/>
                <w:lang w:val="uk-UA"/>
              </w:rPr>
              <w:t>Середні витрати на підготовку до опалювального сезону 1-ї котельні</w:t>
            </w:r>
          </w:p>
        </w:tc>
        <w:tc>
          <w:tcPr>
            <w:tcW w:w="1056" w:type="dxa"/>
            <w:shd w:val="clear" w:color="auto" w:fill="auto"/>
            <w:vAlign w:val="center"/>
          </w:tcPr>
          <w:p w:rsidR="00326EB9" w:rsidRDefault="00326EB9" w:rsidP="00C56D6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tcBorders>
            <w:shd w:val="clear" w:color="auto" w:fill="auto"/>
            <w:vAlign w:val="center"/>
          </w:tcPr>
          <w:p w:rsidR="00326EB9" w:rsidRPr="001646F2" w:rsidRDefault="00326EB9" w:rsidP="00C56D64">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326EB9" w:rsidRPr="001646F2" w:rsidRDefault="00326EB9" w:rsidP="00C56D64">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326EB9" w:rsidRDefault="00326EB9" w:rsidP="00C56D64">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245094,66</w:t>
            </w:r>
          </w:p>
        </w:tc>
        <w:tc>
          <w:tcPr>
            <w:tcW w:w="1407" w:type="dxa"/>
            <w:tcBorders>
              <w:left w:val="nil"/>
              <w:bottom w:val="nil"/>
              <w:right w:val="single" w:sz="4" w:space="0" w:color="auto"/>
            </w:tcBorders>
            <w:vAlign w:val="center"/>
          </w:tcPr>
          <w:p w:rsidR="00326EB9" w:rsidRDefault="00326EB9"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326EB9" w:rsidRDefault="00326EB9"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326EB9" w:rsidRDefault="00326EB9" w:rsidP="00C56D64">
            <w:pPr>
              <w:spacing w:after="0" w:line="240" w:lineRule="auto"/>
              <w:jc w:val="both"/>
              <w:rPr>
                <w:rFonts w:ascii="Times New Roman" w:eastAsia="Times New Roman" w:hAnsi="Times New Roman" w:cs="Times New Roman"/>
                <w:b/>
                <w:i/>
                <w:color w:val="0070C0"/>
                <w:sz w:val="20"/>
                <w:szCs w:val="20"/>
                <w:lang w:val="uk-UA"/>
              </w:rPr>
            </w:pPr>
          </w:p>
        </w:tc>
      </w:tr>
      <w:tr w:rsidR="00C56D64">
        <w:trPr>
          <w:gridAfter w:val="1"/>
          <w:wAfter w:w="10" w:type="dxa"/>
        </w:trPr>
        <w:tc>
          <w:tcPr>
            <w:tcW w:w="12638" w:type="dxa"/>
            <w:gridSpan w:val="7"/>
          </w:tcPr>
          <w:p w:rsidR="00C56D64" w:rsidRDefault="00C56D64" w:rsidP="00C56D64">
            <w:pPr>
              <w:spacing w:after="0" w:line="240" w:lineRule="auto"/>
              <w:ind w:right="-3364"/>
              <w:jc w:val="center"/>
              <w:rPr>
                <w:rFonts w:ascii="Times New Roman" w:eastAsiaTheme="minorHAnsi" w:hAnsi="Times New Roman" w:cs="Times New Roman"/>
                <w:color w:val="auto"/>
                <w:lang w:val="uk-UA"/>
              </w:rPr>
            </w:pPr>
            <w:r>
              <w:rPr>
                <w:rFonts w:ascii="Times New Roman" w:eastAsiaTheme="minorHAnsi" w:hAnsi="Times New Roman" w:cs="Times New Roman"/>
                <w:b/>
                <w:bCs/>
                <w:color w:val="auto"/>
                <w:lang w:val="ru-RU"/>
              </w:rPr>
              <w:t>І</w:t>
            </w:r>
            <w:r>
              <w:rPr>
                <w:rFonts w:ascii="Times New Roman" w:eastAsiaTheme="minorHAnsi" w:hAnsi="Times New Roman" w:cs="Times New Roman"/>
                <w:b/>
                <w:bCs/>
                <w:color w:val="auto"/>
              </w:rPr>
              <w:t>V</w:t>
            </w:r>
            <w:r>
              <w:rPr>
                <w:rFonts w:ascii="Times New Roman" w:eastAsiaTheme="minorHAnsi" w:hAnsi="Times New Roman" w:cs="Times New Roman"/>
                <w:b/>
                <w:bCs/>
                <w:color w:val="auto"/>
                <w:lang w:val="ru-RU"/>
              </w:rPr>
              <w:t>. Показник якості</w:t>
            </w:r>
          </w:p>
        </w:tc>
        <w:tc>
          <w:tcPr>
            <w:tcW w:w="2672" w:type="dxa"/>
            <w:gridSpan w:val="2"/>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артезіанських свердловин резервними насосами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КП «Роздільнянський міський водоканал</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50</w:t>
            </w:r>
          </w:p>
        </w:tc>
        <w:tc>
          <w:tcPr>
            <w:tcW w:w="1701" w:type="dxa"/>
            <w:vAlign w:val="center"/>
          </w:tcPr>
          <w:p w:rsidR="00C56D64" w:rsidRPr="00F174A8"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50</w:t>
            </w:r>
          </w:p>
        </w:tc>
        <w:tc>
          <w:tcPr>
            <w:tcW w:w="1272" w:type="dxa"/>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предметами та матеріалами для ремонту водопровідних мереж (трубами, кабелями)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71,20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71,20</w:t>
            </w:r>
          </w:p>
        </w:tc>
        <w:tc>
          <w:tcPr>
            <w:tcW w:w="1272" w:type="dxa"/>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317"/>
        </w:trPr>
        <w:tc>
          <w:tcPr>
            <w:tcW w:w="703" w:type="dxa"/>
            <w:vMerge w:val="restart"/>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техніки шинами</w:t>
            </w:r>
          </w:p>
        </w:tc>
        <w:tc>
          <w:tcPr>
            <w:tcW w:w="1056" w:type="dxa"/>
            <w:vMerge w:val="restart"/>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67,91</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67,91</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163"/>
        </w:trPr>
        <w:tc>
          <w:tcPr>
            <w:tcW w:w="703" w:type="dxa"/>
            <w:vMerge/>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техніки акумуляторами</w:t>
            </w:r>
          </w:p>
        </w:tc>
        <w:tc>
          <w:tcPr>
            <w:tcW w:w="1056" w:type="dxa"/>
            <w:vMerge/>
            <w:vAlign w:val="center"/>
          </w:tcPr>
          <w:p w:rsidR="00C56D64" w:rsidRDefault="00C56D64" w:rsidP="00C56D64">
            <w:pPr>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50</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абонентів  міста Роздільна, які будуть забезпечені водопостачанням з побудованої артсвердловини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9,62</w:t>
            </w:r>
          </w:p>
        </w:tc>
        <w:tc>
          <w:tcPr>
            <w:tcW w:w="1701" w:type="dxa"/>
            <w:vAlign w:val="center"/>
          </w:tcPr>
          <w:p w:rsidR="00C56D64" w:rsidRPr="00F174A8"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9,62</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котелен необхідним обладнанням</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18,6</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6</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артезіанських свердловин, які обслуговуються Єреміївським КП «Мрія», резервними насосами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26,67</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p>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26,67</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p>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придбання необхідних матеріалів  для ремонту водопровідних мереж, відносно наявної потреби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38,33</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p>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44,72</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8</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відремонтованої водопровідної мережі, відносно наявної потреби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90</w:t>
            </w:r>
          </w:p>
        </w:tc>
        <w:tc>
          <w:tcPr>
            <w:tcW w:w="1701"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37,34</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1048"/>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артезіанських свердловин, які обслуговуються КП "Виноградарське, резервними насосами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98</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98</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90"/>
        </w:trPr>
        <w:tc>
          <w:tcPr>
            <w:tcW w:w="703" w:type="dxa"/>
            <w:vMerge w:val="restart"/>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10</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заробітною платою  працівників КП Роздільнянський міський водоканал</w:t>
            </w:r>
          </w:p>
        </w:tc>
        <w:tc>
          <w:tcPr>
            <w:tcW w:w="1056" w:type="dxa"/>
            <w:vMerge w:val="restart"/>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12,79</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17,26</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0,97</w:t>
            </w:r>
          </w:p>
        </w:tc>
        <w:tc>
          <w:tcPr>
            <w:tcW w:w="1407" w:type="dxa"/>
            <w:tcBorders>
              <w:top w:val="single" w:sz="4" w:space="0" w:color="auto"/>
              <w:left w:val="nil"/>
              <w:bottom w:val="single" w:sz="4" w:space="0" w:color="auto"/>
              <w:right w:val="single" w:sz="4" w:space="0" w:color="auto"/>
            </w:tcBorders>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771"/>
        </w:trPr>
        <w:tc>
          <w:tcPr>
            <w:tcW w:w="703" w:type="dxa"/>
            <w:vMerge/>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оплати праці (матеріального заохочення та відзначення, працівників КП Роздільнянський міський водоканал які виконували роботи з будівництва фортифікаційних споруд на територіях, де ведуться бойові дії,</w:t>
            </w:r>
            <w:r>
              <w:rPr>
                <w:color w:val="auto"/>
                <w:lang w:val="ru-RU"/>
              </w:rPr>
              <w:t xml:space="preserve"> </w:t>
            </w:r>
            <w:r>
              <w:rPr>
                <w:rFonts w:ascii="Times New Roman" w:eastAsia="Times New Roman" w:hAnsi="Times New Roman" w:cs="Times New Roman"/>
                <w:color w:val="auto"/>
                <w:lang w:val="uk-UA"/>
              </w:rPr>
              <w:t>та нарахувань на оплату праці</w:t>
            </w:r>
          </w:p>
        </w:tc>
        <w:tc>
          <w:tcPr>
            <w:tcW w:w="1056" w:type="dxa"/>
            <w:vMerge/>
            <w:vAlign w:val="center"/>
          </w:tcPr>
          <w:p w:rsidR="00C56D64" w:rsidRDefault="00C56D64" w:rsidP="00C56D64">
            <w:pPr>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D4542A">
              <w:rPr>
                <w:rFonts w:ascii="Times New Roman" w:eastAsiaTheme="minorHAnsi" w:hAnsi="Times New Roman" w:cs="Times New Roman"/>
                <w:b/>
                <w:i/>
                <w:color w:val="0070C0"/>
                <w:lang w:val="ru-RU"/>
              </w:rPr>
              <w:t>86,35</w:t>
            </w:r>
          </w:p>
        </w:tc>
        <w:tc>
          <w:tcPr>
            <w:tcW w:w="1407" w:type="dxa"/>
            <w:tcBorders>
              <w:top w:val="single" w:sz="4" w:space="0" w:color="auto"/>
              <w:left w:val="nil"/>
              <w:right w:val="single" w:sz="4" w:space="0" w:color="auto"/>
            </w:tcBorders>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20"/>
        </w:trPr>
        <w:tc>
          <w:tcPr>
            <w:tcW w:w="703" w:type="dxa"/>
            <w:vMerge w:val="restart"/>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11</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заробітною платою  працівників Єреміївського КП "Мрія"</w:t>
            </w:r>
          </w:p>
        </w:tc>
        <w:tc>
          <w:tcPr>
            <w:tcW w:w="1056" w:type="dxa"/>
            <w:vMerge w:val="restart"/>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14,6</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24,33</w:t>
            </w:r>
          </w:p>
        </w:tc>
        <w:tc>
          <w:tcPr>
            <w:tcW w:w="1272" w:type="dxa"/>
            <w:vAlign w:val="center"/>
          </w:tcPr>
          <w:p w:rsidR="00C56D64" w:rsidRPr="005B41DE" w:rsidRDefault="00C56D64" w:rsidP="00C56D64">
            <w:pPr>
              <w:spacing w:after="0" w:line="240" w:lineRule="auto"/>
              <w:jc w:val="center"/>
              <w:rPr>
                <w:rFonts w:ascii="Times New Roman" w:eastAsia="Times New Roman" w:hAnsi="Times New Roman" w:cs="Times New Roman"/>
                <w:b/>
                <w:i/>
                <w:color w:val="auto"/>
                <w:lang w:val="uk-UA"/>
              </w:rPr>
            </w:pPr>
            <w:r w:rsidRPr="005B41DE">
              <w:rPr>
                <w:rFonts w:ascii="Times New Roman" w:eastAsiaTheme="minorHAnsi" w:hAnsi="Times New Roman" w:cs="Times New Roman"/>
                <w:b/>
                <w:i/>
                <w:color w:val="0070C0"/>
                <w:lang w:val="ru-RU"/>
              </w:rPr>
              <w:t>26,29</w:t>
            </w:r>
          </w:p>
        </w:tc>
        <w:tc>
          <w:tcPr>
            <w:tcW w:w="1407" w:type="dxa"/>
            <w:tcBorders>
              <w:top w:val="single" w:sz="4" w:space="0" w:color="auto"/>
              <w:left w:val="nil"/>
              <w:bottom w:val="single" w:sz="4" w:space="0" w:color="auto"/>
              <w:right w:val="single" w:sz="4" w:space="0" w:color="auto"/>
            </w:tcBorders>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18"/>
        </w:trPr>
        <w:tc>
          <w:tcPr>
            <w:tcW w:w="703" w:type="dxa"/>
            <w:vMerge/>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оплати праці (матеріального заохочення та відзначення, працівників Єреміївського КП "Мрія", які виконували роботи з будівництва фортифікаційних споруд на територіях, де ведуться бойові дії,</w:t>
            </w:r>
            <w:r>
              <w:rPr>
                <w:color w:val="auto"/>
                <w:lang w:val="ru-RU"/>
              </w:rPr>
              <w:t xml:space="preserve"> </w:t>
            </w:r>
            <w:r>
              <w:rPr>
                <w:rFonts w:ascii="Times New Roman" w:eastAsia="Times New Roman" w:hAnsi="Times New Roman" w:cs="Times New Roman"/>
                <w:color w:val="auto"/>
                <w:lang w:val="uk-UA"/>
              </w:rPr>
              <w:t>протягом місяця, з 03.01.2025 по 02.02.2025р.) та нарахувань на оплату праці</w:t>
            </w:r>
          </w:p>
        </w:tc>
        <w:tc>
          <w:tcPr>
            <w:tcW w:w="1056" w:type="dxa"/>
            <w:vMerge/>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12</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заробітною платою  працівників КП «Виноградарське»</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21,91</w:t>
            </w:r>
          </w:p>
        </w:tc>
        <w:tc>
          <w:tcPr>
            <w:tcW w:w="1701" w:type="dxa"/>
            <w:vAlign w:val="center"/>
          </w:tcPr>
          <w:p w:rsidR="00C56D64" w:rsidRPr="001B2DE8" w:rsidRDefault="00C56D64" w:rsidP="00C56D64">
            <w:pPr>
              <w:spacing w:after="0" w:line="240" w:lineRule="auto"/>
              <w:contextualSpacing/>
              <w:jc w:val="center"/>
              <w:rPr>
                <w:rFonts w:ascii="Times New Roman" w:eastAsia="Times New Roman" w:hAnsi="Times New Roman" w:cs="Times New Roman"/>
                <w:color w:val="auto"/>
              </w:rPr>
            </w:pPr>
            <w:r>
              <w:rPr>
                <w:rFonts w:ascii="Times New Roman" w:eastAsia="Times New Roman" w:hAnsi="Times New Roman" w:cs="Times New Roman"/>
                <w:bCs/>
                <w:iCs/>
                <w:color w:val="auto"/>
                <w:lang w:val="uk-UA"/>
              </w:rPr>
              <w:t>47,33</w:t>
            </w:r>
          </w:p>
        </w:tc>
        <w:tc>
          <w:tcPr>
            <w:tcW w:w="1272" w:type="dxa"/>
            <w:vAlign w:val="center"/>
          </w:tcPr>
          <w:p w:rsidR="00C56D64" w:rsidRPr="00546F43" w:rsidRDefault="00C56D64" w:rsidP="00C56D64">
            <w:pPr>
              <w:spacing w:after="0" w:line="240" w:lineRule="auto"/>
              <w:jc w:val="center"/>
              <w:rPr>
                <w:rFonts w:ascii="Times New Roman" w:eastAsiaTheme="minorHAnsi" w:hAnsi="Times New Roman" w:cs="Times New Roman"/>
                <w:b/>
                <w:i/>
                <w:color w:val="auto"/>
                <w:lang w:val="ru-RU"/>
              </w:rPr>
            </w:pPr>
            <w:r w:rsidRPr="00546F43">
              <w:rPr>
                <w:rFonts w:ascii="Times New Roman" w:eastAsiaTheme="minorHAnsi" w:hAnsi="Times New Roman" w:cs="Times New Roman"/>
                <w:b/>
                <w:i/>
                <w:color w:val="0070C0"/>
                <w:lang w:val="ru-RU"/>
              </w:rPr>
              <w:t>56,48</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13</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абонентів села Бурдівка, які будуть забезпечені водопостачанням з відремонтованої водопровідної башти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bCs/>
                <w:iCs/>
                <w:color w:val="auto"/>
                <w:lang w:val="uk-UA"/>
              </w:rPr>
              <w:t>-</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14</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очистки каналізаційних колекторів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15</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виготовлення комунальним підприємством «Роздільнянський міський водоканал» проєктів землеустрою,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color w:val="auto"/>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16</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виготовлення Єреміївським КП «Мрія» проєктів землеустрою,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color w:val="auto"/>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17</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bCs/>
                <w:iCs/>
                <w:color w:val="auto"/>
                <w:lang w:val="uk-UA"/>
              </w:rPr>
              <w:t>В</w:t>
            </w:r>
            <w:r>
              <w:rPr>
                <w:rFonts w:ascii="Times New Roman" w:eastAsia="Times New Roman" w:hAnsi="Times New Roman" w:cs="Times New Roman"/>
                <w:color w:val="auto"/>
                <w:lang w:val="uk-UA"/>
              </w:rPr>
              <w:t xml:space="preserve">ідсоток заміни зношених котлів, відносно наявної потреби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18</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об’єкта до опалювального сезону після реалізації заходів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19</w:t>
            </w:r>
          </w:p>
        </w:tc>
        <w:tc>
          <w:tcPr>
            <w:tcW w:w="4804" w:type="dxa"/>
            <w:shd w:val="clear" w:color="auto" w:fill="auto"/>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інженерних мереж до опалювального сезону </w:t>
            </w:r>
          </w:p>
        </w:tc>
        <w:tc>
          <w:tcPr>
            <w:tcW w:w="1056"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20</w:t>
            </w:r>
          </w:p>
        </w:tc>
        <w:tc>
          <w:tcPr>
            <w:tcW w:w="4804" w:type="dxa"/>
            <w:shd w:val="clear" w:color="auto" w:fill="auto"/>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розроблення проектно-кошторисної документації, відносно наявної потреби</w:t>
            </w:r>
          </w:p>
        </w:tc>
        <w:tc>
          <w:tcPr>
            <w:tcW w:w="1056"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21</w:t>
            </w:r>
          </w:p>
        </w:tc>
        <w:tc>
          <w:tcPr>
            <w:tcW w:w="4804" w:type="dxa"/>
            <w:shd w:val="clear" w:color="auto" w:fill="auto"/>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виконання умов договору №1158 від 31.01.2025 року про постачання електричної енергії споживачу укладеного  між ТОВ «РТЕ Юкрейн» та КП «Роздільнянський міський водоканал»</w:t>
            </w:r>
          </w:p>
        </w:tc>
        <w:tc>
          <w:tcPr>
            <w:tcW w:w="1056"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9,74</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22</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 xml:space="preserve">Відсоток  технічної готовності об’єкта до опалювального сезону після реалізації заходів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23</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забезпечення котелень, послугами шеф-монтажу,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24</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розроблення проектно-кошторисної документації,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25</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технічної готовності об’єкта до опалювального сезону після реалізації заходів</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519"/>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26</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оновлення спеціалізованої техніки, відносно наявної потреби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Merge w:val="restart"/>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27</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погашення боргу за електроенергію</w:t>
            </w:r>
          </w:p>
        </w:tc>
        <w:tc>
          <w:tcPr>
            <w:tcW w:w="1056" w:type="dxa"/>
            <w:vMerge w:val="restart"/>
            <w:vAlign w:val="center"/>
          </w:tcPr>
          <w:p w:rsidR="00C56D64" w:rsidRDefault="00C56D64" w:rsidP="00C56D64">
            <w:pPr>
              <w:jc w:val="center"/>
              <w:rPr>
                <w:color w:val="auto"/>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58"/>
        </w:trPr>
        <w:tc>
          <w:tcPr>
            <w:tcW w:w="703" w:type="dxa"/>
            <w:vMerge/>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виконання договору на постачання електроенергії </w:t>
            </w:r>
          </w:p>
        </w:tc>
        <w:tc>
          <w:tcPr>
            <w:tcW w:w="1056" w:type="dxa"/>
            <w:vMerge/>
            <w:vAlign w:val="center"/>
          </w:tcPr>
          <w:p w:rsidR="00C56D64" w:rsidRDefault="00C56D64" w:rsidP="00C56D64">
            <w:pPr>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27</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38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lastRenderedPageBreak/>
              <w:t>28</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погашення боргу за рішенням Господарського суду Одеської області № 916/1582/25 від 14.08.2025 р.,  рішенням Господарського суду Одеської області №916/2400/25 від 10.09.2025р. та  рішенням Господарського суду Одеської області № 916/2008/25 від 19.08.2025 p.</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29</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об’єкта до опалювального сезону після реалізації заходів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30</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погашення ПДФО  та податкового боргу КП "Роздільнянський міський водоканал" з ПДФО</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70,45</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виконання умов  договору №8986-ТКЕ(24)-14 про постачання природного газу від 09.09.2024 року між ТОВ «Газопостачальна компанія «Нафтогаз Трейдинг» та КП «Роздільнянський міський водоканал»</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мешканців с.Понятівка, які будуть забезпечені питною водою з побудованої артсвердловини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технічної готовності об’єкта до подальшої безпечної експлуатації</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технічної готовності об’єкта до подальшої безпечної експлуатації</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башти до подальшої безпечної експлуатації </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технічної готовності куполу до подальшої безпечної експлуатації</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комунальних підприємств насосним обладнанням для заміни зношеного та формування резервного фонду</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93,24</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Відсоток забезпечення спецтехніки комунального підприємства снігоприбиральним обладнанням</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D56FB4" w:rsidRDefault="00C56D64" w:rsidP="00C56D64">
            <w:pPr>
              <w:spacing w:after="0" w:line="240" w:lineRule="auto"/>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Відсоток технічної готовності спецтехніки до виконання робіт з будівництва та ремонту мереж засобами механізації</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D56FB4" w:rsidRDefault="00C56D64" w:rsidP="00C56D64">
            <w:pPr>
              <w:spacing w:after="0" w:line="240" w:lineRule="auto"/>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lastRenderedPageBreak/>
              <w:t>40</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 xml:space="preserve">Відсоток модернізації водопровідної мережі, яку обслуговує КП «Виноградарське», шляхом заміни зношених металевих труб на поліпропіленові </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0,67</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Відсоток модернізації водопровідної мережі в м.Роздільна, відносно наявної потреби</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0,36</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29372E" w:rsidRDefault="00C56D64" w:rsidP="00C56D64">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9372E" w:rsidRDefault="00C56D64" w:rsidP="00C56D64">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Відсоток готовності документації до проведення процедури закупівлі робіт з капітального ремонту покрівлі багатоквартирного житлового будинку</w:t>
            </w:r>
          </w:p>
        </w:tc>
        <w:tc>
          <w:tcPr>
            <w:tcW w:w="1056" w:type="dxa"/>
            <w:vAlign w:val="center"/>
          </w:tcPr>
          <w:p w:rsidR="00C56D64" w:rsidRPr="0029372E" w:rsidRDefault="00C56D64" w:rsidP="00C56D64">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w:t>
            </w:r>
          </w:p>
        </w:tc>
        <w:tc>
          <w:tcPr>
            <w:tcW w:w="1695" w:type="dxa"/>
            <w:vAlign w:val="center"/>
          </w:tcPr>
          <w:p w:rsidR="00C56D64" w:rsidRPr="0029372E"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29372E"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29372E" w:rsidRDefault="00C56D64" w:rsidP="00C56D64">
            <w:pPr>
              <w:spacing w:after="0" w:line="240" w:lineRule="auto"/>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1646F2" w:rsidRDefault="00C56D64" w:rsidP="00C56D64">
            <w:pPr>
              <w:spacing w:after="0" w:line="240" w:lineRule="auto"/>
              <w:contextualSpacing/>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43</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1646F2" w:rsidRDefault="00C56D64" w:rsidP="00C56D64">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 xml:space="preserve">Відсоток забезпечення </w:t>
            </w:r>
            <w:r w:rsidRPr="001646F2">
              <w:rPr>
                <w:rFonts w:ascii="Times New Roman" w:eastAsia="Times New Roman" w:hAnsi="Times New Roman" w:cs="Times New Roman"/>
                <w:b/>
                <w:i/>
                <w:color w:val="0070C0"/>
                <w:lang w:val="uk-UA"/>
              </w:rPr>
              <w:t xml:space="preserve"> технічної готовності котелень до опалювального сезону </w:t>
            </w:r>
          </w:p>
        </w:tc>
        <w:tc>
          <w:tcPr>
            <w:tcW w:w="1056" w:type="dxa"/>
            <w:vAlign w:val="center"/>
          </w:tcPr>
          <w:p w:rsidR="00C56D64" w:rsidRPr="001646F2" w:rsidRDefault="00C56D64" w:rsidP="00C56D64">
            <w:pPr>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w:t>
            </w:r>
          </w:p>
        </w:tc>
        <w:tc>
          <w:tcPr>
            <w:tcW w:w="1695" w:type="dxa"/>
            <w:vAlign w:val="center"/>
          </w:tcPr>
          <w:p w:rsidR="00C56D64" w:rsidRPr="001646F2" w:rsidRDefault="00C56D64" w:rsidP="00C56D64">
            <w:pPr>
              <w:spacing w:after="0" w:line="240" w:lineRule="auto"/>
              <w:contextualSpacing/>
              <w:jc w:val="center"/>
              <w:rPr>
                <w:rFonts w:ascii="Times New Roman" w:eastAsia="Times New Roman" w:hAnsi="Times New Roman" w:cs="Times New Roman"/>
                <w:b/>
                <w:i/>
                <w:color w:val="0070C0"/>
                <w:lang w:val="uk-UA"/>
              </w:rPr>
            </w:pPr>
          </w:p>
        </w:tc>
        <w:tc>
          <w:tcPr>
            <w:tcW w:w="1701" w:type="dxa"/>
            <w:vAlign w:val="center"/>
          </w:tcPr>
          <w:p w:rsidR="00C56D64" w:rsidRPr="001646F2" w:rsidRDefault="00C56D64" w:rsidP="00C56D64">
            <w:pPr>
              <w:spacing w:after="0" w:line="240" w:lineRule="auto"/>
              <w:contextualSpacing/>
              <w:jc w:val="center"/>
              <w:rPr>
                <w:rFonts w:ascii="Times New Roman" w:eastAsia="Times New Roman" w:hAnsi="Times New Roman" w:cs="Times New Roman"/>
                <w:b/>
                <w:i/>
                <w:color w:val="0070C0"/>
                <w:lang w:val="uk-UA"/>
              </w:rPr>
            </w:pPr>
          </w:p>
        </w:tc>
        <w:tc>
          <w:tcPr>
            <w:tcW w:w="1272" w:type="dxa"/>
            <w:shd w:val="clear" w:color="auto" w:fill="auto"/>
            <w:vAlign w:val="center"/>
          </w:tcPr>
          <w:p w:rsidR="00C56D64" w:rsidRPr="001646F2" w:rsidRDefault="00C56D64" w:rsidP="00C56D64">
            <w:pPr>
              <w:spacing w:after="0" w:line="240" w:lineRule="auto"/>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1646F2" w:rsidRDefault="00C56D64" w:rsidP="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b/>
                <w:i/>
                <w:color w:val="0070C0"/>
                <w:lang w:val="uk-UA"/>
              </w:rPr>
            </w:pPr>
            <w:r w:rsidRPr="00616E91">
              <w:rPr>
                <w:rFonts w:ascii="Times New Roman" w:eastAsia="Times New Roman" w:hAnsi="Times New Roman" w:cs="Times New Roman"/>
                <w:b/>
                <w:i/>
                <w:color w:val="0070C0"/>
                <w:lang w:val="uk-UA"/>
              </w:rPr>
              <w:t>Відсоток забезпечення  технічної готовності котел</w:t>
            </w:r>
            <w:r>
              <w:rPr>
                <w:rFonts w:ascii="Times New Roman" w:eastAsia="Times New Roman" w:hAnsi="Times New Roman" w:cs="Times New Roman"/>
                <w:b/>
                <w:i/>
                <w:color w:val="0070C0"/>
                <w:lang w:val="uk-UA"/>
              </w:rPr>
              <w:t>ьні</w:t>
            </w:r>
            <w:r w:rsidRPr="00616E91">
              <w:rPr>
                <w:rFonts w:ascii="Times New Roman" w:eastAsia="Times New Roman" w:hAnsi="Times New Roman" w:cs="Times New Roman"/>
                <w:b/>
                <w:i/>
                <w:color w:val="0070C0"/>
                <w:lang w:val="uk-UA"/>
              </w:rPr>
              <w:t xml:space="preserve"> до опалювального сезону</w:t>
            </w:r>
          </w:p>
        </w:tc>
        <w:tc>
          <w:tcPr>
            <w:tcW w:w="1056" w:type="dxa"/>
            <w:vAlign w:val="center"/>
          </w:tcPr>
          <w:p w:rsidR="00C56D64" w:rsidRPr="001646F2" w:rsidRDefault="00C56D64" w:rsidP="00C56D64">
            <w:pPr>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w:t>
            </w:r>
          </w:p>
        </w:tc>
        <w:tc>
          <w:tcPr>
            <w:tcW w:w="1695" w:type="dxa"/>
            <w:vAlign w:val="center"/>
          </w:tcPr>
          <w:p w:rsidR="00C56D64" w:rsidRPr="001646F2" w:rsidRDefault="00C56D64" w:rsidP="00C56D64">
            <w:pPr>
              <w:spacing w:after="0" w:line="240" w:lineRule="auto"/>
              <w:contextualSpacing/>
              <w:jc w:val="center"/>
              <w:rPr>
                <w:rFonts w:ascii="Times New Roman" w:eastAsia="Times New Roman" w:hAnsi="Times New Roman" w:cs="Times New Roman"/>
                <w:b/>
                <w:i/>
                <w:color w:val="0070C0"/>
                <w:lang w:val="uk-UA"/>
              </w:rPr>
            </w:pPr>
          </w:p>
        </w:tc>
        <w:tc>
          <w:tcPr>
            <w:tcW w:w="1701" w:type="dxa"/>
            <w:vAlign w:val="center"/>
          </w:tcPr>
          <w:p w:rsidR="00C56D64" w:rsidRPr="001646F2" w:rsidRDefault="00C56D64" w:rsidP="00C56D64">
            <w:pPr>
              <w:spacing w:after="0" w:line="240" w:lineRule="auto"/>
              <w:contextualSpacing/>
              <w:jc w:val="center"/>
              <w:rPr>
                <w:rFonts w:ascii="Times New Roman" w:eastAsia="Times New Roman" w:hAnsi="Times New Roman" w:cs="Times New Roman"/>
                <w:b/>
                <w:i/>
                <w:color w:val="0070C0"/>
                <w:lang w:val="uk-UA"/>
              </w:rPr>
            </w:pPr>
          </w:p>
        </w:tc>
        <w:tc>
          <w:tcPr>
            <w:tcW w:w="1272" w:type="dxa"/>
            <w:shd w:val="clear" w:color="auto" w:fill="auto"/>
            <w:vAlign w:val="center"/>
          </w:tcPr>
          <w:p w:rsidR="00C56D64" w:rsidRPr="001646F2" w:rsidRDefault="00C56D64" w:rsidP="00C56D64">
            <w:pPr>
              <w:spacing w:after="0" w:line="240" w:lineRule="auto"/>
              <w:jc w:val="center"/>
              <w:rPr>
                <w:rFonts w:ascii="Times New Roman" w:eastAsia="Times New Roman" w:hAnsi="Times New Roman" w:cs="Times New Roman"/>
                <w:b/>
                <w:i/>
                <w:color w:val="0070C0"/>
                <w:lang w:val="uk-UA"/>
              </w:rPr>
            </w:pPr>
            <w:r w:rsidRPr="001646F2">
              <w:rPr>
                <w:rFonts w:ascii="Times New Roman" w:eastAsia="Times New Roman" w:hAnsi="Times New Roman" w:cs="Times New Roman"/>
                <w:b/>
                <w:i/>
                <w:color w:val="0070C0"/>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326EB9">
        <w:trPr>
          <w:gridAfter w:val="1"/>
          <w:wAfter w:w="10" w:type="dxa"/>
          <w:trHeight w:val="150"/>
        </w:trPr>
        <w:tc>
          <w:tcPr>
            <w:tcW w:w="703" w:type="dxa"/>
            <w:shd w:val="clear" w:color="auto" w:fill="FFFFFF" w:themeFill="background1"/>
          </w:tcPr>
          <w:p w:rsidR="00326EB9" w:rsidRDefault="00326EB9" w:rsidP="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326EB9" w:rsidRPr="00616E91" w:rsidRDefault="00326EB9" w:rsidP="00326EB9">
            <w:pPr>
              <w:spacing w:after="0" w:line="240" w:lineRule="auto"/>
              <w:contextualSpacing/>
              <w:jc w:val="both"/>
              <w:rPr>
                <w:rFonts w:ascii="Times New Roman" w:eastAsia="Times New Roman" w:hAnsi="Times New Roman" w:cs="Times New Roman"/>
                <w:b/>
                <w:i/>
                <w:color w:val="0070C0"/>
                <w:lang w:val="uk-UA"/>
              </w:rPr>
            </w:pPr>
            <w:r w:rsidRPr="00326EB9">
              <w:rPr>
                <w:rFonts w:ascii="Times New Roman" w:eastAsia="Times New Roman" w:hAnsi="Times New Roman" w:cs="Times New Roman"/>
                <w:b/>
                <w:i/>
                <w:color w:val="0070C0"/>
                <w:lang w:val="uk-UA"/>
              </w:rPr>
              <w:t>Відсоток забезпечення  технічної готовності котелень КЗ «Кошарський ліцей», «Привокзальна», КЗ «Роздільнянський міський ліцей №2»</w:t>
            </w:r>
            <w:r>
              <w:rPr>
                <w:rFonts w:ascii="Times New Roman" w:eastAsia="Times New Roman" w:hAnsi="Times New Roman" w:cs="Times New Roman"/>
                <w:b/>
                <w:i/>
                <w:color w:val="0070C0"/>
                <w:lang w:val="uk-UA"/>
              </w:rPr>
              <w:t xml:space="preserve"> </w:t>
            </w:r>
            <w:r w:rsidRPr="00326EB9">
              <w:rPr>
                <w:rFonts w:ascii="Times New Roman" w:eastAsia="Times New Roman" w:hAnsi="Times New Roman" w:cs="Times New Roman"/>
                <w:b/>
                <w:i/>
                <w:color w:val="0070C0"/>
                <w:lang w:val="uk-UA"/>
              </w:rPr>
              <w:t>до опалювального сезону</w:t>
            </w:r>
            <w:r>
              <w:rPr>
                <w:rFonts w:ascii="Times New Roman" w:eastAsia="Times New Roman" w:hAnsi="Times New Roman" w:cs="Times New Roman"/>
                <w:b/>
                <w:i/>
                <w:color w:val="0070C0"/>
                <w:lang w:val="uk-UA"/>
              </w:rPr>
              <w:t xml:space="preserve"> </w:t>
            </w:r>
          </w:p>
        </w:tc>
        <w:tc>
          <w:tcPr>
            <w:tcW w:w="1056" w:type="dxa"/>
            <w:vAlign w:val="center"/>
          </w:tcPr>
          <w:p w:rsidR="00326EB9" w:rsidRPr="001646F2" w:rsidRDefault="00326EB9" w:rsidP="00C56D6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w:t>
            </w:r>
          </w:p>
        </w:tc>
        <w:tc>
          <w:tcPr>
            <w:tcW w:w="1695" w:type="dxa"/>
            <w:vAlign w:val="center"/>
          </w:tcPr>
          <w:p w:rsidR="00326EB9" w:rsidRPr="001646F2" w:rsidRDefault="00326EB9" w:rsidP="00C56D64">
            <w:pPr>
              <w:spacing w:after="0" w:line="240" w:lineRule="auto"/>
              <w:contextualSpacing/>
              <w:jc w:val="center"/>
              <w:rPr>
                <w:rFonts w:ascii="Times New Roman" w:eastAsia="Times New Roman" w:hAnsi="Times New Roman" w:cs="Times New Roman"/>
                <w:b/>
                <w:i/>
                <w:color w:val="0070C0"/>
                <w:lang w:val="uk-UA"/>
              </w:rPr>
            </w:pPr>
          </w:p>
        </w:tc>
        <w:tc>
          <w:tcPr>
            <w:tcW w:w="1701" w:type="dxa"/>
            <w:vAlign w:val="center"/>
          </w:tcPr>
          <w:p w:rsidR="00326EB9" w:rsidRPr="001646F2" w:rsidRDefault="00326EB9" w:rsidP="00C56D64">
            <w:pPr>
              <w:spacing w:after="0" w:line="240" w:lineRule="auto"/>
              <w:contextualSpacing/>
              <w:jc w:val="center"/>
              <w:rPr>
                <w:rFonts w:ascii="Times New Roman" w:eastAsia="Times New Roman" w:hAnsi="Times New Roman" w:cs="Times New Roman"/>
                <w:b/>
                <w:i/>
                <w:color w:val="0070C0"/>
                <w:lang w:val="uk-UA"/>
              </w:rPr>
            </w:pPr>
          </w:p>
        </w:tc>
        <w:tc>
          <w:tcPr>
            <w:tcW w:w="1272" w:type="dxa"/>
            <w:shd w:val="clear" w:color="auto" w:fill="auto"/>
            <w:vAlign w:val="center"/>
          </w:tcPr>
          <w:p w:rsidR="00326EB9" w:rsidRPr="001646F2" w:rsidRDefault="00326EB9" w:rsidP="00C56D64">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100</w:t>
            </w:r>
          </w:p>
        </w:tc>
        <w:tc>
          <w:tcPr>
            <w:tcW w:w="1407" w:type="dxa"/>
            <w:tcBorders>
              <w:top w:val="single" w:sz="4" w:space="0" w:color="auto"/>
              <w:left w:val="nil"/>
              <w:bottom w:val="single" w:sz="4" w:space="0" w:color="auto"/>
              <w:right w:val="single" w:sz="4" w:space="0" w:color="auto"/>
            </w:tcBorders>
            <w:vAlign w:val="center"/>
          </w:tcPr>
          <w:p w:rsidR="00326EB9" w:rsidRDefault="00326EB9"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326EB9" w:rsidRDefault="00326EB9"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326EB9" w:rsidRDefault="00326EB9" w:rsidP="00C56D64">
            <w:pPr>
              <w:spacing w:after="0" w:line="240" w:lineRule="auto"/>
              <w:jc w:val="center"/>
              <w:rPr>
                <w:rFonts w:ascii="Times New Roman" w:eastAsiaTheme="minorHAnsi" w:hAnsi="Times New Roman" w:cs="Times New Roman"/>
                <w:b/>
                <w:i/>
                <w:color w:val="0070C0"/>
                <w:lang w:val="uk-UA"/>
              </w:rPr>
            </w:pPr>
          </w:p>
        </w:tc>
      </w:tr>
    </w:tbl>
    <w:p w:rsidR="00401A21" w:rsidRDefault="00401A21">
      <w:pPr>
        <w:spacing w:after="0" w:line="240" w:lineRule="auto"/>
        <w:contextualSpacing/>
        <w:rPr>
          <w:color w:val="auto"/>
          <w:lang w:val="uk-UA"/>
        </w:rPr>
      </w:pPr>
    </w:p>
    <w:p w:rsidR="00401A21" w:rsidRDefault="00401A21" w:rsidP="00401A21">
      <w:pPr>
        <w:rPr>
          <w:lang w:val="uk-UA"/>
        </w:rPr>
      </w:pPr>
    </w:p>
    <w:bookmarkEnd w:id="0"/>
    <w:p w:rsidR="00B04C9F" w:rsidRPr="00401A21" w:rsidRDefault="00401A21" w:rsidP="00401A21">
      <w:pPr>
        <w:tabs>
          <w:tab w:val="left" w:pos="7914"/>
        </w:tabs>
        <w:rPr>
          <w:lang w:val="uk-UA"/>
        </w:rPr>
        <w:sectPr w:rsidR="00B04C9F" w:rsidRPr="00401A21" w:rsidSect="00262CCA">
          <w:pgSz w:w="16838" w:h="11906" w:orient="landscape"/>
          <w:pgMar w:top="1701" w:right="1134" w:bottom="567" w:left="1134" w:header="720" w:footer="720" w:gutter="0"/>
          <w:cols w:space="720"/>
          <w:docGrid w:linePitch="299"/>
        </w:sectPr>
      </w:pPr>
      <w:r>
        <w:rPr>
          <w:lang w:val="uk-UA"/>
        </w:rPr>
        <w:tab/>
      </w:r>
    </w:p>
    <w:p w:rsidR="00923A99" w:rsidRDefault="00923A99" w:rsidP="00923A99">
      <w:pPr>
        <w:spacing w:after="0" w:line="240" w:lineRule="auto"/>
        <w:ind w:left="4690" w:right="217" w:hanging="10"/>
        <w:contextualSpacing/>
        <w:jc w:val="right"/>
        <w:rPr>
          <w:rFonts w:ascii="Times New Roman" w:eastAsia="Times New Roman" w:hAnsi="Times New Roman" w:cs="Times New Roman"/>
          <w:b/>
          <w:color w:val="auto"/>
          <w:sz w:val="24"/>
          <w:szCs w:val="24"/>
          <w:lang w:val="uk-UA"/>
        </w:rPr>
      </w:pPr>
      <w:r>
        <w:rPr>
          <w:rFonts w:ascii="Times New Roman" w:eastAsia="Times New Roman" w:hAnsi="Times New Roman" w:cs="Times New Roman"/>
          <w:b/>
          <w:color w:val="auto"/>
          <w:sz w:val="24"/>
          <w:szCs w:val="24"/>
          <w:lang w:val="uk-UA"/>
        </w:rPr>
        <w:lastRenderedPageBreak/>
        <w:t>Додаток 3</w:t>
      </w:r>
    </w:p>
    <w:p w:rsidR="00923A99" w:rsidRDefault="00923A99" w:rsidP="00923A99">
      <w:pPr>
        <w:spacing w:after="0" w:line="240" w:lineRule="auto"/>
        <w:ind w:left="4690" w:right="217" w:hanging="10"/>
        <w:contextualSpacing/>
        <w:jc w:val="right"/>
        <w:rPr>
          <w:rFonts w:ascii="Times New Roman" w:eastAsia="Times New Roman" w:hAnsi="Times New Roman" w:cs="Times New Roman"/>
          <w:b/>
          <w:color w:val="auto"/>
          <w:sz w:val="24"/>
          <w:szCs w:val="24"/>
          <w:lang w:val="uk-UA"/>
        </w:rPr>
      </w:pPr>
      <w:r>
        <w:rPr>
          <w:rFonts w:ascii="Times New Roman" w:eastAsia="Times New Roman" w:hAnsi="Times New Roman" w:cs="Times New Roman"/>
          <w:b/>
          <w:color w:val="auto"/>
          <w:sz w:val="24"/>
          <w:szCs w:val="24"/>
          <w:lang w:val="uk-UA"/>
        </w:rPr>
        <w:t xml:space="preserve">до Програми  </w:t>
      </w:r>
    </w:p>
    <w:p w:rsidR="00923A99" w:rsidRDefault="00923A99" w:rsidP="00923A99">
      <w:pPr>
        <w:spacing w:after="0" w:line="240" w:lineRule="auto"/>
        <w:ind w:left="4690" w:right="217" w:hanging="10"/>
        <w:contextualSpacing/>
        <w:rPr>
          <w:b/>
          <w:color w:val="auto"/>
          <w:lang w:val="uk-UA"/>
        </w:rPr>
      </w:pPr>
    </w:p>
    <w:p w:rsidR="00923A99" w:rsidRDefault="00923A99" w:rsidP="00923A99">
      <w:pPr>
        <w:spacing w:after="0" w:line="240" w:lineRule="auto"/>
        <w:ind w:left="4690" w:right="217" w:hanging="10"/>
        <w:contextualSpacing/>
        <w:rPr>
          <w:b/>
          <w:color w:val="auto"/>
          <w:lang w:val="uk-UA"/>
        </w:rPr>
      </w:pPr>
    </w:p>
    <w:p w:rsidR="00923A99" w:rsidRDefault="00923A99" w:rsidP="00923A99">
      <w:pPr>
        <w:keepNext/>
        <w:keepLines/>
        <w:spacing w:after="0" w:line="240" w:lineRule="auto"/>
        <w:ind w:left="695" w:right="537" w:hanging="10"/>
        <w:contextualSpacing/>
        <w:jc w:val="center"/>
        <w:outlineLvl w:val="2"/>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 xml:space="preserve">Ресурсне забезпечення </w:t>
      </w:r>
    </w:p>
    <w:p w:rsidR="00923A99" w:rsidRDefault="00923A99" w:rsidP="00923A99">
      <w:pPr>
        <w:spacing w:after="0" w:line="240" w:lineRule="auto"/>
        <w:ind w:left="633" w:right="484" w:hanging="168"/>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 xml:space="preserve">Програми підвищення ефективності роботи та розвитку комунальних підприємств Роздільнянської міської територіальної громади </w:t>
      </w:r>
    </w:p>
    <w:p w:rsidR="00923A99" w:rsidRDefault="00923A99" w:rsidP="00923A99">
      <w:pPr>
        <w:spacing w:after="0" w:line="240" w:lineRule="auto"/>
        <w:ind w:left="633" w:right="484" w:hanging="168"/>
        <w:contextualSpacing/>
        <w:jc w:val="center"/>
        <w:rPr>
          <w:rFonts w:ascii="Times New Roman" w:hAnsi="Times New Roman" w:cs="Times New Roman"/>
          <w:b/>
          <w:color w:val="auto"/>
          <w:sz w:val="24"/>
          <w:szCs w:val="24"/>
          <w:lang w:val="ru-RU"/>
        </w:rPr>
      </w:pPr>
      <w:r>
        <w:rPr>
          <w:rFonts w:ascii="Times New Roman" w:hAnsi="Times New Roman" w:cs="Times New Roman"/>
          <w:b/>
          <w:color w:val="auto"/>
          <w:sz w:val="24"/>
          <w:szCs w:val="24"/>
          <w:lang w:val="ru-RU"/>
        </w:rPr>
        <w:t>на 2025-2026 роки</w:t>
      </w:r>
    </w:p>
    <w:p w:rsidR="00923A99" w:rsidRDefault="00923A99" w:rsidP="00923A99">
      <w:pPr>
        <w:spacing w:after="0" w:line="240" w:lineRule="auto"/>
        <w:ind w:left="4690" w:right="217" w:hanging="10"/>
        <w:contextualSpacing/>
        <w:jc w:val="right"/>
        <w:rPr>
          <w:rFonts w:ascii="Times New Roman" w:eastAsia="Times New Roman" w:hAnsi="Times New Roman" w:cs="Times New Roman"/>
          <w:b/>
          <w:color w:val="auto"/>
          <w:sz w:val="24"/>
          <w:lang w:val="uk-UA"/>
        </w:rPr>
      </w:pPr>
    </w:p>
    <w:tbl>
      <w:tblPr>
        <w:tblStyle w:val="TableGrid2"/>
        <w:tblpPr w:vertAnchor="page" w:horzAnchor="margin" w:tblpY="3532"/>
        <w:tblOverlap w:val="never"/>
        <w:tblW w:w="9485" w:type="dxa"/>
        <w:tblInd w:w="0" w:type="dxa"/>
        <w:tblCellMar>
          <w:top w:w="15" w:type="dxa"/>
          <w:left w:w="110" w:type="dxa"/>
          <w:right w:w="115" w:type="dxa"/>
        </w:tblCellMar>
        <w:tblLook w:val="04A0" w:firstRow="1" w:lastRow="0" w:firstColumn="1" w:lastColumn="0" w:noHBand="0" w:noVBand="1"/>
      </w:tblPr>
      <w:tblGrid>
        <w:gridCol w:w="2405"/>
        <w:gridCol w:w="1559"/>
        <w:gridCol w:w="1597"/>
        <w:gridCol w:w="1004"/>
        <w:gridCol w:w="1253"/>
        <w:gridCol w:w="1667"/>
      </w:tblGrid>
      <w:tr w:rsidR="00923A99" w:rsidRPr="00262CCA" w:rsidTr="00616E91">
        <w:trPr>
          <w:trHeight w:val="397"/>
        </w:trPr>
        <w:tc>
          <w:tcPr>
            <w:tcW w:w="2405"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Обсяг коштів, що пропонується залучити на виконання Програми</w:t>
            </w:r>
          </w:p>
        </w:tc>
        <w:tc>
          <w:tcPr>
            <w:tcW w:w="5413" w:type="dxa"/>
            <w:gridSpan w:val="4"/>
            <w:tcBorders>
              <w:top w:val="single" w:sz="4" w:space="0" w:color="000000"/>
              <w:left w:val="single" w:sz="4" w:space="0" w:color="000000"/>
              <w:bottom w:val="single" w:sz="4" w:space="0" w:color="auto"/>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Етапи виконання Програми</w:t>
            </w:r>
          </w:p>
        </w:tc>
        <w:tc>
          <w:tcPr>
            <w:tcW w:w="1667"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ru-RU"/>
              </w:rPr>
            </w:pPr>
            <w:r>
              <w:rPr>
                <w:rFonts w:ascii="Times New Roman" w:hAnsi="Times New Roman" w:cs="Times New Roman"/>
                <w:b/>
                <w:color w:val="auto"/>
                <w:sz w:val="24"/>
                <w:szCs w:val="24"/>
                <w:lang w:val="uk-UA"/>
              </w:rPr>
              <w:t>Всього витрат на виконання Програми</w:t>
            </w:r>
            <w:r>
              <w:rPr>
                <w:rFonts w:ascii="Times New Roman" w:hAnsi="Times New Roman" w:cs="Times New Roman"/>
                <w:b/>
                <w:color w:val="auto"/>
                <w:sz w:val="24"/>
                <w:szCs w:val="24"/>
                <w:lang w:val="ru-RU"/>
              </w:rPr>
              <w:t xml:space="preserve"> (грн</w:t>
            </w:r>
            <w:r>
              <w:rPr>
                <w:rFonts w:ascii="Times New Roman" w:hAnsi="Times New Roman" w:cs="Times New Roman"/>
                <w:b/>
                <w:color w:val="auto"/>
                <w:sz w:val="24"/>
                <w:szCs w:val="24"/>
                <w:lang w:val="uk-UA"/>
              </w:rPr>
              <w:t>.</w:t>
            </w:r>
            <w:r>
              <w:rPr>
                <w:rFonts w:ascii="Times New Roman" w:hAnsi="Times New Roman" w:cs="Times New Roman"/>
                <w:b/>
                <w:color w:val="auto"/>
                <w:sz w:val="24"/>
                <w:szCs w:val="24"/>
                <w:lang w:val="ru-RU"/>
              </w:rPr>
              <w:t>)</w:t>
            </w:r>
          </w:p>
        </w:tc>
      </w:tr>
      <w:tr w:rsidR="00923A99" w:rsidTr="00616E91">
        <w:trPr>
          <w:trHeight w:val="172"/>
        </w:trPr>
        <w:tc>
          <w:tcPr>
            <w:tcW w:w="2405"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p>
        </w:tc>
        <w:tc>
          <w:tcPr>
            <w:tcW w:w="3156" w:type="dxa"/>
            <w:gridSpan w:val="2"/>
            <w:tcBorders>
              <w:top w:val="single" w:sz="4" w:space="0" w:color="auto"/>
              <w:left w:val="single" w:sz="4" w:space="0" w:color="000000"/>
              <w:bottom w:val="single" w:sz="4" w:space="0" w:color="000000"/>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 xml:space="preserve">І </w:t>
            </w:r>
          </w:p>
        </w:tc>
        <w:tc>
          <w:tcPr>
            <w:tcW w:w="1004" w:type="dxa"/>
            <w:tcBorders>
              <w:top w:val="single" w:sz="4" w:space="0" w:color="000000"/>
              <w:left w:val="single" w:sz="4" w:space="0" w:color="000000"/>
              <w:bottom w:val="single" w:sz="4" w:space="0" w:color="000000"/>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ІІ</w:t>
            </w:r>
          </w:p>
        </w:tc>
        <w:tc>
          <w:tcPr>
            <w:tcW w:w="1253" w:type="dxa"/>
            <w:tcBorders>
              <w:top w:val="single" w:sz="4" w:space="0" w:color="000000"/>
              <w:left w:val="single" w:sz="4" w:space="0" w:color="000000"/>
              <w:bottom w:val="single" w:sz="4" w:space="0" w:color="000000"/>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ІІІ</w:t>
            </w:r>
          </w:p>
        </w:tc>
        <w:tc>
          <w:tcPr>
            <w:tcW w:w="1667"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p>
        </w:tc>
      </w:tr>
      <w:tr w:rsidR="00923A99" w:rsidTr="00616E91">
        <w:trPr>
          <w:trHeight w:val="284"/>
        </w:trPr>
        <w:tc>
          <w:tcPr>
            <w:tcW w:w="2405" w:type="dxa"/>
            <w:vMerge/>
            <w:tcBorders>
              <w:top w:val="nil"/>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ru-RU"/>
              </w:rPr>
            </w:pPr>
          </w:p>
        </w:tc>
        <w:tc>
          <w:tcPr>
            <w:tcW w:w="1559" w:type="dxa"/>
            <w:tcBorders>
              <w:top w:val="single" w:sz="4" w:space="0" w:color="000000"/>
              <w:left w:val="single" w:sz="4" w:space="0" w:color="000000"/>
              <w:bottom w:val="single" w:sz="4" w:space="0" w:color="000000"/>
              <w:right w:val="single" w:sz="4" w:space="0" w:color="auto"/>
            </w:tcBorders>
            <w:shd w:val="clear" w:color="auto" w:fill="FFD7D7"/>
          </w:tcPr>
          <w:p w:rsidR="00923A99" w:rsidRDefault="00923A99" w:rsidP="00616E91">
            <w:pPr>
              <w:spacing w:after="0" w:line="24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202</w:t>
            </w:r>
            <w:r>
              <w:rPr>
                <w:rFonts w:ascii="Times New Roman" w:hAnsi="Times New Roman" w:cs="Times New Roman"/>
                <w:color w:val="auto"/>
                <w:sz w:val="24"/>
                <w:szCs w:val="24"/>
                <w:lang w:val="uk-UA"/>
              </w:rPr>
              <w:t>5</w:t>
            </w:r>
            <w:r>
              <w:rPr>
                <w:rFonts w:ascii="Times New Roman" w:hAnsi="Times New Roman" w:cs="Times New Roman"/>
                <w:color w:val="auto"/>
                <w:sz w:val="24"/>
                <w:szCs w:val="24"/>
              </w:rPr>
              <w:t xml:space="preserve"> рік</w:t>
            </w:r>
          </w:p>
        </w:tc>
        <w:tc>
          <w:tcPr>
            <w:tcW w:w="1597" w:type="dxa"/>
            <w:tcBorders>
              <w:top w:val="single" w:sz="4" w:space="0" w:color="000000"/>
              <w:left w:val="single" w:sz="4" w:space="0" w:color="000000"/>
              <w:bottom w:val="single" w:sz="4" w:space="0" w:color="000000"/>
              <w:right w:val="single" w:sz="4" w:space="0" w:color="000000"/>
            </w:tcBorders>
            <w:shd w:val="clear" w:color="auto" w:fill="FFE1E1"/>
          </w:tcPr>
          <w:p w:rsidR="00923A99" w:rsidRDefault="00923A99" w:rsidP="00616E91">
            <w:pPr>
              <w:spacing w:after="0" w:line="24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202</w:t>
            </w:r>
            <w:r>
              <w:rPr>
                <w:rFonts w:ascii="Times New Roman" w:hAnsi="Times New Roman" w:cs="Times New Roman"/>
                <w:color w:val="auto"/>
                <w:sz w:val="24"/>
                <w:szCs w:val="24"/>
                <w:lang w:val="uk-UA"/>
              </w:rPr>
              <w:t>6</w:t>
            </w:r>
            <w:r>
              <w:rPr>
                <w:rFonts w:ascii="Times New Roman" w:hAnsi="Times New Roman" w:cs="Times New Roman"/>
                <w:color w:val="auto"/>
                <w:sz w:val="24"/>
                <w:szCs w:val="24"/>
              </w:rPr>
              <w:t xml:space="preserve"> рік</w:t>
            </w:r>
          </w:p>
        </w:tc>
        <w:tc>
          <w:tcPr>
            <w:tcW w:w="1004" w:type="dxa"/>
            <w:tcBorders>
              <w:top w:val="nil"/>
              <w:left w:val="single" w:sz="4" w:space="0" w:color="000000"/>
              <w:bottom w:val="single" w:sz="4" w:space="0" w:color="000000"/>
              <w:right w:val="single" w:sz="4" w:space="0" w:color="000000"/>
            </w:tcBorders>
            <w:shd w:val="clear" w:color="auto" w:fill="FFE1E1"/>
          </w:tcPr>
          <w:p w:rsidR="00923A99" w:rsidRDefault="00923A99" w:rsidP="00616E91">
            <w:pPr>
              <w:spacing w:after="0" w:line="240" w:lineRule="auto"/>
              <w:ind w:left="-143"/>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 xml:space="preserve">  </w:t>
            </w:r>
            <w:r>
              <w:rPr>
                <w:rFonts w:ascii="Times New Roman" w:hAnsi="Times New Roman" w:cs="Times New Roman"/>
                <w:color w:val="auto"/>
                <w:sz w:val="24"/>
                <w:szCs w:val="24"/>
              </w:rPr>
              <w:t>20</w:t>
            </w:r>
            <w:r>
              <w:rPr>
                <w:rFonts w:ascii="Times New Roman" w:hAnsi="Times New Roman" w:cs="Times New Roman"/>
                <w:color w:val="auto"/>
                <w:sz w:val="24"/>
                <w:szCs w:val="24"/>
                <w:lang w:val="uk-UA"/>
              </w:rPr>
              <w:t xml:space="preserve">___ - </w:t>
            </w:r>
          </w:p>
          <w:p w:rsidR="00923A99" w:rsidRDefault="00923A99" w:rsidP="00616E91">
            <w:pPr>
              <w:spacing w:after="0" w:line="240" w:lineRule="auto"/>
              <w:ind w:left="-143"/>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lang w:val="uk-UA"/>
              </w:rPr>
              <w:t>20___</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val="uk-UA"/>
              </w:rPr>
              <w:t>роки</w:t>
            </w:r>
          </w:p>
        </w:tc>
        <w:tc>
          <w:tcPr>
            <w:tcW w:w="1253" w:type="dxa"/>
            <w:tcBorders>
              <w:top w:val="nil"/>
              <w:left w:val="single" w:sz="4" w:space="0" w:color="000000"/>
              <w:bottom w:val="single" w:sz="4" w:space="0" w:color="000000"/>
              <w:right w:val="single" w:sz="4" w:space="0" w:color="000000"/>
            </w:tcBorders>
            <w:shd w:val="clear" w:color="auto" w:fill="FFE1E1"/>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rPr>
              <w:t>20</w:t>
            </w:r>
            <w:r>
              <w:rPr>
                <w:rFonts w:ascii="Times New Roman" w:hAnsi="Times New Roman" w:cs="Times New Roman"/>
                <w:color w:val="auto"/>
                <w:sz w:val="24"/>
                <w:szCs w:val="24"/>
                <w:lang w:val="uk-UA"/>
              </w:rPr>
              <w:t xml:space="preserve">___ - </w:t>
            </w:r>
          </w:p>
          <w:p w:rsidR="00923A99" w:rsidRDefault="00923A99" w:rsidP="00616E91">
            <w:pPr>
              <w:spacing w:after="0" w:line="24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lang w:val="uk-UA"/>
              </w:rPr>
              <w:t>20___</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val="uk-UA"/>
              </w:rPr>
              <w:t>роки</w:t>
            </w:r>
          </w:p>
        </w:tc>
        <w:tc>
          <w:tcPr>
            <w:tcW w:w="1667" w:type="dxa"/>
            <w:vMerge/>
            <w:tcBorders>
              <w:top w:val="nil"/>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rPr>
            </w:pPr>
          </w:p>
        </w:tc>
      </w:tr>
      <w:tr w:rsidR="00923A99" w:rsidTr="00616E91">
        <w:trPr>
          <w:trHeight w:val="288"/>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1</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2</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3</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5</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w:t>
            </w:r>
          </w:p>
        </w:tc>
      </w:tr>
      <w:tr w:rsidR="00923A99" w:rsidTr="00616E91">
        <w:trPr>
          <w:trHeight w:val="288"/>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lang w:val="ru-RU"/>
              </w:rPr>
            </w:pPr>
            <w:r>
              <w:rPr>
                <w:rFonts w:ascii="Times New Roman" w:hAnsi="Times New Roman" w:cs="Times New Roman"/>
                <w:color w:val="auto"/>
                <w:sz w:val="24"/>
                <w:szCs w:val="24"/>
                <w:lang w:val="ru-RU"/>
              </w:rPr>
              <w:t>Обсяг коштів, всього, грн.,</w:t>
            </w:r>
            <w:r>
              <w:rPr>
                <w:rFonts w:ascii="Times New Roman" w:hAnsi="Times New Roman" w:cs="Times New Roman"/>
                <w:color w:val="auto"/>
                <w:sz w:val="24"/>
                <w:szCs w:val="24"/>
                <w:lang w:val="uk-UA"/>
              </w:rPr>
              <w:t xml:space="preserve"> </w:t>
            </w:r>
            <w:r>
              <w:rPr>
                <w:rFonts w:ascii="Times New Roman" w:hAnsi="Times New Roman" w:cs="Times New Roman"/>
                <w:color w:val="auto"/>
                <w:sz w:val="24"/>
                <w:szCs w:val="24"/>
                <w:lang w:val="ru-RU"/>
              </w:rPr>
              <w:t>зокрема:</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42292326,00</w:t>
            </w:r>
          </w:p>
        </w:tc>
        <w:tc>
          <w:tcPr>
            <w:tcW w:w="1597" w:type="dxa"/>
            <w:tcBorders>
              <w:top w:val="single" w:sz="4" w:space="0" w:color="000000"/>
              <w:left w:val="single" w:sz="4" w:space="0" w:color="000000"/>
              <w:bottom w:val="single" w:sz="4" w:space="0" w:color="000000"/>
              <w:right w:val="single" w:sz="4" w:space="0" w:color="000000"/>
            </w:tcBorders>
          </w:tcPr>
          <w:p w:rsidR="00923A99" w:rsidRDefault="00326EB9" w:rsidP="00326EB9">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10614427,00</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326EB9" w:rsidP="00616E91">
            <w:pPr>
              <w:spacing w:after="0" w:line="240" w:lineRule="auto"/>
              <w:contextualSpacing/>
              <w:jc w:val="center"/>
              <w:rPr>
                <w:rFonts w:ascii="Times New Roman" w:eastAsia="Times New Roman" w:hAnsi="Times New Roman" w:cs="Times New Roman"/>
                <w:b/>
                <w:i/>
                <w:color w:val="0070C0"/>
                <w:sz w:val="24"/>
                <w:lang w:val="uk-UA"/>
              </w:rPr>
            </w:pPr>
            <w:r w:rsidRPr="00326EB9">
              <w:rPr>
                <w:rFonts w:ascii="Times New Roman" w:eastAsia="Times New Roman" w:hAnsi="Times New Roman" w:cs="Times New Roman"/>
                <w:b/>
                <w:i/>
                <w:color w:val="0070C0"/>
                <w:sz w:val="24"/>
                <w:lang w:val="uk-UA"/>
              </w:rPr>
              <w:t>52906753</w:t>
            </w:r>
            <w:r w:rsidR="007F0F5F" w:rsidRPr="007F0F5F">
              <w:rPr>
                <w:rFonts w:ascii="Times New Roman" w:eastAsia="Times New Roman" w:hAnsi="Times New Roman" w:cs="Times New Roman"/>
                <w:b/>
                <w:i/>
                <w:color w:val="0070C0"/>
                <w:sz w:val="24"/>
                <w:lang w:val="uk-UA"/>
              </w:rPr>
              <w:t>,00</w:t>
            </w:r>
          </w:p>
        </w:tc>
      </w:tr>
      <w:tr w:rsidR="00923A99" w:rsidTr="00616E91">
        <w:trPr>
          <w:trHeight w:val="288"/>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Державний бюджет</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r>
      <w:tr w:rsidR="00923A99" w:rsidTr="00616E91">
        <w:trPr>
          <w:trHeight w:val="286"/>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Обласний бюджет</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r>
      <w:tr w:rsidR="00923A99" w:rsidTr="00616E91">
        <w:trPr>
          <w:trHeight w:val="286"/>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Бюджет Роздільнянської міської територіальної громади</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42292326,00</w:t>
            </w:r>
          </w:p>
        </w:tc>
        <w:tc>
          <w:tcPr>
            <w:tcW w:w="1597" w:type="dxa"/>
            <w:tcBorders>
              <w:top w:val="single" w:sz="4" w:space="0" w:color="000000"/>
              <w:left w:val="single" w:sz="4" w:space="0" w:color="000000"/>
              <w:bottom w:val="single" w:sz="4" w:space="0" w:color="000000"/>
              <w:right w:val="single" w:sz="4" w:space="0" w:color="000000"/>
            </w:tcBorders>
          </w:tcPr>
          <w:p w:rsidR="00923A99" w:rsidRDefault="00326EB9" w:rsidP="00616E91">
            <w:pPr>
              <w:spacing w:after="0" w:line="240" w:lineRule="auto"/>
              <w:contextualSpacing/>
              <w:jc w:val="center"/>
              <w:rPr>
                <w:rFonts w:ascii="Times New Roman" w:eastAsia="Times New Roman" w:hAnsi="Times New Roman" w:cs="Times New Roman"/>
                <w:b/>
                <w:i/>
                <w:color w:val="0070C0"/>
                <w:sz w:val="24"/>
                <w:lang w:val="uk-UA"/>
              </w:rPr>
            </w:pPr>
            <w:r w:rsidRPr="00326EB9">
              <w:rPr>
                <w:rFonts w:ascii="Times New Roman" w:eastAsia="Times New Roman" w:hAnsi="Times New Roman" w:cs="Times New Roman"/>
                <w:b/>
                <w:i/>
                <w:color w:val="0070C0"/>
                <w:sz w:val="24"/>
                <w:lang w:val="uk-UA"/>
              </w:rPr>
              <w:t>10614427,00</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326EB9" w:rsidP="00616E91">
            <w:pPr>
              <w:spacing w:after="0" w:line="240" w:lineRule="auto"/>
              <w:contextualSpacing/>
              <w:jc w:val="center"/>
              <w:rPr>
                <w:rFonts w:ascii="Times New Roman" w:eastAsia="Times New Roman" w:hAnsi="Times New Roman" w:cs="Times New Roman"/>
                <w:b/>
                <w:i/>
                <w:color w:val="0070C0"/>
                <w:sz w:val="24"/>
                <w:lang w:val="uk-UA"/>
              </w:rPr>
            </w:pPr>
            <w:r w:rsidRPr="00326EB9">
              <w:rPr>
                <w:rFonts w:ascii="Times New Roman" w:eastAsia="Times New Roman" w:hAnsi="Times New Roman" w:cs="Times New Roman"/>
                <w:b/>
                <w:i/>
                <w:color w:val="0070C0"/>
                <w:sz w:val="24"/>
                <w:lang w:val="uk-UA"/>
              </w:rPr>
              <w:t>52906753</w:t>
            </w:r>
            <w:r w:rsidR="007F0F5F" w:rsidRPr="007F0F5F">
              <w:rPr>
                <w:rFonts w:ascii="Times New Roman" w:eastAsia="Times New Roman" w:hAnsi="Times New Roman" w:cs="Times New Roman"/>
                <w:b/>
                <w:i/>
                <w:color w:val="0070C0"/>
                <w:sz w:val="24"/>
                <w:lang w:val="uk-UA"/>
              </w:rPr>
              <w:t>,00</w:t>
            </w:r>
          </w:p>
        </w:tc>
      </w:tr>
      <w:tr w:rsidR="00923A99" w:rsidTr="00616E91">
        <w:trPr>
          <w:trHeight w:val="285"/>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Інші джерела</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r>
      <w:tr w:rsidR="00923A99" w:rsidTr="00616E91">
        <w:trPr>
          <w:trHeight w:val="285"/>
        </w:trPr>
        <w:tc>
          <w:tcPr>
            <w:tcW w:w="2405" w:type="dxa"/>
            <w:tcBorders>
              <w:top w:val="single" w:sz="4" w:space="0" w:color="000000"/>
              <w:left w:val="single" w:sz="4" w:space="0" w:color="000000"/>
              <w:bottom w:val="single" w:sz="4" w:space="0" w:color="000000"/>
              <w:right w:val="single" w:sz="4" w:space="0" w:color="000000"/>
            </w:tcBorders>
            <w:shd w:val="clear" w:color="auto" w:fill="B2B2B2"/>
          </w:tcPr>
          <w:p w:rsidR="00923A99" w:rsidRDefault="00923A99" w:rsidP="00616E91">
            <w:pPr>
              <w:spacing w:after="0" w:line="240" w:lineRule="auto"/>
              <w:contextualSpacing/>
              <w:jc w:val="center"/>
              <w:rPr>
                <w:color w:val="auto"/>
                <w:lang w:val="uk-UA"/>
              </w:rPr>
            </w:pPr>
            <w:r>
              <w:rPr>
                <w:rFonts w:ascii="Times New Roman" w:eastAsia="Times New Roman" w:hAnsi="Times New Roman" w:cs="Times New Roman"/>
                <w:b/>
                <w:color w:val="auto"/>
                <w:sz w:val="24"/>
                <w:lang w:val="uk-UA"/>
              </w:rPr>
              <w:t>Усього:</w:t>
            </w:r>
          </w:p>
        </w:tc>
        <w:tc>
          <w:tcPr>
            <w:tcW w:w="1559" w:type="dxa"/>
            <w:tcBorders>
              <w:top w:val="single" w:sz="4" w:space="0" w:color="000000"/>
              <w:left w:val="single" w:sz="4" w:space="0" w:color="000000"/>
              <w:bottom w:val="single" w:sz="4" w:space="0" w:color="000000"/>
              <w:right w:val="single" w:sz="4" w:space="0" w:color="auto"/>
            </w:tcBorders>
            <w:shd w:val="clear" w:color="auto" w:fill="B2B2B2"/>
            <w:vAlign w:val="center"/>
          </w:tcPr>
          <w:p w:rsidR="00923A99" w:rsidRDefault="00923A99" w:rsidP="00616E91">
            <w:pPr>
              <w:spacing w:after="0" w:line="240" w:lineRule="auto"/>
              <w:ind w:left="-48"/>
              <w:contextualSpacing/>
              <w:rPr>
                <w:rFonts w:ascii="Times New Roman" w:eastAsia="Times New Roman" w:hAnsi="Times New Roman" w:cs="Times New Roman"/>
                <w:color w:val="auto"/>
                <w:sz w:val="24"/>
                <w:lang w:val="uk-UA"/>
              </w:rPr>
            </w:pPr>
            <w:r>
              <w:rPr>
                <w:rFonts w:ascii="Times New Roman" w:eastAsia="Times New Roman" w:hAnsi="Times New Roman" w:cs="Times New Roman"/>
                <w:color w:val="auto"/>
                <w:sz w:val="24"/>
                <w:lang w:val="uk-UA"/>
              </w:rPr>
              <w:tab/>
              <w:t>42292326,00</w:t>
            </w:r>
          </w:p>
        </w:tc>
        <w:tc>
          <w:tcPr>
            <w:tcW w:w="1597" w:type="dxa"/>
            <w:tcBorders>
              <w:top w:val="single" w:sz="4" w:space="0" w:color="000000"/>
              <w:left w:val="single" w:sz="4" w:space="0" w:color="000000"/>
              <w:bottom w:val="single" w:sz="4" w:space="0" w:color="000000"/>
              <w:right w:val="single" w:sz="4" w:space="0" w:color="auto"/>
            </w:tcBorders>
            <w:shd w:val="clear" w:color="auto" w:fill="B2B2B2"/>
          </w:tcPr>
          <w:p w:rsidR="00923A99" w:rsidRDefault="00326EB9" w:rsidP="00616E91">
            <w:pPr>
              <w:spacing w:after="0" w:line="240" w:lineRule="auto"/>
              <w:contextualSpacing/>
              <w:jc w:val="center"/>
              <w:rPr>
                <w:rFonts w:ascii="Times New Roman" w:eastAsia="Times New Roman" w:hAnsi="Times New Roman" w:cs="Times New Roman"/>
                <w:b/>
                <w:i/>
                <w:color w:val="0070C0"/>
                <w:sz w:val="24"/>
                <w:lang w:val="uk-UA"/>
              </w:rPr>
            </w:pPr>
            <w:r w:rsidRPr="00326EB9">
              <w:rPr>
                <w:rFonts w:ascii="Times New Roman" w:eastAsia="Times New Roman" w:hAnsi="Times New Roman" w:cs="Times New Roman"/>
                <w:b/>
                <w:i/>
                <w:color w:val="0070C0"/>
                <w:sz w:val="24"/>
                <w:lang w:val="uk-UA"/>
              </w:rPr>
              <w:t>10614427,00</w:t>
            </w:r>
          </w:p>
        </w:tc>
        <w:tc>
          <w:tcPr>
            <w:tcW w:w="1004" w:type="dxa"/>
            <w:tcBorders>
              <w:top w:val="single" w:sz="4" w:space="0" w:color="000000"/>
              <w:left w:val="single" w:sz="4" w:space="0" w:color="auto"/>
              <w:bottom w:val="single" w:sz="4" w:space="0" w:color="000000"/>
              <w:right w:val="single" w:sz="4" w:space="0" w:color="auto"/>
            </w:tcBorders>
            <w:shd w:val="clear" w:color="auto" w:fill="B2B2B2"/>
          </w:tcPr>
          <w:p w:rsidR="00923A99" w:rsidRDefault="00923A99" w:rsidP="00616E91">
            <w:pPr>
              <w:spacing w:after="0" w:line="240" w:lineRule="auto"/>
              <w:contextualSpacing/>
              <w:jc w:val="center"/>
              <w:rPr>
                <w:rFonts w:ascii="Times New Roman" w:eastAsia="Times New Roman" w:hAnsi="Times New Roman" w:cs="Times New Roman"/>
                <w:color w:val="auto"/>
                <w:sz w:val="24"/>
                <w:lang w:val="uk-UA"/>
              </w:rPr>
            </w:pPr>
          </w:p>
        </w:tc>
        <w:tc>
          <w:tcPr>
            <w:tcW w:w="1253" w:type="dxa"/>
            <w:tcBorders>
              <w:top w:val="single" w:sz="4" w:space="0" w:color="000000"/>
              <w:left w:val="single" w:sz="4" w:space="0" w:color="auto"/>
              <w:bottom w:val="single" w:sz="4" w:space="0" w:color="000000"/>
              <w:right w:val="single" w:sz="4" w:space="0" w:color="000000"/>
            </w:tcBorders>
            <w:shd w:val="clear" w:color="auto" w:fill="B2B2B2"/>
          </w:tcPr>
          <w:p w:rsidR="00923A99" w:rsidRDefault="00923A99" w:rsidP="00616E91">
            <w:pPr>
              <w:spacing w:after="0" w:line="240" w:lineRule="auto"/>
              <w:contextualSpacing/>
              <w:jc w:val="center"/>
              <w:rPr>
                <w:rFonts w:ascii="Times New Roman" w:eastAsia="Times New Roman" w:hAnsi="Times New Roman" w:cs="Times New Roman"/>
                <w:color w:val="auto"/>
                <w:sz w:val="24"/>
                <w:lang w:val="uk-UA"/>
              </w:rPr>
            </w:pPr>
          </w:p>
        </w:tc>
        <w:tc>
          <w:tcPr>
            <w:tcW w:w="1667" w:type="dxa"/>
            <w:tcBorders>
              <w:top w:val="single" w:sz="4" w:space="0" w:color="000000"/>
              <w:left w:val="single" w:sz="4" w:space="0" w:color="000000"/>
              <w:bottom w:val="single" w:sz="4" w:space="0" w:color="000000"/>
              <w:right w:val="single" w:sz="4" w:space="0" w:color="000000"/>
            </w:tcBorders>
            <w:shd w:val="clear" w:color="auto" w:fill="B2B2B2"/>
          </w:tcPr>
          <w:p w:rsidR="00923A99" w:rsidRDefault="00326EB9" w:rsidP="00616E91">
            <w:pPr>
              <w:spacing w:after="0" w:line="240" w:lineRule="auto"/>
              <w:contextualSpacing/>
              <w:jc w:val="center"/>
              <w:rPr>
                <w:rFonts w:ascii="Times New Roman" w:eastAsia="Times New Roman" w:hAnsi="Times New Roman" w:cs="Times New Roman"/>
                <w:b/>
                <w:i/>
                <w:color w:val="0070C0"/>
                <w:sz w:val="24"/>
                <w:lang w:val="uk-UA"/>
              </w:rPr>
            </w:pPr>
            <w:r w:rsidRPr="00326EB9">
              <w:rPr>
                <w:rFonts w:ascii="Times New Roman" w:eastAsia="Times New Roman" w:hAnsi="Times New Roman" w:cs="Times New Roman"/>
                <w:b/>
                <w:i/>
                <w:color w:val="0070C0"/>
                <w:sz w:val="24"/>
                <w:lang w:val="uk-UA"/>
              </w:rPr>
              <w:t>52906753</w:t>
            </w:r>
            <w:r w:rsidR="007F0F5F" w:rsidRPr="007F0F5F">
              <w:rPr>
                <w:rFonts w:ascii="Times New Roman" w:eastAsia="Times New Roman" w:hAnsi="Times New Roman" w:cs="Times New Roman"/>
                <w:b/>
                <w:i/>
                <w:color w:val="0070C0"/>
                <w:sz w:val="24"/>
                <w:lang w:val="uk-UA"/>
              </w:rPr>
              <w:t>,00</w:t>
            </w:r>
          </w:p>
        </w:tc>
      </w:tr>
    </w:tbl>
    <w:p w:rsidR="00B04C9F" w:rsidRDefault="00B04C9F" w:rsidP="007F0F5F">
      <w:pPr>
        <w:spacing w:after="0" w:line="240" w:lineRule="auto"/>
        <w:ind w:left="4690" w:right="217" w:hanging="10"/>
        <w:contextualSpacing/>
        <w:jc w:val="right"/>
        <w:rPr>
          <w:rFonts w:ascii="Times New Roman" w:eastAsia="Times New Roman" w:hAnsi="Times New Roman" w:cs="Times New Roman"/>
          <w:b/>
          <w:color w:val="auto"/>
          <w:sz w:val="24"/>
          <w:lang w:val="uk-UA"/>
        </w:rPr>
      </w:pPr>
    </w:p>
    <w:sectPr w:rsidR="00B04C9F" w:rsidSect="00262CCA">
      <w:pgSz w:w="11906" w:h="16838"/>
      <w:pgMar w:top="1009" w:right="851" w:bottom="1103" w:left="155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ED7" w:rsidRDefault="00125ED7">
      <w:pPr>
        <w:spacing w:line="240" w:lineRule="auto"/>
      </w:pPr>
      <w:r>
        <w:separator/>
      </w:r>
    </w:p>
  </w:endnote>
  <w:endnote w:type="continuationSeparator" w:id="0">
    <w:p w:rsidR="00125ED7" w:rsidRDefault="00125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ED7" w:rsidRDefault="00125ED7">
      <w:pPr>
        <w:spacing w:after="0"/>
      </w:pPr>
      <w:r>
        <w:separator/>
      </w:r>
    </w:p>
  </w:footnote>
  <w:footnote w:type="continuationSeparator" w:id="0">
    <w:p w:rsidR="00125ED7" w:rsidRDefault="00125ED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07F28"/>
    <w:multiLevelType w:val="multilevel"/>
    <w:tmpl w:val="0FB07F28"/>
    <w:lvl w:ilvl="0">
      <w:start w:val="1"/>
      <w:numFmt w:val="bullet"/>
      <w:lvlText w:val="-"/>
      <w:lvlJc w:val="left"/>
      <w:pPr>
        <w:ind w:left="142"/>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bullet"/>
      <w:lvlText w:val="o"/>
      <w:lvlJc w:val="left"/>
      <w:pPr>
        <w:ind w:left="133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bullet"/>
      <w:lvlText w:val="▪"/>
      <w:lvlJc w:val="left"/>
      <w:pPr>
        <w:ind w:left="205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bullet"/>
      <w:lvlText w:val="•"/>
      <w:lvlJc w:val="left"/>
      <w:pPr>
        <w:ind w:left="277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bullet"/>
      <w:lvlText w:val="o"/>
      <w:lvlJc w:val="left"/>
      <w:pPr>
        <w:ind w:left="349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bullet"/>
      <w:lvlText w:val="▪"/>
      <w:lvlJc w:val="left"/>
      <w:pPr>
        <w:ind w:left="421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bullet"/>
      <w:lvlText w:val="•"/>
      <w:lvlJc w:val="left"/>
      <w:pPr>
        <w:ind w:left="493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bullet"/>
      <w:lvlText w:val="o"/>
      <w:lvlJc w:val="left"/>
      <w:pPr>
        <w:ind w:left="565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bullet"/>
      <w:lvlText w:val="▪"/>
      <w:lvlJc w:val="left"/>
      <w:pPr>
        <w:ind w:left="637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1F6"/>
    <w:rsid w:val="00006BC4"/>
    <w:rsid w:val="000079F2"/>
    <w:rsid w:val="00012A4D"/>
    <w:rsid w:val="00022BCE"/>
    <w:rsid w:val="00027424"/>
    <w:rsid w:val="00037ECB"/>
    <w:rsid w:val="00040A22"/>
    <w:rsid w:val="00056412"/>
    <w:rsid w:val="00056D83"/>
    <w:rsid w:val="0005700E"/>
    <w:rsid w:val="00057373"/>
    <w:rsid w:val="00061F32"/>
    <w:rsid w:val="00066FF9"/>
    <w:rsid w:val="000723B9"/>
    <w:rsid w:val="00074FEC"/>
    <w:rsid w:val="00075D5D"/>
    <w:rsid w:val="00080297"/>
    <w:rsid w:val="000806EB"/>
    <w:rsid w:val="00081E3F"/>
    <w:rsid w:val="00082DB9"/>
    <w:rsid w:val="000B3331"/>
    <w:rsid w:val="000C2F9E"/>
    <w:rsid w:val="000D4507"/>
    <w:rsid w:val="000D6335"/>
    <w:rsid w:val="000E1E54"/>
    <w:rsid w:val="000E3102"/>
    <w:rsid w:val="000F347F"/>
    <w:rsid w:val="000F3C8C"/>
    <w:rsid w:val="000F496B"/>
    <w:rsid w:val="00100316"/>
    <w:rsid w:val="0011135F"/>
    <w:rsid w:val="00114875"/>
    <w:rsid w:val="00124023"/>
    <w:rsid w:val="00125ED7"/>
    <w:rsid w:val="001337B8"/>
    <w:rsid w:val="00140031"/>
    <w:rsid w:val="00141B6A"/>
    <w:rsid w:val="00142982"/>
    <w:rsid w:val="00153B76"/>
    <w:rsid w:val="00161A48"/>
    <w:rsid w:val="001646F2"/>
    <w:rsid w:val="00183E80"/>
    <w:rsid w:val="001A04C6"/>
    <w:rsid w:val="001A2E94"/>
    <w:rsid w:val="001B0C79"/>
    <w:rsid w:val="001B2DE8"/>
    <w:rsid w:val="001B4AC8"/>
    <w:rsid w:val="001C687B"/>
    <w:rsid w:val="001D1245"/>
    <w:rsid w:val="001D6E3A"/>
    <w:rsid w:val="001E26B7"/>
    <w:rsid w:val="001E74B5"/>
    <w:rsid w:val="001F1F2C"/>
    <w:rsid w:val="00206C50"/>
    <w:rsid w:val="002136E9"/>
    <w:rsid w:val="00216C1C"/>
    <w:rsid w:val="0023620F"/>
    <w:rsid w:val="00243CF4"/>
    <w:rsid w:val="00244DCD"/>
    <w:rsid w:val="00252BD2"/>
    <w:rsid w:val="00253B46"/>
    <w:rsid w:val="00253CDB"/>
    <w:rsid w:val="00257069"/>
    <w:rsid w:val="00257E03"/>
    <w:rsid w:val="002623A0"/>
    <w:rsid w:val="00262CCA"/>
    <w:rsid w:val="00273AC8"/>
    <w:rsid w:val="00282B75"/>
    <w:rsid w:val="0028343F"/>
    <w:rsid w:val="0028625C"/>
    <w:rsid w:val="00293133"/>
    <w:rsid w:val="0029372E"/>
    <w:rsid w:val="00293C03"/>
    <w:rsid w:val="0029599D"/>
    <w:rsid w:val="002A2879"/>
    <w:rsid w:val="002A4FE8"/>
    <w:rsid w:val="002B1D22"/>
    <w:rsid w:val="002B2C2D"/>
    <w:rsid w:val="002B2F10"/>
    <w:rsid w:val="002B4E34"/>
    <w:rsid w:val="002C64F4"/>
    <w:rsid w:val="002C658B"/>
    <w:rsid w:val="002D031D"/>
    <w:rsid w:val="002D0507"/>
    <w:rsid w:val="002D3143"/>
    <w:rsid w:val="002E0FFF"/>
    <w:rsid w:val="002E2E64"/>
    <w:rsid w:val="002F2C7B"/>
    <w:rsid w:val="002F4076"/>
    <w:rsid w:val="002F7E5E"/>
    <w:rsid w:val="00302E41"/>
    <w:rsid w:val="00305867"/>
    <w:rsid w:val="00305EC0"/>
    <w:rsid w:val="0032535D"/>
    <w:rsid w:val="00326EB9"/>
    <w:rsid w:val="0032767C"/>
    <w:rsid w:val="00337FA9"/>
    <w:rsid w:val="003420F8"/>
    <w:rsid w:val="00344FDC"/>
    <w:rsid w:val="00346E95"/>
    <w:rsid w:val="00346EA4"/>
    <w:rsid w:val="003475FF"/>
    <w:rsid w:val="00347E37"/>
    <w:rsid w:val="00350519"/>
    <w:rsid w:val="00361693"/>
    <w:rsid w:val="00361EBD"/>
    <w:rsid w:val="00365F76"/>
    <w:rsid w:val="00371356"/>
    <w:rsid w:val="0039084D"/>
    <w:rsid w:val="00390973"/>
    <w:rsid w:val="003955D5"/>
    <w:rsid w:val="00396D70"/>
    <w:rsid w:val="003D1BE5"/>
    <w:rsid w:val="003E220B"/>
    <w:rsid w:val="003E3481"/>
    <w:rsid w:val="003E4A94"/>
    <w:rsid w:val="003F5539"/>
    <w:rsid w:val="00400787"/>
    <w:rsid w:val="00401A21"/>
    <w:rsid w:val="00404A7D"/>
    <w:rsid w:val="004066E6"/>
    <w:rsid w:val="00410670"/>
    <w:rsid w:val="00411D93"/>
    <w:rsid w:val="00413057"/>
    <w:rsid w:val="00440D0D"/>
    <w:rsid w:val="00454279"/>
    <w:rsid w:val="00454EC0"/>
    <w:rsid w:val="0045707C"/>
    <w:rsid w:val="00461ED1"/>
    <w:rsid w:val="00463525"/>
    <w:rsid w:val="00466FC1"/>
    <w:rsid w:val="00472484"/>
    <w:rsid w:val="00472F2D"/>
    <w:rsid w:val="00481685"/>
    <w:rsid w:val="0048450B"/>
    <w:rsid w:val="00485E28"/>
    <w:rsid w:val="00492559"/>
    <w:rsid w:val="004C7146"/>
    <w:rsid w:val="004C78AE"/>
    <w:rsid w:val="004D431B"/>
    <w:rsid w:val="004E6468"/>
    <w:rsid w:val="004F62AB"/>
    <w:rsid w:val="005043EA"/>
    <w:rsid w:val="00511E41"/>
    <w:rsid w:val="00513DD3"/>
    <w:rsid w:val="00522A0B"/>
    <w:rsid w:val="00522CD0"/>
    <w:rsid w:val="00523764"/>
    <w:rsid w:val="0054138B"/>
    <w:rsid w:val="00543C71"/>
    <w:rsid w:val="00544399"/>
    <w:rsid w:val="005444AC"/>
    <w:rsid w:val="005448DC"/>
    <w:rsid w:val="00546F43"/>
    <w:rsid w:val="00555AB5"/>
    <w:rsid w:val="00556709"/>
    <w:rsid w:val="00562680"/>
    <w:rsid w:val="005644A8"/>
    <w:rsid w:val="005819A3"/>
    <w:rsid w:val="005842B2"/>
    <w:rsid w:val="0058444C"/>
    <w:rsid w:val="00585363"/>
    <w:rsid w:val="005A3521"/>
    <w:rsid w:val="005A6F16"/>
    <w:rsid w:val="005B0C4D"/>
    <w:rsid w:val="005B41DE"/>
    <w:rsid w:val="005F1389"/>
    <w:rsid w:val="005F6EEE"/>
    <w:rsid w:val="005F7BEF"/>
    <w:rsid w:val="00600DFE"/>
    <w:rsid w:val="006047E6"/>
    <w:rsid w:val="00606CBF"/>
    <w:rsid w:val="00607EB0"/>
    <w:rsid w:val="006130A1"/>
    <w:rsid w:val="006163DA"/>
    <w:rsid w:val="00616E91"/>
    <w:rsid w:val="006203E9"/>
    <w:rsid w:val="00647178"/>
    <w:rsid w:val="00661426"/>
    <w:rsid w:val="00662610"/>
    <w:rsid w:val="006627DE"/>
    <w:rsid w:val="0066557F"/>
    <w:rsid w:val="006663AD"/>
    <w:rsid w:val="00667BA3"/>
    <w:rsid w:val="00677813"/>
    <w:rsid w:val="0068050D"/>
    <w:rsid w:val="00684880"/>
    <w:rsid w:val="006876FD"/>
    <w:rsid w:val="00687BA9"/>
    <w:rsid w:val="006A73F0"/>
    <w:rsid w:val="006B464D"/>
    <w:rsid w:val="006C0B88"/>
    <w:rsid w:val="006C1277"/>
    <w:rsid w:val="006D31A5"/>
    <w:rsid w:val="0070413B"/>
    <w:rsid w:val="00707554"/>
    <w:rsid w:val="007121E5"/>
    <w:rsid w:val="0071256E"/>
    <w:rsid w:val="007129A6"/>
    <w:rsid w:val="00715676"/>
    <w:rsid w:val="0071710A"/>
    <w:rsid w:val="00721D85"/>
    <w:rsid w:val="0072218D"/>
    <w:rsid w:val="00725710"/>
    <w:rsid w:val="007359A9"/>
    <w:rsid w:val="00736B6B"/>
    <w:rsid w:val="00736CA0"/>
    <w:rsid w:val="00744AC3"/>
    <w:rsid w:val="007509A6"/>
    <w:rsid w:val="007541D4"/>
    <w:rsid w:val="0076152F"/>
    <w:rsid w:val="00774833"/>
    <w:rsid w:val="007952F1"/>
    <w:rsid w:val="007968A7"/>
    <w:rsid w:val="007A132D"/>
    <w:rsid w:val="007B6443"/>
    <w:rsid w:val="007C632F"/>
    <w:rsid w:val="007D25E8"/>
    <w:rsid w:val="007D3D5D"/>
    <w:rsid w:val="007D3DEB"/>
    <w:rsid w:val="007D4AC9"/>
    <w:rsid w:val="007E4F77"/>
    <w:rsid w:val="007E5912"/>
    <w:rsid w:val="007F0F5F"/>
    <w:rsid w:val="007F2069"/>
    <w:rsid w:val="007F36BB"/>
    <w:rsid w:val="008040E6"/>
    <w:rsid w:val="00814CB5"/>
    <w:rsid w:val="008154ED"/>
    <w:rsid w:val="0082360C"/>
    <w:rsid w:val="00825DB3"/>
    <w:rsid w:val="008312A5"/>
    <w:rsid w:val="008327F1"/>
    <w:rsid w:val="008369BB"/>
    <w:rsid w:val="00857786"/>
    <w:rsid w:val="008613F9"/>
    <w:rsid w:val="00870EC9"/>
    <w:rsid w:val="00871EFF"/>
    <w:rsid w:val="00880F3D"/>
    <w:rsid w:val="008833F0"/>
    <w:rsid w:val="008907BA"/>
    <w:rsid w:val="0089556C"/>
    <w:rsid w:val="00895E73"/>
    <w:rsid w:val="00896CD2"/>
    <w:rsid w:val="008A3098"/>
    <w:rsid w:val="008A35A4"/>
    <w:rsid w:val="008A6FAD"/>
    <w:rsid w:val="008B0219"/>
    <w:rsid w:val="008B3F74"/>
    <w:rsid w:val="008C11AB"/>
    <w:rsid w:val="008C2C31"/>
    <w:rsid w:val="008C3050"/>
    <w:rsid w:val="008C3DA2"/>
    <w:rsid w:val="008C6CD3"/>
    <w:rsid w:val="008D07C6"/>
    <w:rsid w:val="008E1488"/>
    <w:rsid w:val="008E3BD7"/>
    <w:rsid w:val="008F1DF7"/>
    <w:rsid w:val="008F1E8A"/>
    <w:rsid w:val="008F2743"/>
    <w:rsid w:val="00902565"/>
    <w:rsid w:val="0091478E"/>
    <w:rsid w:val="00923A99"/>
    <w:rsid w:val="00932072"/>
    <w:rsid w:val="00936A9C"/>
    <w:rsid w:val="00947AAA"/>
    <w:rsid w:val="009568EA"/>
    <w:rsid w:val="00956D37"/>
    <w:rsid w:val="009647E5"/>
    <w:rsid w:val="009716D3"/>
    <w:rsid w:val="00974167"/>
    <w:rsid w:val="00975670"/>
    <w:rsid w:val="0097649B"/>
    <w:rsid w:val="00980324"/>
    <w:rsid w:val="00985898"/>
    <w:rsid w:val="00995353"/>
    <w:rsid w:val="009A2037"/>
    <w:rsid w:val="009A3386"/>
    <w:rsid w:val="009A4AA4"/>
    <w:rsid w:val="009A5162"/>
    <w:rsid w:val="009A58D0"/>
    <w:rsid w:val="009B5469"/>
    <w:rsid w:val="009B62BF"/>
    <w:rsid w:val="009C4569"/>
    <w:rsid w:val="009C65DE"/>
    <w:rsid w:val="009D6D26"/>
    <w:rsid w:val="009E0D2A"/>
    <w:rsid w:val="009F4332"/>
    <w:rsid w:val="00A14C86"/>
    <w:rsid w:val="00A24128"/>
    <w:rsid w:val="00A2433B"/>
    <w:rsid w:val="00A26DC3"/>
    <w:rsid w:val="00A27500"/>
    <w:rsid w:val="00A376E3"/>
    <w:rsid w:val="00A44F1E"/>
    <w:rsid w:val="00A54C31"/>
    <w:rsid w:val="00A57ECD"/>
    <w:rsid w:val="00A60052"/>
    <w:rsid w:val="00A62ED3"/>
    <w:rsid w:val="00A63537"/>
    <w:rsid w:val="00A67023"/>
    <w:rsid w:val="00A67A19"/>
    <w:rsid w:val="00A71212"/>
    <w:rsid w:val="00A750C7"/>
    <w:rsid w:val="00A77667"/>
    <w:rsid w:val="00A91476"/>
    <w:rsid w:val="00AB1656"/>
    <w:rsid w:val="00AB5711"/>
    <w:rsid w:val="00AC1105"/>
    <w:rsid w:val="00AC1F97"/>
    <w:rsid w:val="00AD1AAF"/>
    <w:rsid w:val="00AD2122"/>
    <w:rsid w:val="00AE5888"/>
    <w:rsid w:val="00AF4C1F"/>
    <w:rsid w:val="00B04C9F"/>
    <w:rsid w:val="00B0749E"/>
    <w:rsid w:val="00B35D65"/>
    <w:rsid w:val="00B376A4"/>
    <w:rsid w:val="00B50E6E"/>
    <w:rsid w:val="00B5281B"/>
    <w:rsid w:val="00B54857"/>
    <w:rsid w:val="00B63F07"/>
    <w:rsid w:val="00B671F6"/>
    <w:rsid w:val="00B76062"/>
    <w:rsid w:val="00B900AB"/>
    <w:rsid w:val="00B9011C"/>
    <w:rsid w:val="00B962DD"/>
    <w:rsid w:val="00B96E06"/>
    <w:rsid w:val="00BA0B01"/>
    <w:rsid w:val="00BA37E3"/>
    <w:rsid w:val="00BA3E8F"/>
    <w:rsid w:val="00BB1029"/>
    <w:rsid w:val="00BB6588"/>
    <w:rsid w:val="00BB7C91"/>
    <w:rsid w:val="00BC0A80"/>
    <w:rsid w:val="00BC0B0E"/>
    <w:rsid w:val="00BC7A12"/>
    <w:rsid w:val="00BD0856"/>
    <w:rsid w:val="00BE4F91"/>
    <w:rsid w:val="00BF03E5"/>
    <w:rsid w:val="00BF54C3"/>
    <w:rsid w:val="00C05A9D"/>
    <w:rsid w:val="00C12CC3"/>
    <w:rsid w:val="00C15C0B"/>
    <w:rsid w:val="00C17018"/>
    <w:rsid w:val="00C329F8"/>
    <w:rsid w:val="00C36A4D"/>
    <w:rsid w:val="00C41A66"/>
    <w:rsid w:val="00C46200"/>
    <w:rsid w:val="00C52D85"/>
    <w:rsid w:val="00C56D64"/>
    <w:rsid w:val="00C60BAE"/>
    <w:rsid w:val="00C60D89"/>
    <w:rsid w:val="00C716AB"/>
    <w:rsid w:val="00C71C43"/>
    <w:rsid w:val="00C82A64"/>
    <w:rsid w:val="00C82B1B"/>
    <w:rsid w:val="00C83EDF"/>
    <w:rsid w:val="00C93A8A"/>
    <w:rsid w:val="00C93EA8"/>
    <w:rsid w:val="00CA084C"/>
    <w:rsid w:val="00CA1DC6"/>
    <w:rsid w:val="00CA58D5"/>
    <w:rsid w:val="00CA6B2E"/>
    <w:rsid w:val="00CA74EB"/>
    <w:rsid w:val="00CB22AE"/>
    <w:rsid w:val="00CB3A56"/>
    <w:rsid w:val="00CB6650"/>
    <w:rsid w:val="00CC1A3D"/>
    <w:rsid w:val="00CC65CB"/>
    <w:rsid w:val="00CD490F"/>
    <w:rsid w:val="00CF0A76"/>
    <w:rsid w:val="00CF3D03"/>
    <w:rsid w:val="00D31D63"/>
    <w:rsid w:val="00D320A2"/>
    <w:rsid w:val="00D32808"/>
    <w:rsid w:val="00D33717"/>
    <w:rsid w:val="00D42511"/>
    <w:rsid w:val="00D4542A"/>
    <w:rsid w:val="00D54B51"/>
    <w:rsid w:val="00D552E7"/>
    <w:rsid w:val="00D56A89"/>
    <w:rsid w:val="00D56FB4"/>
    <w:rsid w:val="00D70044"/>
    <w:rsid w:val="00D805CF"/>
    <w:rsid w:val="00D910FC"/>
    <w:rsid w:val="00D97136"/>
    <w:rsid w:val="00D97C23"/>
    <w:rsid w:val="00DA3D6A"/>
    <w:rsid w:val="00DA5D73"/>
    <w:rsid w:val="00DA7D59"/>
    <w:rsid w:val="00DB135E"/>
    <w:rsid w:val="00DB2A26"/>
    <w:rsid w:val="00DC3128"/>
    <w:rsid w:val="00DC54E3"/>
    <w:rsid w:val="00DC751C"/>
    <w:rsid w:val="00DD552D"/>
    <w:rsid w:val="00DE109D"/>
    <w:rsid w:val="00DE3DA3"/>
    <w:rsid w:val="00DF3BFC"/>
    <w:rsid w:val="00DF5367"/>
    <w:rsid w:val="00DF5A9D"/>
    <w:rsid w:val="00E03058"/>
    <w:rsid w:val="00E059A1"/>
    <w:rsid w:val="00E104A7"/>
    <w:rsid w:val="00E116AF"/>
    <w:rsid w:val="00E13BA7"/>
    <w:rsid w:val="00E1777B"/>
    <w:rsid w:val="00E2353D"/>
    <w:rsid w:val="00E40D9C"/>
    <w:rsid w:val="00E552E5"/>
    <w:rsid w:val="00E5654A"/>
    <w:rsid w:val="00E62E15"/>
    <w:rsid w:val="00E63DF5"/>
    <w:rsid w:val="00E65AC3"/>
    <w:rsid w:val="00E66B41"/>
    <w:rsid w:val="00E70153"/>
    <w:rsid w:val="00E71506"/>
    <w:rsid w:val="00E8617C"/>
    <w:rsid w:val="00E8704E"/>
    <w:rsid w:val="00E909B9"/>
    <w:rsid w:val="00E9103B"/>
    <w:rsid w:val="00E97CAE"/>
    <w:rsid w:val="00EA07DC"/>
    <w:rsid w:val="00EB4B60"/>
    <w:rsid w:val="00EC1A33"/>
    <w:rsid w:val="00EC67EE"/>
    <w:rsid w:val="00EC7AB6"/>
    <w:rsid w:val="00ED44FC"/>
    <w:rsid w:val="00ED4E41"/>
    <w:rsid w:val="00EE10AA"/>
    <w:rsid w:val="00EE36B5"/>
    <w:rsid w:val="00EE78A6"/>
    <w:rsid w:val="00EF0108"/>
    <w:rsid w:val="00F0649E"/>
    <w:rsid w:val="00F174A8"/>
    <w:rsid w:val="00F17EAF"/>
    <w:rsid w:val="00F200FB"/>
    <w:rsid w:val="00F26222"/>
    <w:rsid w:val="00F31ABD"/>
    <w:rsid w:val="00F33783"/>
    <w:rsid w:val="00F37125"/>
    <w:rsid w:val="00F372AC"/>
    <w:rsid w:val="00F42707"/>
    <w:rsid w:val="00F4570E"/>
    <w:rsid w:val="00F5656B"/>
    <w:rsid w:val="00F61E26"/>
    <w:rsid w:val="00F82EB4"/>
    <w:rsid w:val="00F84BD2"/>
    <w:rsid w:val="00F9341C"/>
    <w:rsid w:val="00F93A17"/>
    <w:rsid w:val="00FA1133"/>
    <w:rsid w:val="00FA1372"/>
    <w:rsid w:val="00FC3017"/>
    <w:rsid w:val="00FC5B34"/>
    <w:rsid w:val="00FC5EF2"/>
    <w:rsid w:val="00FD08B7"/>
    <w:rsid w:val="00FD76C2"/>
    <w:rsid w:val="00FE0AE1"/>
    <w:rsid w:val="00FE2C44"/>
    <w:rsid w:val="00FE2E9E"/>
    <w:rsid w:val="00FF7509"/>
    <w:rsid w:val="2B2A3B5F"/>
    <w:rsid w:val="440746E7"/>
    <w:rsid w:val="720E6D33"/>
    <w:rsid w:val="77182C22"/>
    <w:rsid w:val="7B284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19EA71-DC7B-40FB-A751-C7B917C15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szCs w:val="22"/>
    </w:rPr>
  </w:style>
  <w:style w:type="paragraph" w:styleId="1">
    <w:name w:val="heading 1"/>
    <w:next w:val="a"/>
    <w:link w:val="10"/>
    <w:uiPriority w:val="9"/>
    <w:unhideWhenUsed/>
    <w:qFormat/>
    <w:pPr>
      <w:keepNext/>
      <w:keepLines/>
      <w:spacing w:line="259" w:lineRule="auto"/>
      <w:ind w:right="2"/>
      <w:jc w:val="center"/>
      <w:outlineLvl w:val="0"/>
    </w:pPr>
    <w:rPr>
      <w:rFonts w:eastAsia="Times New Roman"/>
      <w:b/>
      <w:color w:val="00000A"/>
      <w:sz w:val="32"/>
      <w:szCs w:val="22"/>
    </w:rPr>
  </w:style>
  <w:style w:type="paragraph" w:styleId="2">
    <w:name w:val="heading 2"/>
    <w:next w:val="a"/>
    <w:link w:val="20"/>
    <w:uiPriority w:val="9"/>
    <w:unhideWhenUsed/>
    <w:qFormat/>
    <w:pPr>
      <w:keepNext/>
      <w:keepLines/>
      <w:spacing w:after="181" w:line="249" w:lineRule="auto"/>
      <w:ind w:left="3363" w:hanging="10"/>
      <w:jc w:val="center"/>
      <w:outlineLvl w:val="1"/>
    </w:pPr>
    <w:rPr>
      <w:rFonts w:eastAsia="Times New Roman"/>
      <w:b/>
      <w:color w:val="00000A"/>
      <w:sz w:val="24"/>
      <w:szCs w:val="22"/>
    </w:rPr>
  </w:style>
  <w:style w:type="paragraph" w:styleId="3">
    <w:name w:val="heading 3"/>
    <w:next w:val="a"/>
    <w:link w:val="30"/>
    <w:uiPriority w:val="9"/>
    <w:unhideWhenUsed/>
    <w:qFormat/>
    <w:pPr>
      <w:keepNext/>
      <w:keepLines/>
      <w:spacing w:line="259" w:lineRule="auto"/>
      <w:ind w:left="10" w:right="89" w:hanging="10"/>
      <w:jc w:val="center"/>
      <w:outlineLvl w:val="2"/>
    </w:pPr>
    <w:rPr>
      <w:rFonts w:eastAsia="Times New Roman"/>
      <w:b/>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table" w:styleId="a5">
    <w:name w:val="Table Grid"/>
    <w:basedOn w:val="a1"/>
    <w:uiPriority w:val="3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rFonts w:ascii="Times New Roman" w:eastAsia="Times New Roman" w:hAnsi="Times New Roman" w:cs="Times New Roman"/>
      <w:b/>
      <w:color w:val="00000A"/>
      <w:sz w:val="32"/>
    </w:rPr>
  </w:style>
  <w:style w:type="character" w:customStyle="1" w:styleId="30">
    <w:name w:val="Заголовок 3 Знак"/>
    <w:link w:val="3"/>
    <w:uiPriority w:val="9"/>
    <w:qFormat/>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A"/>
      <w:sz w:val="24"/>
    </w:rPr>
  </w:style>
  <w:style w:type="table" w:customStyle="1" w:styleId="TableGrid">
    <w:name w:val="TableGrid"/>
    <w:qFormat/>
    <w:tblPr>
      <w:tblCellMar>
        <w:top w:w="0" w:type="dxa"/>
        <w:left w:w="0" w:type="dxa"/>
        <w:bottom w:w="0" w:type="dxa"/>
        <w:right w:w="0" w:type="dxa"/>
      </w:tblCellMar>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eastAsia="Calibri" w:hAnsi="Segoe UI" w:cs="Segoe UI"/>
      <w:color w:val="000000"/>
      <w:sz w:val="18"/>
      <w:szCs w:val="18"/>
    </w:rPr>
  </w:style>
  <w:style w:type="table" w:customStyle="1" w:styleId="TableGrid1">
    <w:name w:val="TableGrid1"/>
    <w:qFormat/>
    <w:tblPr>
      <w:tblCellMar>
        <w:top w:w="0" w:type="dxa"/>
        <w:left w:w="0" w:type="dxa"/>
        <w:bottom w:w="0" w:type="dxa"/>
        <w:right w:w="0" w:type="dxa"/>
      </w:tblCellMar>
    </w:tblPr>
  </w:style>
  <w:style w:type="table" w:customStyle="1" w:styleId="TableGrid2">
    <w:name w:val="TableGrid2"/>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72B31-285E-46DB-8ECF-C64F4C58C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28</Pages>
  <Words>5853</Words>
  <Characters>33367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Admin</dc:creator>
  <cp:lastModifiedBy>User</cp:lastModifiedBy>
  <cp:revision>17</cp:revision>
  <cp:lastPrinted>2026-05-14T07:31:00Z</cp:lastPrinted>
  <dcterms:created xsi:type="dcterms:W3CDTF">2026-05-11T12:57:00Z</dcterms:created>
  <dcterms:modified xsi:type="dcterms:W3CDTF">2026-07-01T06:31:00Z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17D1AB40D3E44B93BB97DCECF54FB1FC_12</vt:lpwstr>
  </property>
</Properties>
</file>