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20B" w:rsidRPr="009007BC" w:rsidRDefault="00814EFC" w:rsidP="0097411C">
      <w:pPr>
        <w:pStyle w:val="aa"/>
        <w:ind w:firstLine="4536"/>
        <w:jc w:val="right"/>
        <w:rPr>
          <w:rFonts w:ascii="Times New Roman" w:hAnsi="Times New Roman" w:cs="Times New Roman"/>
          <w:sz w:val="24"/>
          <w:szCs w:val="24"/>
          <w:lang w:val="uk-UA"/>
        </w:rPr>
      </w:pPr>
      <w:r w:rsidRPr="009007BC">
        <w:rPr>
          <w:rFonts w:ascii="Times New Roman" w:hAnsi="Times New Roman" w:cs="Times New Roman"/>
          <w:sz w:val="24"/>
          <w:szCs w:val="24"/>
        </w:rPr>
        <w:t>З</w:t>
      </w:r>
      <w:r w:rsidRPr="009007BC">
        <w:rPr>
          <w:rFonts w:ascii="Times New Roman" w:hAnsi="Times New Roman" w:cs="Times New Roman"/>
          <w:sz w:val="24"/>
          <w:szCs w:val="24"/>
          <w:lang w:val="uk-UA"/>
        </w:rPr>
        <w:t>АТВЕРЖДЕНО</w:t>
      </w:r>
    </w:p>
    <w:p w:rsidR="00DC420B" w:rsidRPr="009007BC" w:rsidRDefault="00360C7D" w:rsidP="0097411C">
      <w:pPr>
        <w:pStyle w:val="aa"/>
        <w:ind w:firstLine="4536"/>
        <w:jc w:val="right"/>
        <w:rPr>
          <w:rFonts w:ascii="Times New Roman" w:hAnsi="Times New Roman" w:cs="Times New Roman"/>
          <w:sz w:val="24"/>
          <w:szCs w:val="24"/>
          <w:lang w:val="uk-UA"/>
        </w:rPr>
      </w:pPr>
      <w:r w:rsidRPr="009007BC">
        <w:rPr>
          <w:rFonts w:ascii="Times New Roman" w:hAnsi="Times New Roman"/>
          <w:sz w:val="24"/>
          <w:szCs w:val="24"/>
          <w:lang w:val="uk-UA"/>
        </w:rPr>
        <w:t>Рішення виконавчого комітету</w:t>
      </w:r>
      <w:r w:rsidR="00DC420B" w:rsidRPr="009007BC">
        <w:rPr>
          <w:rFonts w:ascii="Times New Roman" w:hAnsi="Times New Roman" w:cs="Times New Roman"/>
          <w:sz w:val="24"/>
          <w:szCs w:val="24"/>
          <w:lang w:val="uk-UA"/>
        </w:rPr>
        <w:t xml:space="preserve"> </w:t>
      </w:r>
    </w:p>
    <w:p w:rsidR="00DC420B" w:rsidRPr="009007BC" w:rsidRDefault="0097411C" w:rsidP="0097411C">
      <w:pPr>
        <w:pStyle w:val="aa"/>
        <w:ind w:firstLine="4536"/>
        <w:jc w:val="right"/>
        <w:rPr>
          <w:rFonts w:ascii="Times New Roman" w:hAnsi="Times New Roman" w:cs="Times New Roman"/>
          <w:sz w:val="24"/>
          <w:szCs w:val="24"/>
          <w:lang w:val="uk-UA"/>
        </w:rPr>
      </w:pPr>
      <w:r w:rsidRPr="009007BC">
        <w:rPr>
          <w:rFonts w:ascii="Times New Roman" w:hAnsi="Times New Roman" w:cs="Times New Roman"/>
          <w:sz w:val="24"/>
          <w:szCs w:val="24"/>
          <w:lang w:val="uk-UA"/>
        </w:rPr>
        <w:t>Роздільнянської</w:t>
      </w:r>
      <w:r w:rsidR="00DC420B" w:rsidRPr="009007BC">
        <w:rPr>
          <w:rFonts w:ascii="Times New Roman" w:hAnsi="Times New Roman" w:cs="Times New Roman"/>
          <w:sz w:val="24"/>
          <w:szCs w:val="24"/>
          <w:lang w:val="uk-UA"/>
        </w:rPr>
        <w:t xml:space="preserve"> міської ради від _</w:t>
      </w:r>
      <w:r w:rsidRPr="009007BC">
        <w:rPr>
          <w:rFonts w:ascii="Times New Roman" w:hAnsi="Times New Roman" w:cs="Times New Roman"/>
          <w:sz w:val="24"/>
          <w:szCs w:val="24"/>
          <w:lang w:val="uk-UA"/>
        </w:rPr>
        <w:t>__________2026</w:t>
      </w:r>
      <w:r w:rsidR="00953BD9" w:rsidRPr="009007BC">
        <w:rPr>
          <w:rFonts w:ascii="Times New Roman" w:hAnsi="Times New Roman" w:cs="Times New Roman"/>
          <w:sz w:val="24"/>
          <w:szCs w:val="24"/>
          <w:lang w:val="uk-UA"/>
        </w:rPr>
        <w:t xml:space="preserve"> р. №___</w:t>
      </w:r>
      <w:r w:rsidR="00DC420B" w:rsidRPr="009007BC">
        <w:rPr>
          <w:rFonts w:ascii="Times New Roman" w:hAnsi="Times New Roman" w:cs="Times New Roman"/>
          <w:sz w:val="24"/>
          <w:szCs w:val="24"/>
          <w:lang w:val="uk-UA"/>
        </w:rPr>
        <w:t>/_____</w:t>
      </w:r>
    </w:p>
    <w:p w:rsidR="00953BD9" w:rsidRDefault="00953BD9" w:rsidP="00953BD9">
      <w:pPr>
        <w:pStyle w:val="aa"/>
        <w:rPr>
          <w:rFonts w:ascii="Times New Roman" w:hAnsi="Times New Roman" w:cs="Times New Roman"/>
          <w:sz w:val="28"/>
          <w:szCs w:val="28"/>
          <w:lang w:val="uk-UA"/>
        </w:rPr>
      </w:pPr>
    </w:p>
    <w:p w:rsidR="00953BD9" w:rsidRDefault="00953BD9" w:rsidP="00953BD9">
      <w:pPr>
        <w:pStyle w:val="aa"/>
        <w:rPr>
          <w:rFonts w:ascii="Times New Roman" w:hAnsi="Times New Roman" w:cs="Times New Roman"/>
          <w:sz w:val="28"/>
          <w:szCs w:val="28"/>
          <w:lang w:val="uk-UA"/>
        </w:rPr>
      </w:pPr>
    </w:p>
    <w:p w:rsidR="00953BD9" w:rsidRDefault="00953BD9" w:rsidP="00953BD9">
      <w:pPr>
        <w:pStyle w:val="aa"/>
        <w:rPr>
          <w:rFonts w:ascii="Times New Roman" w:hAnsi="Times New Roman" w:cs="Times New Roman"/>
          <w:sz w:val="28"/>
          <w:szCs w:val="28"/>
          <w:lang w:val="uk-UA"/>
        </w:rPr>
      </w:pPr>
    </w:p>
    <w:p w:rsidR="00953BD9" w:rsidRDefault="00953BD9" w:rsidP="00953BD9">
      <w:pPr>
        <w:pStyle w:val="aa"/>
        <w:rPr>
          <w:rFonts w:ascii="Times New Roman" w:hAnsi="Times New Roman" w:cs="Times New Roman"/>
          <w:sz w:val="28"/>
          <w:szCs w:val="28"/>
          <w:lang w:val="uk-UA"/>
        </w:rPr>
      </w:pPr>
    </w:p>
    <w:p w:rsidR="00953BD9" w:rsidRDefault="009007BC" w:rsidP="00953BD9">
      <w:pPr>
        <w:pStyle w:val="aa"/>
        <w:rPr>
          <w:rFonts w:ascii="Times New Roman" w:hAnsi="Times New Roman" w:cs="Times New Roman"/>
          <w:sz w:val="28"/>
          <w:szCs w:val="28"/>
          <w:lang w:val="uk-UA"/>
        </w:rPr>
      </w:pPr>
      <w:r>
        <w:rPr>
          <w:rFonts w:ascii="Times New Roman" w:hAnsi="Times New Roman" w:cs="Times New Roman"/>
          <w:sz w:val="28"/>
          <w:szCs w:val="28"/>
          <w:lang w:val="uk-UA"/>
        </w:rPr>
        <w:t>ПРОЄКТ</w:t>
      </w:r>
    </w:p>
    <w:p w:rsidR="00953BD9" w:rsidRDefault="00953BD9" w:rsidP="00953BD9">
      <w:pPr>
        <w:pStyle w:val="aa"/>
        <w:rPr>
          <w:rFonts w:ascii="Times New Roman" w:hAnsi="Times New Roman" w:cs="Times New Roman"/>
          <w:sz w:val="28"/>
          <w:szCs w:val="28"/>
          <w:lang w:val="uk-UA"/>
        </w:rPr>
      </w:pPr>
    </w:p>
    <w:p w:rsidR="00953BD9" w:rsidRDefault="00953BD9" w:rsidP="00953BD9">
      <w:pPr>
        <w:pStyle w:val="aa"/>
        <w:rPr>
          <w:rFonts w:ascii="Times New Roman" w:hAnsi="Times New Roman" w:cs="Times New Roman"/>
          <w:sz w:val="28"/>
          <w:szCs w:val="28"/>
          <w:lang w:val="uk-UA"/>
        </w:rPr>
      </w:pPr>
    </w:p>
    <w:p w:rsidR="00953BD9" w:rsidRDefault="00953BD9" w:rsidP="00953BD9">
      <w:pPr>
        <w:pStyle w:val="aa"/>
        <w:rPr>
          <w:rFonts w:ascii="Times New Roman" w:hAnsi="Times New Roman" w:cs="Times New Roman"/>
          <w:sz w:val="28"/>
          <w:szCs w:val="28"/>
          <w:lang w:val="uk-UA"/>
        </w:rPr>
      </w:pPr>
    </w:p>
    <w:p w:rsidR="00953BD9" w:rsidRDefault="00953BD9" w:rsidP="00953BD9">
      <w:pPr>
        <w:pStyle w:val="aa"/>
        <w:rPr>
          <w:rFonts w:ascii="Times New Roman" w:hAnsi="Times New Roman" w:cs="Times New Roman"/>
          <w:sz w:val="28"/>
          <w:szCs w:val="28"/>
          <w:lang w:val="uk-UA"/>
        </w:rPr>
      </w:pPr>
    </w:p>
    <w:p w:rsidR="00953BD9" w:rsidRDefault="00DC420B" w:rsidP="00953BD9">
      <w:pPr>
        <w:pStyle w:val="aa"/>
        <w:jc w:val="center"/>
        <w:rPr>
          <w:rFonts w:ascii="Times New Roman" w:hAnsi="Times New Roman" w:cs="Times New Roman"/>
          <w:b/>
          <w:sz w:val="28"/>
          <w:szCs w:val="28"/>
          <w:lang w:val="uk-UA"/>
        </w:rPr>
      </w:pPr>
      <w:r w:rsidRPr="00953BD9">
        <w:rPr>
          <w:rFonts w:ascii="Times New Roman" w:hAnsi="Times New Roman" w:cs="Times New Roman"/>
          <w:b/>
          <w:sz w:val="28"/>
          <w:szCs w:val="28"/>
          <w:lang w:val="uk-UA"/>
        </w:rPr>
        <w:t xml:space="preserve">ПРАВИЛА </w:t>
      </w:r>
    </w:p>
    <w:p w:rsidR="00953BD9" w:rsidRDefault="00DC420B" w:rsidP="00953BD9">
      <w:pPr>
        <w:pStyle w:val="aa"/>
        <w:jc w:val="center"/>
        <w:rPr>
          <w:rFonts w:ascii="Times New Roman" w:hAnsi="Times New Roman" w:cs="Times New Roman"/>
          <w:b/>
          <w:sz w:val="28"/>
          <w:szCs w:val="28"/>
          <w:lang w:val="uk-UA"/>
        </w:rPr>
      </w:pPr>
      <w:r w:rsidRPr="00953BD9">
        <w:rPr>
          <w:rFonts w:ascii="Times New Roman" w:hAnsi="Times New Roman" w:cs="Times New Roman"/>
          <w:b/>
          <w:sz w:val="28"/>
          <w:szCs w:val="28"/>
          <w:lang w:val="uk-UA"/>
        </w:rPr>
        <w:t>ПРИЙМАННЯ СТІЧНИХ ВОД</w:t>
      </w:r>
    </w:p>
    <w:p w:rsidR="00953BD9" w:rsidRDefault="0029169F" w:rsidP="00953BD9">
      <w:pPr>
        <w:pStyle w:val="aa"/>
        <w:jc w:val="center"/>
        <w:rPr>
          <w:rFonts w:ascii="Times New Roman" w:hAnsi="Times New Roman" w:cs="Times New Roman"/>
          <w:b/>
          <w:sz w:val="28"/>
          <w:szCs w:val="28"/>
          <w:lang w:val="uk-UA"/>
        </w:rPr>
      </w:pPr>
      <w:r>
        <w:rPr>
          <w:rFonts w:ascii="Times New Roman" w:hAnsi="Times New Roman" w:cs="Times New Roman"/>
          <w:b/>
          <w:sz w:val="28"/>
          <w:szCs w:val="28"/>
          <w:lang w:val="uk-UA"/>
        </w:rPr>
        <w:t>ДО СИСТЕМ</w:t>
      </w:r>
      <w:r w:rsidR="00DC420B" w:rsidRPr="00953BD9">
        <w:rPr>
          <w:rFonts w:ascii="Times New Roman" w:hAnsi="Times New Roman" w:cs="Times New Roman"/>
          <w:b/>
          <w:sz w:val="28"/>
          <w:szCs w:val="28"/>
          <w:lang w:val="uk-UA"/>
        </w:rPr>
        <w:t xml:space="preserve"> ЦЕНТРАЛІЗОВАНОГО</w:t>
      </w:r>
    </w:p>
    <w:p w:rsidR="00DC420B" w:rsidRPr="00953BD9" w:rsidRDefault="00DC420B" w:rsidP="00953BD9">
      <w:pPr>
        <w:pStyle w:val="aa"/>
        <w:jc w:val="center"/>
        <w:rPr>
          <w:rFonts w:ascii="Times New Roman" w:hAnsi="Times New Roman" w:cs="Times New Roman"/>
          <w:b/>
          <w:sz w:val="28"/>
          <w:szCs w:val="28"/>
          <w:lang w:val="uk-UA"/>
        </w:rPr>
      </w:pPr>
      <w:r w:rsidRPr="00953BD9">
        <w:rPr>
          <w:rFonts w:ascii="Times New Roman" w:hAnsi="Times New Roman" w:cs="Times New Roman"/>
          <w:b/>
          <w:sz w:val="28"/>
          <w:szCs w:val="28"/>
          <w:lang w:val="uk-UA"/>
        </w:rPr>
        <w:t xml:space="preserve">ВОДОВІДВЕДЕННЯ </w:t>
      </w:r>
      <w:r w:rsidR="0097411C">
        <w:rPr>
          <w:rFonts w:ascii="Times New Roman" w:hAnsi="Times New Roman" w:cs="Times New Roman"/>
          <w:b/>
          <w:sz w:val="28"/>
          <w:szCs w:val="28"/>
          <w:lang w:val="uk-UA"/>
        </w:rPr>
        <w:t>М.РОЗДІЛЬНА</w:t>
      </w:r>
    </w:p>
    <w:p w:rsidR="00DC420B" w:rsidRPr="00953BD9" w:rsidRDefault="00DC420B" w:rsidP="00953BD9">
      <w:pPr>
        <w:ind w:firstLine="4536"/>
        <w:jc w:val="center"/>
        <w:rPr>
          <w:b/>
        </w:rPr>
      </w:pPr>
    </w:p>
    <w:p w:rsidR="00B07CA1" w:rsidRPr="00953BD9" w:rsidRDefault="00B07CA1"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bookmarkStart w:id="0" w:name="n4"/>
      <w:bookmarkEnd w:id="0"/>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DC420B" w:rsidRPr="009007BC" w:rsidRDefault="0097411C" w:rsidP="00AE304E">
      <w:pPr>
        <w:shd w:val="clear" w:color="auto" w:fill="FFFFFF"/>
        <w:spacing w:after="0" w:line="240" w:lineRule="auto"/>
        <w:ind w:left="282" w:right="282"/>
        <w:jc w:val="center"/>
        <w:textAlignment w:val="baseline"/>
        <w:rPr>
          <w:rFonts w:ascii="Times New Roman" w:eastAsia="Times New Roman" w:hAnsi="Times New Roman" w:cs="Times New Roman"/>
          <w:bCs/>
          <w:color w:val="000000"/>
          <w:sz w:val="24"/>
          <w:szCs w:val="24"/>
          <w:lang w:val="uk-UA"/>
        </w:rPr>
      </w:pPr>
      <w:r w:rsidRPr="009007BC">
        <w:rPr>
          <w:rFonts w:ascii="Times New Roman" w:eastAsia="Times New Roman" w:hAnsi="Times New Roman" w:cs="Times New Roman"/>
          <w:bCs/>
          <w:color w:val="000000"/>
          <w:sz w:val="24"/>
          <w:szCs w:val="24"/>
          <w:lang w:val="uk-UA"/>
        </w:rPr>
        <w:t>м. Роздільна</w:t>
      </w:r>
      <w:r w:rsidR="00800BEB" w:rsidRPr="009007BC">
        <w:rPr>
          <w:rFonts w:ascii="Times New Roman" w:eastAsia="Times New Roman" w:hAnsi="Times New Roman" w:cs="Times New Roman"/>
          <w:bCs/>
          <w:color w:val="000000"/>
          <w:sz w:val="24"/>
          <w:szCs w:val="24"/>
          <w:lang w:val="uk-UA"/>
        </w:rPr>
        <w:t xml:space="preserve"> – 20</w:t>
      </w:r>
      <w:r w:rsidRPr="009007BC">
        <w:rPr>
          <w:rFonts w:ascii="Times New Roman" w:eastAsia="Times New Roman" w:hAnsi="Times New Roman" w:cs="Times New Roman"/>
          <w:bCs/>
          <w:color w:val="000000"/>
          <w:sz w:val="24"/>
          <w:szCs w:val="24"/>
          <w:lang w:val="uk-UA"/>
        </w:rPr>
        <w:t>26</w:t>
      </w:r>
      <w:r w:rsidR="00800BEB" w:rsidRPr="009007BC">
        <w:rPr>
          <w:rFonts w:ascii="Times New Roman" w:eastAsia="Times New Roman" w:hAnsi="Times New Roman" w:cs="Times New Roman"/>
          <w:bCs/>
          <w:color w:val="000000"/>
          <w:sz w:val="24"/>
          <w:szCs w:val="24"/>
          <w:lang w:val="uk-UA"/>
        </w:rPr>
        <w:t xml:space="preserve"> </w:t>
      </w:r>
      <w:r w:rsidR="00953BD9" w:rsidRPr="009007BC">
        <w:rPr>
          <w:rFonts w:ascii="Times New Roman" w:eastAsia="Times New Roman" w:hAnsi="Times New Roman" w:cs="Times New Roman"/>
          <w:bCs/>
          <w:color w:val="000000"/>
          <w:sz w:val="24"/>
          <w:szCs w:val="24"/>
          <w:lang w:val="uk-UA"/>
        </w:rPr>
        <w:t xml:space="preserve"> </w:t>
      </w:r>
    </w:p>
    <w:p w:rsidR="00DC420B" w:rsidRDefault="00DC420B" w:rsidP="00953BD9">
      <w:pPr>
        <w:shd w:val="clear" w:color="auto" w:fill="FFFFFF"/>
        <w:spacing w:after="0" w:line="240" w:lineRule="auto"/>
        <w:ind w:left="282" w:right="282"/>
        <w:textAlignment w:val="baseline"/>
        <w:rPr>
          <w:rFonts w:ascii="Times New Roman" w:eastAsia="Times New Roman" w:hAnsi="Times New Roman" w:cs="Times New Roman"/>
          <w:b/>
          <w:bCs/>
          <w:color w:val="000000"/>
          <w:sz w:val="28"/>
          <w:szCs w:val="28"/>
          <w:lang w:val="uk-UA"/>
        </w:rPr>
      </w:pPr>
    </w:p>
    <w:p w:rsidR="00DC420B" w:rsidRDefault="00DC420B"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9007BC" w:rsidRDefault="009007BC"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p>
    <w:p w:rsidR="00A779AC"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r w:rsidRPr="00B07CA1">
        <w:rPr>
          <w:rFonts w:ascii="Times New Roman" w:eastAsia="Times New Roman" w:hAnsi="Times New Roman" w:cs="Times New Roman"/>
          <w:b/>
          <w:bCs/>
          <w:color w:val="000000"/>
          <w:sz w:val="28"/>
          <w:szCs w:val="28"/>
        </w:rPr>
        <w:lastRenderedPageBreak/>
        <w:t>Правил</w:t>
      </w:r>
      <w:r w:rsidR="00B07CA1" w:rsidRPr="00B07CA1">
        <w:rPr>
          <w:rFonts w:ascii="Times New Roman" w:eastAsia="Times New Roman" w:hAnsi="Times New Roman" w:cs="Times New Roman"/>
          <w:b/>
          <w:bCs/>
          <w:color w:val="000000"/>
          <w:sz w:val="28"/>
          <w:szCs w:val="28"/>
          <w:lang w:val="uk-UA"/>
        </w:rPr>
        <w:t>а</w:t>
      </w:r>
      <w:r w:rsidRPr="00B07CA1">
        <w:rPr>
          <w:rFonts w:ascii="Times New Roman" w:eastAsia="Times New Roman" w:hAnsi="Times New Roman" w:cs="Times New Roman"/>
          <w:b/>
          <w:bCs/>
          <w:color w:val="000000"/>
          <w:sz w:val="28"/>
          <w:szCs w:val="28"/>
        </w:rPr>
        <w:t xml:space="preserve"> </w:t>
      </w:r>
    </w:p>
    <w:p w:rsidR="00AE304E" w:rsidRPr="00B07CA1"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color w:val="000000"/>
          <w:sz w:val="28"/>
          <w:szCs w:val="28"/>
          <w:lang w:val="uk-UA"/>
        </w:rPr>
      </w:pPr>
      <w:proofErr w:type="spellStart"/>
      <w:r w:rsidRPr="00B07CA1">
        <w:rPr>
          <w:rFonts w:ascii="Times New Roman" w:eastAsia="Times New Roman" w:hAnsi="Times New Roman" w:cs="Times New Roman"/>
          <w:b/>
          <w:bCs/>
          <w:color w:val="000000"/>
          <w:sz w:val="28"/>
          <w:szCs w:val="28"/>
        </w:rPr>
        <w:t>приймання</w:t>
      </w:r>
      <w:proofErr w:type="spellEnd"/>
      <w:r w:rsidRPr="00B07CA1">
        <w:rPr>
          <w:rFonts w:ascii="Times New Roman" w:eastAsia="Times New Roman" w:hAnsi="Times New Roman" w:cs="Times New Roman"/>
          <w:b/>
          <w:bCs/>
          <w:color w:val="000000"/>
          <w:sz w:val="28"/>
          <w:szCs w:val="28"/>
        </w:rPr>
        <w:t xml:space="preserve"> </w:t>
      </w:r>
      <w:proofErr w:type="spellStart"/>
      <w:r w:rsidRPr="00B07CA1">
        <w:rPr>
          <w:rFonts w:ascii="Times New Roman" w:eastAsia="Times New Roman" w:hAnsi="Times New Roman" w:cs="Times New Roman"/>
          <w:b/>
          <w:bCs/>
          <w:color w:val="000000"/>
          <w:sz w:val="28"/>
          <w:szCs w:val="28"/>
        </w:rPr>
        <w:t>стічних</w:t>
      </w:r>
      <w:proofErr w:type="spellEnd"/>
      <w:r w:rsidRPr="00B07CA1">
        <w:rPr>
          <w:rFonts w:ascii="Times New Roman" w:eastAsia="Times New Roman" w:hAnsi="Times New Roman" w:cs="Times New Roman"/>
          <w:b/>
          <w:bCs/>
          <w:color w:val="000000"/>
          <w:sz w:val="28"/>
          <w:szCs w:val="28"/>
        </w:rPr>
        <w:t xml:space="preserve"> вод до систем </w:t>
      </w:r>
      <w:proofErr w:type="spellStart"/>
      <w:r w:rsidRPr="00B07CA1">
        <w:rPr>
          <w:rFonts w:ascii="Times New Roman" w:eastAsia="Times New Roman" w:hAnsi="Times New Roman" w:cs="Times New Roman"/>
          <w:b/>
          <w:bCs/>
          <w:color w:val="000000"/>
          <w:sz w:val="28"/>
          <w:szCs w:val="28"/>
        </w:rPr>
        <w:t>централізованого</w:t>
      </w:r>
      <w:proofErr w:type="spellEnd"/>
      <w:r w:rsidRPr="00B07CA1">
        <w:rPr>
          <w:rFonts w:ascii="Times New Roman" w:eastAsia="Times New Roman" w:hAnsi="Times New Roman" w:cs="Times New Roman"/>
          <w:b/>
          <w:bCs/>
          <w:color w:val="000000"/>
          <w:sz w:val="28"/>
          <w:szCs w:val="28"/>
        </w:rPr>
        <w:t xml:space="preserve"> </w:t>
      </w:r>
      <w:proofErr w:type="spellStart"/>
      <w:r w:rsidRPr="00B07CA1">
        <w:rPr>
          <w:rFonts w:ascii="Times New Roman" w:eastAsia="Times New Roman" w:hAnsi="Times New Roman" w:cs="Times New Roman"/>
          <w:b/>
          <w:bCs/>
          <w:color w:val="000000"/>
          <w:sz w:val="28"/>
          <w:szCs w:val="28"/>
        </w:rPr>
        <w:t>водовідведення</w:t>
      </w:r>
      <w:proofErr w:type="spellEnd"/>
      <w:r w:rsidRPr="00B07CA1">
        <w:rPr>
          <w:rFonts w:ascii="Times New Roman" w:eastAsia="Times New Roman" w:hAnsi="Times New Roman" w:cs="Times New Roman"/>
          <w:b/>
          <w:bCs/>
          <w:color w:val="000000"/>
          <w:sz w:val="28"/>
          <w:szCs w:val="28"/>
        </w:rPr>
        <w:t xml:space="preserve"> </w:t>
      </w:r>
      <w:proofErr w:type="spellStart"/>
      <w:r w:rsidR="0097411C">
        <w:rPr>
          <w:rFonts w:ascii="Times New Roman" w:eastAsia="Times New Roman" w:hAnsi="Times New Roman" w:cs="Times New Roman"/>
          <w:b/>
          <w:bCs/>
          <w:color w:val="000000"/>
          <w:sz w:val="28"/>
          <w:szCs w:val="28"/>
          <w:lang w:val="uk-UA"/>
        </w:rPr>
        <w:t>м.Роздільна</w:t>
      </w:r>
      <w:bookmarkStart w:id="1" w:name="_GoBack"/>
      <w:bookmarkEnd w:id="1"/>
      <w:proofErr w:type="spellEnd"/>
    </w:p>
    <w:p w:rsidR="00B07CA1" w:rsidRDefault="00B07CA1"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lang w:val="uk-UA"/>
        </w:rPr>
      </w:pPr>
      <w:bookmarkStart w:id="2" w:name="n5"/>
      <w:bookmarkStart w:id="3" w:name="n7"/>
      <w:bookmarkStart w:id="4" w:name="n16"/>
      <w:bookmarkEnd w:id="2"/>
      <w:bookmarkEnd w:id="3"/>
      <w:bookmarkEnd w:id="4"/>
    </w:p>
    <w:p w:rsidR="00AE304E" w:rsidRPr="001169E0"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color w:val="000000"/>
          <w:sz w:val="28"/>
          <w:szCs w:val="28"/>
        </w:rPr>
      </w:pPr>
      <w:r w:rsidRPr="001169E0">
        <w:rPr>
          <w:rFonts w:ascii="Times New Roman" w:eastAsia="Times New Roman" w:hAnsi="Times New Roman" w:cs="Times New Roman"/>
          <w:b/>
          <w:bCs/>
          <w:color w:val="000000"/>
          <w:sz w:val="28"/>
          <w:szCs w:val="28"/>
        </w:rPr>
        <w:t>І. Загальні положення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5" w:name="n17"/>
      <w:bookmarkEnd w:id="5"/>
      <w:r w:rsidRPr="001169E0">
        <w:rPr>
          <w:rFonts w:ascii="Times New Roman" w:eastAsia="Times New Roman" w:hAnsi="Times New Roman" w:cs="Times New Roman"/>
          <w:color w:val="000000"/>
          <w:sz w:val="24"/>
          <w:szCs w:val="24"/>
        </w:rPr>
        <w:t>1. Ці Правила розроблено з метою:</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 w:name="n18"/>
      <w:bookmarkEnd w:id="6"/>
      <w:r w:rsidRPr="001169E0">
        <w:rPr>
          <w:rFonts w:ascii="Times New Roman" w:eastAsia="Times New Roman" w:hAnsi="Times New Roman" w:cs="Times New Roman"/>
          <w:color w:val="000000"/>
          <w:sz w:val="24"/>
          <w:szCs w:val="24"/>
        </w:rPr>
        <w:t>захисту здоров’я персоналу систем збирання, відведення стічних вод та очисних споруд;</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 w:name="n19"/>
      <w:bookmarkEnd w:id="7"/>
      <w:r w:rsidRPr="001169E0">
        <w:rPr>
          <w:rFonts w:ascii="Times New Roman" w:eastAsia="Times New Roman" w:hAnsi="Times New Roman" w:cs="Times New Roman"/>
          <w:color w:val="000000"/>
          <w:sz w:val="24"/>
          <w:szCs w:val="24"/>
        </w:rPr>
        <w:t>запобігання псуванню обладнання систем водовідведення, очисних і суміжних з ними підприємств;</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 w:name="n20"/>
      <w:bookmarkEnd w:id="8"/>
      <w:r w:rsidRPr="001169E0">
        <w:rPr>
          <w:rFonts w:ascii="Times New Roman" w:eastAsia="Times New Roman" w:hAnsi="Times New Roman" w:cs="Times New Roman"/>
          <w:color w:val="000000"/>
          <w:sz w:val="24"/>
          <w:szCs w:val="24"/>
        </w:rPr>
        <w:t>гарантування безперебійної в межах регламентних норм роботи споруд очищення стічних вод та обробки осадів;</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 w:name="n21"/>
      <w:bookmarkEnd w:id="9"/>
      <w:r w:rsidRPr="001169E0">
        <w:rPr>
          <w:rFonts w:ascii="Times New Roman" w:eastAsia="Times New Roman" w:hAnsi="Times New Roman" w:cs="Times New Roman"/>
          <w:color w:val="000000"/>
          <w:sz w:val="24"/>
          <w:szCs w:val="24"/>
        </w:rPr>
        <w:t>гарантування, що скиди стічних вод з очисних споруд не спричинять згубного впливу на навколишнє середовище;</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0" w:name="n22"/>
      <w:bookmarkEnd w:id="10"/>
      <w:r w:rsidRPr="001169E0">
        <w:rPr>
          <w:rFonts w:ascii="Times New Roman" w:eastAsia="Times New Roman" w:hAnsi="Times New Roman" w:cs="Times New Roman"/>
          <w:color w:val="000000"/>
          <w:sz w:val="24"/>
          <w:szCs w:val="24"/>
        </w:rPr>
        <w:t>гарантування, що осад може бути утилізований у безпечний і прийнятний для навколишнього середовища спосіб.</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1" w:name="n23"/>
      <w:bookmarkEnd w:id="11"/>
      <w:r w:rsidRPr="001169E0">
        <w:rPr>
          <w:rFonts w:ascii="Times New Roman" w:eastAsia="Times New Roman" w:hAnsi="Times New Roman" w:cs="Times New Roman"/>
          <w:color w:val="000000"/>
          <w:sz w:val="24"/>
          <w:szCs w:val="24"/>
        </w:rPr>
        <w:t xml:space="preserve">2. </w:t>
      </w:r>
      <w:proofErr w:type="spellStart"/>
      <w:r w:rsidRPr="001169E0">
        <w:rPr>
          <w:rFonts w:ascii="Times New Roman" w:eastAsia="Times New Roman" w:hAnsi="Times New Roman" w:cs="Times New Roman"/>
          <w:color w:val="000000"/>
          <w:sz w:val="24"/>
          <w:szCs w:val="24"/>
        </w:rPr>
        <w:t>Ці</w:t>
      </w:r>
      <w:proofErr w:type="spellEnd"/>
      <w:r w:rsidRPr="001169E0">
        <w:rPr>
          <w:rFonts w:ascii="Times New Roman" w:eastAsia="Times New Roman" w:hAnsi="Times New Roman" w:cs="Times New Roman"/>
          <w:color w:val="000000"/>
          <w:sz w:val="24"/>
          <w:szCs w:val="24"/>
        </w:rPr>
        <w:t xml:space="preserve"> Правила </w:t>
      </w:r>
      <w:proofErr w:type="spellStart"/>
      <w:r w:rsidRPr="001169E0">
        <w:rPr>
          <w:rFonts w:ascii="Times New Roman" w:eastAsia="Times New Roman" w:hAnsi="Times New Roman" w:cs="Times New Roman"/>
          <w:color w:val="000000"/>
          <w:sz w:val="24"/>
          <w:szCs w:val="24"/>
        </w:rPr>
        <w:t>поширюються</w:t>
      </w:r>
      <w:proofErr w:type="spellEnd"/>
      <w:r w:rsidRPr="001169E0">
        <w:rPr>
          <w:rFonts w:ascii="Times New Roman" w:eastAsia="Times New Roman" w:hAnsi="Times New Roman" w:cs="Times New Roman"/>
          <w:color w:val="000000"/>
          <w:sz w:val="24"/>
          <w:szCs w:val="24"/>
        </w:rPr>
        <w:t xml:space="preserve"> на </w:t>
      </w:r>
      <w:r w:rsidR="0097411C">
        <w:rPr>
          <w:rFonts w:ascii="Times New Roman" w:eastAsia="Times New Roman" w:hAnsi="Times New Roman" w:cs="Times New Roman"/>
          <w:color w:val="000000"/>
          <w:sz w:val="24"/>
          <w:szCs w:val="24"/>
          <w:lang w:val="uk-UA"/>
        </w:rPr>
        <w:t>КП «</w:t>
      </w:r>
      <w:proofErr w:type="spellStart"/>
      <w:r w:rsidR="0097411C">
        <w:rPr>
          <w:rFonts w:ascii="Times New Roman" w:eastAsia="Times New Roman" w:hAnsi="Times New Roman" w:cs="Times New Roman"/>
          <w:color w:val="000000"/>
          <w:sz w:val="24"/>
          <w:szCs w:val="24"/>
          <w:lang w:val="uk-UA"/>
        </w:rPr>
        <w:t>Роздільнянський</w:t>
      </w:r>
      <w:proofErr w:type="spellEnd"/>
      <w:r w:rsidR="0097411C">
        <w:rPr>
          <w:rFonts w:ascii="Times New Roman" w:eastAsia="Times New Roman" w:hAnsi="Times New Roman" w:cs="Times New Roman"/>
          <w:color w:val="000000"/>
          <w:sz w:val="24"/>
          <w:szCs w:val="24"/>
          <w:lang w:val="uk-UA"/>
        </w:rPr>
        <w:t xml:space="preserve"> міський водоканал»</w:t>
      </w:r>
      <w:r w:rsidR="0000423C" w:rsidRPr="001169E0">
        <w:rPr>
          <w:rFonts w:ascii="Times New Roman" w:eastAsia="Times New Roman" w:hAnsi="Times New Roman" w:cs="Times New Roman"/>
          <w:color w:val="000000"/>
          <w:sz w:val="24"/>
          <w:szCs w:val="24"/>
        </w:rPr>
        <w:t>, як</w:t>
      </w:r>
      <w:proofErr w:type="spellStart"/>
      <w:r w:rsidR="0000423C" w:rsidRPr="001169E0">
        <w:rPr>
          <w:rFonts w:ascii="Times New Roman" w:eastAsia="Times New Roman" w:hAnsi="Times New Roman" w:cs="Times New Roman"/>
          <w:color w:val="000000"/>
          <w:sz w:val="24"/>
          <w:szCs w:val="24"/>
          <w:lang w:val="uk-UA"/>
        </w:rPr>
        <w:t>ий</w:t>
      </w:r>
      <w:proofErr w:type="spellEnd"/>
      <w:r w:rsidR="0000423C" w:rsidRPr="001169E0">
        <w:rPr>
          <w:rFonts w:ascii="Times New Roman" w:eastAsia="Times New Roman" w:hAnsi="Times New Roman" w:cs="Times New Roman"/>
          <w:color w:val="000000"/>
          <w:sz w:val="24"/>
          <w:szCs w:val="24"/>
        </w:rPr>
        <w:t xml:space="preserve"> </w:t>
      </w:r>
      <w:proofErr w:type="spellStart"/>
      <w:r w:rsidR="0000423C" w:rsidRPr="001169E0">
        <w:rPr>
          <w:rFonts w:ascii="Times New Roman" w:eastAsia="Times New Roman" w:hAnsi="Times New Roman" w:cs="Times New Roman"/>
          <w:color w:val="000000"/>
          <w:sz w:val="24"/>
          <w:szCs w:val="24"/>
        </w:rPr>
        <w:t>нада</w:t>
      </w:r>
      <w:proofErr w:type="spellEnd"/>
      <w:r w:rsidR="0000423C" w:rsidRPr="001169E0">
        <w:rPr>
          <w:rFonts w:ascii="Times New Roman" w:eastAsia="Times New Roman" w:hAnsi="Times New Roman" w:cs="Times New Roman"/>
          <w:color w:val="000000"/>
          <w:sz w:val="24"/>
          <w:szCs w:val="24"/>
          <w:lang w:val="uk-UA"/>
        </w:rPr>
        <w:t>є</w:t>
      </w:r>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послуги</w:t>
      </w:r>
      <w:proofErr w:type="spellEnd"/>
      <w:r w:rsidRPr="001169E0">
        <w:rPr>
          <w:rFonts w:ascii="Times New Roman" w:eastAsia="Times New Roman" w:hAnsi="Times New Roman" w:cs="Times New Roman"/>
          <w:color w:val="000000"/>
          <w:sz w:val="24"/>
          <w:szCs w:val="24"/>
        </w:rPr>
        <w:t xml:space="preserve"> з </w:t>
      </w:r>
      <w:proofErr w:type="spellStart"/>
      <w:r w:rsidRPr="001169E0">
        <w:rPr>
          <w:rFonts w:ascii="Times New Roman" w:eastAsia="Times New Roman" w:hAnsi="Times New Roman" w:cs="Times New Roman"/>
          <w:color w:val="000000"/>
          <w:sz w:val="24"/>
          <w:szCs w:val="24"/>
        </w:rPr>
        <w:t>централізованого</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водовідведення</w:t>
      </w:r>
      <w:proofErr w:type="spellEnd"/>
      <w:r w:rsidRPr="001169E0">
        <w:rPr>
          <w:rFonts w:ascii="Times New Roman" w:eastAsia="Times New Roman" w:hAnsi="Times New Roman" w:cs="Times New Roman"/>
          <w:color w:val="000000"/>
          <w:sz w:val="24"/>
          <w:szCs w:val="24"/>
        </w:rPr>
        <w:t xml:space="preserve"> </w:t>
      </w:r>
      <w:r w:rsidR="0000423C" w:rsidRPr="001169E0">
        <w:rPr>
          <w:rFonts w:ascii="Times New Roman" w:eastAsia="Times New Roman" w:hAnsi="Times New Roman" w:cs="Times New Roman"/>
          <w:color w:val="000000"/>
          <w:sz w:val="24"/>
          <w:szCs w:val="24"/>
        </w:rPr>
        <w:t>т</w:t>
      </w:r>
      <w:r w:rsidR="00E878D5" w:rsidRPr="001169E0">
        <w:rPr>
          <w:rFonts w:ascii="Times New Roman" w:eastAsia="Times New Roman" w:hAnsi="Times New Roman" w:cs="Times New Roman"/>
          <w:color w:val="000000"/>
          <w:sz w:val="24"/>
          <w:szCs w:val="24"/>
        </w:rPr>
        <w:t xml:space="preserve">а </w:t>
      </w:r>
      <w:proofErr w:type="spellStart"/>
      <w:r w:rsidR="00E878D5" w:rsidRPr="001169E0">
        <w:rPr>
          <w:rFonts w:ascii="Times New Roman" w:eastAsia="Times New Roman" w:hAnsi="Times New Roman" w:cs="Times New Roman"/>
          <w:color w:val="000000"/>
          <w:sz w:val="24"/>
          <w:szCs w:val="24"/>
        </w:rPr>
        <w:t>очищення</w:t>
      </w:r>
      <w:proofErr w:type="spellEnd"/>
      <w:r w:rsidR="00E878D5" w:rsidRPr="001169E0">
        <w:rPr>
          <w:rFonts w:ascii="Times New Roman" w:eastAsia="Times New Roman" w:hAnsi="Times New Roman" w:cs="Times New Roman"/>
          <w:color w:val="000000"/>
          <w:sz w:val="24"/>
          <w:szCs w:val="24"/>
        </w:rPr>
        <w:t xml:space="preserve"> </w:t>
      </w:r>
      <w:proofErr w:type="spellStart"/>
      <w:r w:rsidR="00E878D5" w:rsidRPr="001169E0">
        <w:rPr>
          <w:rFonts w:ascii="Times New Roman" w:eastAsia="Times New Roman" w:hAnsi="Times New Roman" w:cs="Times New Roman"/>
          <w:color w:val="000000"/>
          <w:sz w:val="24"/>
          <w:szCs w:val="24"/>
        </w:rPr>
        <w:t>стічних</w:t>
      </w:r>
      <w:proofErr w:type="spellEnd"/>
      <w:r w:rsidR="00E878D5" w:rsidRPr="001169E0">
        <w:rPr>
          <w:rFonts w:ascii="Times New Roman" w:eastAsia="Times New Roman" w:hAnsi="Times New Roman" w:cs="Times New Roman"/>
          <w:color w:val="000000"/>
          <w:sz w:val="24"/>
          <w:szCs w:val="24"/>
        </w:rPr>
        <w:t xml:space="preserve"> вод (</w:t>
      </w:r>
      <w:proofErr w:type="spellStart"/>
      <w:r w:rsidR="00E878D5" w:rsidRPr="001169E0">
        <w:rPr>
          <w:rFonts w:ascii="Times New Roman" w:eastAsia="Times New Roman" w:hAnsi="Times New Roman" w:cs="Times New Roman"/>
          <w:color w:val="000000"/>
          <w:sz w:val="24"/>
          <w:szCs w:val="24"/>
        </w:rPr>
        <w:t>далі</w:t>
      </w:r>
      <w:proofErr w:type="spellEnd"/>
      <w:r w:rsidR="00E878D5" w:rsidRPr="001169E0">
        <w:rPr>
          <w:rFonts w:ascii="Times New Roman" w:eastAsia="Times New Roman" w:hAnsi="Times New Roman" w:cs="Times New Roman"/>
          <w:color w:val="000000"/>
          <w:sz w:val="24"/>
          <w:szCs w:val="24"/>
        </w:rPr>
        <w:t xml:space="preserve"> - </w:t>
      </w:r>
      <w:r w:rsidR="00E878D5" w:rsidRPr="001169E0">
        <w:rPr>
          <w:rFonts w:ascii="Times New Roman" w:eastAsia="Times New Roman" w:hAnsi="Times New Roman" w:cs="Times New Roman"/>
          <w:color w:val="000000"/>
          <w:sz w:val="24"/>
          <w:szCs w:val="24"/>
          <w:lang w:val="uk-UA"/>
        </w:rPr>
        <w:t>В</w:t>
      </w:r>
      <w:proofErr w:type="spellStart"/>
      <w:r w:rsidR="0000423C" w:rsidRPr="001169E0">
        <w:rPr>
          <w:rFonts w:ascii="Times New Roman" w:eastAsia="Times New Roman" w:hAnsi="Times New Roman" w:cs="Times New Roman"/>
          <w:color w:val="000000"/>
          <w:sz w:val="24"/>
          <w:szCs w:val="24"/>
        </w:rPr>
        <w:t>иробник</w:t>
      </w:r>
      <w:proofErr w:type="spellEnd"/>
      <w:r w:rsidRPr="001169E0">
        <w:rPr>
          <w:rFonts w:ascii="Times New Roman" w:eastAsia="Times New Roman" w:hAnsi="Times New Roman" w:cs="Times New Roman"/>
          <w:color w:val="000000"/>
          <w:sz w:val="24"/>
          <w:szCs w:val="24"/>
        </w:rPr>
        <w:t xml:space="preserve">), на </w:t>
      </w:r>
      <w:proofErr w:type="spellStart"/>
      <w:r w:rsidRPr="001169E0">
        <w:rPr>
          <w:rFonts w:ascii="Times New Roman" w:eastAsia="Times New Roman" w:hAnsi="Times New Roman" w:cs="Times New Roman"/>
          <w:color w:val="000000"/>
          <w:sz w:val="24"/>
          <w:szCs w:val="24"/>
        </w:rPr>
        <w:t>юридичних</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осіб</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незалежно</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від</w:t>
      </w:r>
      <w:proofErr w:type="spellEnd"/>
      <w:r w:rsidRPr="001169E0">
        <w:rPr>
          <w:rFonts w:ascii="Times New Roman" w:eastAsia="Times New Roman" w:hAnsi="Times New Roman" w:cs="Times New Roman"/>
          <w:color w:val="000000"/>
          <w:sz w:val="24"/>
          <w:szCs w:val="24"/>
        </w:rPr>
        <w:t xml:space="preserve"> форм </w:t>
      </w:r>
      <w:proofErr w:type="spellStart"/>
      <w:r w:rsidRPr="001169E0">
        <w:rPr>
          <w:rFonts w:ascii="Times New Roman" w:eastAsia="Times New Roman" w:hAnsi="Times New Roman" w:cs="Times New Roman"/>
          <w:color w:val="000000"/>
          <w:sz w:val="24"/>
          <w:szCs w:val="24"/>
        </w:rPr>
        <w:t>власності</w:t>
      </w:r>
      <w:proofErr w:type="spellEnd"/>
      <w:r w:rsidRPr="001169E0">
        <w:rPr>
          <w:rFonts w:ascii="Times New Roman" w:eastAsia="Times New Roman" w:hAnsi="Times New Roman" w:cs="Times New Roman"/>
          <w:color w:val="000000"/>
          <w:sz w:val="24"/>
          <w:szCs w:val="24"/>
        </w:rPr>
        <w:t xml:space="preserve"> та </w:t>
      </w:r>
      <w:proofErr w:type="spellStart"/>
      <w:r w:rsidRPr="001169E0">
        <w:rPr>
          <w:rFonts w:ascii="Times New Roman" w:eastAsia="Times New Roman" w:hAnsi="Times New Roman" w:cs="Times New Roman"/>
          <w:color w:val="000000"/>
          <w:sz w:val="24"/>
          <w:szCs w:val="24"/>
        </w:rPr>
        <w:t>відомчої</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належності</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фізичних</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осіб</w:t>
      </w:r>
      <w:proofErr w:type="spellEnd"/>
      <w:r w:rsidRPr="001169E0">
        <w:rPr>
          <w:rFonts w:ascii="Times New Roman" w:eastAsia="Times New Roman" w:hAnsi="Times New Roman" w:cs="Times New Roman"/>
          <w:color w:val="000000"/>
          <w:sz w:val="24"/>
          <w:szCs w:val="24"/>
        </w:rPr>
        <w:t xml:space="preserve"> - </w:t>
      </w:r>
      <w:proofErr w:type="spellStart"/>
      <w:r w:rsidRPr="001169E0">
        <w:rPr>
          <w:rFonts w:ascii="Times New Roman" w:eastAsia="Times New Roman" w:hAnsi="Times New Roman" w:cs="Times New Roman"/>
          <w:color w:val="000000"/>
          <w:sz w:val="24"/>
          <w:szCs w:val="24"/>
        </w:rPr>
        <w:t>підприємців</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фізичних</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осіб</w:t>
      </w:r>
      <w:proofErr w:type="spellEnd"/>
      <w:r w:rsidRPr="001169E0">
        <w:rPr>
          <w:rFonts w:ascii="Times New Roman" w:eastAsia="Times New Roman" w:hAnsi="Times New Roman" w:cs="Times New Roman"/>
          <w:color w:val="000000"/>
          <w:sz w:val="24"/>
          <w:szCs w:val="24"/>
        </w:rPr>
        <w:t xml:space="preserve">, </w:t>
      </w:r>
      <w:r w:rsidR="0000423C" w:rsidRPr="001169E0">
        <w:rPr>
          <w:rFonts w:ascii="Times New Roman" w:eastAsia="Times New Roman" w:hAnsi="Times New Roman" w:cs="Times New Roman"/>
          <w:color w:val="000000"/>
          <w:sz w:val="24"/>
          <w:szCs w:val="24"/>
          <w:lang w:val="uk-UA"/>
        </w:rPr>
        <w:t>що</w:t>
      </w:r>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провадять</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незалежну</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професійну</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діяльність</w:t>
      </w:r>
      <w:proofErr w:type="spellEnd"/>
      <w:r w:rsidRPr="001169E0">
        <w:rPr>
          <w:rFonts w:ascii="Times New Roman" w:eastAsia="Times New Roman" w:hAnsi="Times New Roman" w:cs="Times New Roman"/>
          <w:color w:val="000000"/>
          <w:sz w:val="24"/>
          <w:szCs w:val="24"/>
        </w:rPr>
        <w:t xml:space="preserve"> і </w:t>
      </w:r>
      <w:proofErr w:type="spellStart"/>
      <w:r w:rsidRPr="001169E0">
        <w:rPr>
          <w:rFonts w:ascii="Times New Roman" w:eastAsia="Times New Roman" w:hAnsi="Times New Roman" w:cs="Times New Roman"/>
          <w:color w:val="000000"/>
          <w:sz w:val="24"/>
          <w:szCs w:val="24"/>
        </w:rPr>
        <w:t>взяті</w:t>
      </w:r>
      <w:proofErr w:type="spellEnd"/>
      <w:r w:rsidRPr="001169E0">
        <w:rPr>
          <w:rFonts w:ascii="Times New Roman" w:eastAsia="Times New Roman" w:hAnsi="Times New Roman" w:cs="Times New Roman"/>
          <w:color w:val="000000"/>
          <w:sz w:val="24"/>
          <w:szCs w:val="24"/>
        </w:rPr>
        <w:t xml:space="preserve"> на </w:t>
      </w:r>
      <w:proofErr w:type="spellStart"/>
      <w:r w:rsidRPr="001169E0">
        <w:rPr>
          <w:rFonts w:ascii="Times New Roman" w:eastAsia="Times New Roman" w:hAnsi="Times New Roman" w:cs="Times New Roman"/>
          <w:color w:val="000000"/>
          <w:sz w:val="24"/>
          <w:szCs w:val="24"/>
        </w:rPr>
        <w:t>облік</w:t>
      </w:r>
      <w:proofErr w:type="spellEnd"/>
      <w:r w:rsidRPr="001169E0">
        <w:rPr>
          <w:rFonts w:ascii="Times New Roman" w:eastAsia="Times New Roman" w:hAnsi="Times New Roman" w:cs="Times New Roman"/>
          <w:color w:val="000000"/>
          <w:sz w:val="24"/>
          <w:szCs w:val="24"/>
        </w:rPr>
        <w:t xml:space="preserve"> як </w:t>
      </w:r>
      <w:proofErr w:type="spellStart"/>
      <w:r w:rsidRPr="001169E0">
        <w:rPr>
          <w:rFonts w:ascii="Times New Roman" w:eastAsia="Times New Roman" w:hAnsi="Times New Roman" w:cs="Times New Roman"/>
          <w:color w:val="000000"/>
          <w:sz w:val="24"/>
          <w:szCs w:val="24"/>
        </w:rPr>
        <w:t>самозайняті</w:t>
      </w:r>
      <w:proofErr w:type="spellEnd"/>
      <w:r w:rsidRPr="001169E0">
        <w:rPr>
          <w:rFonts w:ascii="Times New Roman" w:eastAsia="Times New Roman" w:hAnsi="Times New Roman" w:cs="Times New Roman"/>
          <w:color w:val="000000"/>
          <w:sz w:val="24"/>
          <w:szCs w:val="24"/>
        </w:rPr>
        <w:t xml:space="preserve"> особи у </w:t>
      </w:r>
      <w:proofErr w:type="spellStart"/>
      <w:r w:rsidRPr="001169E0">
        <w:rPr>
          <w:rFonts w:ascii="Times New Roman" w:eastAsia="Times New Roman" w:hAnsi="Times New Roman" w:cs="Times New Roman"/>
          <w:color w:val="000000"/>
          <w:sz w:val="24"/>
          <w:szCs w:val="24"/>
        </w:rPr>
        <w:t>контролюючих</w:t>
      </w:r>
      <w:proofErr w:type="spellEnd"/>
      <w:r w:rsidRPr="001169E0">
        <w:rPr>
          <w:rFonts w:ascii="Times New Roman" w:eastAsia="Times New Roman" w:hAnsi="Times New Roman" w:cs="Times New Roman"/>
          <w:color w:val="000000"/>
          <w:sz w:val="24"/>
          <w:szCs w:val="24"/>
        </w:rPr>
        <w:t xml:space="preserve"> органах </w:t>
      </w:r>
      <w:proofErr w:type="spellStart"/>
      <w:r w:rsidRPr="001169E0">
        <w:rPr>
          <w:rFonts w:ascii="Times New Roman" w:eastAsia="Times New Roman" w:hAnsi="Times New Roman" w:cs="Times New Roman"/>
          <w:color w:val="000000"/>
          <w:sz w:val="24"/>
          <w:szCs w:val="24"/>
        </w:rPr>
        <w:t>згідно</w:t>
      </w:r>
      <w:proofErr w:type="spellEnd"/>
      <w:r w:rsidRPr="001169E0">
        <w:rPr>
          <w:rFonts w:ascii="Times New Roman" w:eastAsia="Times New Roman" w:hAnsi="Times New Roman" w:cs="Times New Roman"/>
          <w:color w:val="000000"/>
          <w:sz w:val="24"/>
          <w:szCs w:val="24"/>
        </w:rPr>
        <w:t xml:space="preserve"> з </w:t>
      </w:r>
      <w:proofErr w:type="spellStart"/>
      <w:r w:rsidR="009007BC">
        <w:fldChar w:fldCharType="begin"/>
      </w:r>
      <w:r w:rsidR="009007BC">
        <w:instrText xml:space="preserve"> HYPERLINK "http://zakon3.rada.gov.ua/laws/show/2755-17" \t "_blank" </w:instrText>
      </w:r>
      <w:r w:rsidR="009007BC">
        <w:fldChar w:fldCharType="separate"/>
      </w:r>
      <w:r w:rsidRPr="001169E0">
        <w:rPr>
          <w:rFonts w:ascii="Times New Roman" w:eastAsia="Times New Roman" w:hAnsi="Times New Roman" w:cs="Times New Roman"/>
          <w:color w:val="0000FF"/>
          <w:sz w:val="24"/>
          <w:szCs w:val="24"/>
          <w:u w:val="single"/>
        </w:rPr>
        <w:t>Податковим</w:t>
      </w:r>
      <w:proofErr w:type="spellEnd"/>
      <w:r w:rsidRPr="001169E0">
        <w:rPr>
          <w:rFonts w:ascii="Times New Roman" w:eastAsia="Times New Roman" w:hAnsi="Times New Roman" w:cs="Times New Roman"/>
          <w:color w:val="0000FF"/>
          <w:sz w:val="24"/>
          <w:szCs w:val="24"/>
          <w:u w:val="single"/>
        </w:rPr>
        <w:t xml:space="preserve"> кодексом </w:t>
      </w:r>
      <w:proofErr w:type="spellStart"/>
      <w:r w:rsidRPr="001169E0">
        <w:rPr>
          <w:rFonts w:ascii="Times New Roman" w:eastAsia="Times New Roman" w:hAnsi="Times New Roman" w:cs="Times New Roman"/>
          <w:color w:val="0000FF"/>
          <w:sz w:val="24"/>
          <w:szCs w:val="24"/>
          <w:u w:val="single"/>
        </w:rPr>
        <w:t>України</w:t>
      </w:r>
      <w:proofErr w:type="spellEnd"/>
      <w:r w:rsidR="009007BC">
        <w:rPr>
          <w:rFonts w:ascii="Times New Roman" w:eastAsia="Times New Roman" w:hAnsi="Times New Roman" w:cs="Times New Roman"/>
          <w:color w:val="0000FF"/>
          <w:sz w:val="24"/>
          <w:szCs w:val="24"/>
          <w:u w:val="single"/>
        </w:rPr>
        <w:fldChar w:fldCharType="end"/>
      </w:r>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які</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скидають</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стічні</w:t>
      </w:r>
      <w:proofErr w:type="spellEnd"/>
      <w:r w:rsidRPr="001169E0">
        <w:rPr>
          <w:rFonts w:ascii="Times New Roman" w:eastAsia="Times New Roman" w:hAnsi="Times New Roman" w:cs="Times New Roman"/>
          <w:color w:val="000000"/>
          <w:sz w:val="24"/>
          <w:szCs w:val="24"/>
        </w:rPr>
        <w:t xml:space="preserve"> води до систем</w:t>
      </w:r>
      <w:r w:rsidR="0000423C"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централізованого</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водовідведення</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або</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безпосередньо</w:t>
      </w:r>
      <w:proofErr w:type="spellEnd"/>
      <w:r w:rsidRPr="001169E0">
        <w:rPr>
          <w:rFonts w:ascii="Times New Roman" w:eastAsia="Times New Roman" w:hAnsi="Times New Roman" w:cs="Times New Roman"/>
          <w:color w:val="000000"/>
          <w:sz w:val="24"/>
          <w:szCs w:val="24"/>
        </w:rPr>
        <w:t xml:space="preserve"> у </w:t>
      </w:r>
      <w:proofErr w:type="spellStart"/>
      <w:r w:rsidRPr="001169E0">
        <w:rPr>
          <w:rFonts w:ascii="Times New Roman" w:eastAsia="Times New Roman" w:hAnsi="Times New Roman" w:cs="Times New Roman"/>
          <w:color w:val="000000"/>
          <w:sz w:val="24"/>
          <w:szCs w:val="24"/>
        </w:rPr>
        <w:t>каналізаційні</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очисні</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споруди</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далі</w:t>
      </w:r>
      <w:proofErr w:type="spellEnd"/>
      <w:r w:rsidRPr="001169E0">
        <w:rPr>
          <w:rFonts w:ascii="Times New Roman" w:eastAsia="Times New Roman" w:hAnsi="Times New Roman" w:cs="Times New Roman"/>
          <w:color w:val="000000"/>
          <w:sz w:val="24"/>
          <w:szCs w:val="24"/>
        </w:rPr>
        <w:t xml:space="preserve"> - </w:t>
      </w:r>
      <w:proofErr w:type="spellStart"/>
      <w:r w:rsidRPr="001169E0">
        <w:rPr>
          <w:rFonts w:ascii="Times New Roman" w:eastAsia="Times New Roman" w:hAnsi="Times New Roman" w:cs="Times New Roman"/>
          <w:color w:val="000000"/>
          <w:sz w:val="24"/>
          <w:szCs w:val="24"/>
        </w:rPr>
        <w:t>споживачі</w:t>
      </w:r>
      <w:proofErr w:type="spellEnd"/>
      <w:r w:rsidRPr="001169E0">
        <w:rPr>
          <w:rFonts w:ascii="Times New Roman" w:eastAsia="Times New Roman" w:hAnsi="Times New Roman" w:cs="Times New Roman"/>
          <w:color w:val="000000"/>
          <w:sz w:val="24"/>
          <w:szCs w:val="24"/>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2" w:name="n24"/>
      <w:bookmarkEnd w:id="12"/>
      <w:r w:rsidRPr="001169E0">
        <w:rPr>
          <w:rFonts w:ascii="Times New Roman" w:eastAsia="Times New Roman" w:hAnsi="Times New Roman" w:cs="Times New Roman"/>
          <w:color w:val="000000"/>
          <w:sz w:val="24"/>
          <w:szCs w:val="24"/>
        </w:rPr>
        <w:t>3. Терміни, використані у цих Правилах, вживаються в таких значеннях:</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 w:name="n25"/>
      <w:bookmarkEnd w:id="13"/>
      <w:r w:rsidRPr="001169E0">
        <w:rPr>
          <w:rFonts w:ascii="Times New Roman" w:eastAsia="Times New Roman" w:hAnsi="Times New Roman" w:cs="Times New Roman"/>
          <w:color w:val="000000"/>
          <w:sz w:val="24"/>
          <w:szCs w:val="24"/>
        </w:rPr>
        <w:t>арбітражна проба - частина контрольної проби, аналіз якої здійснюється за рахунок споживача за його незгоди з результатами аналізу контрольної проби, яку провів виробник;</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4" w:name="n26"/>
      <w:bookmarkEnd w:id="14"/>
      <w:proofErr w:type="spellStart"/>
      <w:r w:rsidRPr="001169E0">
        <w:rPr>
          <w:rFonts w:ascii="Times New Roman" w:eastAsia="Times New Roman" w:hAnsi="Times New Roman" w:cs="Times New Roman"/>
          <w:color w:val="000000"/>
          <w:sz w:val="24"/>
          <w:szCs w:val="24"/>
        </w:rPr>
        <w:t>виробник</w:t>
      </w:r>
      <w:proofErr w:type="spellEnd"/>
      <w:r w:rsidRPr="001169E0">
        <w:rPr>
          <w:rFonts w:ascii="Times New Roman" w:eastAsia="Times New Roman" w:hAnsi="Times New Roman" w:cs="Times New Roman"/>
          <w:color w:val="000000"/>
          <w:sz w:val="24"/>
          <w:szCs w:val="24"/>
        </w:rPr>
        <w:t xml:space="preserve"> </w:t>
      </w:r>
      <w:r w:rsidR="007A65BE" w:rsidRPr="001169E0">
        <w:rPr>
          <w:rFonts w:ascii="Times New Roman" w:eastAsia="Times New Roman" w:hAnsi="Times New Roman" w:cs="Times New Roman"/>
          <w:color w:val="000000"/>
          <w:sz w:val="24"/>
          <w:szCs w:val="24"/>
        </w:rPr>
        <w:t>–</w:t>
      </w:r>
      <w:r w:rsidRPr="001169E0">
        <w:rPr>
          <w:rFonts w:ascii="Times New Roman" w:eastAsia="Times New Roman" w:hAnsi="Times New Roman" w:cs="Times New Roman"/>
          <w:color w:val="000000"/>
          <w:sz w:val="24"/>
          <w:szCs w:val="24"/>
        </w:rPr>
        <w:t xml:space="preserve"> </w:t>
      </w:r>
      <w:r w:rsidR="0097411C">
        <w:rPr>
          <w:rFonts w:ascii="Times New Roman" w:eastAsia="Times New Roman" w:hAnsi="Times New Roman" w:cs="Times New Roman"/>
          <w:color w:val="000000"/>
          <w:sz w:val="24"/>
          <w:szCs w:val="24"/>
          <w:lang w:val="uk-UA"/>
        </w:rPr>
        <w:t>КП «</w:t>
      </w:r>
      <w:proofErr w:type="spellStart"/>
      <w:r w:rsidR="0097411C">
        <w:rPr>
          <w:rFonts w:ascii="Times New Roman" w:eastAsia="Times New Roman" w:hAnsi="Times New Roman" w:cs="Times New Roman"/>
          <w:color w:val="000000"/>
          <w:sz w:val="24"/>
          <w:szCs w:val="24"/>
          <w:lang w:val="uk-UA"/>
        </w:rPr>
        <w:t>Роздільнянський</w:t>
      </w:r>
      <w:proofErr w:type="spellEnd"/>
      <w:r w:rsidR="0097411C">
        <w:rPr>
          <w:rFonts w:ascii="Times New Roman" w:eastAsia="Times New Roman" w:hAnsi="Times New Roman" w:cs="Times New Roman"/>
          <w:color w:val="000000"/>
          <w:sz w:val="24"/>
          <w:szCs w:val="24"/>
          <w:lang w:val="uk-UA"/>
        </w:rPr>
        <w:t xml:space="preserve"> міський водоканал»</w:t>
      </w:r>
      <w:r w:rsidRPr="001169E0">
        <w:rPr>
          <w:rFonts w:ascii="Times New Roman" w:eastAsia="Times New Roman" w:hAnsi="Times New Roman" w:cs="Times New Roman"/>
          <w:color w:val="000000"/>
          <w:sz w:val="24"/>
          <w:szCs w:val="24"/>
        </w:rPr>
        <w:t>;</w:t>
      </w:r>
    </w:p>
    <w:p w:rsidR="00AE304E" w:rsidRPr="001169E0" w:rsidRDefault="00AE304E" w:rsidP="00F77422">
      <w:pPr>
        <w:shd w:val="clear" w:color="auto" w:fill="FFFFFF"/>
        <w:spacing w:after="0" w:line="240" w:lineRule="auto"/>
        <w:ind w:right="282" w:firstLine="284"/>
        <w:jc w:val="both"/>
        <w:textAlignment w:val="baseline"/>
        <w:rPr>
          <w:rFonts w:ascii="Times New Roman" w:eastAsia="Times New Roman" w:hAnsi="Times New Roman" w:cs="Times New Roman"/>
          <w:color w:val="000000"/>
          <w:sz w:val="24"/>
          <w:szCs w:val="24"/>
          <w:lang w:val="uk-UA"/>
        </w:rPr>
      </w:pPr>
      <w:bookmarkStart w:id="15" w:name="n27"/>
      <w:bookmarkEnd w:id="15"/>
      <w:proofErr w:type="spellStart"/>
      <w:r w:rsidRPr="001169E0">
        <w:rPr>
          <w:rFonts w:ascii="Times New Roman" w:eastAsia="Times New Roman" w:hAnsi="Times New Roman" w:cs="Times New Roman"/>
          <w:color w:val="000000"/>
          <w:sz w:val="24"/>
          <w:szCs w:val="24"/>
        </w:rPr>
        <w:t>вимоги</w:t>
      </w:r>
      <w:proofErr w:type="spellEnd"/>
      <w:r w:rsidRPr="001169E0">
        <w:rPr>
          <w:rFonts w:ascii="Times New Roman" w:eastAsia="Times New Roman" w:hAnsi="Times New Roman" w:cs="Times New Roman"/>
          <w:color w:val="000000"/>
          <w:sz w:val="24"/>
          <w:szCs w:val="24"/>
        </w:rPr>
        <w:t xml:space="preserve"> до скиду </w:t>
      </w:r>
      <w:proofErr w:type="spellStart"/>
      <w:r w:rsidRPr="001169E0">
        <w:rPr>
          <w:rFonts w:ascii="Times New Roman" w:eastAsia="Times New Roman" w:hAnsi="Times New Roman" w:cs="Times New Roman"/>
          <w:color w:val="000000"/>
          <w:sz w:val="24"/>
          <w:szCs w:val="24"/>
        </w:rPr>
        <w:t>стічних</w:t>
      </w:r>
      <w:proofErr w:type="spellEnd"/>
      <w:r w:rsidRPr="001169E0">
        <w:rPr>
          <w:rFonts w:ascii="Times New Roman" w:eastAsia="Times New Roman" w:hAnsi="Times New Roman" w:cs="Times New Roman"/>
          <w:color w:val="000000"/>
          <w:sz w:val="24"/>
          <w:szCs w:val="24"/>
        </w:rPr>
        <w:t xml:space="preserve"> вод - </w:t>
      </w:r>
      <w:proofErr w:type="spellStart"/>
      <w:r w:rsidRPr="001169E0">
        <w:rPr>
          <w:rFonts w:ascii="Times New Roman" w:eastAsia="Times New Roman" w:hAnsi="Times New Roman" w:cs="Times New Roman"/>
          <w:color w:val="000000"/>
          <w:sz w:val="24"/>
          <w:szCs w:val="24"/>
        </w:rPr>
        <w:t>вимоги</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щодо</w:t>
      </w:r>
      <w:proofErr w:type="spellEnd"/>
      <w:r w:rsidRPr="001169E0">
        <w:rPr>
          <w:rFonts w:ascii="Times New Roman" w:eastAsia="Times New Roman" w:hAnsi="Times New Roman" w:cs="Times New Roman"/>
          <w:color w:val="000000"/>
          <w:sz w:val="24"/>
          <w:szCs w:val="24"/>
        </w:rPr>
        <w:t xml:space="preserve"> режиму, </w:t>
      </w:r>
      <w:proofErr w:type="spellStart"/>
      <w:r w:rsidRPr="001169E0">
        <w:rPr>
          <w:rFonts w:ascii="Times New Roman" w:eastAsia="Times New Roman" w:hAnsi="Times New Roman" w:cs="Times New Roman"/>
          <w:color w:val="000000"/>
          <w:sz w:val="24"/>
          <w:szCs w:val="24"/>
        </w:rPr>
        <w:t>кількісного</w:t>
      </w:r>
      <w:proofErr w:type="spellEnd"/>
      <w:r w:rsidRPr="001169E0">
        <w:rPr>
          <w:rFonts w:ascii="Times New Roman" w:eastAsia="Times New Roman" w:hAnsi="Times New Roman" w:cs="Times New Roman"/>
          <w:color w:val="000000"/>
          <w:sz w:val="24"/>
          <w:szCs w:val="24"/>
        </w:rPr>
        <w:t xml:space="preserve"> та </w:t>
      </w:r>
      <w:proofErr w:type="spellStart"/>
      <w:r w:rsidRPr="001169E0">
        <w:rPr>
          <w:rFonts w:ascii="Times New Roman" w:eastAsia="Times New Roman" w:hAnsi="Times New Roman" w:cs="Times New Roman"/>
          <w:color w:val="000000"/>
          <w:sz w:val="24"/>
          <w:szCs w:val="24"/>
        </w:rPr>
        <w:t>якісного</w:t>
      </w:r>
      <w:proofErr w:type="spellEnd"/>
      <w:r w:rsidRPr="001169E0">
        <w:rPr>
          <w:rFonts w:ascii="Times New Roman" w:eastAsia="Times New Roman" w:hAnsi="Times New Roman" w:cs="Times New Roman"/>
          <w:color w:val="000000"/>
          <w:sz w:val="24"/>
          <w:szCs w:val="24"/>
        </w:rPr>
        <w:t xml:space="preserve"> складу </w:t>
      </w:r>
      <w:proofErr w:type="spellStart"/>
      <w:r w:rsidRPr="001169E0">
        <w:rPr>
          <w:rFonts w:ascii="Times New Roman" w:eastAsia="Times New Roman" w:hAnsi="Times New Roman" w:cs="Times New Roman"/>
          <w:color w:val="000000"/>
          <w:sz w:val="24"/>
          <w:szCs w:val="24"/>
        </w:rPr>
        <w:t>стічних</w:t>
      </w:r>
      <w:proofErr w:type="spellEnd"/>
      <w:r w:rsidRPr="001169E0">
        <w:rPr>
          <w:rFonts w:ascii="Times New Roman" w:eastAsia="Times New Roman" w:hAnsi="Times New Roman" w:cs="Times New Roman"/>
          <w:color w:val="000000"/>
          <w:sz w:val="24"/>
          <w:szCs w:val="24"/>
        </w:rPr>
        <w:t xml:space="preserve"> вод, </w:t>
      </w:r>
      <w:proofErr w:type="spellStart"/>
      <w:r w:rsidRPr="001169E0">
        <w:rPr>
          <w:rFonts w:ascii="Times New Roman" w:eastAsia="Times New Roman" w:hAnsi="Times New Roman" w:cs="Times New Roman"/>
          <w:color w:val="000000"/>
          <w:sz w:val="24"/>
          <w:szCs w:val="24"/>
        </w:rPr>
        <w:t>які</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споживач</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скидає</w:t>
      </w:r>
      <w:proofErr w:type="spellEnd"/>
      <w:r w:rsidRPr="001169E0">
        <w:rPr>
          <w:rFonts w:ascii="Times New Roman" w:eastAsia="Times New Roman" w:hAnsi="Times New Roman" w:cs="Times New Roman"/>
          <w:color w:val="000000"/>
          <w:sz w:val="24"/>
          <w:szCs w:val="24"/>
        </w:rPr>
        <w:t xml:space="preserve"> до </w:t>
      </w:r>
      <w:proofErr w:type="spellStart"/>
      <w:r w:rsidRPr="001169E0">
        <w:rPr>
          <w:rFonts w:ascii="Times New Roman" w:eastAsia="Times New Roman" w:hAnsi="Times New Roman" w:cs="Times New Roman"/>
          <w:color w:val="000000"/>
          <w:sz w:val="24"/>
          <w:szCs w:val="24"/>
        </w:rPr>
        <w:t>системи</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централізованого</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водовідведення</w:t>
      </w:r>
      <w:proofErr w:type="spellEnd"/>
      <w:r w:rsidRPr="001169E0">
        <w:rPr>
          <w:rFonts w:ascii="Times New Roman" w:eastAsia="Times New Roman" w:hAnsi="Times New Roman" w:cs="Times New Roman"/>
          <w:color w:val="000000"/>
          <w:sz w:val="24"/>
          <w:szCs w:val="24"/>
        </w:rPr>
        <w:t xml:space="preserve"> </w:t>
      </w:r>
      <w:proofErr w:type="spellStart"/>
      <w:r w:rsidR="0097411C">
        <w:rPr>
          <w:rFonts w:ascii="Times New Roman" w:eastAsia="Times New Roman" w:hAnsi="Times New Roman" w:cs="Times New Roman"/>
          <w:color w:val="000000"/>
          <w:sz w:val="24"/>
          <w:szCs w:val="24"/>
          <w:lang w:val="uk-UA"/>
        </w:rPr>
        <w:t>м.Роздільна</w:t>
      </w:r>
      <w:proofErr w:type="spellEnd"/>
      <w:r w:rsidRPr="001169E0">
        <w:rPr>
          <w:rFonts w:ascii="Times New Roman" w:eastAsia="Times New Roman" w:hAnsi="Times New Roman" w:cs="Times New Roman"/>
          <w:color w:val="000000"/>
          <w:sz w:val="24"/>
          <w:szCs w:val="24"/>
        </w:rPr>
        <w:t xml:space="preserve">, склад і </w:t>
      </w:r>
      <w:proofErr w:type="spellStart"/>
      <w:r w:rsidRPr="001169E0">
        <w:rPr>
          <w:rFonts w:ascii="Times New Roman" w:eastAsia="Times New Roman" w:hAnsi="Times New Roman" w:cs="Times New Roman"/>
          <w:color w:val="000000"/>
          <w:sz w:val="24"/>
          <w:szCs w:val="24"/>
        </w:rPr>
        <w:t>зміст</w:t>
      </w:r>
      <w:proofErr w:type="spellEnd"/>
      <w:r w:rsidRPr="001169E0">
        <w:rPr>
          <w:rFonts w:ascii="Times New Roman" w:eastAsia="Times New Roman" w:hAnsi="Times New Roman" w:cs="Times New Roman"/>
          <w:color w:val="000000"/>
          <w:sz w:val="24"/>
          <w:szCs w:val="24"/>
        </w:rPr>
        <w:t xml:space="preserve">, порядок </w:t>
      </w:r>
      <w:proofErr w:type="spellStart"/>
      <w:r w:rsidRPr="001169E0">
        <w:rPr>
          <w:rFonts w:ascii="Times New Roman" w:eastAsia="Times New Roman" w:hAnsi="Times New Roman" w:cs="Times New Roman"/>
          <w:color w:val="000000"/>
          <w:sz w:val="24"/>
          <w:szCs w:val="24"/>
        </w:rPr>
        <w:t>надання</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яких</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визначено</w:t>
      </w:r>
      <w:proofErr w:type="spellEnd"/>
      <w:r w:rsidRPr="001169E0">
        <w:rPr>
          <w:rFonts w:ascii="Times New Roman" w:eastAsia="Times New Roman" w:hAnsi="Times New Roman" w:cs="Times New Roman"/>
          <w:color w:val="000000"/>
          <w:sz w:val="24"/>
          <w:szCs w:val="24"/>
        </w:rPr>
        <w:t xml:space="preserve"> </w:t>
      </w:r>
      <w:r w:rsidR="007A65BE" w:rsidRPr="001169E0">
        <w:rPr>
          <w:rFonts w:ascii="Times New Roman" w:eastAsia="Times New Roman" w:hAnsi="Times New Roman" w:cs="Times New Roman"/>
          <w:bCs/>
          <w:color w:val="000000"/>
          <w:sz w:val="24"/>
          <w:szCs w:val="24"/>
        </w:rPr>
        <w:t>Правил</w:t>
      </w:r>
      <w:proofErr w:type="spellStart"/>
      <w:r w:rsidR="007A65BE" w:rsidRPr="001169E0">
        <w:rPr>
          <w:rFonts w:ascii="Times New Roman" w:eastAsia="Times New Roman" w:hAnsi="Times New Roman" w:cs="Times New Roman"/>
          <w:bCs/>
          <w:color w:val="000000"/>
          <w:sz w:val="24"/>
          <w:szCs w:val="24"/>
          <w:lang w:val="uk-UA"/>
        </w:rPr>
        <w:t>ами</w:t>
      </w:r>
      <w:proofErr w:type="spellEnd"/>
      <w:r w:rsidR="007A65BE" w:rsidRPr="001169E0">
        <w:rPr>
          <w:rFonts w:ascii="Times New Roman" w:eastAsia="Times New Roman" w:hAnsi="Times New Roman" w:cs="Times New Roman"/>
          <w:bCs/>
          <w:color w:val="000000"/>
          <w:sz w:val="24"/>
          <w:szCs w:val="24"/>
        </w:rPr>
        <w:t xml:space="preserve"> </w:t>
      </w:r>
      <w:proofErr w:type="spellStart"/>
      <w:r w:rsidR="007A65BE" w:rsidRPr="001169E0">
        <w:rPr>
          <w:rFonts w:ascii="Times New Roman" w:eastAsia="Times New Roman" w:hAnsi="Times New Roman" w:cs="Times New Roman"/>
          <w:bCs/>
          <w:color w:val="000000"/>
          <w:sz w:val="24"/>
          <w:szCs w:val="24"/>
        </w:rPr>
        <w:t>приймання</w:t>
      </w:r>
      <w:proofErr w:type="spellEnd"/>
      <w:r w:rsidR="007A65BE" w:rsidRPr="001169E0">
        <w:rPr>
          <w:rFonts w:ascii="Times New Roman" w:eastAsia="Times New Roman" w:hAnsi="Times New Roman" w:cs="Times New Roman"/>
          <w:bCs/>
          <w:color w:val="000000"/>
          <w:sz w:val="24"/>
          <w:szCs w:val="24"/>
        </w:rPr>
        <w:t xml:space="preserve"> </w:t>
      </w:r>
      <w:proofErr w:type="spellStart"/>
      <w:r w:rsidR="007A65BE" w:rsidRPr="001169E0">
        <w:rPr>
          <w:rFonts w:ascii="Times New Roman" w:eastAsia="Times New Roman" w:hAnsi="Times New Roman" w:cs="Times New Roman"/>
          <w:bCs/>
          <w:color w:val="000000"/>
          <w:sz w:val="24"/>
          <w:szCs w:val="24"/>
        </w:rPr>
        <w:t>стічних</w:t>
      </w:r>
      <w:proofErr w:type="spellEnd"/>
      <w:r w:rsidR="007A65BE" w:rsidRPr="001169E0">
        <w:rPr>
          <w:rFonts w:ascii="Times New Roman" w:eastAsia="Times New Roman" w:hAnsi="Times New Roman" w:cs="Times New Roman"/>
          <w:bCs/>
          <w:color w:val="000000"/>
          <w:sz w:val="24"/>
          <w:szCs w:val="24"/>
        </w:rPr>
        <w:t xml:space="preserve"> вод до систем</w:t>
      </w:r>
      <w:r w:rsidR="007A65BE" w:rsidRPr="001169E0">
        <w:rPr>
          <w:rFonts w:ascii="Times New Roman" w:eastAsia="Times New Roman" w:hAnsi="Times New Roman" w:cs="Times New Roman"/>
          <w:bCs/>
          <w:color w:val="000000"/>
          <w:sz w:val="24"/>
          <w:szCs w:val="24"/>
          <w:lang w:val="uk-UA"/>
        </w:rPr>
        <w:t>и</w:t>
      </w:r>
      <w:r w:rsidR="007A65BE" w:rsidRPr="001169E0">
        <w:rPr>
          <w:rFonts w:ascii="Times New Roman" w:eastAsia="Times New Roman" w:hAnsi="Times New Roman" w:cs="Times New Roman"/>
          <w:bCs/>
          <w:color w:val="000000"/>
          <w:sz w:val="24"/>
          <w:szCs w:val="24"/>
        </w:rPr>
        <w:t xml:space="preserve"> </w:t>
      </w:r>
      <w:proofErr w:type="spellStart"/>
      <w:r w:rsidR="007A65BE" w:rsidRPr="001169E0">
        <w:rPr>
          <w:rFonts w:ascii="Times New Roman" w:eastAsia="Times New Roman" w:hAnsi="Times New Roman" w:cs="Times New Roman"/>
          <w:bCs/>
          <w:color w:val="000000"/>
          <w:sz w:val="24"/>
          <w:szCs w:val="24"/>
        </w:rPr>
        <w:t>централізованог</w:t>
      </w:r>
      <w:proofErr w:type="spellEnd"/>
      <w:r w:rsidR="00F77422" w:rsidRPr="001169E0">
        <w:rPr>
          <w:rFonts w:ascii="Times New Roman" w:eastAsia="Times New Roman" w:hAnsi="Times New Roman" w:cs="Times New Roman"/>
          <w:bCs/>
          <w:color w:val="000000"/>
          <w:sz w:val="24"/>
          <w:szCs w:val="24"/>
          <w:lang w:val="uk-UA"/>
        </w:rPr>
        <w:t>о</w:t>
      </w:r>
      <w:r w:rsidR="007A65BE" w:rsidRPr="001169E0">
        <w:rPr>
          <w:rFonts w:ascii="Times New Roman" w:eastAsia="Times New Roman" w:hAnsi="Times New Roman" w:cs="Times New Roman"/>
          <w:bCs/>
          <w:color w:val="000000"/>
          <w:sz w:val="24"/>
          <w:szCs w:val="24"/>
          <w:lang w:val="uk-UA"/>
        </w:rPr>
        <w:t xml:space="preserve"> в</w:t>
      </w:r>
      <w:proofErr w:type="spellStart"/>
      <w:r w:rsidR="00F77422" w:rsidRPr="001169E0">
        <w:rPr>
          <w:rFonts w:ascii="Times New Roman" w:eastAsia="Times New Roman" w:hAnsi="Times New Roman" w:cs="Times New Roman"/>
          <w:bCs/>
          <w:color w:val="000000"/>
          <w:sz w:val="24"/>
          <w:szCs w:val="24"/>
        </w:rPr>
        <w:t>одовідведення</w:t>
      </w:r>
      <w:proofErr w:type="spellEnd"/>
      <w:r w:rsidR="00F77422" w:rsidRPr="001169E0">
        <w:rPr>
          <w:rFonts w:ascii="Times New Roman" w:eastAsia="Times New Roman" w:hAnsi="Times New Roman" w:cs="Times New Roman"/>
          <w:bCs/>
          <w:color w:val="000000"/>
          <w:sz w:val="24"/>
          <w:szCs w:val="24"/>
          <w:lang w:val="uk-UA"/>
        </w:rPr>
        <w:t xml:space="preserve">, затвердженими наказом Міністерства регіонального розвитку, будівництва та ЖКГ № 316 від 01.12.2017 року, </w:t>
      </w:r>
      <w:r w:rsidRPr="001169E0">
        <w:rPr>
          <w:rFonts w:ascii="Times New Roman" w:eastAsia="Times New Roman" w:hAnsi="Times New Roman" w:cs="Times New Roman"/>
          <w:color w:val="000000"/>
          <w:sz w:val="24"/>
          <w:szCs w:val="24"/>
        </w:rPr>
        <w:t xml:space="preserve">та правилами </w:t>
      </w:r>
      <w:proofErr w:type="spellStart"/>
      <w:r w:rsidRPr="001169E0">
        <w:rPr>
          <w:rFonts w:ascii="Times New Roman" w:eastAsia="Times New Roman" w:hAnsi="Times New Roman" w:cs="Times New Roman"/>
          <w:color w:val="000000"/>
          <w:sz w:val="24"/>
          <w:szCs w:val="24"/>
        </w:rPr>
        <w:t>приймання</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стічних</w:t>
      </w:r>
      <w:proofErr w:type="spellEnd"/>
      <w:r w:rsidRPr="001169E0">
        <w:rPr>
          <w:rFonts w:ascii="Times New Roman" w:eastAsia="Times New Roman" w:hAnsi="Times New Roman" w:cs="Times New Roman"/>
          <w:color w:val="000000"/>
          <w:sz w:val="24"/>
          <w:szCs w:val="24"/>
        </w:rPr>
        <w:t xml:space="preserve"> вод до систем </w:t>
      </w:r>
      <w:proofErr w:type="spellStart"/>
      <w:r w:rsidRPr="001169E0">
        <w:rPr>
          <w:rFonts w:ascii="Times New Roman" w:eastAsia="Times New Roman" w:hAnsi="Times New Roman" w:cs="Times New Roman"/>
          <w:color w:val="000000"/>
          <w:sz w:val="24"/>
          <w:szCs w:val="24"/>
        </w:rPr>
        <w:t>централізованого</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водовідведення</w:t>
      </w:r>
      <w:proofErr w:type="spellEnd"/>
      <w:r w:rsidRPr="001169E0">
        <w:rPr>
          <w:rFonts w:ascii="Times New Roman" w:eastAsia="Times New Roman" w:hAnsi="Times New Roman" w:cs="Times New Roman"/>
          <w:color w:val="000000"/>
          <w:sz w:val="24"/>
          <w:szCs w:val="24"/>
        </w:rPr>
        <w:t xml:space="preserve"> </w:t>
      </w:r>
      <w:proofErr w:type="spellStart"/>
      <w:r w:rsidR="0097411C">
        <w:rPr>
          <w:rFonts w:ascii="Times New Roman" w:eastAsia="Times New Roman" w:hAnsi="Times New Roman" w:cs="Times New Roman"/>
          <w:color w:val="000000"/>
          <w:sz w:val="24"/>
          <w:szCs w:val="24"/>
          <w:lang w:val="uk-UA"/>
        </w:rPr>
        <w:t>м.Роздільна</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далі</w:t>
      </w:r>
      <w:proofErr w:type="spellEnd"/>
      <w:r w:rsidRPr="001169E0">
        <w:rPr>
          <w:rFonts w:ascii="Times New Roman" w:eastAsia="Times New Roman" w:hAnsi="Times New Roman" w:cs="Times New Roman"/>
          <w:color w:val="000000"/>
          <w:sz w:val="24"/>
          <w:szCs w:val="24"/>
        </w:rPr>
        <w:t xml:space="preserve"> - </w:t>
      </w:r>
      <w:r w:rsidR="007A65BE" w:rsidRPr="001169E0">
        <w:rPr>
          <w:rFonts w:ascii="Times New Roman" w:eastAsia="Times New Roman" w:hAnsi="Times New Roman" w:cs="Times New Roman"/>
          <w:color w:val="000000"/>
          <w:sz w:val="24"/>
          <w:szCs w:val="24"/>
          <w:lang w:val="uk-UA"/>
        </w:rPr>
        <w:t>П</w:t>
      </w:r>
      <w:proofErr w:type="spellStart"/>
      <w:r w:rsidRPr="001169E0">
        <w:rPr>
          <w:rFonts w:ascii="Times New Roman" w:eastAsia="Times New Roman" w:hAnsi="Times New Roman" w:cs="Times New Roman"/>
          <w:color w:val="000000"/>
          <w:sz w:val="24"/>
          <w:szCs w:val="24"/>
        </w:rPr>
        <w:t>равила</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приймання</w:t>
      </w:r>
      <w:proofErr w:type="spellEnd"/>
      <w:r w:rsidRPr="001169E0">
        <w:rPr>
          <w:rFonts w:ascii="Times New Roman" w:eastAsia="Times New Roman" w:hAnsi="Times New Roman" w:cs="Times New Roman"/>
          <w:color w:val="000000"/>
          <w:sz w:val="24"/>
          <w:szCs w:val="24"/>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6" w:name="n28"/>
      <w:bookmarkEnd w:id="16"/>
      <w:r w:rsidRPr="001169E0">
        <w:rPr>
          <w:rFonts w:ascii="Times New Roman" w:eastAsia="Times New Roman" w:hAnsi="Times New Roman" w:cs="Times New Roman"/>
          <w:color w:val="000000"/>
          <w:sz w:val="24"/>
          <w:szCs w:val="24"/>
        </w:rPr>
        <w:t>головний каналізаційний колектор - трубопровід, до якого надходять стічні води від збірних колекторів і районних насосних станцій;</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7" w:name="n29"/>
      <w:bookmarkEnd w:id="17"/>
      <w:r w:rsidRPr="001169E0">
        <w:rPr>
          <w:rFonts w:ascii="Times New Roman" w:eastAsia="Times New Roman" w:hAnsi="Times New Roman" w:cs="Times New Roman"/>
          <w:color w:val="000000"/>
          <w:sz w:val="24"/>
          <w:szCs w:val="24"/>
        </w:rPr>
        <w:t>договір - договір про надання послуг з питного водопостачання та/або водовідведення;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8" w:name="n30"/>
      <w:bookmarkEnd w:id="18"/>
      <w:r w:rsidRPr="001169E0">
        <w:rPr>
          <w:rFonts w:ascii="Times New Roman" w:eastAsia="Times New Roman" w:hAnsi="Times New Roman" w:cs="Times New Roman"/>
          <w:color w:val="000000"/>
          <w:sz w:val="24"/>
          <w:szCs w:val="24"/>
        </w:rPr>
        <w:t>ДК - допустима концентрація забруднюючої речовини, г/м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color w:val="000000"/>
          <w:sz w:val="24"/>
          <w:szCs w:val="24"/>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9" w:name="n31"/>
      <w:bookmarkEnd w:id="19"/>
      <w:r w:rsidRPr="001169E0">
        <w:rPr>
          <w:rFonts w:ascii="Times New Roman" w:eastAsia="Times New Roman" w:hAnsi="Times New Roman" w:cs="Times New Roman"/>
          <w:color w:val="000000"/>
          <w:sz w:val="24"/>
          <w:szCs w:val="24"/>
        </w:rPr>
        <w:t>залповий скид до системи централізованого водовідведення - скид стічних вод з концентраціями забруднюючих речовин, що перевищують більш як у 20 разів допустимі величини показників, визначені в правилах приймання, та/або з перевищенням обсягів стічних вод, визначених для конкретного споживача;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20" w:name="n32"/>
      <w:bookmarkStart w:id="21" w:name="n33"/>
      <w:bookmarkEnd w:id="20"/>
      <w:bookmarkEnd w:id="21"/>
      <w:r w:rsidRPr="001169E0">
        <w:rPr>
          <w:rFonts w:ascii="Times New Roman" w:eastAsia="Times New Roman" w:hAnsi="Times New Roman" w:cs="Times New Roman"/>
          <w:color w:val="000000"/>
          <w:sz w:val="24"/>
          <w:szCs w:val="24"/>
        </w:rPr>
        <w:t>збірний колектор - трубопровід для приймання стічних вод з окремих каналізаційних випусків та транспортування їх у головний каналізаційний колектор;</w:t>
      </w:r>
    </w:p>
    <w:p w:rsidR="00AE304E"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22" w:name="n34"/>
      <w:bookmarkEnd w:id="22"/>
      <w:r w:rsidRPr="001169E0">
        <w:rPr>
          <w:rFonts w:ascii="Times New Roman" w:eastAsia="Times New Roman" w:hAnsi="Times New Roman" w:cs="Times New Roman"/>
          <w:color w:val="000000"/>
          <w:sz w:val="24"/>
          <w:szCs w:val="24"/>
        </w:rPr>
        <w:t>каналізаційний випуск споживача - трубопровід для відведення стічних вод від будинків, споруд, приміщень та з території споживача в каналізаційну мережу;</w:t>
      </w:r>
    </w:p>
    <w:p w:rsidR="00A779AC" w:rsidRDefault="00A779AC"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A779AC" w:rsidRDefault="00A779AC"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A779AC" w:rsidRPr="00A779AC" w:rsidRDefault="00A779AC"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AE304E" w:rsidRPr="0029169F"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23" w:name="n35"/>
      <w:bookmarkEnd w:id="23"/>
      <w:r w:rsidRPr="0029169F">
        <w:rPr>
          <w:rFonts w:ascii="Times New Roman" w:eastAsia="Times New Roman" w:hAnsi="Times New Roman" w:cs="Times New Roman"/>
          <w:color w:val="000000"/>
          <w:sz w:val="24"/>
          <w:szCs w:val="24"/>
          <w:lang w:val="uk-UA"/>
        </w:rPr>
        <w:t>каналізаційний колектор - трубопровід зовнішньої каналізаційної мережі для збирання й відведення стічних вод;</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24" w:name="n36"/>
      <w:bookmarkEnd w:id="24"/>
      <w:r w:rsidRPr="001169E0">
        <w:rPr>
          <w:rFonts w:ascii="Times New Roman" w:eastAsia="Times New Roman" w:hAnsi="Times New Roman" w:cs="Times New Roman"/>
          <w:color w:val="000000"/>
          <w:sz w:val="24"/>
          <w:szCs w:val="24"/>
        </w:rPr>
        <w:lastRenderedPageBreak/>
        <w:t>каналізаційна мережа - система трубопроводів, каналів та/або лотків і споруд на них для збирання й відведення стічних вод;</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25" w:name="n37"/>
      <w:bookmarkEnd w:id="25"/>
      <w:r w:rsidRPr="001169E0">
        <w:rPr>
          <w:rFonts w:ascii="Times New Roman" w:eastAsia="Times New Roman" w:hAnsi="Times New Roman" w:cs="Times New Roman"/>
          <w:color w:val="000000"/>
          <w:sz w:val="24"/>
          <w:szCs w:val="24"/>
        </w:rPr>
        <w:t>каналізаційні очисні споруди (КОС) - комплекс споруд для очищення стічних вод перед їх скиданням до водних об’єктів;</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26" w:name="n38"/>
      <w:bookmarkEnd w:id="26"/>
      <w:r w:rsidRPr="001169E0">
        <w:rPr>
          <w:rFonts w:ascii="Times New Roman" w:eastAsia="Times New Roman" w:hAnsi="Times New Roman" w:cs="Times New Roman"/>
          <w:color w:val="000000"/>
          <w:sz w:val="24"/>
          <w:szCs w:val="24"/>
        </w:rPr>
        <w:t>контрольний колодязь - колодязь на каналізаційному випуску споживача безпосередньо перед приєднанням до каналізаційного колектора виробника або в іншому місці за погодженням із виробником з вільним доступом виробника до такого колодязя;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27" w:name="n39"/>
      <w:bookmarkEnd w:id="27"/>
      <w:r w:rsidRPr="001169E0">
        <w:rPr>
          <w:rFonts w:ascii="Times New Roman" w:eastAsia="Times New Roman" w:hAnsi="Times New Roman" w:cs="Times New Roman"/>
          <w:color w:val="000000"/>
          <w:sz w:val="24"/>
          <w:szCs w:val="24"/>
        </w:rPr>
        <w:t>контрольна проба - проба стічних вод споживача (субспоживача), відібрана виробником з контрольного колодязя з метою визначення складу стічних вод, що відводяться до системи централізованого водовідведення виробника;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28" w:name="n40"/>
      <w:bookmarkEnd w:id="28"/>
      <w:r w:rsidRPr="001169E0">
        <w:rPr>
          <w:rFonts w:ascii="Times New Roman" w:eastAsia="Times New Roman" w:hAnsi="Times New Roman" w:cs="Times New Roman"/>
          <w:color w:val="000000"/>
          <w:sz w:val="24"/>
          <w:szCs w:val="24"/>
        </w:rPr>
        <w:t>локальна каналізаційна мережа - система трубопроводів, каналів та/або лотків і споруд на них для збирання й відведення стічних вод з території споживача;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29" w:name="n41"/>
      <w:bookmarkEnd w:id="29"/>
      <w:r w:rsidRPr="001169E0">
        <w:rPr>
          <w:rFonts w:ascii="Times New Roman" w:eastAsia="Times New Roman" w:hAnsi="Times New Roman" w:cs="Times New Roman"/>
          <w:color w:val="000000"/>
          <w:sz w:val="24"/>
          <w:szCs w:val="24"/>
        </w:rPr>
        <w:t xml:space="preserve">локальні очисні споруди - споруди або пристрої для очищення стічних вод окремого споживача відповідно до вимог </w:t>
      </w:r>
      <w:r w:rsidR="00C3354A" w:rsidRPr="001169E0">
        <w:rPr>
          <w:rFonts w:ascii="Times New Roman" w:eastAsia="Times New Roman" w:hAnsi="Times New Roman" w:cs="Times New Roman"/>
          <w:color w:val="000000"/>
          <w:sz w:val="24"/>
          <w:szCs w:val="24"/>
          <w:lang w:val="uk-UA"/>
        </w:rPr>
        <w:t>Національних</w:t>
      </w:r>
      <w:r w:rsidRPr="001169E0">
        <w:rPr>
          <w:rFonts w:ascii="Times New Roman" w:eastAsia="Times New Roman" w:hAnsi="Times New Roman" w:cs="Times New Roman"/>
          <w:color w:val="000000"/>
          <w:sz w:val="24"/>
          <w:szCs w:val="24"/>
        </w:rPr>
        <w:t xml:space="preserve"> Правил та/або правил приймання;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30" w:name="n42"/>
      <w:bookmarkEnd w:id="30"/>
      <w:r w:rsidRPr="001169E0">
        <w:rPr>
          <w:rFonts w:ascii="Times New Roman" w:eastAsia="Times New Roman" w:hAnsi="Times New Roman" w:cs="Times New Roman"/>
          <w:color w:val="000000"/>
          <w:sz w:val="24"/>
          <w:szCs w:val="24"/>
        </w:rPr>
        <w:t>об’єкт споживача - окремо розташована територія споживача з відокремленими системами водопостачання і водовідведення;</w:t>
      </w:r>
    </w:p>
    <w:p w:rsidR="00C82139" w:rsidRPr="001169E0" w:rsidRDefault="00C82139" w:rsidP="00AE304E">
      <w:pPr>
        <w:shd w:val="clear" w:color="auto" w:fill="FFFFFF"/>
        <w:spacing w:after="0" w:line="240" w:lineRule="auto"/>
        <w:ind w:firstLine="282"/>
        <w:jc w:val="both"/>
        <w:textAlignment w:val="baseline"/>
        <w:rPr>
          <w:rFonts w:ascii="Times New Roman" w:eastAsia="Times New Roman" w:hAnsi="Times New Roman" w:cs="Times New Roman"/>
          <w:sz w:val="24"/>
          <w:szCs w:val="24"/>
          <w:lang w:val="uk-UA"/>
        </w:rPr>
      </w:pPr>
      <w:r w:rsidRPr="001169E0">
        <w:rPr>
          <w:rFonts w:ascii="Times New Roman" w:eastAsia="Times New Roman" w:hAnsi="Times New Roman" w:cs="Times New Roman"/>
          <w:sz w:val="24"/>
          <w:szCs w:val="24"/>
          <w:lang w:val="uk-UA"/>
        </w:rPr>
        <w:t xml:space="preserve">порядок – Порядок визначення розміру плати, що справляється за </w:t>
      </w:r>
      <w:proofErr w:type="spellStart"/>
      <w:r w:rsidRPr="001169E0">
        <w:rPr>
          <w:rFonts w:ascii="Times New Roman" w:eastAsia="Times New Roman" w:hAnsi="Times New Roman" w:cs="Times New Roman"/>
          <w:sz w:val="24"/>
          <w:szCs w:val="24"/>
          <w:lang w:val="uk-UA"/>
        </w:rPr>
        <w:t>понаднормовані</w:t>
      </w:r>
      <w:proofErr w:type="spellEnd"/>
      <w:r w:rsidRPr="001169E0">
        <w:rPr>
          <w:rFonts w:ascii="Times New Roman" w:eastAsia="Times New Roman" w:hAnsi="Times New Roman" w:cs="Times New Roman"/>
          <w:sz w:val="24"/>
          <w:szCs w:val="24"/>
          <w:lang w:val="uk-UA"/>
        </w:rPr>
        <w:t xml:space="preserve"> скиди стічних вод до систем централізованого водовідведення;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31" w:name="n43"/>
      <w:bookmarkEnd w:id="31"/>
      <w:proofErr w:type="spellStart"/>
      <w:r w:rsidRPr="001169E0">
        <w:rPr>
          <w:rFonts w:ascii="Times New Roman" w:eastAsia="Times New Roman" w:hAnsi="Times New Roman" w:cs="Times New Roman"/>
          <w:color w:val="000000"/>
          <w:sz w:val="24"/>
          <w:szCs w:val="24"/>
          <w:lang w:val="uk-UA"/>
        </w:rPr>
        <w:t>субспоживач</w:t>
      </w:r>
      <w:proofErr w:type="spellEnd"/>
      <w:r w:rsidRPr="001169E0">
        <w:rPr>
          <w:rFonts w:ascii="Times New Roman" w:eastAsia="Times New Roman" w:hAnsi="Times New Roman" w:cs="Times New Roman"/>
          <w:color w:val="000000"/>
          <w:sz w:val="24"/>
          <w:szCs w:val="24"/>
          <w:lang w:val="uk-UA"/>
        </w:rPr>
        <w:t xml:space="preserve"> - суб’єкт господарювання, що скидає стічні води до системи централізованого водовідведення через мережі споживача за погодженням зі споживачем і виробником на підставі договору зі споживачем та виробником;</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32" w:name="n44"/>
      <w:bookmarkEnd w:id="32"/>
      <w:r w:rsidRPr="001169E0">
        <w:rPr>
          <w:rFonts w:ascii="Times New Roman" w:eastAsia="Times New Roman" w:hAnsi="Times New Roman" w:cs="Times New Roman"/>
          <w:color w:val="000000"/>
          <w:sz w:val="24"/>
          <w:szCs w:val="24"/>
          <w:lang w:val="uk-UA"/>
        </w:rPr>
        <w:t>стічна вода - вода, що утворилася в процесі господарсько-побутової і виробничої діяльності (крім шахтної, кар’єрної і дренажної води), а також відведена із забудованої території, на якій вона утворилася внаслідок атмосферних опадів;</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33" w:name="n45"/>
      <w:bookmarkEnd w:id="33"/>
      <w:r w:rsidRPr="001169E0">
        <w:rPr>
          <w:rFonts w:ascii="Times New Roman" w:eastAsia="Times New Roman" w:hAnsi="Times New Roman" w:cs="Times New Roman"/>
          <w:color w:val="000000"/>
          <w:sz w:val="24"/>
          <w:szCs w:val="24"/>
        </w:rPr>
        <w:t>стічна вода технологічного походження - стічна вода, що утворилася в процесі виготовлення продукції та/або надання послуг.</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34" w:name="n46"/>
      <w:bookmarkEnd w:id="34"/>
      <w:r w:rsidRPr="001169E0">
        <w:rPr>
          <w:rFonts w:ascii="Times New Roman" w:eastAsia="Times New Roman" w:hAnsi="Times New Roman" w:cs="Times New Roman"/>
          <w:color w:val="000000"/>
          <w:sz w:val="24"/>
          <w:szCs w:val="24"/>
        </w:rPr>
        <w:t xml:space="preserve">Інші терміни, що використовуються у </w:t>
      </w:r>
      <w:r w:rsidR="00C3354A" w:rsidRPr="001169E0">
        <w:rPr>
          <w:rFonts w:ascii="Times New Roman" w:eastAsia="Times New Roman" w:hAnsi="Times New Roman" w:cs="Times New Roman"/>
          <w:color w:val="000000"/>
          <w:sz w:val="24"/>
          <w:szCs w:val="24"/>
          <w:lang w:val="uk-UA"/>
        </w:rPr>
        <w:t>Національних</w:t>
      </w:r>
      <w:r w:rsidRPr="001169E0">
        <w:rPr>
          <w:rFonts w:ascii="Times New Roman" w:eastAsia="Times New Roman" w:hAnsi="Times New Roman" w:cs="Times New Roman"/>
          <w:color w:val="000000"/>
          <w:sz w:val="24"/>
          <w:szCs w:val="24"/>
        </w:rPr>
        <w:t xml:space="preserve"> Правилах</w:t>
      </w:r>
      <w:r w:rsidR="00C3354A" w:rsidRPr="001169E0">
        <w:rPr>
          <w:rFonts w:ascii="Times New Roman" w:eastAsia="Times New Roman" w:hAnsi="Times New Roman" w:cs="Times New Roman"/>
          <w:color w:val="000000"/>
          <w:sz w:val="24"/>
          <w:szCs w:val="24"/>
          <w:lang w:val="uk-UA"/>
        </w:rPr>
        <w:t xml:space="preserve"> та Правилах приймання</w:t>
      </w:r>
      <w:r w:rsidRPr="001169E0">
        <w:rPr>
          <w:rFonts w:ascii="Times New Roman" w:eastAsia="Times New Roman" w:hAnsi="Times New Roman" w:cs="Times New Roman"/>
          <w:color w:val="000000"/>
          <w:sz w:val="24"/>
          <w:szCs w:val="24"/>
        </w:rPr>
        <w:t>, вживаються у значеннях, наведених у </w:t>
      </w:r>
      <w:hyperlink r:id="rId6" w:tgtFrame="_blank" w:history="1">
        <w:r w:rsidRPr="001169E0">
          <w:rPr>
            <w:rFonts w:ascii="Times New Roman" w:eastAsia="Times New Roman" w:hAnsi="Times New Roman" w:cs="Times New Roman"/>
            <w:color w:val="0000FF"/>
            <w:sz w:val="24"/>
            <w:szCs w:val="24"/>
            <w:u w:val="single"/>
          </w:rPr>
          <w:t>Водному кодексі України</w:t>
        </w:r>
      </w:hyperlink>
      <w:r w:rsidRPr="001169E0">
        <w:rPr>
          <w:rFonts w:ascii="Times New Roman" w:eastAsia="Times New Roman" w:hAnsi="Times New Roman" w:cs="Times New Roman"/>
          <w:color w:val="000000"/>
          <w:sz w:val="24"/>
          <w:szCs w:val="24"/>
        </w:rPr>
        <w:t>, </w:t>
      </w:r>
      <w:hyperlink r:id="rId7" w:tgtFrame="_blank" w:history="1">
        <w:r w:rsidRPr="001169E0">
          <w:rPr>
            <w:rFonts w:ascii="Times New Roman" w:eastAsia="Times New Roman" w:hAnsi="Times New Roman" w:cs="Times New Roman"/>
            <w:color w:val="0000FF"/>
            <w:sz w:val="24"/>
            <w:szCs w:val="24"/>
            <w:u w:val="single"/>
          </w:rPr>
          <w:t>Законі України</w:t>
        </w:r>
      </w:hyperlink>
      <w:r w:rsidRPr="001169E0">
        <w:rPr>
          <w:rFonts w:ascii="Times New Roman" w:eastAsia="Times New Roman" w:hAnsi="Times New Roman" w:cs="Times New Roman"/>
          <w:color w:val="000000"/>
          <w:sz w:val="24"/>
          <w:szCs w:val="24"/>
        </w:rPr>
        <w:t> «Про питну воду, питне водопостачання та водовідведення» та </w:t>
      </w:r>
      <w:hyperlink r:id="rId8" w:tgtFrame="_blank" w:history="1">
        <w:r w:rsidRPr="001169E0">
          <w:rPr>
            <w:rFonts w:ascii="Times New Roman" w:eastAsia="Times New Roman" w:hAnsi="Times New Roman" w:cs="Times New Roman"/>
            <w:color w:val="0000FF"/>
            <w:sz w:val="24"/>
            <w:szCs w:val="24"/>
            <w:u w:val="single"/>
          </w:rPr>
          <w:t>Правилах користування системами централізованого комунального водопостачання та водовідведення в населених пунктах України</w:t>
        </w:r>
      </w:hyperlink>
      <w:r w:rsidRPr="001169E0">
        <w:rPr>
          <w:rFonts w:ascii="Times New Roman" w:eastAsia="Times New Roman" w:hAnsi="Times New Roman" w:cs="Times New Roman"/>
          <w:color w:val="000000"/>
          <w:sz w:val="24"/>
          <w:szCs w:val="24"/>
        </w:rPr>
        <w:t>, затверджених наказом Міністерства з питань житлово-комунального господарства України від 27 червня 2008 року № 190, зареєстрованих у Міністерстві юстиції України 07 жовтня 2008 року за № 936/15627 (далі - Правила користування).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FF0000"/>
          <w:sz w:val="24"/>
          <w:szCs w:val="24"/>
        </w:rPr>
      </w:pPr>
      <w:bookmarkStart w:id="35" w:name="n47"/>
      <w:bookmarkEnd w:id="35"/>
      <w:r w:rsidRPr="001169E0">
        <w:rPr>
          <w:rFonts w:ascii="Times New Roman" w:eastAsia="Times New Roman" w:hAnsi="Times New Roman" w:cs="Times New Roman"/>
          <w:color w:val="000000"/>
          <w:sz w:val="24"/>
          <w:szCs w:val="24"/>
        </w:rPr>
        <w:t>4. На підставі Правил</w:t>
      </w:r>
      <w:r w:rsidR="000B1279" w:rsidRPr="001169E0">
        <w:rPr>
          <w:rFonts w:ascii="Times New Roman" w:eastAsia="Times New Roman" w:hAnsi="Times New Roman" w:cs="Times New Roman"/>
          <w:color w:val="000000"/>
          <w:sz w:val="24"/>
          <w:szCs w:val="24"/>
          <w:lang w:val="uk-UA"/>
        </w:rPr>
        <w:t xml:space="preserve"> приймання стічних вод до системи централізованого водовідведення та Порядку визначення розміру плати, що справляється за </w:t>
      </w:r>
      <w:proofErr w:type="spellStart"/>
      <w:r w:rsidR="000B1279" w:rsidRPr="001169E0">
        <w:rPr>
          <w:rFonts w:ascii="Times New Roman" w:eastAsia="Times New Roman" w:hAnsi="Times New Roman" w:cs="Times New Roman"/>
          <w:color w:val="000000"/>
          <w:sz w:val="24"/>
          <w:szCs w:val="24"/>
          <w:lang w:val="uk-UA"/>
        </w:rPr>
        <w:t>понаднормовані</w:t>
      </w:r>
      <w:proofErr w:type="spellEnd"/>
      <w:r w:rsidR="000B1279" w:rsidRPr="001169E0">
        <w:rPr>
          <w:rFonts w:ascii="Times New Roman" w:eastAsia="Times New Roman" w:hAnsi="Times New Roman" w:cs="Times New Roman"/>
          <w:color w:val="000000"/>
          <w:sz w:val="24"/>
          <w:szCs w:val="24"/>
          <w:lang w:val="uk-UA"/>
        </w:rPr>
        <w:t xml:space="preserve"> скиди стічних вод до системи централізованого водовідведення затверджених наказом Міністерства регіонального розвитку, будівництва та житлово-комунального господарства України від 01.12.2017 року № 316 та зареєстрованого в міністерстві юстиції України 15 січня 2018 року за № 56/31508 виробник розробив Правила приймання стічних вод до системи централізованого водовідведення </w:t>
      </w:r>
      <w:proofErr w:type="spellStart"/>
      <w:r w:rsidR="0097411C">
        <w:rPr>
          <w:rFonts w:ascii="Times New Roman" w:eastAsia="Times New Roman" w:hAnsi="Times New Roman" w:cs="Times New Roman"/>
          <w:color w:val="000000"/>
          <w:sz w:val="24"/>
          <w:szCs w:val="24"/>
          <w:lang w:val="uk-UA"/>
        </w:rPr>
        <w:t>м.Роздільна</w:t>
      </w:r>
      <w:proofErr w:type="spellEnd"/>
      <w:r w:rsidR="000B1279" w:rsidRPr="001169E0">
        <w:rPr>
          <w:rFonts w:ascii="Times New Roman" w:eastAsia="Times New Roman" w:hAnsi="Times New Roman" w:cs="Times New Roman"/>
          <w:color w:val="000000"/>
          <w:sz w:val="24"/>
          <w:szCs w:val="24"/>
          <w:lang w:val="uk-UA"/>
        </w:rPr>
        <w:t>, в яких враховуються місцеві особливості приймання та очищення стічних вод, а також визначаються ДК забруднюючих речовин, що можуть скидати до системи централізованого водовідведення.</w:t>
      </w:r>
      <w:r w:rsidRPr="001169E0">
        <w:rPr>
          <w:rFonts w:ascii="Times New Roman" w:eastAsia="Times New Roman" w:hAnsi="Times New Roman" w:cs="Times New Roman"/>
          <w:color w:val="000000"/>
          <w:sz w:val="24"/>
          <w:szCs w:val="24"/>
        </w:rPr>
        <w:t xml:space="preserve"> </w:t>
      </w:r>
    </w:p>
    <w:p w:rsidR="00AE304E" w:rsidRPr="001169E0" w:rsidRDefault="000B1279" w:rsidP="00AE304E">
      <w:pPr>
        <w:shd w:val="clear" w:color="auto" w:fill="FFFFFF"/>
        <w:spacing w:after="0" w:line="240" w:lineRule="auto"/>
        <w:ind w:firstLine="282"/>
        <w:jc w:val="both"/>
        <w:textAlignment w:val="baseline"/>
        <w:rPr>
          <w:rFonts w:ascii="Times New Roman" w:eastAsia="Times New Roman" w:hAnsi="Times New Roman" w:cs="Times New Roman"/>
          <w:sz w:val="24"/>
          <w:szCs w:val="24"/>
        </w:rPr>
      </w:pPr>
      <w:bookmarkStart w:id="36" w:name="n48"/>
      <w:bookmarkEnd w:id="36"/>
      <w:r w:rsidRPr="001169E0">
        <w:rPr>
          <w:rFonts w:ascii="Times New Roman" w:eastAsia="Times New Roman" w:hAnsi="Times New Roman" w:cs="Times New Roman"/>
          <w:sz w:val="24"/>
          <w:szCs w:val="24"/>
          <w:lang w:val="uk-UA"/>
        </w:rPr>
        <w:t>П</w:t>
      </w:r>
      <w:proofErr w:type="spellStart"/>
      <w:r w:rsidRPr="001169E0">
        <w:rPr>
          <w:rFonts w:ascii="Times New Roman" w:eastAsia="Times New Roman" w:hAnsi="Times New Roman" w:cs="Times New Roman"/>
          <w:sz w:val="24"/>
          <w:szCs w:val="24"/>
        </w:rPr>
        <w:t>равила</w:t>
      </w:r>
      <w:proofErr w:type="spellEnd"/>
      <w:r w:rsidRPr="001169E0">
        <w:rPr>
          <w:rFonts w:ascii="Times New Roman" w:eastAsia="Times New Roman" w:hAnsi="Times New Roman" w:cs="Times New Roman"/>
          <w:sz w:val="24"/>
          <w:szCs w:val="24"/>
        </w:rPr>
        <w:t xml:space="preserve"> </w:t>
      </w:r>
      <w:proofErr w:type="spellStart"/>
      <w:r w:rsidRPr="001169E0">
        <w:rPr>
          <w:rFonts w:ascii="Times New Roman" w:eastAsia="Times New Roman" w:hAnsi="Times New Roman" w:cs="Times New Roman"/>
          <w:sz w:val="24"/>
          <w:szCs w:val="24"/>
        </w:rPr>
        <w:t>приймання</w:t>
      </w:r>
      <w:proofErr w:type="spellEnd"/>
      <w:r w:rsidRPr="001169E0">
        <w:rPr>
          <w:rFonts w:ascii="Times New Roman" w:eastAsia="Times New Roman" w:hAnsi="Times New Roman" w:cs="Times New Roman"/>
          <w:sz w:val="24"/>
          <w:szCs w:val="24"/>
        </w:rPr>
        <w:t xml:space="preserve"> </w:t>
      </w:r>
      <w:proofErr w:type="spellStart"/>
      <w:r w:rsidRPr="001169E0">
        <w:rPr>
          <w:rFonts w:ascii="Times New Roman" w:eastAsia="Times New Roman" w:hAnsi="Times New Roman" w:cs="Times New Roman"/>
          <w:sz w:val="24"/>
          <w:szCs w:val="24"/>
        </w:rPr>
        <w:t>затверд</w:t>
      </w:r>
      <w:r w:rsidRPr="001169E0">
        <w:rPr>
          <w:rFonts w:ascii="Times New Roman" w:eastAsia="Times New Roman" w:hAnsi="Times New Roman" w:cs="Times New Roman"/>
          <w:sz w:val="24"/>
          <w:szCs w:val="24"/>
          <w:lang w:val="uk-UA"/>
        </w:rPr>
        <w:t>жені</w:t>
      </w:r>
      <w:proofErr w:type="spellEnd"/>
      <w:r w:rsidRPr="001169E0">
        <w:rPr>
          <w:rFonts w:ascii="Times New Roman" w:eastAsia="Times New Roman" w:hAnsi="Times New Roman" w:cs="Times New Roman"/>
          <w:sz w:val="24"/>
          <w:szCs w:val="24"/>
          <w:lang w:val="uk-UA"/>
        </w:rPr>
        <w:t xml:space="preserve"> рішенням Виконавчого комітету </w:t>
      </w:r>
      <w:r w:rsidR="0097411C">
        <w:rPr>
          <w:rFonts w:ascii="Times New Roman" w:eastAsia="Times New Roman" w:hAnsi="Times New Roman" w:cs="Times New Roman"/>
          <w:sz w:val="24"/>
          <w:szCs w:val="24"/>
          <w:lang w:val="uk-UA"/>
        </w:rPr>
        <w:t>Роздільнянської</w:t>
      </w:r>
      <w:r w:rsidRPr="001169E0">
        <w:rPr>
          <w:rFonts w:ascii="Times New Roman" w:eastAsia="Times New Roman" w:hAnsi="Times New Roman" w:cs="Times New Roman"/>
          <w:sz w:val="24"/>
          <w:szCs w:val="24"/>
          <w:lang w:val="uk-UA"/>
        </w:rPr>
        <w:t xml:space="preserve"> міської ради та</w:t>
      </w:r>
      <w:r w:rsidRPr="001169E0">
        <w:rPr>
          <w:rFonts w:ascii="Times New Roman" w:eastAsia="Times New Roman" w:hAnsi="Times New Roman" w:cs="Times New Roman"/>
          <w:sz w:val="24"/>
          <w:szCs w:val="24"/>
        </w:rPr>
        <w:t xml:space="preserve"> є обов’язковими для виробник</w:t>
      </w:r>
      <w:r w:rsidRPr="001169E0">
        <w:rPr>
          <w:rFonts w:ascii="Times New Roman" w:eastAsia="Times New Roman" w:hAnsi="Times New Roman" w:cs="Times New Roman"/>
          <w:sz w:val="24"/>
          <w:szCs w:val="24"/>
          <w:lang w:val="uk-UA"/>
        </w:rPr>
        <w:t>а</w:t>
      </w:r>
      <w:r w:rsidR="00AE304E" w:rsidRPr="001169E0">
        <w:rPr>
          <w:rFonts w:ascii="Times New Roman" w:eastAsia="Times New Roman" w:hAnsi="Times New Roman" w:cs="Times New Roman"/>
          <w:sz w:val="24"/>
          <w:szCs w:val="24"/>
        </w:rPr>
        <w:t xml:space="preserve"> та споживачів.</w:t>
      </w:r>
    </w:p>
    <w:p w:rsidR="00AE304E" w:rsidRPr="001169E0" w:rsidRDefault="00C070E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37" w:name="n49"/>
      <w:bookmarkEnd w:id="37"/>
      <w:r w:rsidRPr="001169E0">
        <w:rPr>
          <w:rFonts w:ascii="Times New Roman" w:eastAsia="Times New Roman" w:hAnsi="Times New Roman" w:cs="Times New Roman"/>
          <w:color w:val="000000"/>
          <w:sz w:val="24"/>
          <w:szCs w:val="24"/>
        </w:rPr>
        <w:t>5. Виробник</w:t>
      </w:r>
      <w:r w:rsidR="00AE304E" w:rsidRPr="001169E0">
        <w:rPr>
          <w:rFonts w:ascii="Times New Roman" w:eastAsia="Times New Roman" w:hAnsi="Times New Roman" w:cs="Times New Roman"/>
          <w:color w:val="000000"/>
          <w:sz w:val="24"/>
          <w:szCs w:val="24"/>
        </w:rPr>
        <w:t xml:space="preserve"> встановлю</w:t>
      </w:r>
      <w:r w:rsidRPr="001169E0">
        <w:rPr>
          <w:rFonts w:ascii="Times New Roman" w:eastAsia="Times New Roman" w:hAnsi="Times New Roman" w:cs="Times New Roman"/>
          <w:color w:val="000000"/>
          <w:sz w:val="24"/>
          <w:szCs w:val="24"/>
          <w:lang w:val="uk-UA"/>
        </w:rPr>
        <w:t>є</w:t>
      </w:r>
      <w:r w:rsidR="00AE304E" w:rsidRPr="001169E0">
        <w:rPr>
          <w:rFonts w:ascii="Times New Roman" w:eastAsia="Times New Roman" w:hAnsi="Times New Roman" w:cs="Times New Roman"/>
          <w:color w:val="000000"/>
          <w:sz w:val="24"/>
          <w:szCs w:val="24"/>
        </w:rPr>
        <w:t xml:space="preserve"> кожному конкретному споживачу вимоги </w:t>
      </w:r>
      <w:proofErr w:type="gramStart"/>
      <w:r w:rsidR="00AE304E" w:rsidRPr="001169E0">
        <w:rPr>
          <w:rFonts w:ascii="Times New Roman" w:eastAsia="Times New Roman" w:hAnsi="Times New Roman" w:cs="Times New Roman"/>
          <w:color w:val="000000"/>
          <w:sz w:val="24"/>
          <w:szCs w:val="24"/>
        </w:rPr>
        <w:t>до скиду</w:t>
      </w:r>
      <w:proofErr w:type="gramEnd"/>
      <w:r w:rsidR="00AE304E" w:rsidRPr="001169E0">
        <w:rPr>
          <w:rFonts w:ascii="Times New Roman" w:eastAsia="Times New Roman" w:hAnsi="Times New Roman" w:cs="Times New Roman"/>
          <w:color w:val="000000"/>
          <w:sz w:val="24"/>
          <w:szCs w:val="24"/>
        </w:rPr>
        <w:t xml:space="preserve"> стічних вод до системи централізованого водовідведення на підставі вимог </w:t>
      </w:r>
      <w:r w:rsidRPr="001169E0">
        <w:rPr>
          <w:rFonts w:ascii="Times New Roman" w:eastAsia="Times New Roman" w:hAnsi="Times New Roman" w:cs="Times New Roman"/>
          <w:color w:val="000000"/>
          <w:sz w:val="24"/>
          <w:szCs w:val="24"/>
          <w:lang w:val="uk-UA"/>
        </w:rPr>
        <w:t>Національних</w:t>
      </w:r>
      <w:r w:rsidR="00AE304E" w:rsidRPr="001169E0">
        <w:rPr>
          <w:rFonts w:ascii="Times New Roman" w:eastAsia="Times New Roman" w:hAnsi="Times New Roman" w:cs="Times New Roman"/>
          <w:color w:val="000000"/>
          <w:sz w:val="24"/>
          <w:szCs w:val="24"/>
        </w:rPr>
        <w:t xml:space="preserve"> Правил, а також </w:t>
      </w:r>
      <w:r w:rsidRPr="001169E0">
        <w:rPr>
          <w:rFonts w:ascii="Times New Roman" w:eastAsia="Times New Roman" w:hAnsi="Times New Roman" w:cs="Times New Roman"/>
          <w:color w:val="000000"/>
          <w:sz w:val="24"/>
          <w:szCs w:val="24"/>
          <w:lang w:val="uk-UA"/>
        </w:rPr>
        <w:t>П</w:t>
      </w:r>
      <w:r w:rsidR="00AE304E" w:rsidRPr="001169E0">
        <w:rPr>
          <w:rFonts w:ascii="Times New Roman" w:eastAsia="Times New Roman" w:hAnsi="Times New Roman" w:cs="Times New Roman"/>
          <w:color w:val="000000"/>
          <w:sz w:val="24"/>
          <w:szCs w:val="24"/>
        </w:rPr>
        <w:t>равил приймання.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38" w:name="n50"/>
      <w:bookmarkEnd w:id="38"/>
      <w:r w:rsidRPr="001169E0">
        <w:rPr>
          <w:rFonts w:ascii="Times New Roman" w:eastAsia="Times New Roman" w:hAnsi="Times New Roman" w:cs="Times New Roman"/>
          <w:color w:val="000000"/>
          <w:sz w:val="24"/>
          <w:szCs w:val="24"/>
        </w:rPr>
        <w:t xml:space="preserve">6. Виробник укладає зі споживачем договір за умови, що каналізаційна мережа та КОС мають резерв пропускної спроможності. Виробник приймає стічні води споживача до системи централізованого водовідведення за умови, що показники якості стічних вод споживача відповідають вимогам </w:t>
      </w:r>
      <w:r w:rsidR="00C3354A" w:rsidRPr="001169E0">
        <w:rPr>
          <w:rFonts w:ascii="Times New Roman" w:eastAsia="Times New Roman" w:hAnsi="Times New Roman" w:cs="Times New Roman"/>
          <w:color w:val="000000"/>
          <w:sz w:val="24"/>
          <w:szCs w:val="24"/>
          <w:lang w:val="uk-UA"/>
        </w:rPr>
        <w:t xml:space="preserve">Національних Правил та </w:t>
      </w:r>
      <w:r w:rsidRPr="001169E0">
        <w:rPr>
          <w:rFonts w:ascii="Times New Roman" w:eastAsia="Times New Roman" w:hAnsi="Times New Roman" w:cs="Times New Roman"/>
          <w:color w:val="000000"/>
          <w:sz w:val="24"/>
          <w:szCs w:val="24"/>
        </w:rPr>
        <w:t>Правил приймання та умовам укладеного з виробником договору.</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39" w:name="n51"/>
      <w:bookmarkEnd w:id="39"/>
      <w:r w:rsidRPr="001169E0">
        <w:rPr>
          <w:rFonts w:ascii="Times New Roman" w:eastAsia="Times New Roman" w:hAnsi="Times New Roman" w:cs="Times New Roman"/>
          <w:color w:val="000000"/>
          <w:sz w:val="24"/>
          <w:szCs w:val="24"/>
        </w:rPr>
        <w:lastRenderedPageBreak/>
        <w:t>7. Кожен споживач скидає стічні води до системи централізованого водовідведення через окремий випуск з обов’язковим облаштуванням контрольного колодязя, розташованого у місці, погодженому з виробником.</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40" w:name="n52"/>
      <w:bookmarkEnd w:id="40"/>
      <w:r w:rsidRPr="001169E0">
        <w:rPr>
          <w:rFonts w:ascii="Times New Roman" w:eastAsia="Times New Roman" w:hAnsi="Times New Roman" w:cs="Times New Roman"/>
          <w:color w:val="000000"/>
          <w:sz w:val="24"/>
          <w:szCs w:val="24"/>
        </w:rPr>
        <w:t>Об’єднання випусків стічних вод від кількох споживачів може здійснюватися тільки після контрольного колодязя на каналізаційному випуску кожного споживача.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41" w:name="n53"/>
      <w:bookmarkEnd w:id="41"/>
      <w:r w:rsidRPr="001169E0">
        <w:rPr>
          <w:rFonts w:ascii="Times New Roman" w:eastAsia="Times New Roman" w:hAnsi="Times New Roman" w:cs="Times New Roman"/>
          <w:color w:val="000000"/>
          <w:sz w:val="24"/>
          <w:szCs w:val="24"/>
        </w:rPr>
        <w:t>Скидання стічних вод субспоживачем із використанням каналізаційної мережі споживача не є об’єднанням випусків стічних вод кількох споживачів.</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42" w:name="n54"/>
      <w:bookmarkEnd w:id="42"/>
      <w:r w:rsidRPr="001169E0">
        <w:rPr>
          <w:rFonts w:ascii="Times New Roman" w:eastAsia="Times New Roman" w:hAnsi="Times New Roman" w:cs="Times New Roman"/>
          <w:color w:val="000000"/>
          <w:sz w:val="24"/>
          <w:szCs w:val="24"/>
        </w:rPr>
        <w:t>8. Приймання до системи централізованого водовідведення стічних вод, які вивозяться асенізаційним транспортом від споживачів, зді</w:t>
      </w:r>
      <w:r w:rsidR="00C070E7" w:rsidRPr="001169E0">
        <w:rPr>
          <w:rFonts w:ascii="Times New Roman" w:eastAsia="Times New Roman" w:hAnsi="Times New Roman" w:cs="Times New Roman"/>
          <w:color w:val="000000"/>
          <w:sz w:val="24"/>
          <w:szCs w:val="24"/>
        </w:rPr>
        <w:t xml:space="preserve">йснюється тільки </w:t>
      </w:r>
      <w:r w:rsidR="00C61338" w:rsidRPr="001169E0">
        <w:rPr>
          <w:rFonts w:ascii="Times New Roman" w:eastAsia="Times New Roman" w:hAnsi="Times New Roman" w:cs="Times New Roman"/>
          <w:color w:val="000000"/>
          <w:sz w:val="24"/>
          <w:szCs w:val="24"/>
          <w:lang w:val="uk-UA"/>
        </w:rPr>
        <w:t>в облаштований каналізаційний колодязь</w:t>
      </w:r>
      <w:r w:rsidRPr="001169E0">
        <w:rPr>
          <w:rFonts w:ascii="Times New Roman" w:eastAsia="Times New Roman" w:hAnsi="Times New Roman" w:cs="Times New Roman"/>
          <w:color w:val="000000"/>
          <w:sz w:val="24"/>
          <w:szCs w:val="24"/>
        </w:rPr>
        <w:t xml:space="preserve">. Умови приймання та сплати за очищення таких стічних вод визначаються </w:t>
      </w:r>
      <w:r w:rsidR="00C070E7" w:rsidRPr="001169E0">
        <w:rPr>
          <w:rFonts w:ascii="Times New Roman" w:eastAsia="Times New Roman" w:hAnsi="Times New Roman" w:cs="Times New Roman"/>
          <w:color w:val="000000"/>
          <w:sz w:val="24"/>
          <w:szCs w:val="24"/>
          <w:lang w:val="uk-UA"/>
        </w:rPr>
        <w:t>П</w:t>
      </w:r>
      <w:r w:rsidRPr="001169E0">
        <w:rPr>
          <w:rFonts w:ascii="Times New Roman" w:eastAsia="Times New Roman" w:hAnsi="Times New Roman" w:cs="Times New Roman"/>
          <w:color w:val="000000"/>
          <w:sz w:val="24"/>
          <w:szCs w:val="24"/>
        </w:rPr>
        <w:t>равилами приймання.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43" w:name="n55"/>
      <w:bookmarkEnd w:id="43"/>
      <w:r w:rsidRPr="001169E0">
        <w:rPr>
          <w:rFonts w:ascii="Times New Roman" w:eastAsia="Times New Roman" w:hAnsi="Times New Roman" w:cs="Times New Roman"/>
          <w:color w:val="000000"/>
          <w:sz w:val="24"/>
          <w:szCs w:val="24"/>
        </w:rPr>
        <w:t>9. Приєднання споживачів до систем централізованого водовідведення здійснюється згідно з вимогами </w:t>
      </w:r>
      <w:hyperlink r:id="rId9" w:tgtFrame="_blank" w:history="1">
        <w:r w:rsidRPr="001169E0">
          <w:rPr>
            <w:rFonts w:ascii="Times New Roman" w:eastAsia="Times New Roman" w:hAnsi="Times New Roman" w:cs="Times New Roman"/>
            <w:color w:val="0000FF"/>
            <w:sz w:val="24"/>
            <w:szCs w:val="24"/>
            <w:u w:val="single"/>
          </w:rPr>
          <w:t>пунктів 4.1-4.6</w:t>
        </w:r>
      </w:hyperlink>
      <w:r w:rsidRPr="001169E0">
        <w:rPr>
          <w:rFonts w:ascii="Times New Roman" w:eastAsia="Times New Roman" w:hAnsi="Times New Roman" w:cs="Times New Roman"/>
          <w:color w:val="000000"/>
          <w:sz w:val="24"/>
          <w:szCs w:val="24"/>
        </w:rPr>
        <w:t> розділу IV Правил користування.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44" w:name="n56"/>
      <w:bookmarkEnd w:id="44"/>
      <w:r w:rsidRPr="001169E0">
        <w:rPr>
          <w:rFonts w:ascii="Times New Roman" w:eastAsia="Times New Roman" w:hAnsi="Times New Roman" w:cs="Times New Roman"/>
          <w:color w:val="000000"/>
          <w:sz w:val="24"/>
          <w:szCs w:val="24"/>
        </w:rPr>
        <w:t>10. Приймання стічних вод споживачів до системи централізованого водовідведення або безпосередньо на каналізаційні очисні споруди здійснюється виключно за договорами.</w:t>
      </w:r>
    </w:p>
    <w:p w:rsidR="00C070E7" w:rsidRPr="001169E0" w:rsidRDefault="00C070E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AE304E" w:rsidRPr="001169E0"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b/>
          <w:sz w:val="28"/>
          <w:szCs w:val="28"/>
        </w:rPr>
      </w:pPr>
      <w:bookmarkStart w:id="45" w:name="n57"/>
      <w:bookmarkEnd w:id="45"/>
      <w:r w:rsidRPr="001169E0">
        <w:rPr>
          <w:rFonts w:ascii="Times New Roman" w:eastAsia="Times New Roman" w:hAnsi="Times New Roman" w:cs="Times New Roman"/>
          <w:b/>
          <w:bCs/>
          <w:sz w:val="28"/>
          <w:szCs w:val="28"/>
        </w:rPr>
        <w:t>ІІ. Засади безперебійного функціонування систем централізованого водовідведення під час приймання до них стічних вод споживачів</w:t>
      </w:r>
    </w:p>
    <w:p w:rsidR="00AE304E" w:rsidRPr="001169E0" w:rsidRDefault="00C070E7" w:rsidP="00AE304E">
      <w:pPr>
        <w:shd w:val="clear" w:color="auto" w:fill="FFFFFF"/>
        <w:spacing w:after="0" w:line="240" w:lineRule="auto"/>
        <w:ind w:firstLine="282"/>
        <w:jc w:val="both"/>
        <w:textAlignment w:val="baseline"/>
        <w:rPr>
          <w:rFonts w:ascii="Times New Roman" w:eastAsia="Times New Roman" w:hAnsi="Times New Roman" w:cs="Times New Roman"/>
          <w:sz w:val="24"/>
          <w:szCs w:val="24"/>
        </w:rPr>
      </w:pPr>
      <w:bookmarkStart w:id="46" w:name="n58"/>
      <w:bookmarkEnd w:id="46"/>
      <w:r w:rsidRPr="001169E0">
        <w:rPr>
          <w:rFonts w:ascii="Times New Roman" w:eastAsia="Times New Roman" w:hAnsi="Times New Roman" w:cs="Times New Roman"/>
          <w:sz w:val="24"/>
          <w:szCs w:val="24"/>
        </w:rPr>
        <w:t xml:space="preserve">1. </w:t>
      </w:r>
      <w:proofErr w:type="spellStart"/>
      <w:r w:rsidRPr="001169E0">
        <w:rPr>
          <w:rFonts w:ascii="Times New Roman" w:eastAsia="Times New Roman" w:hAnsi="Times New Roman" w:cs="Times New Roman"/>
          <w:sz w:val="24"/>
          <w:szCs w:val="24"/>
        </w:rPr>
        <w:t>Виробник</w:t>
      </w:r>
      <w:proofErr w:type="spellEnd"/>
      <w:r w:rsidRPr="001169E0">
        <w:rPr>
          <w:rFonts w:ascii="Times New Roman" w:eastAsia="Times New Roman" w:hAnsi="Times New Roman" w:cs="Times New Roman"/>
          <w:sz w:val="24"/>
          <w:szCs w:val="24"/>
        </w:rPr>
        <w:t xml:space="preserve"> </w:t>
      </w:r>
      <w:proofErr w:type="spellStart"/>
      <w:r w:rsidRPr="001169E0">
        <w:rPr>
          <w:rFonts w:ascii="Times New Roman" w:eastAsia="Times New Roman" w:hAnsi="Times New Roman" w:cs="Times New Roman"/>
          <w:sz w:val="24"/>
          <w:szCs w:val="24"/>
        </w:rPr>
        <w:t>повин</w:t>
      </w:r>
      <w:r w:rsidRPr="001169E0">
        <w:rPr>
          <w:rFonts w:ascii="Times New Roman" w:eastAsia="Times New Roman" w:hAnsi="Times New Roman" w:cs="Times New Roman"/>
          <w:sz w:val="24"/>
          <w:szCs w:val="24"/>
          <w:lang w:val="uk-UA"/>
        </w:rPr>
        <w:t>ен</w:t>
      </w:r>
      <w:proofErr w:type="spellEnd"/>
      <w:r w:rsidR="00AE304E" w:rsidRPr="001169E0">
        <w:rPr>
          <w:rFonts w:ascii="Times New Roman" w:eastAsia="Times New Roman" w:hAnsi="Times New Roman" w:cs="Times New Roman"/>
          <w:sz w:val="24"/>
          <w:szCs w:val="24"/>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47" w:name="n59"/>
      <w:bookmarkEnd w:id="47"/>
      <w:r w:rsidRPr="001169E0">
        <w:rPr>
          <w:rFonts w:ascii="Times New Roman" w:eastAsia="Times New Roman" w:hAnsi="Times New Roman" w:cs="Times New Roman"/>
          <w:color w:val="000000"/>
          <w:sz w:val="24"/>
          <w:szCs w:val="24"/>
        </w:rPr>
        <w:t>1) забезпечувати приймання, відведення і очищення стічних вод у межах розрахункових проектних показників системи централізованого водовідведення та КОС із дотриманням вимог </w:t>
      </w:r>
      <w:hyperlink r:id="rId10" w:tgtFrame="_blank" w:history="1">
        <w:r w:rsidRPr="001169E0">
          <w:rPr>
            <w:rFonts w:ascii="Times New Roman" w:eastAsia="Times New Roman" w:hAnsi="Times New Roman" w:cs="Times New Roman"/>
            <w:color w:val="0000FF"/>
            <w:sz w:val="24"/>
            <w:szCs w:val="24"/>
            <w:u w:val="single"/>
          </w:rPr>
          <w:t>Правил охорони поверхневих вод від забруднення зворотними водами</w:t>
        </w:r>
      </w:hyperlink>
      <w:r w:rsidRPr="001169E0">
        <w:rPr>
          <w:rFonts w:ascii="Times New Roman" w:eastAsia="Times New Roman" w:hAnsi="Times New Roman" w:cs="Times New Roman"/>
          <w:color w:val="000000"/>
          <w:sz w:val="24"/>
          <w:szCs w:val="24"/>
        </w:rPr>
        <w:t>, затверджених постановою Кабінету Міністрів України від 25 березня 1999 року № 465;</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48" w:name="n60"/>
      <w:bookmarkEnd w:id="48"/>
      <w:r w:rsidRPr="001169E0">
        <w:rPr>
          <w:rFonts w:ascii="Times New Roman" w:eastAsia="Times New Roman" w:hAnsi="Times New Roman" w:cs="Times New Roman"/>
          <w:color w:val="000000"/>
          <w:sz w:val="24"/>
          <w:szCs w:val="24"/>
        </w:rPr>
        <w:t xml:space="preserve">2) здійснювати обстеження локальних очисних споруд і каналізаційної мережі споживачів, вимагати від споживачів надання інформації та документів щодо зазначених мереж і споруд, які перебувають на балансі споживачів, їх технічного стану, в тому числі документів, що підтверджують проведення відновлення пропускної здатності трубопроводів та колекторів, хімічних реагентів, що використовуються споживачами та спричиняють забруднення у стічних водах (сертифікати, переліки, проекти), вивозу та утилізації осадів стічних вод, вжиття заходів з метою дотримання якості та режиму скидання стічних вод згідно з вимогами </w:t>
      </w:r>
      <w:r w:rsidR="00C55DFD" w:rsidRPr="001169E0">
        <w:rPr>
          <w:rFonts w:ascii="Times New Roman" w:eastAsia="Times New Roman" w:hAnsi="Times New Roman" w:cs="Times New Roman"/>
          <w:color w:val="000000"/>
          <w:sz w:val="24"/>
          <w:szCs w:val="24"/>
          <w:lang w:val="uk-UA"/>
        </w:rPr>
        <w:t>Національних</w:t>
      </w:r>
      <w:r w:rsidRPr="001169E0">
        <w:rPr>
          <w:rFonts w:ascii="Times New Roman" w:eastAsia="Times New Roman" w:hAnsi="Times New Roman" w:cs="Times New Roman"/>
          <w:color w:val="000000"/>
          <w:sz w:val="24"/>
          <w:szCs w:val="24"/>
        </w:rPr>
        <w:t xml:space="preserve"> Правил та </w:t>
      </w:r>
      <w:r w:rsidR="00C55DFD" w:rsidRPr="001169E0">
        <w:rPr>
          <w:rFonts w:ascii="Times New Roman" w:eastAsia="Times New Roman" w:hAnsi="Times New Roman" w:cs="Times New Roman"/>
          <w:color w:val="000000"/>
          <w:sz w:val="24"/>
          <w:szCs w:val="24"/>
          <w:lang w:val="uk-UA"/>
        </w:rPr>
        <w:t>П</w:t>
      </w:r>
      <w:r w:rsidRPr="001169E0">
        <w:rPr>
          <w:rFonts w:ascii="Times New Roman" w:eastAsia="Times New Roman" w:hAnsi="Times New Roman" w:cs="Times New Roman"/>
          <w:color w:val="000000"/>
          <w:sz w:val="24"/>
          <w:szCs w:val="24"/>
        </w:rPr>
        <w:t>равил приймання, в яких може вимагатися надання інших відомостей та документації, яка не носить дозвільного характеру та стосується скидання стічних вод на об’єктах споживачів;</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49" w:name="n61"/>
      <w:bookmarkEnd w:id="49"/>
      <w:r w:rsidRPr="001169E0">
        <w:rPr>
          <w:rFonts w:ascii="Times New Roman" w:eastAsia="Times New Roman" w:hAnsi="Times New Roman" w:cs="Times New Roman"/>
          <w:color w:val="000000"/>
          <w:sz w:val="24"/>
          <w:szCs w:val="24"/>
        </w:rPr>
        <w:t>3) контролювати якість, кількість і режим скидання стічних вод споживачами;</w:t>
      </w:r>
    </w:p>
    <w:p w:rsidR="00AE304E" w:rsidRPr="001169E0" w:rsidRDefault="00C55DFD"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50" w:name="n62"/>
      <w:bookmarkEnd w:id="50"/>
      <w:r w:rsidRPr="001169E0">
        <w:rPr>
          <w:rFonts w:ascii="Times New Roman" w:eastAsia="Times New Roman" w:hAnsi="Times New Roman" w:cs="Times New Roman"/>
          <w:color w:val="000000"/>
          <w:sz w:val="24"/>
          <w:szCs w:val="24"/>
        </w:rPr>
        <w:t>4)</w:t>
      </w:r>
      <w:r w:rsidRPr="001169E0">
        <w:rPr>
          <w:rFonts w:ascii="Times New Roman" w:eastAsia="Times New Roman" w:hAnsi="Times New Roman" w:cs="Times New Roman"/>
          <w:color w:val="000000"/>
          <w:sz w:val="24"/>
          <w:szCs w:val="24"/>
          <w:lang w:val="uk-UA"/>
        </w:rPr>
        <w:t xml:space="preserve"> </w:t>
      </w:r>
      <w:r w:rsidR="00AE304E" w:rsidRPr="001169E0">
        <w:rPr>
          <w:rFonts w:ascii="Times New Roman" w:eastAsia="Times New Roman" w:hAnsi="Times New Roman" w:cs="Times New Roman"/>
          <w:color w:val="000000"/>
          <w:sz w:val="24"/>
          <w:szCs w:val="24"/>
        </w:rPr>
        <w:t xml:space="preserve">контролювати ефективність роботи локальних очисних споруд та вимагати їх налагодження або реконструкції для дотримання вимог </w:t>
      </w:r>
      <w:r w:rsidRPr="001169E0">
        <w:rPr>
          <w:rFonts w:ascii="Times New Roman" w:eastAsia="Times New Roman" w:hAnsi="Times New Roman" w:cs="Times New Roman"/>
          <w:color w:val="000000"/>
          <w:sz w:val="24"/>
          <w:szCs w:val="24"/>
          <w:lang w:val="uk-UA"/>
        </w:rPr>
        <w:t>Національних</w:t>
      </w:r>
      <w:r w:rsidR="00AE304E" w:rsidRPr="001169E0">
        <w:rPr>
          <w:rFonts w:ascii="Times New Roman" w:eastAsia="Times New Roman" w:hAnsi="Times New Roman" w:cs="Times New Roman"/>
          <w:color w:val="000000"/>
          <w:sz w:val="24"/>
          <w:szCs w:val="24"/>
        </w:rPr>
        <w:t xml:space="preserve"> </w:t>
      </w:r>
      <w:r w:rsidR="00C3354A" w:rsidRPr="001169E0">
        <w:rPr>
          <w:rFonts w:ascii="Times New Roman" w:eastAsia="Times New Roman" w:hAnsi="Times New Roman" w:cs="Times New Roman"/>
          <w:color w:val="000000"/>
          <w:sz w:val="24"/>
          <w:szCs w:val="24"/>
          <w:lang w:val="uk-UA"/>
        </w:rPr>
        <w:t>П</w:t>
      </w:r>
      <w:r w:rsidR="00AE304E" w:rsidRPr="001169E0">
        <w:rPr>
          <w:rFonts w:ascii="Times New Roman" w:eastAsia="Times New Roman" w:hAnsi="Times New Roman" w:cs="Times New Roman"/>
          <w:color w:val="000000"/>
          <w:sz w:val="24"/>
          <w:szCs w:val="24"/>
        </w:rPr>
        <w:t xml:space="preserve">равил та </w:t>
      </w:r>
      <w:r w:rsidR="00C3354A" w:rsidRPr="001169E0">
        <w:rPr>
          <w:rFonts w:ascii="Times New Roman" w:eastAsia="Times New Roman" w:hAnsi="Times New Roman" w:cs="Times New Roman"/>
          <w:color w:val="000000"/>
          <w:sz w:val="24"/>
          <w:szCs w:val="24"/>
          <w:lang w:val="uk-UA"/>
        </w:rPr>
        <w:t>П</w:t>
      </w:r>
      <w:r w:rsidR="00AE304E" w:rsidRPr="001169E0">
        <w:rPr>
          <w:rFonts w:ascii="Times New Roman" w:eastAsia="Times New Roman" w:hAnsi="Times New Roman" w:cs="Times New Roman"/>
          <w:color w:val="000000"/>
          <w:sz w:val="24"/>
          <w:szCs w:val="24"/>
        </w:rPr>
        <w:t>равил приймання;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51" w:name="n63"/>
      <w:bookmarkEnd w:id="51"/>
      <w:r w:rsidRPr="001169E0">
        <w:rPr>
          <w:rFonts w:ascii="Times New Roman" w:eastAsia="Times New Roman" w:hAnsi="Times New Roman" w:cs="Times New Roman"/>
          <w:color w:val="000000"/>
          <w:sz w:val="24"/>
          <w:szCs w:val="24"/>
        </w:rPr>
        <w:t xml:space="preserve">5) здійснювати раптовий (не погоджений зі споживачами заздалегідь) відбір контрольних проб. Механізм контролю, зокрема порядок відбору проб встановлюється </w:t>
      </w:r>
      <w:r w:rsidR="00C55DFD" w:rsidRPr="001169E0">
        <w:rPr>
          <w:rFonts w:ascii="Times New Roman" w:eastAsia="Times New Roman" w:hAnsi="Times New Roman" w:cs="Times New Roman"/>
          <w:color w:val="000000"/>
          <w:sz w:val="24"/>
          <w:szCs w:val="24"/>
          <w:lang w:val="uk-UA"/>
        </w:rPr>
        <w:t>П</w:t>
      </w:r>
      <w:r w:rsidRPr="001169E0">
        <w:rPr>
          <w:rFonts w:ascii="Times New Roman" w:eastAsia="Times New Roman" w:hAnsi="Times New Roman" w:cs="Times New Roman"/>
          <w:color w:val="000000"/>
          <w:sz w:val="24"/>
          <w:szCs w:val="24"/>
        </w:rPr>
        <w:t>равилами приймання;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52" w:name="n64"/>
      <w:bookmarkEnd w:id="52"/>
      <w:r w:rsidRPr="001169E0">
        <w:rPr>
          <w:rFonts w:ascii="Times New Roman" w:eastAsia="Times New Roman" w:hAnsi="Times New Roman" w:cs="Times New Roman"/>
          <w:color w:val="000000"/>
          <w:sz w:val="24"/>
          <w:szCs w:val="24"/>
        </w:rPr>
        <w:t>6) відключати споживачів від системи водовідведення негайно після усного попередження у разі загрози виходу з ладу систем централізованого водовідведення, порушення технологічного режиму роботи КОС та у разі самовільного приєднання споживачем до систем централізованого водовідведення та/або самовільного скидання стічних вод до систем централізованого водовідведення виробника. При цьому за збитки таких споживачів виробник відповідальності не несе. Підключення до систем водовідведення здійснюється після усунення обставин, що спричинили відключення;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53" w:name="n65"/>
      <w:bookmarkEnd w:id="53"/>
      <w:r w:rsidRPr="001169E0">
        <w:rPr>
          <w:rFonts w:ascii="Times New Roman" w:eastAsia="Times New Roman" w:hAnsi="Times New Roman" w:cs="Times New Roman"/>
          <w:color w:val="000000"/>
          <w:sz w:val="24"/>
          <w:szCs w:val="24"/>
        </w:rPr>
        <w:t xml:space="preserve">7) у разі виявлення порушень споживачами умов скидання стічних вод, вимог </w:t>
      </w:r>
      <w:r w:rsidR="008609B2" w:rsidRPr="001169E0">
        <w:rPr>
          <w:rFonts w:ascii="Times New Roman" w:eastAsia="Times New Roman" w:hAnsi="Times New Roman" w:cs="Times New Roman"/>
          <w:color w:val="000000"/>
          <w:sz w:val="24"/>
          <w:szCs w:val="24"/>
          <w:lang w:val="uk-UA"/>
        </w:rPr>
        <w:t>Національних</w:t>
      </w:r>
      <w:r w:rsidRPr="001169E0">
        <w:rPr>
          <w:rFonts w:ascii="Times New Roman" w:eastAsia="Times New Roman" w:hAnsi="Times New Roman" w:cs="Times New Roman"/>
          <w:color w:val="000000"/>
          <w:sz w:val="24"/>
          <w:szCs w:val="24"/>
        </w:rPr>
        <w:t xml:space="preserve"> Правил, </w:t>
      </w:r>
      <w:r w:rsidR="008609B2" w:rsidRPr="001169E0">
        <w:rPr>
          <w:rFonts w:ascii="Times New Roman" w:eastAsia="Times New Roman" w:hAnsi="Times New Roman" w:cs="Times New Roman"/>
          <w:color w:val="000000"/>
          <w:sz w:val="24"/>
          <w:szCs w:val="24"/>
          <w:lang w:val="uk-UA"/>
        </w:rPr>
        <w:t>П</w:t>
      </w:r>
      <w:r w:rsidRPr="001169E0">
        <w:rPr>
          <w:rFonts w:ascii="Times New Roman" w:eastAsia="Times New Roman" w:hAnsi="Times New Roman" w:cs="Times New Roman"/>
          <w:color w:val="000000"/>
          <w:sz w:val="24"/>
          <w:szCs w:val="24"/>
        </w:rPr>
        <w:t xml:space="preserve">равил приймання та умов укладеного з виробником договору, вимагати їх усунення в установлені виробником строки та вживати заходів впливу, передбачених договором, </w:t>
      </w:r>
      <w:r w:rsidR="008609B2" w:rsidRPr="001169E0">
        <w:rPr>
          <w:rFonts w:ascii="Times New Roman" w:eastAsia="Times New Roman" w:hAnsi="Times New Roman" w:cs="Times New Roman"/>
          <w:color w:val="000000"/>
          <w:sz w:val="24"/>
          <w:szCs w:val="24"/>
          <w:lang w:val="uk-UA"/>
        </w:rPr>
        <w:t>Національними</w:t>
      </w:r>
      <w:r w:rsidRPr="001169E0">
        <w:rPr>
          <w:rFonts w:ascii="Times New Roman" w:eastAsia="Times New Roman" w:hAnsi="Times New Roman" w:cs="Times New Roman"/>
          <w:color w:val="000000"/>
          <w:sz w:val="24"/>
          <w:szCs w:val="24"/>
        </w:rPr>
        <w:t xml:space="preserve"> Правилами та правилами приймання;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54" w:name="n66"/>
      <w:bookmarkEnd w:id="54"/>
      <w:r w:rsidRPr="001169E0">
        <w:rPr>
          <w:rFonts w:ascii="Times New Roman" w:eastAsia="Times New Roman" w:hAnsi="Times New Roman" w:cs="Times New Roman"/>
          <w:color w:val="000000"/>
          <w:sz w:val="24"/>
          <w:szCs w:val="24"/>
        </w:rPr>
        <w:lastRenderedPageBreak/>
        <w:t>8) вимагати від споживачів, об’єкти яких розташовані в житлових будинках та мають стічні води технологічного або непобутового походження, забезпечення водовідведення стічних вод об’єкта окремо облаштованим каналізаційним випуском з облаштуванням контрольного колодязя.</w:t>
      </w:r>
    </w:p>
    <w:p w:rsidR="008609B2" w:rsidRPr="001169E0" w:rsidRDefault="008609B2"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55" w:name="n67"/>
      <w:bookmarkEnd w:id="55"/>
      <w:r w:rsidRPr="001169E0">
        <w:rPr>
          <w:rFonts w:ascii="Times New Roman" w:eastAsia="Times New Roman" w:hAnsi="Times New Roman" w:cs="Times New Roman"/>
          <w:color w:val="000000"/>
          <w:sz w:val="24"/>
          <w:szCs w:val="24"/>
          <w:lang w:val="uk-UA"/>
        </w:rPr>
        <w:t>2. Споживачі повинні:</w:t>
      </w:r>
    </w:p>
    <w:p w:rsidR="008609B2" w:rsidRPr="001169E0" w:rsidRDefault="008609B2"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56" w:name="n68"/>
      <w:bookmarkEnd w:id="56"/>
      <w:r w:rsidRPr="001169E0">
        <w:rPr>
          <w:rFonts w:ascii="Times New Roman" w:eastAsia="Times New Roman" w:hAnsi="Times New Roman" w:cs="Times New Roman"/>
          <w:color w:val="000000"/>
          <w:sz w:val="24"/>
          <w:szCs w:val="24"/>
          <w:lang w:val="uk-UA"/>
        </w:rPr>
        <w:t xml:space="preserve">1) дотримуватися вимог до скиду стічних вод та установлених кількісних та якісних показників стічних вод на каналізаційних випусках споживачів, вимагати від </w:t>
      </w:r>
      <w:proofErr w:type="spellStart"/>
      <w:r w:rsidRPr="001169E0">
        <w:rPr>
          <w:rFonts w:ascii="Times New Roman" w:eastAsia="Times New Roman" w:hAnsi="Times New Roman" w:cs="Times New Roman"/>
          <w:color w:val="000000"/>
          <w:sz w:val="24"/>
          <w:szCs w:val="24"/>
          <w:lang w:val="uk-UA"/>
        </w:rPr>
        <w:t>субспоживачів</w:t>
      </w:r>
      <w:proofErr w:type="spellEnd"/>
      <w:r w:rsidRPr="001169E0">
        <w:rPr>
          <w:rFonts w:ascii="Times New Roman" w:eastAsia="Times New Roman" w:hAnsi="Times New Roman" w:cs="Times New Roman"/>
          <w:color w:val="000000"/>
          <w:sz w:val="24"/>
          <w:szCs w:val="24"/>
          <w:lang w:val="uk-UA"/>
        </w:rPr>
        <w:t xml:space="preserve"> виконання положень </w:t>
      </w:r>
      <w:r w:rsidR="008609B2" w:rsidRPr="001169E0">
        <w:rPr>
          <w:rFonts w:ascii="Times New Roman" w:eastAsia="Times New Roman" w:hAnsi="Times New Roman" w:cs="Times New Roman"/>
          <w:color w:val="000000"/>
          <w:sz w:val="24"/>
          <w:szCs w:val="24"/>
          <w:lang w:val="uk-UA"/>
        </w:rPr>
        <w:t>Національних</w:t>
      </w:r>
      <w:r w:rsidR="00C3354A" w:rsidRPr="001169E0">
        <w:rPr>
          <w:rFonts w:ascii="Times New Roman" w:eastAsia="Times New Roman" w:hAnsi="Times New Roman" w:cs="Times New Roman"/>
          <w:color w:val="000000"/>
          <w:sz w:val="24"/>
          <w:szCs w:val="24"/>
          <w:lang w:val="uk-UA"/>
        </w:rPr>
        <w:t xml:space="preserve"> Правил та вимог П</w:t>
      </w:r>
      <w:r w:rsidRPr="001169E0">
        <w:rPr>
          <w:rFonts w:ascii="Times New Roman" w:eastAsia="Times New Roman" w:hAnsi="Times New Roman" w:cs="Times New Roman"/>
          <w:color w:val="000000"/>
          <w:sz w:val="24"/>
          <w:szCs w:val="24"/>
          <w:lang w:val="uk-UA"/>
        </w:rPr>
        <w:t>равил приймання;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57" w:name="n69"/>
      <w:bookmarkEnd w:id="57"/>
      <w:r w:rsidRPr="001169E0">
        <w:rPr>
          <w:rFonts w:ascii="Times New Roman" w:eastAsia="Times New Roman" w:hAnsi="Times New Roman" w:cs="Times New Roman"/>
          <w:color w:val="000000"/>
          <w:sz w:val="24"/>
          <w:szCs w:val="24"/>
          <w:lang w:val="uk-UA"/>
        </w:rPr>
        <w:t>2) здійснювати систематичний контроль за кількістю та якістю стічних вод, які скидаються ними до систем централізованого водовідведення, згідно з графіком відбору проб, погодженим із виробником, надавати виробнику інформацію про обсяги та якісний склад стічних вод, які скидають до систем централізованого водовідведення;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sz w:val="24"/>
          <w:szCs w:val="24"/>
        </w:rPr>
      </w:pPr>
      <w:bookmarkStart w:id="58" w:name="n70"/>
      <w:bookmarkEnd w:id="58"/>
      <w:r w:rsidRPr="001169E0">
        <w:rPr>
          <w:rFonts w:ascii="Times New Roman" w:eastAsia="Times New Roman" w:hAnsi="Times New Roman" w:cs="Times New Roman"/>
          <w:sz w:val="24"/>
          <w:szCs w:val="24"/>
        </w:rPr>
        <w:t xml:space="preserve">3) виконувати на вимогу виробника до визначеного ним строку попереднє очищення забруднених стічних вод на локальних очисних спорудах з обов’язковою утилізацією або вивезенням утворених при цьому осадів, якщо стічні води споживачів не відповідають вимогам </w:t>
      </w:r>
      <w:r w:rsidR="008609B2" w:rsidRPr="001169E0">
        <w:rPr>
          <w:rFonts w:ascii="Times New Roman" w:eastAsia="Times New Roman" w:hAnsi="Times New Roman" w:cs="Times New Roman"/>
          <w:sz w:val="24"/>
          <w:szCs w:val="24"/>
          <w:lang w:val="uk-UA"/>
        </w:rPr>
        <w:t>Національних</w:t>
      </w:r>
      <w:r w:rsidR="00C3354A" w:rsidRPr="001169E0">
        <w:rPr>
          <w:rFonts w:ascii="Times New Roman" w:eastAsia="Times New Roman" w:hAnsi="Times New Roman" w:cs="Times New Roman"/>
          <w:sz w:val="24"/>
          <w:szCs w:val="24"/>
        </w:rPr>
        <w:t xml:space="preserve"> Правил, </w:t>
      </w:r>
      <w:r w:rsidR="00C3354A" w:rsidRPr="001169E0">
        <w:rPr>
          <w:rFonts w:ascii="Times New Roman" w:eastAsia="Times New Roman" w:hAnsi="Times New Roman" w:cs="Times New Roman"/>
          <w:sz w:val="24"/>
          <w:szCs w:val="24"/>
          <w:lang w:val="uk-UA"/>
        </w:rPr>
        <w:t>П</w:t>
      </w:r>
      <w:r w:rsidRPr="001169E0">
        <w:rPr>
          <w:rFonts w:ascii="Times New Roman" w:eastAsia="Times New Roman" w:hAnsi="Times New Roman" w:cs="Times New Roman"/>
          <w:sz w:val="24"/>
          <w:szCs w:val="24"/>
        </w:rPr>
        <w:t>равил приймання та умовам укладеного з виробником договору;</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59" w:name="n71"/>
      <w:bookmarkEnd w:id="59"/>
      <w:r w:rsidRPr="001169E0">
        <w:rPr>
          <w:rFonts w:ascii="Times New Roman" w:eastAsia="Times New Roman" w:hAnsi="Times New Roman" w:cs="Times New Roman"/>
          <w:color w:val="000000"/>
          <w:sz w:val="24"/>
          <w:szCs w:val="24"/>
        </w:rPr>
        <w:t>4) у разі зміни у своєму водовідведенні (передача будівель та каналізаційних мереж іншим власникам/користувачам, зміна технологічних процесів або зміна на 30% і більше попередніх обсягів водовідведення, виконання будівельних робіт на території об’єкта (у разі якщо воно впливає чи може вплинути на виконання споживачем вимог до скиду, виданих виробником), приєднання субспоживача тощо) повідомляти виробника у семиденний строк про виникнення таких змін, в установленому порядку отримувати у виробника технічні умови на водопостачання і водовідведення об’єкта та вносити відповідні зміни до договору;</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0" w:name="n72"/>
      <w:bookmarkEnd w:id="60"/>
      <w:r w:rsidRPr="001169E0">
        <w:rPr>
          <w:rFonts w:ascii="Times New Roman" w:eastAsia="Times New Roman" w:hAnsi="Times New Roman" w:cs="Times New Roman"/>
          <w:color w:val="000000"/>
          <w:sz w:val="24"/>
          <w:szCs w:val="24"/>
        </w:rPr>
        <w:t>5) укладати новий договір з виробником у разі зміни власника об’єкта;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1" w:name="n73"/>
      <w:bookmarkEnd w:id="61"/>
      <w:r w:rsidRPr="001169E0">
        <w:rPr>
          <w:rFonts w:ascii="Times New Roman" w:eastAsia="Times New Roman" w:hAnsi="Times New Roman" w:cs="Times New Roman"/>
          <w:color w:val="000000"/>
          <w:sz w:val="24"/>
          <w:szCs w:val="24"/>
        </w:rPr>
        <w:t>6) надавати працівникам виробника необхідну інформацію щодо своєї системи водовідведення та вільний доступ до неї, а також допомогу під час відбору проб стічних вод споживачів, вивчення режиму їх скиду, обстеження системи водовідведення та локальних очисних споруд;</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2" w:name="n74"/>
      <w:bookmarkEnd w:id="62"/>
      <w:r w:rsidRPr="001169E0">
        <w:rPr>
          <w:rFonts w:ascii="Times New Roman" w:eastAsia="Times New Roman" w:hAnsi="Times New Roman" w:cs="Times New Roman"/>
          <w:color w:val="000000"/>
          <w:sz w:val="24"/>
          <w:szCs w:val="24"/>
        </w:rPr>
        <w:t>7) визначати не менше двох представників, уповноважених представляти споживача під час відбору проб стічних вод, про що у триденний строк повідомляють виробника у письмовій формі та забезпечують присутність уповноваженого представника безпосередньо під час відбору проб стічних вод виробником;</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3" w:name="n75"/>
      <w:bookmarkEnd w:id="63"/>
      <w:r w:rsidRPr="001169E0">
        <w:rPr>
          <w:rFonts w:ascii="Times New Roman" w:eastAsia="Times New Roman" w:hAnsi="Times New Roman" w:cs="Times New Roman"/>
          <w:color w:val="000000"/>
          <w:sz w:val="24"/>
          <w:szCs w:val="24"/>
        </w:rPr>
        <w:t>8) брати участь у ліквідації аварій і заміні аварійних каналізаційних мереж власними силами та засобами, а також у відшкодуванні капітальних витрат на відновлення системи централізованого водовідведення виробника у разі погіршення її технічного стану та аварійних руйнувань з вини споживача;</w:t>
      </w:r>
    </w:p>
    <w:p w:rsidR="00AE304E" w:rsidRPr="00FF0122"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64" w:name="n76"/>
      <w:bookmarkEnd w:id="64"/>
      <w:r w:rsidRPr="001169E0">
        <w:rPr>
          <w:rFonts w:ascii="Times New Roman" w:eastAsia="Times New Roman" w:hAnsi="Times New Roman" w:cs="Times New Roman"/>
          <w:color w:val="000000"/>
          <w:sz w:val="24"/>
          <w:szCs w:val="24"/>
        </w:rPr>
        <w:t>9) перевіряти розрахунки ДК забруднюючих речовин стічних вод, які скидаються ними до систем централізованого водовідведення, виконані виробником, у разі незгоди звертатися щодо їх перегляду</w:t>
      </w:r>
      <w:r w:rsidR="00FF0122">
        <w:rPr>
          <w:rFonts w:ascii="Times New Roman" w:eastAsia="Times New Roman" w:hAnsi="Times New Roman" w:cs="Times New Roman"/>
          <w:color w:val="000000"/>
          <w:sz w:val="24"/>
          <w:szCs w:val="24"/>
          <w:lang w:val="uk-UA"/>
        </w:rPr>
        <w:t>;</w:t>
      </w:r>
    </w:p>
    <w:p w:rsidR="00E44915" w:rsidRDefault="00E44915" w:rsidP="00AE304E">
      <w:pPr>
        <w:shd w:val="clear" w:color="auto" w:fill="FFFFFF"/>
        <w:spacing w:after="0" w:line="240" w:lineRule="auto"/>
        <w:ind w:left="282" w:right="282"/>
        <w:jc w:val="center"/>
        <w:textAlignment w:val="baseline"/>
        <w:rPr>
          <w:rFonts w:ascii="Times New Roman" w:eastAsia="Times New Roman" w:hAnsi="Times New Roman" w:cs="Times New Roman"/>
          <w:color w:val="000000"/>
          <w:sz w:val="24"/>
          <w:szCs w:val="24"/>
          <w:lang w:val="uk-UA"/>
        </w:rPr>
      </w:pPr>
      <w:bookmarkStart w:id="65" w:name="n77"/>
      <w:bookmarkEnd w:id="65"/>
    </w:p>
    <w:p w:rsidR="00AE304E" w:rsidRPr="001169E0"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sz w:val="28"/>
          <w:szCs w:val="28"/>
        </w:rPr>
      </w:pPr>
      <w:r w:rsidRPr="001169E0">
        <w:rPr>
          <w:rFonts w:ascii="Times New Roman" w:eastAsia="Times New Roman" w:hAnsi="Times New Roman" w:cs="Times New Roman"/>
          <w:b/>
          <w:bCs/>
          <w:sz w:val="28"/>
          <w:szCs w:val="28"/>
        </w:rPr>
        <w:t xml:space="preserve">ІІІ. Загальні вимоги </w:t>
      </w:r>
      <w:proofErr w:type="gramStart"/>
      <w:r w:rsidRPr="001169E0">
        <w:rPr>
          <w:rFonts w:ascii="Times New Roman" w:eastAsia="Times New Roman" w:hAnsi="Times New Roman" w:cs="Times New Roman"/>
          <w:b/>
          <w:bCs/>
          <w:sz w:val="28"/>
          <w:szCs w:val="28"/>
        </w:rPr>
        <w:t>до складу</w:t>
      </w:r>
      <w:proofErr w:type="gramEnd"/>
      <w:r w:rsidRPr="001169E0">
        <w:rPr>
          <w:rFonts w:ascii="Times New Roman" w:eastAsia="Times New Roman" w:hAnsi="Times New Roman" w:cs="Times New Roman"/>
          <w:b/>
          <w:bCs/>
          <w:sz w:val="28"/>
          <w:szCs w:val="28"/>
        </w:rPr>
        <w:t xml:space="preserve"> та властивостей стічних вод, які скидаються до систем централізованого водовідведення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6" w:name="n78"/>
      <w:bookmarkEnd w:id="66"/>
      <w:r w:rsidRPr="001169E0">
        <w:rPr>
          <w:rFonts w:ascii="Times New Roman" w:eastAsia="Times New Roman" w:hAnsi="Times New Roman" w:cs="Times New Roman"/>
          <w:color w:val="000000"/>
          <w:sz w:val="24"/>
          <w:szCs w:val="24"/>
        </w:rPr>
        <w:t>1. До систем</w:t>
      </w:r>
      <w:r w:rsidR="00C1142F"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xml:space="preserve"> централізованого водовідведення приймаються стічні води споживачів, які не призводять до порушення роботи каналізаційних мереж та очисних споруд, безпеки їх експлуатації</w:t>
      </w:r>
      <w:r w:rsidR="00C3354A" w:rsidRPr="001169E0">
        <w:rPr>
          <w:rFonts w:ascii="Times New Roman" w:eastAsia="Times New Roman" w:hAnsi="Times New Roman" w:cs="Times New Roman"/>
          <w:color w:val="000000"/>
          <w:sz w:val="24"/>
          <w:szCs w:val="24"/>
        </w:rPr>
        <w:t xml:space="preserve"> та можуть бути очищені на КОС </w:t>
      </w:r>
      <w:r w:rsidR="00C3354A" w:rsidRPr="001169E0">
        <w:rPr>
          <w:rFonts w:ascii="Times New Roman" w:eastAsia="Times New Roman" w:hAnsi="Times New Roman" w:cs="Times New Roman"/>
          <w:color w:val="000000"/>
          <w:sz w:val="24"/>
          <w:szCs w:val="24"/>
          <w:lang w:val="uk-UA"/>
        </w:rPr>
        <w:t>В</w:t>
      </w:r>
      <w:r w:rsidRPr="001169E0">
        <w:rPr>
          <w:rFonts w:ascii="Times New Roman" w:eastAsia="Times New Roman" w:hAnsi="Times New Roman" w:cs="Times New Roman"/>
          <w:color w:val="000000"/>
          <w:sz w:val="24"/>
          <w:szCs w:val="24"/>
        </w:rPr>
        <w:t>иробник</w:t>
      </w:r>
      <w:r w:rsidR="00C1142F" w:rsidRPr="001169E0">
        <w:rPr>
          <w:rFonts w:ascii="Times New Roman" w:eastAsia="Times New Roman" w:hAnsi="Times New Roman" w:cs="Times New Roman"/>
          <w:color w:val="000000"/>
          <w:sz w:val="24"/>
          <w:szCs w:val="24"/>
          <w:lang w:val="uk-UA"/>
        </w:rPr>
        <w:t>а</w:t>
      </w:r>
      <w:r w:rsidRPr="001169E0">
        <w:rPr>
          <w:rFonts w:ascii="Times New Roman" w:eastAsia="Times New Roman" w:hAnsi="Times New Roman" w:cs="Times New Roman"/>
          <w:color w:val="000000"/>
          <w:sz w:val="24"/>
          <w:szCs w:val="24"/>
        </w:rPr>
        <w:t xml:space="preserve"> відповідно до вимог </w:t>
      </w:r>
      <w:hyperlink r:id="rId11" w:tgtFrame="_blank" w:history="1">
        <w:r w:rsidRPr="001169E0">
          <w:rPr>
            <w:rFonts w:ascii="Times New Roman" w:eastAsia="Times New Roman" w:hAnsi="Times New Roman" w:cs="Times New Roman"/>
            <w:color w:val="0000FF"/>
            <w:sz w:val="24"/>
            <w:szCs w:val="24"/>
            <w:u w:val="single"/>
          </w:rPr>
          <w:t>Правил охорони поверхневих вод від забруднення зворотними водами</w:t>
        </w:r>
      </w:hyperlink>
      <w:r w:rsidRPr="001169E0">
        <w:rPr>
          <w:rFonts w:ascii="Times New Roman" w:eastAsia="Times New Roman" w:hAnsi="Times New Roman" w:cs="Times New Roman"/>
          <w:color w:val="000000"/>
          <w:sz w:val="24"/>
          <w:szCs w:val="24"/>
        </w:rPr>
        <w:t>, затверджених постановою Кабінету Міністрів України від 25 березня 1999 року № 465.</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7" w:name="n79"/>
      <w:bookmarkEnd w:id="67"/>
      <w:r w:rsidRPr="001169E0">
        <w:rPr>
          <w:rFonts w:ascii="Times New Roman" w:eastAsia="Times New Roman" w:hAnsi="Times New Roman" w:cs="Times New Roman"/>
          <w:color w:val="000000"/>
          <w:sz w:val="24"/>
          <w:szCs w:val="24"/>
        </w:rPr>
        <w:t>2. Стічні води, що приймають до систем</w:t>
      </w:r>
      <w:r w:rsidR="00C1142F"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xml:space="preserve"> централізованого водовідведення, не повинні:</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8" w:name="n80"/>
      <w:bookmarkEnd w:id="68"/>
      <w:r w:rsidRPr="001169E0">
        <w:rPr>
          <w:rFonts w:ascii="Times New Roman" w:eastAsia="Times New Roman" w:hAnsi="Times New Roman" w:cs="Times New Roman"/>
          <w:color w:val="000000"/>
          <w:sz w:val="24"/>
          <w:szCs w:val="24"/>
        </w:rPr>
        <w:lastRenderedPageBreak/>
        <w:t>1) містити горючих домішок і розчинених газоподібних речовин, здатних утворювати вибухонебезпечні суміші;</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69" w:name="n81"/>
      <w:bookmarkEnd w:id="69"/>
      <w:r w:rsidRPr="001169E0">
        <w:rPr>
          <w:rFonts w:ascii="Times New Roman" w:eastAsia="Times New Roman" w:hAnsi="Times New Roman" w:cs="Times New Roman"/>
          <w:color w:val="000000"/>
          <w:sz w:val="24"/>
          <w:szCs w:val="24"/>
        </w:rPr>
        <w:t>2) містити речовин, які здатні захаращувати труби, колодязі, решітки або відкладатися на їх поверхнях (сміття, ґрунт, абразивні порошки та інші грубодисперсні зависі, гіпс, вапно, пісок, металева та пластмасова стружка,</w:t>
      </w:r>
      <w:r w:rsidR="00C1142F" w:rsidRPr="001169E0">
        <w:rPr>
          <w:rFonts w:ascii="Times New Roman" w:eastAsia="Times New Roman" w:hAnsi="Times New Roman" w:cs="Times New Roman"/>
          <w:color w:val="000000"/>
          <w:sz w:val="24"/>
          <w:szCs w:val="24"/>
          <w:lang w:val="uk-UA"/>
        </w:rPr>
        <w:t xml:space="preserve"> залишки ПЕТ пляшок, етикеток та ПЕТ кульків,</w:t>
      </w:r>
      <w:r w:rsidRPr="001169E0">
        <w:rPr>
          <w:rFonts w:ascii="Times New Roman" w:eastAsia="Times New Roman" w:hAnsi="Times New Roman" w:cs="Times New Roman"/>
          <w:color w:val="000000"/>
          <w:sz w:val="24"/>
          <w:szCs w:val="24"/>
        </w:rPr>
        <w:t xml:space="preserve"> жири, смоли, мазут, пивна дробина, хлібні дріжджі тощо);</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0" w:name="n82"/>
      <w:bookmarkEnd w:id="70"/>
      <w:r w:rsidRPr="001169E0">
        <w:rPr>
          <w:rFonts w:ascii="Times New Roman" w:eastAsia="Times New Roman" w:hAnsi="Times New Roman" w:cs="Times New Roman"/>
          <w:color w:val="000000"/>
          <w:sz w:val="24"/>
          <w:szCs w:val="24"/>
        </w:rPr>
        <w:t>3) містити тільки неорганічн</w:t>
      </w:r>
      <w:r w:rsidR="00C1142F" w:rsidRPr="001169E0">
        <w:rPr>
          <w:rFonts w:ascii="Times New Roman" w:eastAsia="Times New Roman" w:hAnsi="Times New Roman" w:cs="Times New Roman"/>
          <w:color w:val="000000"/>
          <w:sz w:val="24"/>
          <w:szCs w:val="24"/>
          <w:lang w:val="uk-UA"/>
        </w:rPr>
        <w:t>і</w:t>
      </w:r>
      <w:r w:rsidRPr="001169E0">
        <w:rPr>
          <w:rFonts w:ascii="Times New Roman" w:eastAsia="Times New Roman" w:hAnsi="Times New Roman" w:cs="Times New Roman"/>
          <w:color w:val="000000"/>
          <w:sz w:val="24"/>
          <w:szCs w:val="24"/>
        </w:rPr>
        <w:t xml:space="preserve"> речовин</w:t>
      </w:r>
      <w:r w:rsidR="00C1142F"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xml:space="preserve"> або речовин</w:t>
      </w:r>
      <w:r w:rsidR="00C1142F"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які не піддаються біологічній деструкції;</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1" w:name="n83"/>
      <w:bookmarkEnd w:id="71"/>
      <w:r w:rsidRPr="001169E0">
        <w:rPr>
          <w:rFonts w:ascii="Times New Roman" w:eastAsia="Times New Roman" w:hAnsi="Times New Roman" w:cs="Times New Roman"/>
          <w:color w:val="000000"/>
          <w:sz w:val="24"/>
          <w:szCs w:val="24"/>
        </w:rPr>
        <w:t>4) містити речовин</w:t>
      </w:r>
      <w:r w:rsidR="00C1142F"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для яких не встановлено гранично допустимих концентрацій (далі - ГДК) для води водойм або токсичн</w:t>
      </w:r>
      <w:r w:rsidR="00880619" w:rsidRPr="001169E0">
        <w:rPr>
          <w:rFonts w:ascii="Times New Roman" w:eastAsia="Times New Roman" w:hAnsi="Times New Roman" w:cs="Times New Roman"/>
          <w:color w:val="000000"/>
          <w:sz w:val="24"/>
          <w:szCs w:val="24"/>
          <w:lang w:val="uk-UA"/>
        </w:rPr>
        <w:t>і</w:t>
      </w:r>
      <w:r w:rsidRPr="001169E0">
        <w:rPr>
          <w:rFonts w:ascii="Times New Roman" w:eastAsia="Times New Roman" w:hAnsi="Times New Roman" w:cs="Times New Roman"/>
          <w:color w:val="000000"/>
          <w:sz w:val="24"/>
          <w:szCs w:val="24"/>
        </w:rPr>
        <w:t xml:space="preserve"> речовин</w:t>
      </w:r>
      <w:r w:rsidR="00880619"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що перешкоджають біологічному очищенню стічних вод, а також речовин, для визначення яких не розроблено методів аналітичного контролю;</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2" w:name="n84"/>
      <w:bookmarkEnd w:id="72"/>
      <w:r w:rsidRPr="001169E0">
        <w:rPr>
          <w:rFonts w:ascii="Times New Roman" w:eastAsia="Times New Roman" w:hAnsi="Times New Roman" w:cs="Times New Roman"/>
          <w:color w:val="000000"/>
          <w:sz w:val="24"/>
          <w:szCs w:val="24"/>
        </w:rPr>
        <w:t>5) містити небезпечних бактеріальних, вірусних, токсичних та радіоактивних забруднень;</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3" w:name="n85"/>
      <w:bookmarkEnd w:id="73"/>
      <w:r w:rsidRPr="001169E0">
        <w:rPr>
          <w:rFonts w:ascii="Times New Roman" w:eastAsia="Times New Roman" w:hAnsi="Times New Roman" w:cs="Times New Roman"/>
          <w:color w:val="000000"/>
          <w:sz w:val="24"/>
          <w:szCs w:val="24"/>
        </w:rPr>
        <w:t>6) містити біологічно жорстких синтетичних поверхнево-активних речовин (далі - СПАР), рівень первинного біологічного розкладу яких становить менше 80%;</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4" w:name="n86"/>
      <w:bookmarkEnd w:id="74"/>
      <w:r w:rsidRPr="001169E0">
        <w:rPr>
          <w:rFonts w:ascii="Times New Roman" w:eastAsia="Times New Roman" w:hAnsi="Times New Roman" w:cs="Times New Roman"/>
          <w:color w:val="000000"/>
          <w:sz w:val="24"/>
          <w:szCs w:val="24"/>
        </w:rPr>
        <w:t>7) мати температуру вище 40</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0</w:t>
      </w:r>
      <w:r w:rsidRPr="001169E0">
        <w:rPr>
          <w:rFonts w:ascii="Times New Roman" w:eastAsia="Times New Roman" w:hAnsi="Times New Roman" w:cs="Times New Roman"/>
          <w:color w:val="000000"/>
          <w:sz w:val="24"/>
          <w:szCs w:val="24"/>
        </w:rPr>
        <w:t> </w:t>
      </w:r>
      <w:proofErr w:type="gramStart"/>
      <w:r w:rsidRPr="001169E0">
        <w:rPr>
          <w:rFonts w:ascii="Times New Roman" w:eastAsia="Times New Roman" w:hAnsi="Times New Roman" w:cs="Times New Roman"/>
          <w:color w:val="000000"/>
          <w:sz w:val="24"/>
          <w:szCs w:val="24"/>
        </w:rPr>
        <w:t>С ;</w:t>
      </w:r>
      <w:proofErr w:type="gramEnd"/>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5" w:name="n87"/>
      <w:bookmarkEnd w:id="75"/>
      <w:r w:rsidRPr="001169E0">
        <w:rPr>
          <w:rFonts w:ascii="Times New Roman" w:eastAsia="Times New Roman" w:hAnsi="Times New Roman" w:cs="Times New Roman"/>
          <w:color w:val="000000"/>
          <w:sz w:val="24"/>
          <w:szCs w:val="24"/>
        </w:rPr>
        <w:t>8) мати pH нижче 6,5 або вище 9,0;</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6" w:name="n88"/>
      <w:bookmarkEnd w:id="76"/>
      <w:r w:rsidRPr="001169E0">
        <w:rPr>
          <w:rFonts w:ascii="Times New Roman" w:eastAsia="Times New Roman" w:hAnsi="Times New Roman" w:cs="Times New Roman"/>
          <w:color w:val="000000"/>
          <w:sz w:val="24"/>
          <w:szCs w:val="24"/>
        </w:rPr>
        <w:t>9) мати хімічне споживання кисню (далі - ХСК) вище біохімічного споживання кисню за 5 діб (далі - БСК</w:t>
      </w:r>
      <w:r w:rsidRPr="001169E0">
        <w:rPr>
          <w:rFonts w:ascii="Times New Roman" w:eastAsia="Times New Roman" w:hAnsi="Times New Roman" w:cs="Times New Roman"/>
          <w:b/>
          <w:bCs/>
          <w:color w:val="000000"/>
          <w:sz w:val="24"/>
          <w:szCs w:val="24"/>
          <w:vertAlign w:val="subscript"/>
        </w:rPr>
        <w:t>5</w:t>
      </w:r>
      <w:r w:rsidRPr="001169E0">
        <w:rPr>
          <w:rFonts w:ascii="Times New Roman" w:eastAsia="Times New Roman" w:hAnsi="Times New Roman" w:cs="Times New Roman"/>
          <w:color w:val="000000"/>
          <w:sz w:val="24"/>
          <w:szCs w:val="24"/>
        </w:rPr>
        <w:t>) більше ніж у 2,5 раза;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7" w:name="n89"/>
      <w:bookmarkEnd w:id="77"/>
      <w:r w:rsidRPr="001169E0">
        <w:rPr>
          <w:rFonts w:ascii="Times New Roman" w:eastAsia="Times New Roman" w:hAnsi="Times New Roman" w:cs="Times New Roman"/>
          <w:color w:val="000000"/>
          <w:sz w:val="24"/>
          <w:szCs w:val="24"/>
        </w:rPr>
        <w:t xml:space="preserve">10) </w:t>
      </w:r>
      <w:proofErr w:type="spellStart"/>
      <w:r w:rsidRPr="001169E0">
        <w:rPr>
          <w:rFonts w:ascii="Times New Roman" w:eastAsia="Times New Roman" w:hAnsi="Times New Roman" w:cs="Times New Roman"/>
          <w:color w:val="000000"/>
          <w:sz w:val="24"/>
          <w:szCs w:val="24"/>
        </w:rPr>
        <w:t>мати</w:t>
      </w:r>
      <w:proofErr w:type="spellEnd"/>
      <w:r w:rsidRPr="001169E0">
        <w:rPr>
          <w:rFonts w:ascii="Times New Roman" w:eastAsia="Times New Roman" w:hAnsi="Times New Roman" w:cs="Times New Roman"/>
          <w:color w:val="000000"/>
          <w:sz w:val="24"/>
          <w:szCs w:val="24"/>
        </w:rPr>
        <w:t xml:space="preserve"> БСК</w:t>
      </w:r>
      <w:r w:rsidR="00880619" w:rsidRPr="001169E0">
        <w:rPr>
          <w:rFonts w:ascii="Times New Roman" w:eastAsia="Times New Roman" w:hAnsi="Times New Roman" w:cs="Times New Roman"/>
          <w:color w:val="000000"/>
          <w:sz w:val="24"/>
          <w:szCs w:val="24"/>
          <w:vertAlign w:val="subscript"/>
          <w:lang w:val="uk-UA"/>
        </w:rPr>
        <w:t>5</w:t>
      </w:r>
      <w:r w:rsidRPr="001169E0">
        <w:rPr>
          <w:rFonts w:ascii="Times New Roman" w:eastAsia="Times New Roman" w:hAnsi="Times New Roman" w:cs="Times New Roman"/>
          <w:color w:val="000000"/>
          <w:sz w:val="24"/>
          <w:szCs w:val="24"/>
        </w:rPr>
        <w:t xml:space="preserve">, яке </w:t>
      </w:r>
      <w:proofErr w:type="spellStart"/>
      <w:r w:rsidRPr="001169E0">
        <w:rPr>
          <w:rFonts w:ascii="Times New Roman" w:eastAsia="Times New Roman" w:hAnsi="Times New Roman" w:cs="Times New Roman"/>
          <w:color w:val="000000"/>
          <w:sz w:val="24"/>
          <w:szCs w:val="24"/>
        </w:rPr>
        <w:t>перевищує</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вказане</w:t>
      </w:r>
      <w:proofErr w:type="spellEnd"/>
      <w:r w:rsidRPr="001169E0">
        <w:rPr>
          <w:rFonts w:ascii="Times New Roman" w:eastAsia="Times New Roman" w:hAnsi="Times New Roman" w:cs="Times New Roman"/>
          <w:color w:val="000000"/>
          <w:sz w:val="24"/>
          <w:szCs w:val="24"/>
        </w:rPr>
        <w:t xml:space="preserve"> в </w:t>
      </w:r>
      <w:proofErr w:type="spellStart"/>
      <w:r w:rsidRPr="001169E0">
        <w:rPr>
          <w:rFonts w:ascii="Times New Roman" w:eastAsia="Times New Roman" w:hAnsi="Times New Roman" w:cs="Times New Roman"/>
          <w:color w:val="000000"/>
          <w:sz w:val="24"/>
          <w:szCs w:val="24"/>
        </w:rPr>
        <w:t>проекті</w:t>
      </w:r>
      <w:proofErr w:type="spellEnd"/>
      <w:r w:rsidRPr="001169E0">
        <w:rPr>
          <w:rFonts w:ascii="Times New Roman" w:eastAsia="Times New Roman" w:hAnsi="Times New Roman" w:cs="Times New Roman"/>
          <w:color w:val="000000"/>
          <w:sz w:val="24"/>
          <w:szCs w:val="24"/>
        </w:rPr>
        <w:t xml:space="preserve"> КОС </w:t>
      </w:r>
      <w:r w:rsidR="0097411C">
        <w:rPr>
          <w:rFonts w:ascii="Times New Roman" w:eastAsia="Times New Roman" w:hAnsi="Times New Roman" w:cs="Times New Roman"/>
          <w:color w:val="000000"/>
          <w:sz w:val="24"/>
          <w:szCs w:val="24"/>
          <w:lang w:val="uk-UA"/>
        </w:rPr>
        <w:t>КП «</w:t>
      </w:r>
      <w:proofErr w:type="spellStart"/>
      <w:r w:rsidR="0097411C">
        <w:rPr>
          <w:rFonts w:ascii="Times New Roman" w:eastAsia="Times New Roman" w:hAnsi="Times New Roman" w:cs="Times New Roman"/>
          <w:color w:val="000000"/>
          <w:sz w:val="24"/>
          <w:szCs w:val="24"/>
          <w:lang w:val="uk-UA"/>
        </w:rPr>
        <w:t>Роздільнянський</w:t>
      </w:r>
      <w:proofErr w:type="spellEnd"/>
      <w:r w:rsidR="0097411C">
        <w:rPr>
          <w:rFonts w:ascii="Times New Roman" w:eastAsia="Times New Roman" w:hAnsi="Times New Roman" w:cs="Times New Roman"/>
          <w:color w:val="000000"/>
          <w:sz w:val="24"/>
          <w:szCs w:val="24"/>
          <w:lang w:val="uk-UA"/>
        </w:rPr>
        <w:t xml:space="preserve"> міський водоканал»</w:t>
      </w:r>
      <w:r w:rsidRPr="001169E0">
        <w:rPr>
          <w:rFonts w:ascii="Times New Roman" w:eastAsia="Times New Roman" w:hAnsi="Times New Roman" w:cs="Times New Roman"/>
          <w:color w:val="000000"/>
          <w:sz w:val="24"/>
          <w:szCs w:val="24"/>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8" w:name="n90"/>
      <w:bookmarkEnd w:id="78"/>
      <w:r w:rsidRPr="001169E0">
        <w:rPr>
          <w:rFonts w:ascii="Times New Roman" w:eastAsia="Times New Roman" w:hAnsi="Times New Roman" w:cs="Times New Roman"/>
          <w:color w:val="000000"/>
          <w:sz w:val="24"/>
          <w:szCs w:val="24"/>
        </w:rPr>
        <w:t>11) створювати умови для заподіяння шкоди здоров'ю персоналу, що обслуговує системи централізованого водовідведення;</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79" w:name="n91"/>
      <w:bookmarkEnd w:id="79"/>
      <w:r w:rsidRPr="001169E0">
        <w:rPr>
          <w:rFonts w:ascii="Times New Roman" w:eastAsia="Times New Roman" w:hAnsi="Times New Roman" w:cs="Times New Roman"/>
          <w:color w:val="000000"/>
          <w:sz w:val="24"/>
          <w:szCs w:val="24"/>
        </w:rPr>
        <w:t>12) унеможливлювати утилізацію осадів стічних вод із застосуванням методів, безпечних для навколишнього природного середовища;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0" w:name="n92"/>
      <w:bookmarkEnd w:id="80"/>
      <w:r w:rsidRPr="001169E0">
        <w:rPr>
          <w:rFonts w:ascii="Times New Roman" w:eastAsia="Times New Roman" w:hAnsi="Times New Roman" w:cs="Times New Roman"/>
          <w:sz w:val="24"/>
          <w:szCs w:val="24"/>
        </w:rPr>
        <w:t xml:space="preserve">13) містити забруднюючих речовин з перевищенням допустимих концентрацій, установлених </w:t>
      </w:r>
      <w:r w:rsidR="00880619" w:rsidRPr="001169E0">
        <w:rPr>
          <w:rFonts w:ascii="Times New Roman" w:eastAsia="Times New Roman" w:hAnsi="Times New Roman" w:cs="Times New Roman"/>
          <w:sz w:val="24"/>
          <w:szCs w:val="24"/>
          <w:lang w:val="uk-UA"/>
        </w:rPr>
        <w:t xml:space="preserve">Національними </w:t>
      </w:r>
      <w:r w:rsidR="00DE7AA7" w:rsidRPr="001169E0">
        <w:rPr>
          <w:rFonts w:ascii="Times New Roman" w:eastAsia="Times New Roman" w:hAnsi="Times New Roman" w:cs="Times New Roman"/>
          <w:sz w:val="24"/>
          <w:szCs w:val="24"/>
        </w:rPr>
        <w:t xml:space="preserve">Правилами та </w:t>
      </w:r>
      <w:r w:rsidR="00DE7AA7" w:rsidRPr="001169E0">
        <w:rPr>
          <w:rFonts w:ascii="Times New Roman" w:eastAsia="Times New Roman" w:hAnsi="Times New Roman" w:cs="Times New Roman"/>
          <w:sz w:val="24"/>
          <w:szCs w:val="24"/>
          <w:lang w:val="uk-UA"/>
        </w:rPr>
        <w:t>П</w:t>
      </w:r>
      <w:r w:rsidRPr="001169E0">
        <w:rPr>
          <w:rFonts w:ascii="Times New Roman" w:eastAsia="Times New Roman" w:hAnsi="Times New Roman" w:cs="Times New Roman"/>
          <w:sz w:val="24"/>
          <w:szCs w:val="24"/>
        </w:rPr>
        <w:t>равилами приймання</w:t>
      </w:r>
      <w:r w:rsidRPr="001169E0">
        <w:rPr>
          <w:rFonts w:ascii="Times New Roman" w:eastAsia="Times New Roman" w:hAnsi="Times New Roman" w:cs="Times New Roman"/>
          <w:color w:val="000000"/>
          <w:sz w:val="24"/>
          <w:szCs w:val="24"/>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1" w:name="n93"/>
      <w:bookmarkEnd w:id="81"/>
      <w:r w:rsidRPr="001169E0">
        <w:rPr>
          <w:rFonts w:ascii="Times New Roman" w:eastAsia="Times New Roman" w:hAnsi="Times New Roman" w:cs="Times New Roman"/>
          <w:color w:val="000000"/>
          <w:sz w:val="24"/>
          <w:szCs w:val="24"/>
        </w:rPr>
        <w:t>3. У разі якщо на об’єктах споживачів здійснюються виробничі процеси, передбачені переліком виробничих процесів, при здійсненні яких споживач повинен мати локальні очисні споруди для попереднього очищення стічних вод перед їх скиданням до системи централізованого водовідведення та очищення стічних вод згідно з </w:t>
      </w:r>
      <w:hyperlink r:id="rId12" w:anchor="n163" w:history="1">
        <w:r w:rsidRPr="001169E0">
          <w:rPr>
            <w:rFonts w:ascii="Times New Roman" w:eastAsia="Times New Roman" w:hAnsi="Times New Roman" w:cs="Times New Roman"/>
            <w:color w:val="0000FF"/>
            <w:sz w:val="24"/>
            <w:szCs w:val="24"/>
            <w:u w:val="single"/>
          </w:rPr>
          <w:t>додатком 1</w:t>
        </w:r>
      </w:hyperlink>
      <w:r w:rsidRPr="001169E0">
        <w:rPr>
          <w:rFonts w:ascii="Times New Roman" w:eastAsia="Times New Roman" w:hAnsi="Times New Roman" w:cs="Times New Roman"/>
          <w:color w:val="000000"/>
          <w:sz w:val="24"/>
          <w:szCs w:val="24"/>
        </w:rPr>
        <w:t xml:space="preserve"> до </w:t>
      </w:r>
      <w:r w:rsidR="00594705" w:rsidRPr="001169E0">
        <w:rPr>
          <w:rFonts w:ascii="Times New Roman" w:eastAsia="Times New Roman" w:hAnsi="Times New Roman" w:cs="Times New Roman"/>
          <w:color w:val="000000"/>
          <w:sz w:val="24"/>
          <w:szCs w:val="24"/>
          <w:lang w:val="uk-UA"/>
        </w:rPr>
        <w:t>місцевих</w:t>
      </w:r>
      <w:r w:rsidRPr="001169E0">
        <w:rPr>
          <w:rFonts w:ascii="Times New Roman" w:eastAsia="Times New Roman" w:hAnsi="Times New Roman" w:cs="Times New Roman"/>
          <w:color w:val="000000"/>
          <w:sz w:val="24"/>
          <w:szCs w:val="24"/>
        </w:rPr>
        <w:t xml:space="preserve"> Правил, а також при систематичному скиді понаднормативних забруднень, скидання стічних вод до систем централізованого водовідведення без попереднього їх очищення на локальних очисних спорудах не допускається, крім випадку, визначеному у пункті 6 цього розділу</w:t>
      </w:r>
      <w:r w:rsidR="00594705" w:rsidRPr="001169E0">
        <w:rPr>
          <w:rFonts w:ascii="Times New Roman" w:eastAsia="Times New Roman" w:hAnsi="Times New Roman" w:cs="Times New Roman"/>
          <w:color w:val="000000"/>
          <w:sz w:val="24"/>
          <w:szCs w:val="24"/>
          <w:lang w:val="uk-UA"/>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sz w:val="24"/>
          <w:szCs w:val="24"/>
        </w:rPr>
      </w:pPr>
      <w:bookmarkStart w:id="82" w:name="n94"/>
      <w:bookmarkEnd w:id="82"/>
      <w:r w:rsidRPr="001169E0">
        <w:rPr>
          <w:rFonts w:ascii="Times New Roman" w:eastAsia="Times New Roman" w:hAnsi="Times New Roman" w:cs="Times New Roman"/>
          <w:sz w:val="24"/>
          <w:szCs w:val="24"/>
        </w:rPr>
        <w:t>Локальні очисні споруди споживача мають відповідати вимогам технічних умов, виданих виробником відповідно до </w:t>
      </w:r>
      <w:hyperlink r:id="rId13" w:tgtFrame="_blank" w:history="1">
        <w:r w:rsidRPr="001169E0">
          <w:rPr>
            <w:rFonts w:ascii="Times New Roman" w:eastAsia="Times New Roman" w:hAnsi="Times New Roman" w:cs="Times New Roman"/>
            <w:sz w:val="24"/>
            <w:szCs w:val="24"/>
            <w:u w:val="single"/>
          </w:rPr>
          <w:t>Правил користування</w:t>
        </w:r>
      </w:hyperlink>
      <w:r w:rsidRPr="001169E0">
        <w:rPr>
          <w:rFonts w:ascii="Times New Roman" w:eastAsia="Times New Roman" w:hAnsi="Times New Roman" w:cs="Times New Roman"/>
          <w:sz w:val="24"/>
          <w:szCs w:val="24"/>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3" w:name="n95"/>
      <w:bookmarkEnd w:id="83"/>
      <w:r w:rsidRPr="001169E0">
        <w:rPr>
          <w:rFonts w:ascii="Times New Roman" w:eastAsia="Times New Roman" w:hAnsi="Times New Roman" w:cs="Times New Roman"/>
          <w:color w:val="000000"/>
          <w:sz w:val="24"/>
          <w:szCs w:val="24"/>
        </w:rPr>
        <w:t>4. Забороняється скидати до системи централізованого водовідведення без попереднього знешкодження та знезараження на локальних очисних спорудах з обов’язковою утилізацією або захороненням утворених осадів стічні води, що містять забруднюючі речовини, визначені у переліку забруднюючих речовин, що заборонені до скидання до системи централізованого водовідведення згідно з </w:t>
      </w:r>
      <w:hyperlink r:id="rId14" w:anchor="n177" w:history="1">
        <w:r w:rsidRPr="001169E0">
          <w:rPr>
            <w:rFonts w:ascii="Times New Roman" w:eastAsia="Times New Roman" w:hAnsi="Times New Roman" w:cs="Times New Roman"/>
            <w:color w:val="0000FF"/>
            <w:sz w:val="24"/>
            <w:szCs w:val="24"/>
            <w:u w:val="single"/>
          </w:rPr>
          <w:t>додатком 2</w:t>
        </w:r>
      </w:hyperlink>
      <w:r w:rsidRPr="001169E0">
        <w:rPr>
          <w:rFonts w:ascii="Times New Roman" w:eastAsia="Times New Roman" w:hAnsi="Times New Roman" w:cs="Times New Roman"/>
          <w:color w:val="000000"/>
          <w:sz w:val="24"/>
          <w:szCs w:val="24"/>
        </w:rPr>
        <w:t xml:space="preserve"> до </w:t>
      </w:r>
      <w:r w:rsidR="00DE7AA7" w:rsidRPr="001169E0">
        <w:rPr>
          <w:rFonts w:ascii="Times New Roman" w:eastAsia="Times New Roman" w:hAnsi="Times New Roman" w:cs="Times New Roman"/>
          <w:color w:val="000000"/>
          <w:sz w:val="24"/>
          <w:szCs w:val="24"/>
          <w:lang w:val="uk-UA"/>
        </w:rPr>
        <w:t>П</w:t>
      </w:r>
      <w:r w:rsidRPr="001169E0">
        <w:rPr>
          <w:rFonts w:ascii="Times New Roman" w:eastAsia="Times New Roman" w:hAnsi="Times New Roman" w:cs="Times New Roman"/>
          <w:color w:val="000000"/>
          <w:sz w:val="24"/>
          <w:szCs w:val="24"/>
        </w:rPr>
        <w:t>равил</w:t>
      </w:r>
      <w:r w:rsidR="00DE7AA7" w:rsidRPr="001169E0">
        <w:rPr>
          <w:rFonts w:ascii="Times New Roman" w:eastAsia="Times New Roman" w:hAnsi="Times New Roman" w:cs="Times New Roman"/>
          <w:color w:val="000000"/>
          <w:sz w:val="24"/>
          <w:szCs w:val="24"/>
          <w:lang w:val="uk-UA"/>
        </w:rPr>
        <w:t xml:space="preserve"> приймання</w:t>
      </w:r>
      <w:r w:rsidRPr="001169E0">
        <w:rPr>
          <w:rFonts w:ascii="Times New Roman" w:eastAsia="Times New Roman" w:hAnsi="Times New Roman" w:cs="Times New Roman"/>
          <w:color w:val="000000"/>
          <w:sz w:val="24"/>
          <w:szCs w:val="24"/>
        </w:rPr>
        <w:t>.</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4" w:name="n96"/>
      <w:bookmarkEnd w:id="84"/>
      <w:r w:rsidRPr="001169E0">
        <w:rPr>
          <w:rFonts w:ascii="Times New Roman" w:eastAsia="Times New Roman" w:hAnsi="Times New Roman" w:cs="Times New Roman"/>
          <w:sz w:val="24"/>
          <w:szCs w:val="24"/>
        </w:rPr>
        <w:t>5.</w:t>
      </w:r>
      <w:r w:rsidRPr="001169E0">
        <w:rPr>
          <w:rFonts w:ascii="Times New Roman" w:eastAsia="Times New Roman" w:hAnsi="Times New Roman" w:cs="Times New Roman"/>
          <w:color w:val="000000"/>
          <w:sz w:val="24"/>
          <w:szCs w:val="24"/>
        </w:rPr>
        <w:t xml:space="preserve"> Якщо кількісні та якісні показники стічних вод споживача значно змінюються протягом доби, а показники концентрації забруднюючих речовин перевищують ДК, споживач повинен встановлювати спеціальні ємності-усереднювачі та пристрої, які забезпечують рівномірний протягом доби скид стічних вод.</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5" w:name="n97"/>
      <w:bookmarkEnd w:id="85"/>
      <w:r w:rsidRPr="001169E0">
        <w:rPr>
          <w:rFonts w:ascii="Times New Roman" w:eastAsia="Times New Roman" w:hAnsi="Times New Roman" w:cs="Times New Roman"/>
          <w:color w:val="000000"/>
          <w:sz w:val="24"/>
          <w:szCs w:val="24"/>
        </w:rPr>
        <w:t>6. Коли споживач не може забезпечити виконання вимог Правил</w:t>
      </w:r>
      <w:r w:rsidR="00DE7AA7" w:rsidRPr="001169E0">
        <w:rPr>
          <w:rFonts w:ascii="Times New Roman" w:eastAsia="Times New Roman" w:hAnsi="Times New Roman" w:cs="Times New Roman"/>
          <w:color w:val="000000"/>
          <w:sz w:val="24"/>
          <w:szCs w:val="24"/>
          <w:lang w:val="uk-UA"/>
        </w:rPr>
        <w:t xml:space="preserve"> приймання</w:t>
      </w:r>
      <w:r w:rsidRPr="001169E0">
        <w:rPr>
          <w:rFonts w:ascii="Times New Roman" w:eastAsia="Times New Roman" w:hAnsi="Times New Roman" w:cs="Times New Roman"/>
          <w:color w:val="000000"/>
          <w:sz w:val="24"/>
          <w:szCs w:val="24"/>
        </w:rPr>
        <w:t>, у тому числі пункту 3 цього розділу, за деякими п</w:t>
      </w:r>
      <w:r w:rsidR="00DE7AA7" w:rsidRPr="001169E0">
        <w:rPr>
          <w:rFonts w:ascii="Times New Roman" w:eastAsia="Times New Roman" w:hAnsi="Times New Roman" w:cs="Times New Roman"/>
          <w:color w:val="000000"/>
          <w:sz w:val="24"/>
          <w:szCs w:val="24"/>
        </w:rPr>
        <w:t xml:space="preserve">оказниками, він звертається до </w:t>
      </w:r>
      <w:r w:rsidR="00DE7AA7" w:rsidRPr="001169E0">
        <w:rPr>
          <w:rFonts w:ascii="Times New Roman" w:eastAsia="Times New Roman" w:hAnsi="Times New Roman" w:cs="Times New Roman"/>
          <w:color w:val="000000"/>
          <w:sz w:val="24"/>
          <w:szCs w:val="24"/>
          <w:lang w:val="uk-UA"/>
        </w:rPr>
        <w:t>В</w:t>
      </w:r>
      <w:r w:rsidRPr="001169E0">
        <w:rPr>
          <w:rFonts w:ascii="Times New Roman" w:eastAsia="Times New Roman" w:hAnsi="Times New Roman" w:cs="Times New Roman"/>
          <w:color w:val="000000"/>
          <w:sz w:val="24"/>
          <w:szCs w:val="24"/>
        </w:rPr>
        <w:t>иробника із заявою та обґрунтуванням приймання понаднормативно забруднених стічних вод із зазначенням їх концентрації та зобов’язується вжити заходів для доведення якос</w:t>
      </w:r>
      <w:r w:rsidR="00DE7AA7" w:rsidRPr="001169E0">
        <w:rPr>
          <w:rFonts w:ascii="Times New Roman" w:eastAsia="Times New Roman" w:hAnsi="Times New Roman" w:cs="Times New Roman"/>
          <w:color w:val="000000"/>
          <w:sz w:val="24"/>
          <w:szCs w:val="24"/>
        </w:rPr>
        <w:t xml:space="preserve">ті та режиму їх скиду до вимог </w:t>
      </w:r>
      <w:r w:rsidR="00DE7AA7" w:rsidRPr="001169E0">
        <w:rPr>
          <w:rFonts w:ascii="Times New Roman" w:eastAsia="Times New Roman" w:hAnsi="Times New Roman" w:cs="Times New Roman"/>
          <w:color w:val="000000"/>
          <w:sz w:val="24"/>
          <w:szCs w:val="24"/>
          <w:lang w:val="uk-UA"/>
        </w:rPr>
        <w:t>П</w:t>
      </w:r>
      <w:r w:rsidRPr="001169E0">
        <w:rPr>
          <w:rFonts w:ascii="Times New Roman" w:eastAsia="Times New Roman" w:hAnsi="Times New Roman" w:cs="Times New Roman"/>
          <w:color w:val="000000"/>
          <w:sz w:val="24"/>
          <w:szCs w:val="24"/>
        </w:rPr>
        <w:t>равил приймання у строк, зазначений у договорі.</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6" w:name="n98"/>
      <w:bookmarkEnd w:id="86"/>
      <w:r w:rsidRPr="001169E0">
        <w:rPr>
          <w:rFonts w:ascii="Times New Roman" w:eastAsia="Times New Roman" w:hAnsi="Times New Roman" w:cs="Times New Roman"/>
          <w:color w:val="000000"/>
          <w:sz w:val="24"/>
          <w:szCs w:val="24"/>
        </w:rPr>
        <w:lastRenderedPageBreak/>
        <w:t>Виробник розглядає подану заяву у п’ятнадцятиденний строк і укладає зі споживачем окремий договір про приймання понаднормативно забруднених стічних вод у разі здатності існуючої на КОС виробника технології очищення стічних вод видалити означені забруднення відповідно до вимог ГДС, встановлених для виробника.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7" w:name="n99"/>
      <w:bookmarkEnd w:id="87"/>
      <w:r w:rsidRPr="001169E0">
        <w:rPr>
          <w:rFonts w:ascii="Times New Roman" w:eastAsia="Times New Roman" w:hAnsi="Times New Roman" w:cs="Times New Roman"/>
          <w:color w:val="000000"/>
          <w:sz w:val="24"/>
          <w:szCs w:val="24"/>
        </w:rPr>
        <w:t xml:space="preserve">У </w:t>
      </w:r>
      <w:proofErr w:type="spellStart"/>
      <w:r w:rsidRPr="001169E0">
        <w:rPr>
          <w:rFonts w:ascii="Times New Roman" w:eastAsia="Times New Roman" w:hAnsi="Times New Roman" w:cs="Times New Roman"/>
          <w:color w:val="000000"/>
          <w:sz w:val="24"/>
          <w:szCs w:val="24"/>
        </w:rPr>
        <w:t>договорі</w:t>
      </w:r>
      <w:proofErr w:type="spellEnd"/>
      <w:r w:rsidRPr="001169E0">
        <w:rPr>
          <w:rFonts w:ascii="Times New Roman" w:eastAsia="Times New Roman" w:hAnsi="Times New Roman" w:cs="Times New Roman"/>
          <w:color w:val="000000"/>
          <w:sz w:val="24"/>
          <w:szCs w:val="24"/>
        </w:rPr>
        <w:t xml:space="preserve"> про </w:t>
      </w:r>
      <w:proofErr w:type="spellStart"/>
      <w:r w:rsidRPr="001169E0">
        <w:rPr>
          <w:rFonts w:ascii="Times New Roman" w:eastAsia="Times New Roman" w:hAnsi="Times New Roman" w:cs="Times New Roman"/>
          <w:color w:val="000000"/>
          <w:sz w:val="24"/>
          <w:szCs w:val="24"/>
        </w:rPr>
        <w:t>приймання</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понаднормативно</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забруднених</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стічних</w:t>
      </w:r>
      <w:proofErr w:type="spellEnd"/>
      <w:r w:rsidRPr="001169E0">
        <w:rPr>
          <w:rFonts w:ascii="Times New Roman" w:eastAsia="Times New Roman" w:hAnsi="Times New Roman" w:cs="Times New Roman"/>
          <w:color w:val="000000"/>
          <w:sz w:val="24"/>
          <w:szCs w:val="24"/>
        </w:rPr>
        <w:t xml:space="preserve"> вод </w:t>
      </w:r>
      <w:proofErr w:type="spellStart"/>
      <w:r w:rsidRPr="001169E0">
        <w:rPr>
          <w:rFonts w:ascii="Times New Roman" w:eastAsia="Times New Roman" w:hAnsi="Times New Roman" w:cs="Times New Roman"/>
          <w:color w:val="000000"/>
          <w:sz w:val="24"/>
          <w:szCs w:val="24"/>
        </w:rPr>
        <w:t>визначають</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тимчасово</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погоджені</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концентрації</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забруднюючих</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речовин</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розмір</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додаткової</w:t>
      </w:r>
      <w:proofErr w:type="spellEnd"/>
      <w:r w:rsidRPr="001169E0">
        <w:rPr>
          <w:rFonts w:ascii="Times New Roman" w:eastAsia="Times New Roman" w:hAnsi="Times New Roman" w:cs="Times New Roman"/>
          <w:color w:val="000000"/>
          <w:sz w:val="24"/>
          <w:szCs w:val="24"/>
        </w:rPr>
        <w:t xml:space="preserve"> оплати за </w:t>
      </w:r>
      <w:proofErr w:type="spellStart"/>
      <w:r w:rsidRPr="001169E0">
        <w:rPr>
          <w:rFonts w:ascii="Times New Roman" w:eastAsia="Times New Roman" w:hAnsi="Times New Roman" w:cs="Times New Roman"/>
          <w:color w:val="000000"/>
          <w:sz w:val="24"/>
          <w:szCs w:val="24"/>
        </w:rPr>
        <w:t>приймання</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понаднормативно</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забруднених</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стоків</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який</w:t>
      </w:r>
      <w:proofErr w:type="spellEnd"/>
      <w:r w:rsidRPr="001169E0">
        <w:rPr>
          <w:rFonts w:ascii="Times New Roman" w:eastAsia="Times New Roman" w:hAnsi="Times New Roman" w:cs="Times New Roman"/>
          <w:color w:val="000000"/>
          <w:sz w:val="24"/>
          <w:szCs w:val="24"/>
        </w:rPr>
        <w:t xml:space="preserve"> повинен бути в межах 60-80% </w:t>
      </w:r>
      <w:proofErr w:type="spellStart"/>
      <w:r w:rsidRPr="001169E0">
        <w:rPr>
          <w:rFonts w:ascii="Times New Roman" w:eastAsia="Times New Roman" w:hAnsi="Times New Roman" w:cs="Times New Roman"/>
          <w:color w:val="000000"/>
          <w:sz w:val="24"/>
          <w:szCs w:val="24"/>
        </w:rPr>
        <w:t>від</w:t>
      </w:r>
      <w:proofErr w:type="spellEnd"/>
      <w:r w:rsidRPr="001169E0">
        <w:rPr>
          <w:rFonts w:ascii="Times New Roman" w:eastAsia="Times New Roman" w:hAnsi="Times New Roman" w:cs="Times New Roman"/>
          <w:color w:val="000000"/>
          <w:sz w:val="24"/>
          <w:szCs w:val="24"/>
        </w:rPr>
        <w:t xml:space="preserve"> оплати, </w:t>
      </w:r>
      <w:proofErr w:type="spellStart"/>
      <w:r w:rsidRPr="001169E0">
        <w:rPr>
          <w:rFonts w:ascii="Times New Roman" w:eastAsia="Times New Roman" w:hAnsi="Times New Roman" w:cs="Times New Roman"/>
          <w:color w:val="000000"/>
          <w:sz w:val="24"/>
          <w:szCs w:val="24"/>
        </w:rPr>
        <w:t>що</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встановлюється</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відповідно</w:t>
      </w:r>
      <w:proofErr w:type="spellEnd"/>
      <w:r w:rsidRPr="001169E0">
        <w:rPr>
          <w:rFonts w:ascii="Times New Roman" w:eastAsia="Times New Roman" w:hAnsi="Times New Roman" w:cs="Times New Roman"/>
          <w:color w:val="000000"/>
          <w:sz w:val="24"/>
          <w:szCs w:val="24"/>
        </w:rPr>
        <w:t xml:space="preserve"> до  Порядку </w:t>
      </w:r>
      <w:proofErr w:type="spellStart"/>
      <w:r w:rsidRPr="001169E0">
        <w:rPr>
          <w:rFonts w:ascii="Times New Roman" w:eastAsia="Times New Roman" w:hAnsi="Times New Roman" w:cs="Times New Roman"/>
          <w:color w:val="000000"/>
          <w:sz w:val="24"/>
          <w:szCs w:val="24"/>
        </w:rPr>
        <w:t>визначення</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розміру</w:t>
      </w:r>
      <w:proofErr w:type="spellEnd"/>
      <w:r w:rsidRPr="001169E0">
        <w:rPr>
          <w:rFonts w:ascii="Times New Roman" w:eastAsia="Times New Roman" w:hAnsi="Times New Roman" w:cs="Times New Roman"/>
          <w:color w:val="000000"/>
          <w:sz w:val="24"/>
          <w:szCs w:val="24"/>
        </w:rPr>
        <w:t xml:space="preserve"> плати, </w:t>
      </w:r>
      <w:proofErr w:type="spellStart"/>
      <w:r w:rsidRPr="001169E0">
        <w:rPr>
          <w:rFonts w:ascii="Times New Roman" w:eastAsia="Times New Roman" w:hAnsi="Times New Roman" w:cs="Times New Roman"/>
          <w:color w:val="000000"/>
          <w:sz w:val="24"/>
          <w:szCs w:val="24"/>
        </w:rPr>
        <w:t>що</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справляється</w:t>
      </w:r>
      <w:proofErr w:type="spellEnd"/>
      <w:r w:rsidRPr="001169E0">
        <w:rPr>
          <w:rFonts w:ascii="Times New Roman" w:eastAsia="Times New Roman" w:hAnsi="Times New Roman" w:cs="Times New Roman"/>
          <w:color w:val="000000"/>
          <w:sz w:val="24"/>
          <w:szCs w:val="24"/>
        </w:rPr>
        <w:t xml:space="preserve"> за </w:t>
      </w:r>
      <w:proofErr w:type="spellStart"/>
      <w:r w:rsidRPr="001169E0">
        <w:rPr>
          <w:rFonts w:ascii="Times New Roman" w:eastAsia="Times New Roman" w:hAnsi="Times New Roman" w:cs="Times New Roman"/>
          <w:color w:val="000000"/>
          <w:sz w:val="24"/>
          <w:szCs w:val="24"/>
        </w:rPr>
        <w:t>понаднормативні</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скиди</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стічних</w:t>
      </w:r>
      <w:proofErr w:type="spellEnd"/>
      <w:r w:rsidRPr="001169E0">
        <w:rPr>
          <w:rFonts w:ascii="Times New Roman" w:eastAsia="Times New Roman" w:hAnsi="Times New Roman" w:cs="Times New Roman"/>
          <w:color w:val="000000"/>
          <w:sz w:val="24"/>
          <w:szCs w:val="24"/>
        </w:rPr>
        <w:t xml:space="preserve"> вод до систем</w:t>
      </w:r>
      <w:r w:rsidR="00E0707D" w:rsidRPr="001169E0">
        <w:rPr>
          <w:rFonts w:ascii="Times New Roman" w:eastAsia="Times New Roman" w:hAnsi="Times New Roman" w:cs="Times New Roman"/>
          <w:color w:val="000000"/>
          <w:sz w:val="24"/>
          <w:szCs w:val="24"/>
          <w:lang w:val="uk-UA"/>
        </w:rPr>
        <w:t>и</w:t>
      </w:r>
      <w:r w:rsidRPr="001169E0">
        <w:rPr>
          <w:rFonts w:ascii="Times New Roman" w:eastAsia="Times New Roman" w:hAnsi="Times New Roman" w:cs="Times New Roman"/>
          <w:color w:val="000000"/>
          <w:sz w:val="24"/>
          <w:szCs w:val="24"/>
        </w:rPr>
        <w:t xml:space="preserve"> </w:t>
      </w:r>
      <w:proofErr w:type="spellStart"/>
      <w:r w:rsidR="00E0707D" w:rsidRPr="001169E0">
        <w:rPr>
          <w:rFonts w:ascii="Times New Roman" w:eastAsia="Times New Roman" w:hAnsi="Times New Roman" w:cs="Times New Roman"/>
          <w:color w:val="000000"/>
          <w:sz w:val="24"/>
          <w:szCs w:val="24"/>
        </w:rPr>
        <w:t>централізованого</w:t>
      </w:r>
      <w:proofErr w:type="spellEnd"/>
      <w:r w:rsidR="00E0707D" w:rsidRPr="001169E0">
        <w:rPr>
          <w:rFonts w:ascii="Times New Roman" w:eastAsia="Times New Roman" w:hAnsi="Times New Roman" w:cs="Times New Roman"/>
          <w:color w:val="000000"/>
          <w:sz w:val="24"/>
          <w:szCs w:val="24"/>
        </w:rPr>
        <w:t xml:space="preserve"> </w:t>
      </w:r>
      <w:proofErr w:type="spellStart"/>
      <w:r w:rsidR="00E0707D" w:rsidRPr="001169E0">
        <w:rPr>
          <w:rFonts w:ascii="Times New Roman" w:eastAsia="Times New Roman" w:hAnsi="Times New Roman" w:cs="Times New Roman"/>
          <w:color w:val="000000"/>
          <w:sz w:val="24"/>
          <w:szCs w:val="24"/>
        </w:rPr>
        <w:t>водовідведення</w:t>
      </w:r>
      <w:proofErr w:type="spellEnd"/>
      <w:r w:rsidRPr="001169E0">
        <w:rPr>
          <w:rFonts w:ascii="Times New Roman" w:eastAsia="Times New Roman" w:hAnsi="Times New Roman" w:cs="Times New Roman"/>
          <w:color w:val="000000"/>
          <w:sz w:val="24"/>
          <w:szCs w:val="24"/>
        </w:rPr>
        <w:t xml:space="preserve"> </w:t>
      </w:r>
      <w:proofErr w:type="spellStart"/>
      <w:r w:rsidR="0097411C">
        <w:rPr>
          <w:rFonts w:ascii="Times New Roman" w:eastAsia="Times New Roman" w:hAnsi="Times New Roman" w:cs="Times New Roman"/>
          <w:color w:val="000000"/>
          <w:sz w:val="24"/>
          <w:szCs w:val="24"/>
          <w:lang w:val="uk-UA"/>
        </w:rPr>
        <w:t>м.Роздільна</w:t>
      </w:r>
      <w:proofErr w:type="spellEnd"/>
      <w:r w:rsidR="00E0707D" w:rsidRPr="001169E0">
        <w:rPr>
          <w:rFonts w:ascii="Times New Roman" w:eastAsia="Times New Roman" w:hAnsi="Times New Roman" w:cs="Times New Roman"/>
          <w:color w:val="000000"/>
          <w:sz w:val="24"/>
          <w:szCs w:val="24"/>
          <w:lang w:val="uk-UA"/>
        </w:rPr>
        <w:t>,</w:t>
      </w:r>
      <w:r w:rsidR="00DE7AA7" w:rsidRPr="001169E0">
        <w:rPr>
          <w:rFonts w:ascii="Times New Roman" w:eastAsia="Times New Roman" w:hAnsi="Times New Roman" w:cs="Times New Roman"/>
          <w:color w:val="000000"/>
          <w:sz w:val="24"/>
          <w:szCs w:val="24"/>
          <w:lang w:val="uk-UA"/>
        </w:rPr>
        <w:t xml:space="preserve"> встановленого П</w:t>
      </w:r>
      <w:r w:rsidR="00E0707D" w:rsidRPr="001169E0">
        <w:rPr>
          <w:rFonts w:ascii="Times New Roman" w:eastAsia="Times New Roman" w:hAnsi="Times New Roman" w:cs="Times New Roman"/>
          <w:color w:val="000000"/>
          <w:sz w:val="24"/>
          <w:szCs w:val="24"/>
          <w:lang w:val="uk-UA"/>
        </w:rPr>
        <w:t>равилами приймання</w:t>
      </w:r>
      <w:r w:rsidRPr="001169E0">
        <w:rPr>
          <w:rFonts w:ascii="Times New Roman" w:eastAsia="Times New Roman" w:hAnsi="Times New Roman" w:cs="Times New Roman"/>
          <w:color w:val="000000"/>
          <w:sz w:val="24"/>
          <w:szCs w:val="24"/>
        </w:rPr>
        <w:t xml:space="preserve"> та режиму їх скиду згідно з вимогами </w:t>
      </w:r>
      <w:r w:rsidR="00742AF2" w:rsidRPr="001169E0">
        <w:rPr>
          <w:rFonts w:ascii="Times New Roman" w:eastAsia="Times New Roman" w:hAnsi="Times New Roman" w:cs="Times New Roman"/>
          <w:bCs/>
          <w:color w:val="000000"/>
          <w:sz w:val="24"/>
          <w:szCs w:val="24"/>
        </w:rPr>
        <w:t>Правил приймання</w:t>
      </w:r>
      <w:r w:rsidR="00DE7AA7" w:rsidRPr="001169E0">
        <w:rPr>
          <w:rFonts w:ascii="Times New Roman" w:eastAsia="Times New Roman" w:hAnsi="Times New Roman" w:cs="Times New Roman"/>
          <w:bCs/>
          <w:color w:val="000000"/>
          <w:sz w:val="24"/>
          <w:szCs w:val="24"/>
          <w:lang w:val="uk-UA"/>
        </w:rPr>
        <w:t>,</w:t>
      </w:r>
      <w:r w:rsidR="00742AF2" w:rsidRPr="001169E0">
        <w:rPr>
          <w:rFonts w:ascii="Times New Roman" w:eastAsia="Times New Roman" w:hAnsi="Times New Roman" w:cs="Times New Roman"/>
          <w:bCs/>
          <w:color w:val="000000"/>
          <w:sz w:val="24"/>
          <w:szCs w:val="24"/>
        </w:rPr>
        <w:t xml:space="preserve"> </w:t>
      </w:r>
      <w:r w:rsidRPr="001169E0">
        <w:rPr>
          <w:rFonts w:ascii="Times New Roman" w:eastAsia="Times New Roman" w:hAnsi="Times New Roman" w:cs="Times New Roman"/>
          <w:color w:val="000000"/>
          <w:sz w:val="24"/>
          <w:szCs w:val="24"/>
        </w:rPr>
        <w:t>який має бути обґрунтованим та не може перевищувати трьох років.</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88" w:name="n100"/>
      <w:bookmarkEnd w:id="88"/>
      <w:r w:rsidRPr="001169E0">
        <w:rPr>
          <w:rFonts w:ascii="Times New Roman" w:eastAsia="Times New Roman" w:hAnsi="Times New Roman" w:cs="Times New Roman"/>
          <w:color w:val="000000"/>
          <w:sz w:val="24"/>
          <w:szCs w:val="24"/>
        </w:rPr>
        <w:t>У разі виявлення перевищення фактичної концентрації будь-якого показника над зазначеною в договорі про приймання понаднормативно забруднених стічних вод додаткова оплата послуг водовідведення здійснюється споживачем з коефіцієнтом кратності, який визначається відповідно до </w:t>
      </w:r>
      <w:hyperlink r:id="rId15" w:anchor="n4" w:tgtFrame="_blank" w:history="1">
        <w:r w:rsidRPr="001169E0">
          <w:rPr>
            <w:rFonts w:ascii="Times New Roman" w:eastAsia="Times New Roman" w:hAnsi="Times New Roman" w:cs="Times New Roman"/>
            <w:color w:val="0000FF"/>
            <w:sz w:val="24"/>
            <w:szCs w:val="24"/>
            <w:u w:val="single"/>
          </w:rPr>
          <w:t>Порядку</w:t>
        </w:r>
      </w:hyperlink>
      <w:r w:rsidRPr="001169E0">
        <w:rPr>
          <w:rFonts w:ascii="Times New Roman" w:eastAsia="Times New Roman" w:hAnsi="Times New Roman" w:cs="Times New Roman"/>
          <w:color w:val="000000"/>
          <w:sz w:val="24"/>
          <w:szCs w:val="24"/>
        </w:rPr>
        <w:t>, але замість встановлених ДК для розрахунку застосовуються тимчасово погоджені концентрації, зазначені в договорі про приймання понаднормативно забруднених стічних вод.</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89" w:name="n101"/>
      <w:bookmarkEnd w:id="89"/>
      <w:r w:rsidRPr="001169E0">
        <w:rPr>
          <w:rFonts w:ascii="Times New Roman" w:eastAsia="Times New Roman" w:hAnsi="Times New Roman" w:cs="Times New Roman"/>
          <w:color w:val="000000"/>
          <w:sz w:val="24"/>
          <w:szCs w:val="24"/>
        </w:rPr>
        <w:t>7. Стічні води субспоживача є складовою стічних вод споживача.</w:t>
      </w:r>
    </w:p>
    <w:p w:rsidR="00742AF2" w:rsidRPr="001169E0" w:rsidRDefault="00742AF2"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AE304E" w:rsidRPr="001169E0"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b/>
          <w:bCs/>
          <w:sz w:val="28"/>
          <w:szCs w:val="28"/>
          <w:lang w:val="uk-UA"/>
        </w:rPr>
      </w:pPr>
      <w:bookmarkStart w:id="90" w:name="n102"/>
      <w:bookmarkEnd w:id="90"/>
      <w:r w:rsidRPr="001169E0">
        <w:rPr>
          <w:rFonts w:ascii="Times New Roman" w:eastAsia="Times New Roman" w:hAnsi="Times New Roman" w:cs="Times New Roman"/>
          <w:b/>
          <w:bCs/>
          <w:sz w:val="28"/>
          <w:szCs w:val="28"/>
        </w:rPr>
        <w:t>ІV. Визначення ДК забруднюючих речовин у стічних водах споживачів</w:t>
      </w:r>
    </w:p>
    <w:p w:rsidR="00742AF2" w:rsidRPr="00742AF2" w:rsidRDefault="00742AF2" w:rsidP="00AE304E">
      <w:pPr>
        <w:shd w:val="clear" w:color="auto" w:fill="FFFFFF"/>
        <w:spacing w:after="0" w:line="240" w:lineRule="auto"/>
        <w:ind w:left="282" w:right="282"/>
        <w:jc w:val="center"/>
        <w:textAlignment w:val="baseline"/>
        <w:rPr>
          <w:rFonts w:ascii="Times New Roman" w:eastAsia="Times New Roman" w:hAnsi="Times New Roman" w:cs="Times New Roman"/>
          <w:lang w:val="uk-UA"/>
        </w:rPr>
      </w:pP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1" w:name="n103"/>
      <w:bookmarkEnd w:id="91"/>
      <w:r w:rsidRPr="001169E0">
        <w:rPr>
          <w:rFonts w:ascii="Times New Roman" w:eastAsia="Times New Roman" w:hAnsi="Times New Roman" w:cs="Times New Roman"/>
          <w:color w:val="000000"/>
          <w:sz w:val="24"/>
          <w:szCs w:val="24"/>
        </w:rPr>
        <w:t>1. Виробник визначає ДК забруднюючих речовин у стічних водах споживачів як найменшу з чотирьох величин:</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2" w:name="n104"/>
      <w:bookmarkEnd w:id="92"/>
      <w:r w:rsidRPr="001169E0">
        <w:rPr>
          <w:rFonts w:ascii="Times New Roman" w:eastAsia="Times New Roman" w:hAnsi="Times New Roman" w:cs="Times New Roman"/>
          <w:color w:val="000000"/>
          <w:sz w:val="24"/>
          <w:szCs w:val="24"/>
        </w:rPr>
        <w:t>1) ДК забруднюючої речовини в каналізаційній мережі (на каналізаційному випуску споживача);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3" w:name="n105"/>
      <w:bookmarkEnd w:id="93"/>
      <w:r w:rsidRPr="001169E0">
        <w:rPr>
          <w:rFonts w:ascii="Times New Roman" w:eastAsia="Times New Roman" w:hAnsi="Times New Roman" w:cs="Times New Roman"/>
          <w:color w:val="000000"/>
          <w:sz w:val="24"/>
          <w:szCs w:val="24"/>
        </w:rPr>
        <w:t>2) ДК забруднюючої речовини в спорудах біологічного очищення (на вході в ці споруди);</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4" w:name="n106"/>
      <w:bookmarkEnd w:id="94"/>
      <w:r w:rsidRPr="001169E0">
        <w:rPr>
          <w:rFonts w:ascii="Times New Roman" w:eastAsia="Times New Roman" w:hAnsi="Times New Roman" w:cs="Times New Roman"/>
          <w:color w:val="000000"/>
          <w:sz w:val="24"/>
          <w:szCs w:val="24"/>
        </w:rPr>
        <w:t>3) величини лімітів на скидання забруднюючих речовин, які визначені у дозволі на спеціальне водокористування, виданому виробнику відповідно до </w:t>
      </w:r>
      <w:hyperlink r:id="rId16" w:anchor="n493" w:tgtFrame="_blank" w:history="1">
        <w:r w:rsidRPr="001169E0">
          <w:rPr>
            <w:rFonts w:ascii="Times New Roman" w:eastAsia="Times New Roman" w:hAnsi="Times New Roman" w:cs="Times New Roman"/>
            <w:color w:val="0000FF"/>
            <w:sz w:val="24"/>
            <w:szCs w:val="24"/>
            <w:u w:val="single"/>
          </w:rPr>
          <w:t>статті 49</w:t>
        </w:r>
      </w:hyperlink>
      <w:r w:rsidRPr="001169E0">
        <w:rPr>
          <w:rFonts w:ascii="Times New Roman" w:eastAsia="Times New Roman" w:hAnsi="Times New Roman" w:cs="Times New Roman"/>
          <w:color w:val="000000"/>
          <w:sz w:val="24"/>
          <w:szCs w:val="24"/>
        </w:rPr>
        <w:t> Водного кодексу України;</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5" w:name="n107"/>
      <w:bookmarkEnd w:id="95"/>
      <w:r w:rsidRPr="001169E0">
        <w:rPr>
          <w:rFonts w:ascii="Times New Roman" w:eastAsia="Times New Roman" w:hAnsi="Times New Roman" w:cs="Times New Roman"/>
          <w:color w:val="000000"/>
          <w:sz w:val="24"/>
          <w:szCs w:val="24"/>
        </w:rPr>
        <w:t>4) допустимого вмісту важких металів в осадах стічних вод, що можуть використовуватися як органічні добрива.</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6" w:name="n108"/>
      <w:bookmarkStart w:id="97" w:name="n109"/>
      <w:bookmarkEnd w:id="96"/>
      <w:bookmarkEnd w:id="97"/>
      <w:r w:rsidRPr="001169E0">
        <w:rPr>
          <w:rFonts w:ascii="Times New Roman" w:eastAsia="Times New Roman" w:hAnsi="Times New Roman" w:cs="Times New Roman"/>
          <w:color w:val="000000"/>
          <w:sz w:val="24"/>
          <w:szCs w:val="24"/>
        </w:rPr>
        <w:t xml:space="preserve">2. У разі визначення ДК забруднюючої речовини в стічних водах за ДК у каналізаційній мережі приймають ДК, визначені </w:t>
      </w:r>
      <w:r w:rsidR="00042245" w:rsidRPr="001169E0">
        <w:rPr>
          <w:rFonts w:ascii="Times New Roman" w:eastAsia="Times New Roman" w:hAnsi="Times New Roman" w:cs="Times New Roman"/>
          <w:color w:val="000000"/>
          <w:sz w:val="24"/>
          <w:szCs w:val="24"/>
          <w:lang w:val="uk-UA"/>
        </w:rPr>
        <w:t>П</w:t>
      </w:r>
      <w:r w:rsidR="00042245" w:rsidRPr="001169E0">
        <w:rPr>
          <w:rFonts w:ascii="Times New Roman" w:eastAsia="Times New Roman" w:hAnsi="Times New Roman" w:cs="Times New Roman"/>
          <w:color w:val="000000"/>
          <w:sz w:val="24"/>
          <w:szCs w:val="24"/>
        </w:rPr>
        <w:t>равилами приймання</w:t>
      </w:r>
      <w:r w:rsidR="00042245" w:rsidRPr="001169E0">
        <w:rPr>
          <w:rFonts w:ascii="Times New Roman" w:eastAsia="Times New Roman" w:hAnsi="Times New Roman" w:cs="Times New Roman"/>
          <w:color w:val="000000"/>
          <w:sz w:val="24"/>
          <w:szCs w:val="24"/>
          <w:lang w:val="uk-UA"/>
        </w:rPr>
        <w:t>.</w:t>
      </w:r>
      <w:r w:rsidRPr="001169E0">
        <w:rPr>
          <w:rFonts w:ascii="Times New Roman" w:eastAsia="Times New Roman" w:hAnsi="Times New Roman" w:cs="Times New Roman"/>
          <w:color w:val="000000"/>
          <w:sz w:val="24"/>
          <w:szCs w:val="24"/>
        </w:rPr>
        <w:t xml:space="preserve"> </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98" w:name="n110"/>
      <w:bookmarkEnd w:id="98"/>
      <w:r w:rsidRPr="001169E0">
        <w:rPr>
          <w:rFonts w:ascii="Times New Roman" w:eastAsia="Times New Roman" w:hAnsi="Times New Roman" w:cs="Times New Roman"/>
          <w:color w:val="000000"/>
          <w:sz w:val="24"/>
          <w:szCs w:val="24"/>
        </w:rPr>
        <w:t>3. У разі визначення ДК j-ої забруднюючої речовини в стічних водах за ДК у спорудах біологічного очищення розрахунок виконується за формулою</w:t>
      </w:r>
    </w:p>
    <w:p w:rsidR="00AE304E" w:rsidRPr="001169E0"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99" w:name="n111"/>
      <w:bookmarkEnd w:id="99"/>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2420620" cy="418465"/>
            <wp:effectExtent l="19050" t="0" r="0" b="0"/>
            <wp:docPr id="3" name="Рисунок 3" descr="http://zakon3.rada.gov.ua/laws/file/imgs/59/p472397n111.bmp">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zakon3.rada.gov.ua/laws/file/imgs/59/p472397n111.bmp">
                      <a:hlinkClick r:id="rId17"/>
                    </pic:cNvPr>
                    <pic:cNvPicPr>
                      <a:picLocks noChangeAspect="1" noChangeArrowheads="1"/>
                    </pic:cNvPicPr>
                  </pic:nvPicPr>
                  <pic:blipFill>
                    <a:blip r:embed="rId18"/>
                    <a:srcRect/>
                    <a:stretch>
                      <a:fillRect/>
                    </a:stretch>
                  </pic:blipFill>
                  <pic:spPr bwMode="auto">
                    <a:xfrm>
                      <a:off x="0" y="0"/>
                      <a:ext cx="2420620" cy="418465"/>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60"/>
        <w:gridCol w:w="870"/>
        <w:gridCol w:w="120"/>
        <w:gridCol w:w="8005"/>
      </w:tblGrid>
      <w:tr w:rsidR="00AE304E" w:rsidRPr="001169E0" w:rsidTr="00AE304E">
        <w:tc>
          <w:tcPr>
            <w:tcW w:w="3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bookmarkStart w:id="100" w:name="n112"/>
            <w:bookmarkEnd w:id="100"/>
            <w:r w:rsidRPr="001169E0">
              <w:rPr>
                <w:rFonts w:ascii="Times New Roman" w:eastAsia="Times New Roman" w:hAnsi="Times New Roman" w:cs="Times New Roman"/>
                <w:sz w:val="24"/>
                <w:szCs w:val="24"/>
              </w:rPr>
              <w:t>де</w:t>
            </w:r>
          </w:p>
        </w:tc>
        <w:tc>
          <w:tcPr>
            <w:tcW w:w="60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ДК</w:t>
            </w:r>
            <w:r w:rsidRPr="001169E0">
              <w:rPr>
                <w:rFonts w:ascii="Times New Roman" w:eastAsia="Times New Roman" w:hAnsi="Times New Roman" w:cs="Times New Roman"/>
                <w:b/>
                <w:bCs/>
                <w:color w:val="000000"/>
                <w:sz w:val="24"/>
                <w:szCs w:val="24"/>
                <w:vertAlign w:val="subscript"/>
              </w:rPr>
              <w:t>j</w:t>
            </w:r>
            <w:r w:rsidRPr="001169E0">
              <w:rPr>
                <w:rFonts w:ascii="Times New Roman" w:eastAsia="Times New Roman" w:hAnsi="Times New Roman" w:cs="Times New Roman"/>
                <w:b/>
                <w:bCs/>
                <w:color w:val="000000"/>
                <w:sz w:val="24"/>
                <w:szCs w:val="24"/>
                <w:vertAlign w:val="superscript"/>
              </w:rPr>
              <w:t>bo</w:t>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01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ДК j-ої забруднюючої речовини в стічних водах перед спорудами біологічного очищення;</w:t>
            </w:r>
          </w:p>
        </w:tc>
      </w:tr>
      <w:tr w:rsidR="00AE304E" w:rsidRPr="001169E0" w:rsidTr="00AE304E">
        <w:trPr>
          <w:trHeight w:val="1260"/>
        </w:trPr>
        <w:tc>
          <w:tcPr>
            <w:tcW w:w="3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60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C</w:t>
            </w:r>
            <w:r w:rsidRPr="001169E0">
              <w:rPr>
                <w:rFonts w:ascii="Times New Roman" w:eastAsia="Times New Roman" w:hAnsi="Times New Roman" w:cs="Times New Roman"/>
                <w:b/>
                <w:bCs/>
                <w:color w:val="000000"/>
                <w:sz w:val="24"/>
                <w:szCs w:val="24"/>
                <w:vertAlign w:val="subscript"/>
              </w:rPr>
              <w:t>j</w:t>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010" w:type="dxa"/>
            <w:tcBorders>
              <w:top w:val="nil"/>
              <w:left w:val="nil"/>
              <w:bottom w:val="nil"/>
              <w:right w:val="nil"/>
            </w:tcBorders>
            <w:hideMark/>
          </w:tcPr>
          <w:p w:rsidR="00042245" w:rsidRPr="001169E0" w:rsidRDefault="00AE304E" w:rsidP="00AE304E">
            <w:pPr>
              <w:spacing w:after="0" w:line="240" w:lineRule="auto"/>
              <w:textAlignment w:val="baseline"/>
              <w:rPr>
                <w:rFonts w:ascii="Times New Roman" w:eastAsia="Times New Roman" w:hAnsi="Times New Roman" w:cs="Times New Roman"/>
                <w:sz w:val="24"/>
                <w:szCs w:val="24"/>
                <w:lang w:val="uk-UA"/>
              </w:rPr>
            </w:pPr>
            <w:r w:rsidRPr="001169E0">
              <w:rPr>
                <w:rFonts w:ascii="Times New Roman" w:eastAsia="Times New Roman" w:hAnsi="Times New Roman" w:cs="Times New Roman"/>
                <w:sz w:val="24"/>
                <w:szCs w:val="24"/>
              </w:rPr>
              <w:t>ДК j-ої забруднюючої речовини в спорудах біологічного очищення, (г/м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 (приймається за регламентом роботи КОС виробника або з урахуванням допустимих велич</w:t>
            </w:r>
            <w:r w:rsidR="00DE7AA7" w:rsidRPr="001169E0">
              <w:rPr>
                <w:rFonts w:ascii="Times New Roman" w:eastAsia="Times New Roman" w:hAnsi="Times New Roman" w:cs="Times New Roman"/>
                <w:sz w:val="24"/>
                <w:szCs w:val="24"/>
              </w:rPr>
              <w:t>ин показників</w:t>
            </w:r>
            <w:r w:rsidR="00042245" w:rsidRPr="001169E0">
              <w:rPr>
                <w:rFonts w:ascii="Times New Roman" w:eastAsia="Times New Roman" w:hAnsi="Times New Roman" w:cs="Times New Roman"/>
                <w:sz w:val="24"/>
                <w:szCs w:val="24"/>
                <w:lang w:val="uk-UA"/>
              </w:rPr>
              <w:t>;</w:t>
            </w:r>
          </w:p>
          <w:p w:rsidR="00AE304E" w:rsidRPr="001169E0" w:rsidRDefault="00DE7AA7" w:rsidP="00042245">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lang w:val="uk-UA"/>
              </w:rPr>
              <w:t>-</w:t>
            </w:r>
            <w:r w:rsidR="00AE304E" w:rsidRPr="001169E0">
              <w:rPr>
                <w:rFonts w:ascii="Times New Roman" w:eastAsia="Times New Roman" w:hAnsi="Times New Roman" w:cs="Times New Roman"/>
                <w:sz w:val="24"/>
                <w:szCs w:val="24"/>
              </w:rPr>
              <w:t>якості стічних вод та ефективності видалення забруднень на спорудах біологічного очищення;</w:t>
            </w:r>
          </w:p>
        </w:tc>
      </w:tr>
      <w:tr w:rsidR="00AE304E" w:rsidRPr="001169E0" w:rsidTr="00AE304E">
        <w:tc>
          <w:tcPr>
            <w:tcW w:w="3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60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25730" cy="203200"/>
                  <wp:effectExtent l="19050" t="0" r="7620" b="0"/>
                  <wp:docPr id="4" name="Рисунок 4" descr="http://zakon3.rada.gov.ua/laws/file/imgs/59/p472397n112-1.emf">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zakon3.rada.gov.ua/laws/file/imgs/59/p472397n112-1.emf">
                            <a:hlinkClick r:id="rId19"/>
                          </pic:cNvPr>
                          <pic:cNvPicPr>
                            <a:picLocks noChangeAspect="1" noChangeArrowheads="1"/>
                          </pic:cNvPicPr>
                        </pic:nvPicPr>
                        <pic:blipFill>
                          <a:blip r:embed="rId20"/>
                          <a:srcRect/>
                          <a:stretch>
                            <a:fillRect/>
                          </a:stretch>
                        </pic:blipFill>
                        <pic:spPr bwMode="auto">
                          <a:xfrm>
                            <a:off x="0" y="0"/>
                            <a:ext cx="125730" cy="203200"/>
                          </a:xfrm>
                          <a:prstGeom prst="rect">
                            <a:avLst/>
                          </a:prstGeom>
                          <a:noFill/>
                          <a:ln w="9525">
                            <a:noFill/>
                            <a:miter lim="800000"/>
                            <a:headEnd/>
                            <a:tailEnd/>
                          </a:ln>
                        </pic:spPr>
                      </pic:pic>
                    </a:graphicData>
                  </a:graphic>
                </wp:inline>
              </w:drawing>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01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середньодобова витрата стічних вод на вході на КОС (м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/добу);</w:t>
            </w:r>
          </w:p>
        </w:tc>
      </w:tr>
      <w:tr w:rsidR="00AE304E" w:rsidRPr="001169E0" w:rsidTr="00AE304E">
        <w:tc>
          <w:tcPr>
            <w:tcW w:w="3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60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532130" cy="203200"/>
                  <wp:effectExtent l="19050" t="0" r="1270" b="0"/>
                  <wp:docPr id="5" name="Рисунок 5" descr="http://zakon3.rada.gov.ua/laws/file/imgs/59/p472397n112-2.emf">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zakon3.rada.gov.ua/laws/file/imgs/59/p472397n112-2.emf">
                            <a:hlinkClick r:id="rId21"/>
                          </pic:cNvPr>
                          <pic:cNvPicPr>
                            <a:picLocks noChangeAspect="1" noChangeArrowheads="1"/>
                          </pic:cNvPicPr>
                        </pic:nvPicPr>
                        <pic:blipFill>
                          <a:blip r:embed="rId22"/>
                          <a:srcRect/>
                          <a:stretch>
                            <a:fillRect/>
                          </a:stretch>
                        </pic:blipFill>
                        <pic:spPr bwMode="auto">
                          <a:xfrm>
                            <a:off x="0" y="0"/>
                            <a:ext cx="532130" cy="203200"/>
                          </a:xfrm>
                          <a:prstGeom prst="rect">
                            <a:avLst/>
                          </a:prstGeom>
                          <a:noFill/>
                          <a:ln w="9525">
                            <a:noFill/>
                            <a:miter lim="800000"/>
                            <a:headEnd/>
                            <a:tailEnd/>
                          </a:ln>
                        </pic:spPr>
                      </pic:pic>
                    </a:graphicData>
                  </a:graphic>
                </wp:inline>
              </w:drawing>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01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середньодобова витрата стічних вод споживачів, які можуть містити це забруднення (м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/добу);</w:t>
            </w:r>
          </w:p>
        </w:tc>
      </w:tr>
      <w:tr w:rsidR="00AE304E" w:rsidRPr="001169E0" w:rsidTr="00AE304E">
        <w:tc>
          <w:tcPr>
            <w:tcW w:w="3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60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274955" cy="257175"/>
                  <wp:effectExtent l="19050" t="0" r="0" b="0"/>
                  <wp:docPr id="6" name="Рисунок 6" descr="http://zakon3.rada.gov.ua/laws/file/imgs/59/p472397n112-3.emf">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zakon3.rada.gov.ua/laws/file/imgs/59/p472397n112-3.emf">
                            <a:hlinkClick r:id="rId23"/>
                          </pic:cNvPr>
                          <pic:cNvPicPr>
                            <a:picLocks noChangeAspect="1" noChangeArrowheads="1"/>
                          </pic:cNvPicPr>
                        </pic:nvPicPr>
                        <pic:blipFill>
                          <a:blip r:embed="rId24"/>
                          <a:srcRect/>
                          <a:stretch>
                            <a:fillRect/>
                          </a:stretch>
                        </pic:blipFill>
                        <pic:spPr bwMode="auto">
                          <a:xfrm>
                            <a:off x="0" y="0"/>
                            <a:ext cx="274955" cy="257175"/>
                          </a:xfrm>
                          <a:prstGeom prst="rect">
                            <a:avLst/>
                          </a:prstGeom>
                          <a:noFill/>
                          <a:ln w="9525">
                            <a:noFill/>
                            <a:miter lim="800000"/>
                            <a:headEnd/>
                            <a:tailEnd/>
                          </a:ln>
                        </pic:spPr>
                      </pic:pic>
                    </a:graphicData>
                  </a:graphic>
                </wp:inline>
              </w:drawing>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010" w:type="dxa"/>
            <w:tcBorders>
              <w:top w:val="nil"/>
              <w:left w:val="nil"/>
              <w:bottom w:val="nil"/>
              <w:right w:val="nil"/>
            </w:tcBorders>
            <w:hideMark/>
          </w:tcPr>
          <w:p w:rsidR="00AE304E" w:rsidRPr="001169E0" w:rsidRDefault="00AE304E" w:rsidP="00042245">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концентрація j-ої забруднюючої речовини в господарсько-побутових стічних водах (г/м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00042245" w:rsidRPr="001169E0">
              <w:rPr>
                <w:rFonts w:ascii="Times New Roman" w:eastAsia="Times New Roman" w:hAnsi="Times New Roman" w:cs="Times New Roman"/>
                <w:sz w:val="24"/>
                <w:szCs w:val="24"/>
              </w:rPr>
              <w:t xml:space="preserve">) </w:t>
            </w:r>
            <w:r w:rsidRPr="001169E0">
              <w:rPr>
                <w:rFonts w:ascii="Times New Roman" w:eastAsia="Times New Roman" w:hAnsi="Times New Roman" w:cs="Times New Roman"/>
                <w:sz w:val="24"/>
                <w:szCs w:val="24"/>
              </w:rPr>
              <w:t xml:space="preserve">приймається за фактичними середніми даними експлуатаційних служб виробника. </w:t>
            </w:r>
          </w:p>
        </w:tc>
      </w:tr>
    </w:tbl>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01" w:name="n113"/>
      <w:bookmarkEnd w:id="101"/>
      <w:r w:rsidRPr="001169E0">
        <w:rPr>
          <w:rFonts w:ascii="Times New Roman" w:eastAsia="Times New Roman" w:hAnsi="Times New Roman" w:cs="Times New Roman"/>
          <w:color w:val="000000"/>
          <w:sz w:val="24"/>
          <w:szCs w:val="24"/>
        </w:rPr>
        <w:t xml:space="preserve">4. У </w:t>
      </w:r>
      <w:proofErr w:type="spellStart"/>
      <w:r w:rsidRPr="001169E0">
        <w:rPr>
          <w:rFonts w:ascii="Times New Roman" w:eastAsia="Times New Roman" w:hAnsi="Times New Roman" w:cs="Times New Roman"/>
          <w:color w:val="000000"/>
          <w:sz w:val="24"/>
          <w:szCs w:val="24"/>
        </w:rPr>
        <w:t>разі</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наявності</w:t>
      </w:r>
      <w:proofErr w:type="spellEnd"/>
      <w:r w:rsidRPr="001169E0">
        <w:rPr>
          <w:rFonts w:ascii="Times New Roman" w:eastAsia="Times New Roman" w:hAnsi="Times New Roman" w:cs="Times New Roman"/>
          <w:color w:val="000000"/>
          <w:sz w:val="24"/>
          <w:szCs w:val="24"/>
        </w:rPr>
        <w:t xml:space="preserve"> в </w:t>
      </w:r>
      <w:proofErr w:type="spellStart"/>
      <w:r w:rsidRPr="001169E0">
        <w:rPr>
          <w:rFonts w:ascii="Times New Roman" w:eastAsia="Times New Roman" w:hAnsi="Times New Roman" w:cs="Times New Roman"/>
          <w:color w:val="000000"/>
          <w:sz w:val="24"/>
          <w:szCs w:val="24"/>
        </w:rPr>
        <w:t>стічних</w:t>
      </w:r>
      <w:proofErr w:type="spellEnd"/>
      <w:r w:rsidRPr="001169E0">
        <w:rPr>
          <w:rFonts w:ascii="Times New Roman" w:eastAsia="Times New Roman" w:hAnsi="Times New Roman" w:cs="Times New Roman"/>
          <w:color w:val="000000"/>
          <w:sz w:val="24"/>
          <w:szCs w:val="24"/>
        </w:rPr>
        <w:t xml:space="preserve"> водах, </w:t>
      </w:r>
      <w:proofErr w:type="spellStart"/>
      <w:r w:rsidRPr="001169E0">
        <w:rPr>
          <w:rFonts w:ascii="Times New Roman" w:eastAsia="Times New Roman" w:hAnsi="Times New Roman" w:cs="Times New Roman"/>
          <w:color w:val="000000"/>
          <w:sz w:val="24"/>
          <w:szCs w:val="24"/>
        </w:rPr>
        <w:t>які</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надходять</w:t>
      </w:r>
      <w:proofErr w:type="spellEnd"/>
      <w:r w:rsidRPr="001169E0">
        <w:rPr>
          <w:rFonts w:ascii="Times New Roman" w:eastAsia="Times New Roman" w:hAnsi="Times New Roman" w:cs="Times New Roman"/>
          <w:color w:val="000000"/>
          <w:sz w:val="24"/>
          <w:szCs w:val="24"/>
        </w:rPr>
        <w:t xml:space="preserve"> на КОС </w:t>
      </w:r>
      <w:proofErr w:type="spellStart"/>
      <w:r w:rsidR="0097411C">
        <w:rPr>
          <w:rFonts w:ascii="Times New Roman" w:eastAsia="Times New Roman" w:hAnsi="Times New Roman" w:cs="Times New Roman"/>
          <w:color w:val="000000"/>
          <w:sz w:val="24"/>
          <w:szCs w:val="24"/>
          <w:lang w:val="uk-UA"/>
        </w:rPr>
        <w:t>м.Роздільна</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кількох</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забруднюючих</w:t>
      </w:r>
      <w:proofErr w:type="spellEnd"/>
      <w:r w:rsidRPr="001169E0">
        <w:rPr>
          <w:rFonts w:ascii="Times New Roman" w:eastAsia="Times New Roman" w:hAnsi="Times New Roman" w:cs="Times New Roman"/>
          <w:color w:val="000000"/>
          <w:sz w:val="24"/>
          <w:szCs w:val="24"/>
        </w:rPr>
        <w:t xml:space="preserve"> </w:t>
      </w:r>
      <w:proofErr w:type="spellStart"/>
      <w:r w:rsidRPr="001169E0">
        <w:rPr>
          <w:rFonts w:ascii="Times New Roman" w:eastAsia="Times New Roman" w:hAnsi="Times New Roman" w:cs="Times New Roman"/>
          <w:color w:val="000000"/>
          <w:sz w:val="24"/>
          <w:szCs w:val="24"/>
        </w:rPr>
        <w:t>речовин</w:t>
      </w:r>
      <w:proofErr w:type="spellEnd"/>
      <w:r w:rsidRPr="001169E0">
        <w:rPr>
          <w:rFonts w:ascii="Times New Roman" w:eastAsia="Times New Roman" w:hAnsi="Times New Roman" w:cs="Times New Roman"/>
          <w:color w:val="000000"/>
          <w:sz w:val="24"/>
          <w:szCs w:val="24"/>
        </w:rPr>
        <w:t xml:space="preserve"> першого і другого класів небезпеки, визначених у </w:t>
      </w:r>
      <w:hyperlink r:id="rId25" w:anchor="n196" w:history="1">
        <w:r w:rsidRPr="001169E0">
          <w:rPr>
            <w:rFonts w:ascii="Times New Roman" w:eastAsia="Times New Roman" w:hAnsi="Times New Roman" w:cs="Times New Roman"/>
            <w:color w:val="0000FF"/>
            <w:sz w:val="24"/>
            <w:szCs w:val="24"/>
            <w:u w:val="single"/>
          </w:rPr>
          <w:t>додатку 5</w:t>
        </w:r>
      </w:hyperlink>
      <w:r w:rsidR="00042245" w:rsidRPr="001169E0">
        <w:rPr>
          <w:rFonts w:ascii="Times New Roman" w:eastAsia="Times New Roman" w:hAnsi="Times New Roman" w:cs="Times New Roman"/>
          <w:color w:val="000000"/>
          <w:sz w:val="24"/>
          <w:szCs w:val="24"/>
        </w:rPr>
        <w:t xml:space="preserve"> до </w:t>
      </w:r>
      <w:r w:rsidR="00042245" w:rsidRPr="001169E0">
        <w:rPr>
          <w:rFonts w:ascii="Times New Roman" w:eastAsia="Times New Roman" w:hAnsi="Times New Roman" w:cs="Times New Roman"/>
          <w:color w:val="000000"/>
          <w:sz w:val="24"/>
          <w:szCs w:val="24"/>
          <w:lang w:val="uk-UA"/>
        </w:rPr>
        <w:t>Національних</w:t>
      </w:r>
      <w:r w:rsidRPr="001169E0">
        <w:rPr>
          <w:rFonts w:ascii="Times New Roman" w:eastAsia="Times New Roman" w:hAnsi="Times New Roman" w:cs="Times New Roman"/>
          <w:color w:val="000000"/>
          <w:sz w:val="24"/>
          <w:szCs w:val="24"/>
        </w:rPr>
        <w:t xml:space="preserve"> Правил, що нормуються за санітарно-токсикологічною ознакою, необхідно зменшити ДК кожної з цих речовин у стільки разів, скільки таких речовин надходить зі стічними водами.</w:t>
      </w:r>
    </w:p>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02" w:name="n114"/>
      <w:bookmarkEnd w:id="102"/>
      <w:r w:rsidRPr="001169E0">
        <w:rPr>
          <w:rFonts w:ascii="Times New Roman" w:eastAsia="Times New Roman" w:hAnsi="Times New Roman" w:cs="Times New Roman"/>
          <w:color w:val="000000"/>
          <w:sz w:val="24"/>
          <w:szCs w:val="24"/>
        </w:rPr>
        <w:t>5. ДК j-ої забруднюючої речовини за величиною загального ліміту на його скид у водойму (L</w:t>
      </w:r>
      <w:r w:rsidRPr="001169E0">
        <w:rPr>
          <w:rFonts w:ascii="Times New Roman" w:eastAsia="Times New Roman" w:hAnsi="Times New Roman" w:cs="Times New Roman"/>
          <w:b/>
          <w:bCs/>
          <w:color w:val="000000"/>
          <w:sz w:val="24"/>
          <w:szCs w:val="24"/>
          <w:vertAlign w:val="subscript"/>
        </w:rPr>
        <w:t>zag</w:t>
      </w:r>
      <w:r w:rsidRPr="001169E0">
        <w:rPr>
          <w:rFonts w:ascii="Times New Roman" w:eastAsia="Times New Roman" w:hAnsi="Times New Roman" w:cs="Times New Roman"/>
          <w:color w:val="000000"/>
          <w:sz w:val="24"/>
          <w:szCs w:val="24"/>
        </w:rPr>
        <w:t>, т/рік) розраховують за формулою</w:t>
      </w:r>
    </w:p>
    <w:p w:rsidR="00AE304E" w:rsidRPr="001169E0"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103" w:name="n115"/>
      <w:bookmarkEnd w:id="103"/>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2282825" cy="532130"/>
            <wp:effectExtent l="19050" t="0" r="3175" b="0"/>
            <wp:docPr id="7" name="Рисунок 7" descr="http://zakon3.rada.gov.ua/laws/file/imgs/59/p472397n115-4.bmp">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zakon3.rada.gov.ua/laws/file/imgs/59/p472397n115-4.bmp">
                      <a:hlinkClick r:id="rId26"/>
                    </pic:cNvPr>
                    <pic:cNvPicPr>
                      <a:picLocks noChangeAspect="1" noChangeArrowheads="1"/>
                    </pic:cNvPicPr>
                  </pic:nvPicPr>
                  <pic:blipFill>
                    <a:blip r:embed="rId27"/>
                    <a:srcRect/>
                    <a:stretch>
                      <a:fillRect/>
                    </a:stretch>
                  </pic:blipFill>
                  <pic:spPr bwMode="auto">
                    <a:xfrm>
                      <a:off x="0" y="0"/>
                      <a:ext cx="2282825" cy="532130"/>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59"/>
        <w:gridCol w:w="1000"/>
        <w:gridCol w:w="125"/>
        <w:gridCol w:w="7871"/>
      </w:tblGrid>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bookmarkStart w:id="104" w:name="n116"/>
            <w:bookmarkEnd w:id="104"/>
            <w:r w:rsidRPr="001169E0">
              <w:rPr>
                <w:rFonts w:ascii="Times New Roman" w:eastAsia="Times New Roman" w:hAnsi="Times New Roman" w:cs="Times New Roman"/>
                <w:sz w:val="24"/>
                <w:szCs w:val="24"/>
              </w:rPr>
              <w:t>де</w:t>
            </w: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ДК</w:t>
            </w:r>
            <w:r w:rsidRPr="001169E0">
              <w:rPr>
                <w:rFonts w:ascii="Times New Roman" w:eastAsia="Times New Roman" w:hAnsi="Times New Roman" w:cs="Times New Roman"/>
                <w:b/>
                <w:bCs/>
                <w:color w:val="000000"/>
                <w:sz w:val="24"/>
                <w:szCs w:val="24"/>
                <w:vertAlign w:val="subscript"/>
              </w:rPr>
              <w:t>j</w:t>
            </w:r>
            <w:r w:rsidRPr="001169E0">
              <w:rPr>
                <w:rFonts w:ascii="Times New Roman" w:eastAsia="Times New Roman" w:hAnsi="Times New Roman" w:cs="Times New Roman"/>
                <w:b/>
                <w:bCs/>
                <w:color w:val="000000"/>
                <w:sz w:val="24"/>
                <w:szCs w:val="24"/>
                <w:vertAlign w:val="superscript"/>
              </w:rPr>
              <w:t>zl</w:t>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75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ДК j-ої забруднюючої речовини в стічних водах за величиною загального ліміту на його скид:</w:t>
            </w:r>
          </w:p>
          <w:p w:rsidR="00AE304E" w:rsidRPr="001169E0" w:rsidRDefault="00AE304E" w:rsidP="00042245">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4267200" cy="448310"/>
                  <wp:effectExtent l="19050" t="0" r="0" b="0"/>
                  <wp:docPr id="8" name="Рисунок 8" descr="http://zakon3.rada.gov.ua/laws/file/imgs/59/p472397n116-5.bmp">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zakon3.rada.gov.ua/laws/file/imgs/59/p472397n116-5.bmp">
                            <a:hlinkClick r:id="rId28"/>
                          </pic:cNvPr>
                          <pic:cNvPicPr>
                            <a:picLocks noChangeAspect="1" noChangeArrowheads="1"/>
                          </pic:cNvPicPr>
                        </pic:nvPicPr>
                        <pic:blipFill>
                          <a:blip r:embed="rId29"/>
                          <a:srcRect/>
                          <a:stretch>
                            <a:fillRect/>
                          </a:stretch>
                        </pic:blipFill>
                        <pic:spPr bwMode="auto">
                          <a:xfrm>
                            <a:off x="0" y="0"/>
                            <a:ext cx="4267200" cy="448310"/>
                          </a:xfrm>
                          <a:prstGeom prst="rect">
                            <a:avLst/>
                          </a:prstGeom>
                          <a:noFill/>
                          <a:ln w="9525">
                            <a:noFill/>
                            <a:miter lim="800000"/>
                            <a:headEnd/>
                            <a:tailEnd/>
                          </a:ln>
                        </pic:spPr>
                      </pic:pic>
                    </a:graphicData>
                  </a:graphic>
                </wp:inline>
              </w:drawing>
            </w:r>
            <w:r w:rsidRPr="001169E0">
              <w:rPr>
                <w:rFonts w:ascii="Times New Roman" w:eastAsia="Times New Roman" w:hAnsi="Times New Roman" w:cs="Times New Roman"/>
                <w:sz w:val="24"/>
                <w:szCs w:val="24"/>
              </w:rPr>
              <w:t> </w:t>
            </w:r>
            <w:r w:rsidRPr="001169E0">
              <w:rPr>
                <w:rFonts w:ascii="Times New Roman" w:eastAsia="Times New Roman" w:hAnsi="Times New Roman" w:cs="Times New Roman"/>
                <w:sz w:val="24"/>
                <w:szCs w:val="24"/>
              </w:rPr>
              <w:br/>
              <w:t xml:space="preserve">на </w:t>
            </w:r>
            <w:proofErr w:type="spellStart"/>
            <w:r w:rsidRPr="001169E0">
              <w:rPr>
                <w:rFonts w:ascii="Times New Roman" w:eastAsia="Times New Roman" w:hAnsi="Times New Roman" w:cs="Times New Roman"/>
                <w:sz w:val="24"/>
                <w:szCs w:val="24"/>
              </w:rPr>
              <w:t>господарсько-побутовий</w:t>
            </w:r>
            <w:proofErr w:type="spellEnd"/>
            <w:r w:rsidRPr="001169E0">
              <w:rPr>
                <w:rFonts w:ascii="Times New Roman" w:eastAsia="Times New Roman" w:hAnsi="Times New Roman" w:cs="Times New Roman"/>
                <w:sz w:val="24"/>
                <w:szCs w:val="24"/>
              </w:rPr>
              <w:t xml:space="preserve"> </w:t>
            </w:r>
            <w:proofErr w:type="spellStart"/>
            <w:r w:rsidRPr="001169E0">
              <w:rPr>
                <w:rFonts w:ascii="Times New Roman" w:eastAsia="Times New Roman" w:hAnsi="Times New Roman" w:cs="Times New Roman"/>
                <w:sz w:val="24"/>
                <w:szCs w:val="24"/>
              </w:rPr>
              <w:t>стік</w:t>
            </w:r>
            <w:proofErr w:type="spellEnd"/>
            <w:r w:rsidRPr="001169E0">
              <w:rPr>
                <w:rFonts w:ascii="Times New Roman" w:eastAsia="Times New Roman" w:hAnsi="Times New Roman" w:cs="Times New Roman"/>
                <w:sz w:val="24"/>
                <w:szCs w:val="24"/>
              </w:rPr>
              <w:t xml:space="preserve"> </w:t>
            </w:r>
            <w:proofErr w:type="spellStart"/>
            <w:r w:rsidR="0097411C">
              <w:rPr>
                <w:rFonts w:ascii="Times New Roman" w:eastAsia="Times New Roman" w:hAnsi="Times New Roman" w:cs="Times New Roman"/>
                <w:sz w:val="24"/>
                <w:szCs w:val="24"/>
                <w:lang w:val="uk-UA"/>
              </w:rPr>
              <w:t>м.Роздільна</w:t>
            </w:r>
            <w:proofErr w:type="spellEnd"/>
            <w:r w:rsidRPr="001169E0">
              <w:rPr>
                <w:rFonts w:ascii="Times New Roman" w:eastAsia="Times New Roman" w:hAnsi="Times New Roman" w:cs="Times New Roman"/>
                <w:sz w:val="24"/>
                <w:szCs w:val="24"/>
              </w:rPr>
              <w:t>;</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365</w:t>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75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кількість днів у році;</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25730" cy="203200"/>
                  <wp:effectExtent l="19050" t="0" r="7620" b="0"/>
                  <wp:docPr id="9" name="Рисунок 9" descr="http://zakon3.rada.gov.ua/laws/file/imgs/59/p472397n116-6.emf">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zakon3.rada.gov.ua/laws/file/imgs/59/p472397n116-6.emf">
                            <a:hlinkClick r:id="rId30"/>
                          </pic:cNvPr>
                          <pic:cNvPicPr>
                            <a:picLocks noChangeAspect="1" noChangeArrowheads="1"/>
                          </pic:cNvPicPr>
                        </pic:nvPicPr>
                        <pic:blipFill>
                          <a:blip r:embed="rId20"/>
                          <a:srcRect/>
                          <a:stretch>
                            <a:fillRect/>
                          </a:stretch>
                        </pic:blipFill>
                        <pic:spPr bwMode="auto">
                          <a:xfrm>
                            <a:off x="0" y="0"/>
                            <a:ext cx="125730" cy="203200"/>
                          </a:xfrm>
                          <a:prstGeom prst="rect">
                            <a:avLst/>
                          </a:prstGeom>
                          <a:noFill/>
                          <a:ln w="9525">
                            <a:noFill/>
                            <a:miter lim="800000"/>
                            <a:headEnd/>
                            <a:tailEnd/>
                          </a:ln>
                        </pic:spPr>
                      </pic:pic>
                    </a:graphicData>
                  </a:graphic>
                </wp:inline>
              </w:drawing>
            </w:r>
            <w:r w:rsidRPr="001169E0">
              <w:rPr>
                <w:rFonts w:ascii="Times New Roman" w:eastAsia="Times New Roman" w:hAnsi="Times New Roman" w:cs="Times New Roman"/>
                <w:sz w:val="24"/>
                <w:szCs w:val="24"/>
              </w:rPr>
              <w:t>gp</w:t>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75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середньодобова витрата господарсько-побутових стічних вод на вході на КОС (м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/добу);</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532130" cy="203200"/>
                  <wp:effectExtent l="19050" t="0" r="1270" b="0"/>
                  <wp:docPr id="10" name="Рисунок 10" descr="http://zakon3.rada.gov.ua/laws/file/imgs/59/p472397n116-7.emf">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zakon3.rada.gov.ua/laws/file/imgs/59/p472397n116-7.emf">
                            <a:hlinkClick r:id="rId31"/>
                          </pic:cNvPr>
                          <pic:cNvPicPr>
                            <a:picLocks noChangeAspect="1" noChangeArrowheads="1"/>
                          </pic:cNvPicPr>
                        </pic:nvPicPr>
                        <pic:blipFill>
                          <a:blip r:embed="rId22"/>
                          <a:srcRect/>
                          <a:stretch>
                            <a:fillRect/>
                          </a:stretch>
                        </pic:blipFill>
                        <pic:spPr bwMode="auto">
                          <a:xfrm>
                            <a:off x="0" y="0"/>
                            <a:ext cx="532130" cy="203200"/>
                          </a:xfrm>
                          <a:prstGeom prst="rect">
                            <a:avLst/>
                          </a:prstGeom>
                          <a:noFill/>
                          <a:ln w="9525">
                            <a:noFill/>
                            <a:miter lim="800000"/>
                            <a:headEnd/>
                            <a:tailEnd/>
                          </a:ln>
                        </pic:spPr>
                      </pic:pic>
                    </a:graphicData>
                  </a:graphic>
                </wp:inline>
              </w:drawing>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75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середньодобова витрата стічних вод споживачів, які можуть містити це забруднення 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/добу;</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274955" cy="257175"/>
                  <wp:effectExtent l="19050" t="0" r="0" b="0"/>
                  <wp:docPr id="11" name="Рисунок 11" descr="http://zakon3.rada.gov.ua/laws/file/imgs/59/p472397n116-8.emf">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zakon3.rada.gov.ua/laws/file/imgs/59/p472397n116-8.emf">
                            <a:hlinkClick r:id="rId32"/>
                          </pic:cNvPr>
                          <pic:cNvPicPr>
                            <a:picLocks noChangeAspect="1" noChangeArrowheads="1"/>
                          </pic:cNvPicPr>
                        </pic:nvPicPr>
                        <pic:blipFill>
                          <a:blip r:embed="rId24"/>
                          <a:srcRect/>
                          <a:stretch>
                            <a:fillRect/>
                          </a:stretch>
                        </pic:blipFill>
                        <pic:spPr bwMode="auto">
                          <a:xfrm>
                            <a:off x="0" y="0"/>
                            <a:ext cx="274955" cy="257175"/>
                          </a:xfrm>
                          <a:prstGeom prst="rect">
                            <a:avLst/>
                          </a:prstGeom>
                          <a:noFill/>
                          <a:ln w="9525">
                            <a:noFill/>
                            <a:miter lim="800000"/>
                            <a:headEnd/>
                            <a:tailEnd/>
                          </a:ln>
                        </pic:spPr>
                      </pic:pic>
                    </a:graphicData>
                  </a:graphic>
                </wp:inline>
              </w:drawing>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75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концентрація j-ої забруднюючої речовини в господарсько-побутових стічних водах (г/м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73355" cy="227330"/>
                  <wp:effectExtent l="19050" t="0" r="0" b="0"/>
                  <wp:docPr id="12" name="Рисунок 12" descr="http://zakon3.rada.gov.ua/laws/file/imgs/59/p472397n116-9.emf">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zakon3.rada.gov.ua/laws/file/imgs/59/p472397n116-9.emf">
                            <a:hlinkClick r:id="rId33"/>
                          </pic:cNvPr>
                          <pic:cNvPicPr>
                            <a:picLocks noChangeAspect="1" noChangeArrowheads="1"/>
                          </pic:cNvPicPr>
                        </pic:nvPicPr>
                        <pic:blipFill>
                          <a:blip r:embed="rId34"/>
                          <a:srcRect/>
                          <a:stretch>
                            <a:fillRect/>
                          </a:stretch>
                        </pic:blipFill>
                        <pic:spPr bwMode="auto">
                          <a:xfrm>
                            <a:off x="0" y="0"/>
                            <a:ext cx="173355" cy="227330"/>
                          </a:xfrm>
                          <a:prstGeom prst="rect">
                            <a:avLst/>
                          </a:prstGeom>
                          <a:noFill/>
                          <a:ln w="9525">
                            <a:noFill/>
                            <a:miter lim="800000"/>
                            <a:headEnd/>
                            <a:tailEnd/>
                          </a:ln>
                        </pic:spPr>
                      </pic:pic>
                    </a:graphicData>
                  </a:graphic>
                </wp:inline>
              </w:drawing>
            </w:r>
          </w:p>
        </w:tc>
        <w:tc>
          <w:tcPr>
            <w:tcW w:w="12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7560" w:type="dxa"/>
            <w:tcBorders>
              <w:top w:val="nil"/>
              <w:left w:val="nil"/>
              <w:bottom w:val="nil"/>
              <w:right w:val="nil"/>
            </w:tcBorders>
            <w:hideMark/>
          </w:tcPr>
          <w:p w:rsidR="00AE304E" w:rsidRPr="001169E0" w:rsidRDefault="00AE304E" w:rsidP="00C20CA2">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коефіцієнт ефективності видалення j-ої забруднюючої речовини на КОС виробника. Значення коефіцієнта K</w:t>
            </w:r>
            <w:r w:rsidRPr="001169E0">
              <w:rPr>
                <w:rFonts w:ascii="Times New Roman" w:eastAsia="Times New Roman" w:hAnsi="Times New Roman" w:cs="Times New Roman"/>
                <w:b/>
                <w:bCs/>
                <w:color w:val="000000"/>
                <w:sz w:val="24"/>
                <w:szCs w:val="24"/>
                <w:vertAlign w:val="subscript"/>
              </w:rPr>
              <w:t>j</w:t>
            </w:r>
            <w:r w:rsidRPr="001169E0">
              <w:rPr>
                <w:rFonts w:ascii="Times New Roman" w:eastAsia="Times New Roman" w:hAnsi="Times New Roman" w:cs="Times New Roman"/>
                <w:sz w:val="24"/>
                <w:szCs w:val="24"/>
              </w:rPr>
              <w:t> приймають згідно з фактичними даними для конкретних очисних споруд, а за їх відсутності - за </w:t>
            </w:r>
            <w:hyperlink r:id="rId35" w:anchor="n196" w:history="1">
              <w:r w:rsidRPr="001169E0">
                <w:rPr>
                  <w:rFonts w:ascii="Times New Roman" w:eastAsia="Times New Roman" w:hAnsi="Times New Roman" w:cs="Times New Roman"/>
                  <w:color w:val="0000FF"/>
                  <w:sz w:val="24"/>
                  <w:szCs w:val="24"/>
                  <w:u w:val="single"/>
                </w:rPr>
                <w:t>додатком 5</w:t>
              </w:r>
            </w:hyperlink>
            <w:r w:rsidRPr="001169E0">
              <w:rPr>
                <w:rFonts w:ascii="Times New Roman" w:eastAsia="Times New Roman" w:hAnsi="Times New Roman" w:cs="Times New Roman"/>
                <w:sz w:val="24"/>
                <w:szCs w:val="24"/>
              </w:rPr>
              <w:t xml:space="preserve"> до </w:t>
            </w:r>
            <w:r w:rsidR="00C20CA2" w:rsidRPr="001169E0">
              <w:rPr>
                <w:rFonts w:ascii="Times New Roman" w:eastAsia="Times New Roman" w:hAnsi="Times New Roman" w:cs="Times New Roman"/>
                <w:sz w:val="24"/>
                <w:szCs w:val="24"/>
                <w:lang w:val="uk-UA"/>
              </w:rPr>
              <w:t>Національних</w:t>
            </w:r>
            <w:r w:rsidRPr="001169E0">
              <w:rPr>
                <w:rFonts w:ascii="Times New Roman" w:eastAsia="Times New Roman" w:hAnsi="Times New Roman" w:cs="Times New Roman"/>
                <w:sz w:val="24"/>
                <w:szCs w:val="24"/>
              </w:rPr>
              <w:t xml:space="preserve"> Правил.</w:t>
            </w:r>
          </w:p>
        </w:tc>
      </w:tr>
    </w:tbl>
    <w:p w:rsidR="00AE304E" w:rsidRPr="001169E0"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05" w:name="n117"/>
      <w:bookmarkEnd w:id="105"/>
      <w:r w:rsidRPr="001169E0">
        <w:rPr>
          <w:rFonts w:ascii="Times New Roman" w:eastAsia="Times New Roman" w:hAnsi="Times New Roman" w:cs="Times New Roman"/>
          <w:color w:val="000000"/>
          <w:sz w:val="24"/>
          <w:szCs w:val="24"/>
        </w:rPr>
        <w:t>6. ДК j-ої забруднюючої речовини за допустимим вмістом важких металів в осадах стічних вод на рівні дозволеного для осадів, що можуть використовуватися як органічні добрива, розраховують за формулою</w:t>
      </w:r>
    </w:p>
    <w:p w:rsidR="00AE304E" w:rsidRPr="001169E0"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106" w:name="n118"/>
      <w:bookmarkEnd w:id="106"/>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2473960" cy="543560"/>
            <wp:effectExtent l="19050" t="0" r="2540" b="0"/>
            <wp:docPr id="13" name="Рисунок 13" descr="http://zakon3.rada.gov.ua/laws/file/imgs/59/p472397n118-10.bmp">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zakon3.rada.gov.ua/laws/file/imgs/59/p472397n118-10.bmp">
                      <a:hlinkClick r:id="rId36"/>
                    </pic:cNvPr>
                    <pic:cNvPicPr>
                      <a:picLocks noChangeAspect="1" noChangeArrowheads="1"/>
                    </pic:cNvPicPr>
                  </pic:nvPicPr>
                  <pic:blipFill>
                    <a:blip r:embed="rId37"/>
                    <a:srcRect/>
                    <a:stretch>
                      <a:fillRect/>
                    </a:stretch>
                  </pic:blipFill>
                  <pic:spPr bwMode="auto">
                    <a:xfrm>
                      <a:off x="0" y="0"/>
                      <a:ext cx="2473960" cy="543560"/>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06"/>
        <w:gridCol w:w="1026"/>
        <w:gridCol w:w="157"/>
        <w:gridCol w:w="7866"/>
      </w:tblGrid>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bookmarkStart w:id="107" w:name="n119"/>
            <w:bookmarkEnd w:id="107"/>
            <w:r w:rsidRPr="001169E0">
              <w:rPr>
                <w:rFonts w:ascii="Times New Roman" w:eastAsia="Times New Roman" w:hAnsi="Times New Roman" w:cs="Times New Roman"/>
                <w:sz w:val="24"/>
                <w:szCs w:val="24"/>
              </w:rPr>
              <w:t>де</w:t>
            </w:r>
          </w:p>
        </w:tc>
        <w:tc>
          <w:tcPr>
            <w:tcW w:w="1245"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ДК</w:t>
            </w:r>
            <w:r w:rsidRPr="001169E0">
              <w:rPr>
                <w:rFonts w:ascii="Times New Roman" w:eastAsia="Times New Roman" w:hAnsi="Times New Roman" w:cs="Times New Roman"/>
                <w:b/>
                <w:bCs/>
                <w:color w:val="000000"/>
                <w:sz w:val="24"/>
                <w:szCs w:val="24"/>
                <w:vertAlign w:val="subscript"/>
              </w:rPr>
              <w:t>jvm</w:t>
            </w:r>
          </w:p>
        </w:tc>
        <w:tc>
          <w:tcPr>
            <w:tcW w:w="195"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102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ДК j-ої забруднюючої речовини в стічних водах за допустимим вмістом важких металів в осадах стічних вод;</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1245"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340360" cy="227330"/>
                  <wp:effectExtent l="19050" t="0" r="2540" b="0"/>
                  <wp:docPr id="14" name="Рисунок 14" descr="http://zakon3.rada.gov.ua/laws/file/imgs/59/p472397n119-11.emf">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zakon3.rada.gov.ua/laws/file/imgs/59/p472397n119-11.emf">
                            <a:hlinkClick r:id="rId38"/>
                          </pic:cNvPr>
                          <pic:cNvPicPr>
                            <a:picLocks noChangeAspect="1" noChangeArrowheads="1"/>
                          </pic:cNvPicPr>
                        </pic:nvPicPr>
                        <pic:blipFill>
                          <a:blip r:embed="rId39"/>
                          <a:srcRect/>
                          <a:stretch>
                            <a:fillRect/>
                          </a:stretch>
                        </pic:blipFill>
                        <pic:spPr bwMode="auto">
                          <a:xfrm>
                            <a:off x="0" y="0"/>
                            <a:ext cx="340360" cy="227330"/>
                          </a:xfrm>
                          <a:prstGeom prst="rect">
                            <a:avLst/>
                          </a:prstGeom>
                          <a:noFill/>
                          <a:ln w="9525">
                            <a:noFill/>
                            <a:miter lim="800000"/>
                            <a:headEnd/>
                            <a:tailEnd/>
                          </a:ln>
                        </pic:spPr>
                      </pic:pic>
                    </a:graphicData>
                  </a:graphic>
                </wp:inline>
              </w:drawing>
            </w:r>
          </w:p>
        </w:tc>
        <w:tc>
          <w:tcPr>
            <w:tcW w:w="195"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102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допустима концентрація j-ого важкого металу на вході КОС - розраховується за формулою</w:t>
            </w:r>
          </w:p>
        </w:tc>
      </w:tr>
    </w:tbl>
    <w:p w:rsidR="00AE304E" w:rsidRPr="001169E0"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108" w:name="n120"/>
      <w:bookmarkEnd w:id="108"/>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2773045" cy="591820"/>
            <wp:effectExtent l="19050" t="0" r="8255" b="0"/>
            <wp:docPr id="15" name="Рисунок 15" descr="http://zakon3.rada.gov.ua/laws/file/imgs/59/p472397n120-12.bmp">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zakon3.rada.gov.ua/laws/file/imgs/59/p472397n120-12.bmp">
                      <a:hlinkClick r:id="rId40"/>
                    </pic:cNvPr>
                    <pic:cNvPicPr>
                      <a:picLocks noChangeAspect="1" noChangeArrowheads="1"/>
                    </pic:cNvPicPr>
                  </pic:nvPicPr>
                  <pic:blipFill>
                    <a:blip r:embed="rId41"/>
                    <a:srcRect/>
                    <a:stretch>
                      <a:fillRect/>
                    </a:stretch>
                  </pic:blipFill>
                  <pic:spPr bwMode="auto">
                    <a:xfrm>
                      <a:off x="0" y="0"/>
                      <a:ext cx="2773045" cy="591820"/>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60"/>
        <w:gridCol w:w="782"/>
        <w:gridCol w:w="80"/>
        <w:gridCol w:w="8233"/>
      </w:tblGrid>
      <w:tr w:rsidR="00AE304E" w:rsidRPr="001169E0" w:rsidTr="00C20CA2">
        <w:tc>
          <w:tcPr>
            <w:tcW w:w="2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bookmarkStart w:id="109" w:name="n121"/>
            <w:bookmarkEnd w:id="109"/>
          </w:p>
        </w:tc>
        <w:tc>
          <w:tcPr>
            <w:tcW w:w="782"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79070" cy="203200"/>
                  <wp:effectExtent l="19050" t="0" r="0" b="0"/>
                  <wp:docPr id="16" name="Рисунок 16" descr="http://zakon3.rada.gov.ua/laws/file/imgs/59/p472397n121-13.emf">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zakon3.rada.gov.ua/laws/file/imgs/59/p472397n121-13.emf">
                            <a:hlinkClick r:id="rId42"/>
                          </pic:cNvPr>
                          <pic:cNvPicPr>
                            <a:picLocks noChangeAspect="1" noChangeArrowheads="1"/>
                          </pic:cNvPicPr>
                        </pic:nvPicPr>
                        <pic:blipFill>
                          <a:blip r:embed="rId43"/>
                          <a:srcRect/>
                          <a:stretch>
                            <a:fillRect/>
                          </a:stretch>
                        </pic:blipFill>
                        <pic:spPr bwMode="auto">
                          <a:xfrm>
                            <a:off x="0" y="0"/>
                            <a:ext cx="179070" cy="203200"/>
                          </a:xfrm>
                          <a:prstGeom prst="rect">
                            <a:avLst/>
                          </a:prstGeom>
                          <a:noFill/>
                          <a:ln w="9525">
                            <a:noFill/>
                            <a:miter lim="800000"/>
                            <a:headEnd/>
                            <a:tailEnd/>
                          </a:ln>
                        </pic:spPr>
                      </pic:pic>
                    </a:graphicData>
                  </a:graphic>
                </wp:inline>
              </w:drawing>
            </w:r>
          </w:p>
        </w:tc>
        <w:tc>
          <w:tcPr>
            <w:tcW w:w="8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233"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кількість сирого осаду, що затримується у первинних відстійниках, т/добу;</w:t>
            </w:r>
          </w:p>
        </w:tc>
      </w:tr>
      <w:tr w:rsidR="00AE304E" w:rsidRPr="001169E0" w:rsidTr="00C20CA2">
        <w:tc>
          <w:tcPr>
            <w:tcW w:w="2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782"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79070" cy="203200"/>
                  <wp:effectExtent l="19050" t="0" r="0" b="0"/>
                  <wp:docPr id="17" name="Рисунок 17" descr="http://zakon3.rada.gov.ua/laws/file/imgs/59/p472397n121-14.emf">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zakon3.rada.gov.ua/laws/file/imgs/59/p472397n121-14.emf">
                            <a:hlinkClick r:id="rId44"/>
                          </pic:cNvPr>
                          <pic:cNvPicPr>
                            <a:picLocks noChangeAspect="1" noChangeArrowheads="1"/>
                          </pic:cNvPicPr>
                        </pic:nvPicPr>
                        <pic:blipFill>
                          <a:blip r:embed="rId45"/>
                          <a:srcRect/>
                          <a:stretch>
                            <a:fillRect/>
                          </a:stretch>
                        </pic:blipFill>
                        <pic:spPr bwMode="auto">
                          <a:xfrm>
                            <a:off x="0" y="0"/>
                            <a:ext cx="179070" cy="203200"/>
                          </a:xfrm>
                          <a:prstGeom prst="rect">
                            <a:avLst/>
                          </a:prstGeom>
                          <a:noFill/>
                          <a:ln w="9525">
                            <a:noFill/>
                            <a:miter lim="800000"/>
                            <a:headEnd/>
                            <a:tailEnd/>
                          </a:ln>
                        </pic:spPr>
                      </pic:pic>
                    </a:graphicData>
                  </a:graphic>
                </wp:inline>
              </w:drawing>
            </w:r>
          </w:p>
        </w:tc>
        <w:tc>
          <w:tcPr>
            <w:tcW w:w="8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233"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кількість активного мулу, що затримується у вторинних відстійниках, т/добу;</w:t>
            </w:r>
          </w:p>
        </w:tc>
      </w:tr>
      <w:tr w:rsidR="00AE304E" w:rsidRPr="001169E0" w:rsidTr="00C20CA2">
        <w:tc>
          <w:tcPr>
            <w:tcW w:w="260"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782"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91135" cy="203200"/>
                  <wp:effectExtent l="19050" t="0" r="0" b="0"/>
                  <wp:docPr id="18" name="Рисунок 18" descr="http://zakon3.rada.gov.ua/laws/file/imgs/59/p472397n121-15.emf">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zakon3.rada.gov.ua/laws/file/imgs/59/p472397n121-15.emf">
                            <a:hlinkClick r:id="rId46"/>
                          </pic:cNvPr>
                          <pic:cNvPicPr>
                            <a:picLocks noChangeAspect="1" noChangeArrowheads="1"/>
                          </pic:cNvPicPr>
                        </pic:nvPicPr>
                        <pic:blipFill>
                          <a:blip r:embed="rId47"/>
                          <a:srcRect/>
                          <a:stretch>
                            <a:fillRect/>
                          </a:stretch>
                        </pic:blipFill>
                        <pic:spPr bwMode="auto">
                          <a:xfrm>
                            <a:off x="0" y="0"/>
                            <a:ext cx="191135" cy="203200"/>
                          </a:xfrm>
                          <a:prstGeom prst="rect">
                            <a:avLst/>
                          </a:prstGeom>
                          <a:noFill/>
                          <a:ln w="9525">
                            <a:noFill/>
                            <a:miter lim="800000"/>
                            <a:headEnd/>
                            <a:tailEnd/>
                          </a:ln>
                        </pic:spPr>
                      </pic:pic>
                    </a:graphicData>
                  </a:graphic>
                </wp:inline>
              </w:drawing>
            </w:r>
          </w:p>
        </w:tc>
        <w:tc>
          <w:tcPr>
            <w:tcW w:w="8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8233"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коефіцієнт перерахунку сирого осаду первинних відстійників на суху речовину,</w:t>
            </w:r>
          </w:p>
        </w:tc>
      </w:tr>
    </w:tbl>
    <w:p w:rsidR="00AE304E" w:rsidRPr="001169E0"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110" w:name="n122"/>
      <w:bookmarkEnd w:id="110"/>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141730" cy="364490"/>
            <wp:effectExtent l="19050" t="0" r="1270" b="0"/>
            <wp:docPr id="19" name="Рисунок 19" descr="http://zakon3.rada.gov.ua/laws/file/imgs/59/p472397n122-16.bmp">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zakon3.rada.gov.ua/laws/file/imgs/59/p472397n122-16.bmp">
                      <a:hlinkClick r:id="rId48"/>
                    </pic:cNvPr>
                    <pic:cNvPicPr>
                      <a:picLocks noChangeAspect="1" noChangeArrowheads="1"/>
                    </pic:cNvPicPr>
                  </pic:nvPicPr>
                  <pic:blipFill>
                    <a:blip r:embed="rId49"/>
                    <a:srcRect/>
                    <a:stretch>
                      <a:fillRect/>
                    </a:stretch>
                  </pic:blipFill>
                  <pic:spPr bwMode="auto">
                    <a:xfrm>
                      <a:off x="0" y="0"/>
                      <a:ext cx="1141730" cy="364490"/>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10"/>
        <w:gridCol w:w="790"/>
        <w:gridCol w:w="80"/>
        <w:gridCol w:w="8175"/>
      </w:tblGrid>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bookmarkStart w:id="111" w:name="n123"/>
            <w:bookmarkEnd w:id="111"/>
            <w:r w:rsidRPr="001169E0">
              <w:rPr>
                <w:rFonts w:ascii="Times New Roman" w:eastAsia="Times New Roman" w:hAnsi="Times New Roman" w:cs="Times New Roman"/>
                <w:sz w:val="24"/>
                <w:szCs w:val="24"/>
              </w:rPr>
              <w:lastRenderedPageBreak/>
              <w:t>де</w:t>
            </w: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220980" cy="203200"/>
                  <wp:effectExtent l="19050" t="0" r="7620" b="0"/>
                  <wp:docPr id="20" name="Рисунок 20" descr="http://zakon3.rada.gov.ua/laws/file/imgs/59/p472397n123-17.emf">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zakon3.rada.gov.ua/laws/file/imgs/59/p472397n123-17.emf">
                            <a:hlinkClick r:id="rId50"/>
                          </pic:cNvPr>
                          <pic:cNvPicPr>
                            <a:picLocks noChangeAspect="1" noChangeArrowheads="1"/>
                          </pic:cNvPicPr>
                        </pic:nvPicPr>
                        <pic:blipFill>
                          <a:blip r:embed="rId51"/>
                          <a:srcRect/>
                          <a:stretch>
                            <a:fillRect/>
                          </a:stretch>
                        </pic:blipFill>
                        <pic:spPr bwMode="auto">
                          <a:xfrm>
                            <a:off x="0" y="0"/>
                            <a:ext cx="220980" cy="203200"/>
                          </a:xfrm>
                          <a:prstGeom prst="rect">
                            <a:avLst/>
                          </a:prstGeom>
                          <a:noFill/>
                          <a:ln w="9525">
                            <a:noFill/>
                            <a:miter lim="800000"/>
                            <a:headEnd/>
                            <a:tailEnd/>
                          </a:ln>
                        </pic:spPr>
                      </pic:pic>
                    </a:graphicData>
                  </a:graphic>
                </wp:inline>
              </w:drawing>
            </w:r>
          </w:p>
        </w:tc>
        <w:tc>
          <w:tcPr>
            <w:tcW w:w="15"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102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вологість сирого осаду, %;</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91135" cy="203200"/>
                  <wp:effectExtent l="19050" t="0" r="0" b="0"/>
                  <wp:docPr id="21" name="Рисунок 21" descr="http://zakon3.rada.gov.ua/laws/file/imgs/59/p472397n123-18.emf">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zakon3.rada.gov.ua/laws/file/imgs/59/p472397n123-18.emf">
                            <a:hlinkClick r:id="rId52"/>
                          </pic:cNvPr>
                          <pic:cNvPicPr>
                            <a:picLocks noChangeAspect="1" noChangeArrowheads="1"/>
                          </pic:cNvPicPr>
                        </pic:nvPicPr>
                        <pic:blipFill>
                          <a:blip r:embed="rId53"/>
                          <a:srcRect/>
                          <a:stretch>
                            <a:fillRect/>
                          </a:stretch>
                        </pic:blipFill>
                        <pic:spPr bwMode="auto">
                          <a:xfrm>
                            <a:off x="0" y="0"/>
                            <a:ext cx="191135" cy="203200"/>
                          </a:xfrm>
                          <a:prstGeom prst="rect">
                            <a:avLst/>
                          </a:prstGeom>
                          <a:noFill/>
                          <a:ln w="9525">
                            <a:noFill/>
                            <a:miter lim="800000"/>
                            <a:headEnd/>
                            <a:tailEnd/>
                          </a:ln>
                        </pic:spPr>
                      </pic:pic>
                    </a:graphicData>
                  </a:graphic>
                </wp:inline>
              </w:drawing>
            </w:r>
          </w:p>
        </w:tc>
        <w:tc>
          <w:tcPr>
            <w:tcW w:w="15"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102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коефіцієнт перерахунку надлишкового активного мулу вторинних відстійників на суху речовину,</w:t>
            </w:r>
          </w:p>
        </w:tc>
      </w:tr>
    </w:tbl>
    <w:p w:rsidR="00AE304E" w:rsidRPr="001169E0"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112" w:name="n124"/>
      <w:bookmarkEnd w:id="112"/>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254760" cy="322580"/>
            <wp:effectExtent l="19050" t="0" r="2540" b="0"/>
            <wp:docPr id="22" name="Рисунок 22" descr="http://zakon3.rada.gov.ua/laws/file/imgs/59/p472397n124-19.bmp">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zakon3.rada.gov.ua/laws/file/imgs/59/p472397n124-19.bmp">
                      <a:hlinkClick r:id="rId54"/>
                    </pic:cNvPr>
                    <pic:cNvPicPr>
                      <a:picLocks noChangeAspect="1" noChangeArrowheads="1"/>
                    </pic:cNvPicPr>
                  </pic:nvPicPr>
                  <pic:blipFill>
                    <a:blip r:embed="rId55"/>
                    <a:srcRect/>
                    <a:stretch>
                      <a:fillRect/>
                    </a:stretch>
                  </pic:blipFill>
                  <pic:spPr bwMode="auto">
                    <a:xfrm>
                      <a:off x="0" y="0"/>
                      <a:ext cx="1254760" cy="322580"/>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10"/>
        <w:gridCol w:w="932"/>
        <w:gridCol w:w="80"/>
        <w:gridCol w:w="8033"/>
      </w:tblGrid>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bookmarkStart w:id="113" w:name="n125"/>
            <w:bookmarkEnd w:id="113"/>
            <w:r w:rsidRPr="001169E0">
              <w:rPr>
                <w:rFonts w:ascii="Times New Roman" w:eastAsia="Times New Roman" w:hAnsi="Times New Roman" w:cs="Times New Roman"/>
                <w:sz w:val="24"/>
                <w:szCs w:val="24"/>
              </w:rPr>
              <w:t>де</w:t>
            </w: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227330" cy="203200"/>
                  <wp:effectExtent l="19050" t="0" r="1270" b="0"/>
                  <wp:docPr id="23" name="Рисунок 23" descr="http://zakon3.rada.gov.ua/laws/file/imgs/59/p472397n125-20.emf">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zakon3.rada.gov.ua/laws/file/imgs/59/p472397n125-20.emf">
                            <a:hlinkClick r:id="rId56"/>
                          </pic:cNvPr>
                          <pic:cNvPicPr>
                            <a:picLocks noChangeAspect="1" noChangeArrowheads="1"/>
                          </pic:cNvPicPr>
                        </pic:nvPicPr>
                        <pic:blipFill>
                          <a:blip r:embed="rId57"/>
                          <a:srcRect/>
                          <a:stretch>
                            <a:fillRect/>
                          </a:stretch>
                        </pic:blipFill>
                        <pic:spPr bwMode="auto">
                          <a:xfrm>
                            <a:off x="0" y="0"/>
                            <a:ext cx="227330" cy="203200"/>
                          </a:xfrm>
                          <a:prstGeom prst="rect">
                            <a:avLst/>
                          </a:prstGeom>
                          <a:noFill/>
                          <a:ln w="9525">
                            <a:noFill/>
                            <a:miter lim="800000"/>
                            <a:headEnd/>
                            <a:tailEnd/>
                          </a:ln>
                        </pic:spPr>
                      </pic:pic>
                    </a:graphicData>
                  </a:graphic>
                </wp:inline>
              </w:drawing>
            </w:r>
          </w:p>
        </w:tc>
        <w:tc>
          <w:tcPr>
            <w:tcW w:w="6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087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вологість надлишкового активного мулу, %;</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340360" cy="238760"/>
                  <wp:effectExtent l="19050" t="0" r="2540" b="0"/>
                  <wp:docPr id="24" name="Рисунок 24" descr="http://zakon3.rada.gov.ua/laws/file/imgs/59/p472397n125-21.emf">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zakon3.rada.gov.ua/laws/file/imgs/59/p472397n125-21.emf">
                            <a:hlinkClick r:id="rId58"/>
                          </pic:cNvPr>
                          <pic:cNvPicPr>
                            <a:picLocks noChangeAspect="1" noChangeArrowheads="1"/>
                          </pic:cNvPicPr>
                        </pic:nvPicPr>
                        <pic:blipFill>
                          <a:blip r:embed="rId59"/>
                          <a:srcRect/>
                          <a:stretch>
                            <a:fillRect/>
                          </a:stretch>
                        </pic:blipFill>
                        <pic:spPr bwMode="auto">
                          <a:xfrm>
                            <a:off x="0" y="0"/>
                            <a:ext cx="340360" cy="238760"/>
                          </a:xfrm>
                          <a:prstGeom prst="rect">
                            <a:avLst/>
                          </a:prstGeom>
                          <a:noFill/>
                          <a:ln w="9525">
                            <a:noFill/>
                            <a:miter lim="800000"/>
                            <a:headEnd/>
                            <a:tailEnd/>
                          </a:ln>
                        </pic:spPr>
                      </pic:pic>
                    </a:graphicData>
                  </a:graphic>
                </wp:inline>
              </w:drawing>
            </w:r>
          </w:p>
        </w:tc>
        <w:tc>
          <w:tcPr>
            <w:tcW w:w="6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0875" w:type="dxa"/>
            <w:tcBorders>
              <w:top w:val="nil"/>
              <w:left w:val="nil"/>
              <w:bottom w:val="nil"/>
              <w:right w:val="nil"/>
            </w:tcBorders>
            <w:hideMark/>
          </w:tcPr>
          <w:p w:rsidR="00AE304E" w:rsidRPr="001169E0" w:rsidRDefault="00AE304E" w:rsidP="00C20CA2">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допустимий вміст j-ого важкого металу в осадах, г/т сухої речовини. Приймається за даними </w:t>
            </w:r>
            <w:hyperlink r:id="rId60" w:anchor="n189" w:history="1">
              <w:r w:rsidRPr="001169E0">
                <w:rPr>
                  <w:rFonts w:ascii="Times New Roman" w:eastAsia="Times New Roman" w:hAnsi="Times New Roman" w:cs="Times New Roman"/>
                  <w:color w:val="0000FF"/>
                  <w:sz w:val="24"/>
                  <w:szCs w:val="24"/>
                  <w:u w:val="single"/>
                </w:rPr>
                <w:t>додатка 3</w:t>
              </w:r>
            </w:hyperlink>
            <w:r w:rsidRPr="001169E0">
              <w:rPr>
                <w:rFonts w:ascii="Times New Roman" w:eastAsia="Times New Roman" w:hAnsi="Times New Roman" w:cs="Times New Roman"/>
                <w:sz w:val="24"/>
                <w:szCs w:val="24"/>
              </w:rPr>
              <w:t xml:space="preserve"> до </w:t>
            </w:r>
            <w:r w:rsidR="00C20CA2" w:rsidRPr="001169E0">
              <w:rPr>
                <w:rFonts w:ascii="Times New Roman" w:eastAsia="Times New Roman" w:hAnsi="Times New Roman" w:cs="Times New Roman"/>
                <w:sz w:val="24"/>
                <w:szCs w:val="24"/>
                <w:lang w:val="uk-UA"/>
              </w:rPr>
              <w:t xml:space="preserve">Національних </w:t>
            </w:r>
            <w:r w:rsidRPr="001169E0">
              <w:rPr>
                <w:rFonts w:ascii="Times New Roman" w:eastAsia="Times New Roman" w:hAnsi="Times New Roman" w:cs="Times New Roman"/>
                <w:sz w:val="24"/>
                <w:szCs w:val="24"/>
              </w:rPr>
              <w:t xml:space="preserve"> Правил;</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61290" cy="227330"/>
                  <wp:effectExtent l="19050" t="0" r="0" b="0"/>
                  <wp:docPr id="25" name="Рисунок 25" descr="http://zakon3.rada.gov.ua/laws/file/imgs/59/p472397n125-22.emf">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zakon3.rada.gov.ua/laws/file/imgs/59/p472397n125-22.emf">
                            <a:hlinkClick r:id="rId61"/>
                          </pic:cNvPr>
                          <pic:cNvPicPr>
                            <a:picLocks noChangeAspect="1" noChangeArrowheads="1"/>
                          </pic:cNvPicPr>
                        </pic:nvPicPr>
                        <pic:blipFill>
                          <a:blip r:embed="rId34"/>
                          <a:srcRect/>
                          <a:stretch>
                            <a:fillRect/>
                          </a:stretch>
                        </pic:blipFill>
                        <pic:spPr bwMode="auto">
                          <a:xfrm>
                            <a:off x="0" y="0"/>
                            <a:ext cx="161290" cy="227330"/>
                          </a:xfrm>
                          <a:prstGeom prst="rect">
                            <a:avLst/>
                          </a:prstGeom>
                          <a:noFill/>
                          <a:ln w="9525">
                            <a:noFill/>
                            <a:miter lim="800000"/>
                            <a:headEnd/>
                            <a:tailEnd/>
                          </a:ln>
                        </pic:spPr>
                      </pic:pic>
                    </a:graphicData>
                  </a:graphic>
                </wp:inline>
              </w:drawing>
            </w:r>
          </w:p>
        </w:tc>
        <w:tc>
          <w:tcPr>
            <w:tcW w:w="6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087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коефіцієнт ефективності видалення j-ого важкого металу на КОС. Приймається за середніми фактичними даними експлуатації КОС, а за їх відсутності - за даними, вказаними у додатку 3 до цих Правил;</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25730" cy="203200"/>
                  <wp:effectExtent l="19050" t="0" r="7620" b="0"/>
                  <wp:docPr id="26" name="Рисунок 26" descr="http://zakon3.rada.gov.ua/laws/file/imgs/59/p472397n125-23.emf">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zakon3.rada.gov.ua/laws/file/imgs/59/p472397n125-23.emf">
                            <a:hlinkClick r:id="rId62"/>
                          </pic:cNvPr>
                          <pic:cNvPicPr>
                            <a:picLocks noChangeAspect="1" noChangeArrowheads="1"/>
                          </pic:cNvPicPr>
                        </pic:nvPicPr>
                        <pic:blipFill>
                          <a:blip r:embed="rId20"/>
                          <a:srcRect/>
                          <a:stretch>
                            <a:fillRect/>
                          </a:stretch>
                        </pic:blipFill>
                        <pic:spPr bwMode="auto">
                          <a:xfrm>
                            <a:off x="0" y="0"/>
                            <a:ext cx="125730" cy="203200"/>
                          </a:xfrm>
                          <a:prstGeom prst="rect">
                            <a:avLst/>
                          </a:prstGeom>
                          <a:noFill/>
                          <a:ln w="9525">
                            <a:noFill/>
                            <a:miter lim="800000"/>
                            <a:headEnd/>
                            <a:tailEnd/>
                          </a:ln>
                        </pic:spPr>
                      </pic:pic>
                    </a:graphicData>
                  </a:graphic>
                </wp:inline>
              </w:drawing>
            </w:r>
          </w:p>
        </w:tc>
        <w:tc>
          <w:tcPr>
            <w:tcW w:w="6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0875"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середньодобова витрата стічних вод на вході на КОС (м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/добу);</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532130" cy="203200"/>
                  <wp:effectExtent l="19050" t="0" r="1270" b="0"/>
                  <wp:docPr id="27" name="Рисунок 27" descr="http://zakon3.rada.gov.ua/laws/file/imgs/59/p472397n125-24.emf">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zakon3.rada.gov.ua/laws/file/imgs/59/p472397n125-24.emf">
                            <a:hlinkClick r:id="rId63"/>
                          </pic:cNvPr>
                          <pic:cNvPicPr>
                            <a:picLocks noChangeAspect="1" noChangeArrowheads="1"/>
                          </pic:cNvPicPr>
                        </pic:nvPicPr>
                        <pic:blipFill>
                          <a:blip r:embed="rId64"/>
                          <a:srcRect/>
                          <a:stretch>
                            <a:fillRect/>
                          </a:stretch>
                        </pic:blipFill>
                        <pic:spPr bwMode="auto">
                          <a:xfrm>
                            <a:off x="0" y="0"/>
                            <a:ext cx="532130" cy="203200"/>
                          </a:xfrm>
                          <a:prstGeom prst="rect">
                            <a:avLst/>
                          </a:prstGeom>
                          <a:noFill/>
                          <a:ln w="9525">
                            <a:noFill/>
                            <a:miter lim="800000"/>
                            <a:headEnd/>
                            <a:tailEnd/>
                          </a:ln>
                        </pic:spPr>
                      </pic:pic>
                    </a:graphicData>
                  </a:graphic>
                </wp:inline>
              </w:drawing>
            </w:r>
          </w:p>
        </w:tc>
        <w:tc>
          <w:tcPr>
            <w:tcW w:w="6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0875"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середньодобова витрата стічних вод споживачів, які можуть містити це забруднення (м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/добу);</w:t>
            </w:r>
          </w:p>
        </w:tc>
      </w:tr>
      <w:tr w:rsidR="00AE304E" w:rsidRPr="001169E0" w:rsidTr="00AE304E">
        <w:tc>
          <w:tcPr>
            <w:tcW w:w="345" w:type="dxa"/>
            <w:tcBorders>
              <w:top w:val="nil"/>
              <w:left w:val="nil"/>
              <w:bottom w:val="nil"/>
              <w:right w:val="nil"/>
            </w:tcBorders>
            <w:hideMark/>
          </w:tcPr>
          <w:p w:rsidR="00AE304E" w:rsidRPr="001169E0"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1169E0" w:rsidRDefault="00AE304E" w:rsidP="00AE304E">
            <w:pPr>
              <w:spacing w:after="0" w:line="240" w:lineRule="auto"/>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340360" cy="257175"/>
                  <wp:effectExtent l="19050" t="0" r="2540" b="0"/>
                  <wp:docPr id="28" name="Рисунок 28" descr="http://zakon3.rada.gov.ua/laws/file/imgs/59/p472397n125-25.emf">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zakon3.rada.gov.ua/laws/file/imgs/59/p472397n125-25.emf">
                            <a:hlinkClick r:id="rId65"/>
                          </pic:cNvPr>
                          <pic:cNvPicPr>
                            <a:picLocks noChangeAspect="1" noChangeArrowheads="1"/>
                          </pic:cNvPicPr>
                        </pic:nvPicPr>
                        <pic:blipFill>
                          <a:blip r:embed="rId66"/>
                          <a:srcRect/>
                          <a:stretch>
                            <a:fillRect/>
                          </a:stretch>
                        </pic:blipFill>
                        <pic:spPr bwMode="auto">
                          <a:xfrm>
                            <a:off x="0" y="0"/>
                            <a:ext cx="340360" cy="257175"/>
                          </a:xfrm>
                          <a:prstGeom prst="rect">
                            <a:avLst/>
                          </a:prstGeom>
                          <a:noFill/>
                          <a:ln w="9525">
                            <a:noFill/>
                            <a:miter lim="800000"/>
                            <a:headEnd/>
                            <a:tailEnd/>
                          </a:ln>
                        </pic:spPr>
                      </pic:pic>
                    </a:graphicData>
                  </a:graphic>
                </wp:inline>
              </w:drawing>
            </w:r>
          </w:p>
        </w:tc>
        <w:tc>
          <w:tcPr>
            <w:tcW w:w="60" w:type="dxa"/>
            <w:tcBorders>
              <w:top w:val="nil"/>
              <w:left w:val="nil"/>
              <w:bottom w:val="nil"/>
              <w:right w:val="nil"/>
            </w:tcBorders>
            <w:hideMark/>
          </w:tcPr>
          <w:p w:rsidR="00AE304E" w:rsidRPr="001169E0"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1169E0">
              <w:rPr>
                <w:rFonts w:ascii="Times New Roman" w:eastAsia="Times New Roman" w:hAnsi="Times New Roman" w:cs="Times New Roman"/>
                <w:sz w:val="24"/>
                <w:szCs w:val="24"/>
              </w:rPr>
              <w:t>-</w:t>
            </w:r>
          </w:p>
        </w:tc>
        <w:tc>
          <w:tcPr>
            <w:tcW w:w="10875" w:type="dxa"/>
            <w:tcBorders>
              <w:top w:val="nil"/>
              <w:left w:val="nil"/>
              <w:bottom w:val="nil"/>
              <w:right w:val="nil"/>
            </w:tcBorders>
            <w:hideMark/>
          </w:tcPr>
          <w:p w:rsidR="00AE304E" w:rsidRPr="001169E0" w:rsidRDefault="00AE304E" w:rsidP="00C20CA2">
            <w:pPr>
              <w:spacing w:after="0" w:line="240" w:lineRule="auto"/>
              <w:textAlignment w:val="baseline"/>
              <w:rPr>
                <w:rFonts w:ascii="Times New Roman" w:eastAsia="Times New Roman" w:hAnsi="Times New Roman" w:cs="Times New Roman"/>
                <w:sz w:val="24"/>
                <w:szCs w:val="24"/>
                <w:lang w:val="uk-UA"/>
              </w:rPr>
            </w:pPr>
            <w:r w:rsidRPr="001169E0">
              <w:rPr>
                <w:rFonts w:ascii="Times New Roman" w:eastAsia="Times New Roman" w:hAnsi="Times New Roman" w:cs="Times New Roman"/>
                <w:sz w:val="24"/>
                <w:szCs w:val="24"/>
              </w:rPr>
              <w:t>концентрація j-ого важкого металу в господарсько-побутових стічних водах, г/м</w:t>
            </w:r>
            <w:r w:rsidRPr="001169E0">
              <w:rPr>
                <w:rFonts w:ascii="Times New Roman" w:eastAsia="Times New Roman" w:hAnsi="Times New Roman" w:cs="Times New Roman"/>
                <w:b/>
                <w:bCs/>
                <w:color w:val="000000"/>
                <w:sz w:val="24"/>
                <w:szCs w:val="24"/>
              </w:rPr>
              <w:t>-</w:t>
            </w:r>
            <w:r w:rsidRPr="001169E0">
              <w:rPr>
                <w:rFonts w:ascii="Times New Roman" w:eastAsia="Times New Roman" w:hAnsi="Times New Roman" w:cs="Times New Roman"/>
                <w:b/>
                <w:bCs/>
                <w:color w:val="000000"/>
                <w:sz w:val="24"/>
                <w:szCs w:val="24"/>
                <w:vertAlign w:val="superscript"/>
              </w:rPr>
              <w:t>3</w:t>
            </w:r>
            <w:r w:rsidRPr="001169E0">
              <w:rPr>
                <w:rFonts w:ascii="Times New Roman" w:eastAsia="Times New Roman" w:hAnsi="Times New Roman" w:cs="Times New Roman"/>
                <w:sz w:val="24"/>
                <w:szCs w:val="24"/>
              </w:rPr>
              <w:t xml:space="preserve">. </w:t>
            </w:r>
            <w:proofErr w:type="spellStart"/>
            <w:r w:rsidRPr="001169E0">
              <w:rPr>
                <w:rFonts w:ascii="Times New Roman" w:eastAsia="Times New Roman" w:hAnsi="Times New Roman" w:cs="Times New Roman"/>
                <w:sz w:val="24"/>
                <w:szCs w:val="24"/>
              </w:rPr>
              <w:t>Приймається</w:t>
            </w:r>
            <w:proofErr w:type="spellEnd"/>
            <w:r w:rsidRPr="001169E0">
              <w:rPr>
                <w:rFonts w:ascii="Times New Roman" w:eastAsia="Times New Roman" w:hAnsi="Times New Roman" w:cs="Times New Roman"/>
                <w:sz w:val="24"/>
                <w:szCs w:val="24"/>
              </w:rPr>
              <w:t xml:space="preserve"> за </w:t>
            </w:r>
            <w:proofErr w:type="spellStart"/>
            <w:r w:rsidRPr="001169E0">
              <w:rPr>
                <w:rFonts w:ascii="Times New Roman" w:eastAsia="Times New Roman" w:hAnsi="Times New Roman" w:cs="Times New Roman"/>
                <w:sz w:val="24"/>
                <w:szCs w:val="24"/>
              </w:rPr>
              <w:t>середньорічним</w:t>
            </w:r>
            <w:proofErr w:type="spellEnd"/>
            <w:r w:rsidRPr="001169E0">
              <w:rPr>
                <w:rFonts w:ascii="Times New Roman" w:eastAsia="Times New Roman" w:hAnsi="Times New Roman" w:cs="Times New Roman"/>
                <w:sz w:val="24"/>
                <w:szCs w:val="24"/>
              </w:rPr>
              <w:t xml:space="preserve"> </w:t>
            </w:r>
            <w:proofErr w:type="spellStart"/>
            <w:r w:rsidRPr="001169E0">
              <w:rPr>
                <w:rFonts w:ascii="Times New Roman" w:eastAsia="Times New Roman" w:hAnsi="Times New Roman" w:cs="Times New Roman"/>
                <w:sz w:val="24"/>
                <w:szCs w:val="24"/>
              </w:rPr>
              <w:t>вмістом</w:t>
            </w:r>
            <w:proofErr w:type="spellEnd"/>
            <w:r w:rsidRPr="001169E0">
              <w:rPr>
                <w:rFonts w:ascii="Times New Roman" w:eastAsia="Times New Roman" w:hAnsi="Times New Roman" w:cs="Times New Roman"/>
                <w:sz w:val="24"/>
                <w:szCs w:val="24"/>
              </w:rPr>
              <w:t xml:space="preserve"> у </w:t>
            </w:r>
            <w:proofErr w:type="spellStart"/>
            <w:r w:rsidRPr="001169E0">
              <w:rPr>
                <w:rFonts w:ascii="Times New Roman" w:eastAsia="Times New Roman" w:hAnsi="Times New Roman" w:cs="Times New Roman"/>
                <w:sz w:val="24"/>
                <w:szCs w:val="24"/>
              </w:rPr>
              <w:t>водопровідній</w:t>
            </w:r>
            <w:proofErr w:type="spellEnd"/>
            <w:r w:rsidRPr="001169E0">
              <w:rPr>
                <w:rFonts w:ascii="Times New Roman" w:eastAsia="Times New Roman" w:hAnsi="Times New Roman" w:cs="Times New Roman"/>
                <w:sz w:val="24"/>
                <w:szCs w:val="24"/>
              </w:rPr>
              <w:t xml:space="preserve"> </w:t>
            </w:r>
            <w:proofErr w:type="spellStart"/>
            <w:r w:rsidRPr="001169E0">
              <w:rPr>
                <w:rFonts w:ascii="Times New Roman" w:eastAsia="Times New Roman" w:hAnsi="Times New Roman" w:cs="Times New Roman"/>
                <w:sz w:val="24"/>
                <w:szCs w:val="24"/>
              </w:rPr>
              <w:t>воді</w:t>
            </w:r>
            <w:proofErr w:type="spellEnd"/>
            <w:r w:rsidRPr="001169E0">
              <w:rPr>
                <w:rFonts w:ascii="Times New Roman" w:eastAsia="Times New Roman" w:hAnsi="Times New Roman" w:cs="Times New Roman"/>
                <w:sz w:val="24"/>
                <w:szCs w:val="24"/>
              </w:rPr>
              <w:t xml:space="preserve"> </w:t>
            </w:r>
            <w:proofErr w:type="spellStart"/>
            <w:r w:rsidR="0097411C">
              <w:rPr>
                <w:rFonts w:ascii="Times New Roman" w:eastAsia="Times New Roman" w:hAnsi="Times New Roman" w:cs="Times New Roman"/>
                <w:sz w:val="24"/>
                <w:szCs w:val="24"/>
                <w:lang w:val="uk-UA"/>
              </w:rPr>
              <w:t>м.Роздільна</w:t>
            </w:r>
            <w:proofErr w:type="spellEnd"/>
            <w:r w:rsidRPr="001169E0">
              <w:rPr>
                <w:rFonts w:ascii="Times New Roman" w:eastAsia="Times New Roman" w:hAnsi="Times New Roman" w:cs="Times New Roman"/>
                <w:sz w:val="24"/>
                <w:szCs w:val="24"/>
              </w:rPr>
              <w:t>.</w:t>
            </w:r>
          </w:p>
          <w:p w:rsidR="00C7529C" w:rsidRPr="001169E0" w:rsidRDefault="00C7529C" w:rsidP="00C20CA2">
            <w:pPr>
              <w:spacing w:after="0" w:line="240" w:lineRule="auto"/>
              <w:textAlignment w:val="baseline"/>
              <w:rPr>
                <w:rFonts w:ascii="Times New Roman" w:eastAsia="Times New Roman" w:hAnsi="Times New Roman" w:cs="Times New Roman"/>
                <w:sz w:val="24"/>
                <w:szCs w:val="24"/>
                <w:lang w:val="uk-UA"/>
              </w:rPr>
            </w:pPr>
          </w:p>
          <w:p w:rsidR="00C20CA2" w:rsidRPr="001169E0" w:rsidRDefault="00C20CA2" w:rsidP="00C20CA2">
            <w:pPr>
              <w:spacing w:after="0" w:line="240" w:lineRule="auto"/>
              <w:textAlignment w:val="baseline"/>
              <w:rPr>
                <w:rFonts w:ascii="Times New Roman" w:eastAsia="Times New Roman" w:hAnsi="Times New Roman" w:cs="Times New Roman"/>
                <w:sz w:val="24"/>
                <w:szCs w:val="24"/>
                <w:lang w:val="uk-UA"/>
              </w:rPr>
            </w:pPr>
          </w:p>
        </w:tc>
      </w:tr>
    </w:tbl>
    <w:p w:rsidR="00C7529C" w:rsidRPr="00811832" w:rsidRDefault="00C7529C" w:rsidP="00C7529C">
      <w:pPr>
        <w:shd w:val="clear" w:color="auto" w:fill="FFFFFF"/>
        <w:spacing w:after="0" w:line="240" w:lineRule="auto"/>
        <w:ind w:right="282" w:firstLine="284"/>
        <w:textAlignment w:val="baseline"/>
        <w:rPr>
          <w:rFonts w:ascii="Times New Roman" w:eastAsia="Times New Roman" w:hAnsi="Times New Roman" w:cs="Times New Roman"/>
          <w:bCs/>
          <w:sz w:val="24"/>
          <w:szCs w:val="24"/>
          <w:lang w:val="uk-UA"/>
        </w:rPr>
      </w:pPr>
      <w:bookmarkStart w:id="114" w:name="n126"/>
      <w:bookmarkEnd w:id="114"/>
      <w:r w:rsidRPr="00811832">
        <w:rPr>
          <w:rFonts w:ascii="Times New Roman" w:eastAsia="Times New Roman" w:hAnsi="Times New Roman" w:cs="Times New Roman"/>
          <w:bCs/>
          <w:sz w:val="24"/>
          <w:szCs w:val="24"/>
          <w:lang w:val="uk-UA"/>
        </w:rPr>
        <w:t xml:space="preserve">7. Розрахунок ДК забруднюючих речовин для споживачів, що скидають стічні води до системи водовідведення </w:t>
      </w:r>
      <w:proofErr w:type="spellStart"/>
      <w:r w:rsidR="0097411C" w:rsidRPr="00811832">
        <w:rPr>
          <w:rFonts w:ascii="Times New Roman" w:eastAsia="Times New Roman" w:hAnsi="Times New Roman" w:cs="Times New Roman"/>
          <w:bCs/>
          <w:sz w:val="24"/>
          <w:szCs w:val="24"/>
          <w:lang w:val="uk-UA"/>
        </w:rPr>
        <w:t>м.Роздільна</w:t>
      </w:r>
      <w:proofErr w:type="spellEnd"/>
      <w:r w:rsidRPr="00811832">
        <w:rPr>
          <w:rFonts w:ascii="Times New Roman" w:eastAsia="Times New Roman" w:hAnsi="Times New Roman" w:cs="Times New Roman"/>
          <w:bCs/>
          <w:sz w:val="24"/>
          <w:szCs w:val="24"/>
          <w:lang w:val="uk-UA"/>
        </w:rPr>
        <w:t xml:space="preserve"> </w:t>
      </w:r>
      <w:proofErr w:type="spellStart"/>
      <w:r w:rsidR="00BA43B5" w:rsidRPr="00811832">
        <w:rPr>
          <w:rFonts w:ascii="Times New Roman" w:hAnsi="Times New Roman" w:cs="Times New Roman"/>
          <w:sz w:val="24"/>
          <w:szCs w:val="24"/>
        </w:rPr>
        <w:t>виконано</w:t>
      </w:r>
      <w:proofErr w:type="spellEnd"/>
      <w:r w:rsidR="00BA43B5" w:rsidRPr="00811832">
        <w:rPr>
          <w:rFonts w:ascii="Times New Roman" w:hAnsi="Times New Roman" w:cs="Times New Roman"/>
          <w:sz w:val="24"/>
          <w:szCs w:val="24"/>
        </w:rPr>
        <w:t xml:space="preserve"> за величиною </w:t>
      </w:r>
      <w:proofErr w:type="spellStart"/>
      <w:r w:rsidR="00BA43B5" w:rsidRPr="00811832">
        <w:rPr>
          <w:rFonts w:ascii="Times New Roman" w:hAnsi="Times New Roman" w:cs="Times New Roman"/>
          <w:sz w:val="24"/>
          <w:szCs w:val="24"/>
        </w:rPr>
        <w:t>загального</w:t>
      </w:r>
      <w:proofErr w:type="spellEnd"/>
      <w:r w:rsidR="00BA43B5" w:rsidRPr="00811832">
        <w:rPr>
          <w:rFonts w:ascii="Times New Roman" w:hAnsi="Times New Roman" w:cs="Times New Roman"/>
          <w:sz w:val="24"/>
          <w:szCs w:val="24"/>
        </w:rPr>
        <w:t xml:space="preserve"> </w:t>
      </w:r>
      <w:proofErr w:type="spellStart"/>
      <w:r w:rsidR="00BA43B5" w:rsidRPr="00811832">
        <w:rPr>
          <w:rFonts w:ascii="Times New Roman" w:hAnsi="Times New Roman" w:cs="Times New Roman"/>
          <w:sz w:val="24"/>
          <w:szCs w:val="24"/>
        </w:rPr>
        <w:t>ліміту</w:t>
      </w:r>
      <w:proofErr w:type="spellEnd"/>
      <w:r w:rsidR="00BA43B5" w:rsidRPr="00811832">
        <w:rPr>
          <w:rFonts w:ascii="Times New Roman" w:hAnsi="Times New Roman" w:cs="Times New Roman"/>
          <w:sz w:val="24"/>
          <w:szCs w:val="24"/>
        </w:rPr>
        <w:t xml:space="preserve"> на </w:t>
      </w:r>
      <w:proofErr w:type="spellStart"/>
      <w:r w:rsidR="00BA43B5" w:rsidRPr="00811832">
        <w:rPr>
          <w:rFonts w:ascii="Times New Roman" w:hAnsi="Times New Roman" w:cs="Times New Roman"/>
          <w:sz w:val="24"/>
          <w:szCs w:val="24"/>
        </w:rPr>
        <w:t>їх</w:t>
      </w:r>
      <w:proofErr w:type="spellEnd"/>
      <w:r w:rsidR="00BA43B5" w:rsidRPr="00811832">
        <w:rPr>
          <w:rFonts w:ascii="Times New Roman" w:hAnsi="Times New Roman" w:cs="Times New Roman"/>
          <w:sz w:val="24"/>
          <w:szCs w:val="24"/>
        </w:rPr>
        <w:t xml:space="preserve"> скид, </w:t>
      </w:r>
      <w:proofErr w:type="spellStart"/>
      <w:r w:rsidR="00BA43B5" w:rsidRPr="00811832">
        <w:rPr>
          <w:rFonts w:ascii="Times New Roman" w:hAnsi="Times New Roman" w:cs="Times New Roman"/>
          <w:bCs/>
          <w:sz w:val="24"/>
          <w:szCs w:val="24"/>
        </w:rPr>
        <w:t>встановленого</w:t>
      </w:r>
      <w:proofErr w:type="spellEnd"/>
      <w:r w:rsidR="00BA43B5" w:rsidRPr="00811832">
        <w:rPr>
          <w:rFonts w:ascii="Times New Roman" w:hAnsi="Times New Roman" w:cs="Times New Roman"/>
          <w:bCs/>
          <w:sz w:val="24"/>
          <w:szCs w:val="24"/>
        </w:rPr>
        <w:t xml:space="preserve"> </w:t>
      </w:r>
      <w:proofErr w:type="spellStart"/>
      <w:r w:rsidR="00BA43B5" w:rsidRPr="00811832">
        <w:rPr>
          <w:rFonts w:ascii="Times New Roman" w:hAnsi="Times New Roman" w:cs="Times New Roman"/>
          <w:bCs/>
          <w:sz w:val="24"/>
          <w:szCs w:val="24"/>
        </w:rPr>
        <w:t>Дозволом</w:t>
      </w:r>
      <w:proofErr w:type="spellEnd"/>
      <w:r w:rsidR="00BA43B5" w:rsidRPr="00811832">
        <w:rPr>
          <w:rFonts w:ascii="Times New Roman" w:hAnsi="Times New Roman" w:cs="Times New Roman"/>
          <w:bCs/>
          <w:sz w:val="24"/>
          <w:szCs w:val="24"/>
        </w:rPr>
        <w:t xml:space="preserve"> на </w:t>
      </w:r>
      <w:proofErr w:type="spellStart"/>
      <w:r w:rsidR="00BA43B5" w:rsidRPr="00811832">
        <w:rPr>
          <w:rFonts w:ascii="Times New Roman" w:hAnsi="Times New Roman" w:cs="Times New Roman"/>
          <w:bCs/>
          <w:sz w:val="24"/>
          <w:szCs w:val="24"/>
        </w:rPr>
        <w:t>спеціальне</w:t>
      </w:r>
      <w:proofErr w:type="spellEnd"/>
      <w:r w:rsidR="00BA43B5" w:rsidRPr="00811832">
        <w:rPr>
          <w:rFonts w:ascii="Times New Roman" w:hAnsi="Times New Roman" w:cs="Times New Roman"/>
          <w:bCs/>
          <w:sz w:val="24"/>
          <w:szCs w:val="24"/>
        </w:rPr>
        <w:t xml:space="preserve"> </w:t>
      </w:r>
      <w:proofErr w:type="spellStart"/>
      <w:r w:rsidR="00BA43B5" w:rsidRPr="00811832">
        <w:rPr>
          <w:rFonts w:ascii="Times New Roman" w:hAnsi="Times New Roman" w:cs="Times New Roman"/>
          <w:bCs/>
          <w:sz w:val="24"/>
          <w:szCs w:val="24"/>
        </w:rPr>
        <w:t>водокористування</w:t>
      </w:r>
      <w:proofErr w:type="spellEnd"/>
      <w:r w:rsidR="00BA43B5" w:rsidRPr="00811832">
        <w:rPr>
          <w:rFonts w:ascii="Times New Roman" w:hAnsi="Times New Roman" w:cs="Times New Roman"/>
          <w:bCs/>
          <w:sz w:val="24"/>
          <w:szCs w:val="24"/>
        </w:rPr>
        <w:t xml:space="preserve"> № 17/ПД/49д-25 </w:t>
      </w:r>
      <w:proofErr w:type="spellStart"/>
      <w:r w:rsidR="00BA43B5" w:rsidRPr="00811832">
        <w:rPr>
          <w:rFonts w:ascii="Times New Roman" w:hAnsi="Times New Roman" w:cs="Times New Roman"/>
          <w:bCs/>
          <w:sz w:val="24"/>
          <w:szCs w:val="24"/>
        </w:rPr>
        <w:t>від</w:t>
      </w:r>
      <w:proofErr w:type="spellEnd"/>
      <w:r w:rsidR="00BA43B5" w:rsidRPr="00811832">
        <w:rPr>
          <w:rFonts w:ascii="Times New Roman" w:hAnsi="Times New Roman" w:cs="Times New Roman"/>
          <w:bCs/>
          <w:sz w:val="24"/>
          <w:szCs w:val="24"/>
        </w:rPr>
        <w:t xml:space="preserve"> 28.01.2025 року, </w:t>
      </w:r>
      <w:proofErr w:type="spellStart"/>
      <w:r w:rsidR="00BA43B5" w:rsidRPr="00811832">
        <w:rPr>
          <w:rFonts w:ascii="Times New Roman" w:hAnsi="Times New Roman" w:cs="Times New Roman"/>
          <w:bCs/>
          <w:sz w:val="24"/>
          <w:szCs w:val="24"/>
        </w:rPr>
        <w:t>виданим</w:t>
      </w:r>
      <w:proofErr w:type="spellEnd"/>
      <w:r w:rsidR="00BA43B5" w:rsidRPr="00811832">
        <w:rPr>
          <w:rFonts w:ascii="Times New Roman" w:hAnsi="Times New Roman" w:cs="Times New Roman"/>
          <w:bCs/>
          <w:sz w:val="24"/>
          <w:szCs w:val="24"/>
        </w:rPr>
        <w:t xml:space="preserve"> </w:t>
      </w:r>
      <w:proofErr w:type="spellStart"/>
      <w:r w:rsidR="00BA43B5" w:rsidRPr="00811832">
        <w:rPr>
          <w:rFonts w:ascii="Times New Roman" w:hAnsi="Times New Roman" w:cs="Times New Roman"/>
          <w:bCs/>
          <w:sz w:val="24"/>
          <w:szCs w:val="24"/>
        </w:rPr>
        <w:t>Державним</w:t>
      </w:r>
      <w:proofErr w:type="spellEnd"/>
      <w:r w:rsidR="00BA43B5" w:rsidRPr="00811832">
        <w:rPr>
          <w:rFonts w:ascii="Times New Roman" w:hAnsi="Times New Roman" w:cs="Times New Roman"/>
          <w:bCs/>
          <w:sz w:val="24"/>
          <w:szCs w:val="24"/>
        </w:rPr>
        <w:t xml:space="preserve"> агентством </w:t>
      </w:r>
      <w:proofErr w:type="spellStart"/>
      <w:r w:rsidR="00BA43B5" w:rsidRPr="00811832">
        <w:rPr>
          <w:rFonts w:ascii="Times New Roman" w:hAnsi="Times New Roman" w:cs="Times New Roman"/>
          <w:bCs/>
          <w:sz w:val="24"/>
          <w:szCs w:val="24"/>
        </w:rPr>
        <w:t>водних</w:t>
      </w:r>
      <w:proofErr w:type="spellEnd"/>
      <w:r w:rsidR="00BA43B5" w:rsidRPr="00811832">
        <w:rPr>
          <w:rFonts w:ascii="Times New Roman" w:hAnsi="Times New Roman" w:cs="Times New Roman"/>
          <w:bCs/>
          <w:sz w:val="24"/>
          <w:szCs w:val="24"/>
        </w:rPr>
        <w:t xml:space="preserve"> </w:t>
      </w:r>
      <w:proofErr w:type="spellStart"/>
      <w:r w:rsidR="00BA43B5" w:rsidRPr="00811832">
        <w:rPr>
          <w:rFonts w:ascii="Times New Roman" w:hAnsi="Times New Roman" w:cs="Times New Roman"/>
          <w:bCs/>
          <w:sz w:val="24"/>
          <w:szCs w:val="24"/>
        </w:rPr>
        <w:t>ресурсів</w:t>
      </w:r>
      <w:proofErr w:type="spellEnd"/>
      <w:r w:rsidR="00BA43B5" w:rsidRPr="00811832">
        <w:rPr>
          <w:rFonts w:ascii="Times New Roman" w:hAnsi="Times New Roman" w:cs="Times New Roman"/>
          <w:bCs/>
          <w:sz w:val="24"/>
          <w:szCs w:val="24"/>
        </w:rPr>
        <w:t xml:space="preserve"> </w:t>
      </w:r>
      <w:proofErr w:type="spellStart"/>
      <w:r w:rsidR="00BA43B5" w:rsidRPr="00811832">
        <w:rPr>
          <w:rFonts w:ascii="Times New Roman" w:hAnsi="Times New Roman" w:cs="Times New Roman"/>
          <w:bCs/>
          <w:sz w:val="24"/>
          <w:szCs w:val="24"/>
        </w:rPr>
        <w:t>України</w:t>
      </w:r>
      <w:proofErr w:type="spellEnd"/>
      <w:r w:rsidR="00BA43B5" w:rsidRPr="00811832">
        <w:rPr>
          <w:rFonts w:ascii="Times New Roman" w:hAnsi="Times New Roman" w:cs="Times New Roman"/>
          <w:bCs/>
          <w:sz w:val="24"/>
          <w:szCs w:val="24"/>
        </w:rPr>
        <w:t xml:space="preserve"> для КП "РОЗДІЛЬНЯНСЬКИЙ МІСЬКИЙ ВОДОКАНАЛ", </w:t>
      </w:r>
      <w:proofErr w:type="spellStart"/>
      <w:r w:rsidR="00BA43B5" w:rsidRPr="00811832">
        <w:rPr>
          <w:rFonts w:ascii="Times New Roman" w:hAnsi="Times New Roman" w:cs="Times New Roman"/>
          <w:bCs/>
          <w:sz w:val="24"/>
          <w:szCs w:val="24"/>
        </w:rPr>
        <w:t>відповідно</w:t>
      </w:r>
      <w:proofErr w:type="spellEnd"/>
      <w:r w:rsidR="00BA43B5" w:rsidRPr="00811832">
        <w:rPr>
          <w:rFonts w:ascii="Times New Roman" w:hAnsi="Times New Roman" w:cs="Times New Roman"/>
          <w:bCs/>
          <w:sz w:val="24"/>
          <w:szCs w:val="24"/>
        </w:rPr>
        <w:t xml:space="preserve"> до </w:t>
      </w:r>
      <w:proofErr w:type="spellStart"/>
      <w:r w:rsidR="00BA43B5" w:rsidRPr="00811832">
        <w:rPr>
          <w:rFonts w:ascii="Times New Roman" w:hAnsi="Times New Roman" w:cs="Times New Roman"/>
          <w:bCs/>
          <w:sz w:val="24"/>
          <w:szCs w:val="24"/>
        </w:rPr>
        <w:t>затверджених</w:t>
      </w:r>
      <w:proofErr w:type="spellEnd"/>
      <w:r w:rsidR="00BA43B5" w:rsidRPr="00811832">
        <w:rPr>
          <w:rFonts w:ascii="Times New Roman" w:hAnsi="Times New Roman" w:cs="Times New Roman"/>
          <w:bCs/>
          <w:sz w:val="24"/>
          <w:szCs w:val="24"/>
        </w:rPr>
        <w:t xml:space="preserve"> </w:t>
      </w:r>
      <w:proofErr w:type="spellStart"/>
      <w:r w:rsidR="00BA43B5" w:rsidRPr="00811832">
        <w:rPr>
          <w:rFonts w:ascii="Times New Roman" w:hAnsi="Times New Roman" w:cs="Times New Roman"/>
          <w:bCs/>
          <w:sz w:val="24"/>
          <w:szCs w:val="24"/>
        </w:rPr>
        <w:t>обсягів</w:t>
      </w:r>
      <w:proofErr w:type="spellEnd"/>
      <w:r w:rsidR="00BA43B5" w:rsidRPr="00811832">
        <w:rPr>
          <w:rFonts w:ascii="Times New Roman" w:hAnsi="Times New Roman" w:cs="Times New Roman"/>
          <w:bCs/>
          <w:sz w:val="24"/>
          <w:szCs w:val="24"/>
        </w:rPr>
        <w:t xml:space="preserve"> </w:t>
      </w:r>
      <w:proofErr w:type="spellStart"/>
      <w:r w:rsidR="00BA43B5" w:rsidRPr="00811832">
        <w:rPr>
          <w:rFonts w:ascii="Times New Roman" w:hAnsi="Times New Roman" w:cs="Times New Roman"/>
          <w:bCs/>
          <w:sz w:val="24"/>
          <w:szCs w:val="24"/>
        </w:rPr>
        <w:t>відведення</w:t>
      </w:r>
      <w:proofErr w:type="spellEnd"/>
      <w:r w:rsidR="00BA43B5" w:rsidRPr="00811832">
        <w:rPr>
          <w:rFonts w:ascii="Times New Roman" w:hAnsi="Times New Roman" w:cs="Times New Roman"/>
          <w:bCs/>
          <w:sz w:val="24"/>
          <w:szCs w:val="24"/>
        </w:rPr>
        <w:t xml:space="preserve"> </w:t>
      </w:r>
      <w:proofErr w:type="spellStart"/>
      <w:r w:rsidR="00BA43B5" w:rsidRPr="00811832">
        <w:rPr>
          <w:rFonts w:ascii="Times New Roman" w:hAnsi="Times New Roman" w:cs="Times New Roman"/>
          <w:bCs/>
          <w:sz w:val="24"/>
          <w:szCs w:val="24"/>
        </w:rPr>
        <w:t>зворотних</w:t>
      </w:r>
      <w:proofErr w:type="spellEnd"/>
      <w:r w:rsidR="00BA43B5" w:rsidRPr="00811832">
        <w:rPr>
          <w:rFonts w:ascii="Times New Roman" w:hAnsi="Times New Roman" w:cs="Times New Roman"/>
          <w:bCs/>
          <w:sz w:val="24"/>
          <w:szCs w:val="24"/>
        </w:rPr>
        <w:t xml:space="preserve"> (</w:t>
      </w:r>
      <w:proofErr w:type="spellStart"/>
      <w:r w:rsidR="00BA43B5" w:rsidRPr="00811832">
        <w:rPr>
          <w:rFonts w:ascii="Times New Roman" w:hAnsi="Times New Roman" w:cs="Times New Roman"/>
          <w:bCs/>
          <w:sz w:val="24"/>
          <w:szCs w:val="24"/>
        </w:rPr>
        <w:t>стічних</w:t>
      </w:r>
      <w:proofErr w:type="spellEnd"/>
      <w:r w:rsidR="00BA43B5" w:rsidRPr="00811832">
        <w:rPr>
          <w:rFonts w:ascii="Times New Roman" w:hAnsi="Times New Roman" w:cs="Times New Roman"/>
          <w:bCs/>
          <w:sz w:val="24"/>
          <w:szCs w:val="24"/>
        </w:rPr>
        <w:t xml:space="preserve">) вод на поля </w:t>
      </w:r>
      <w:proofErr w:type="spellStart"/>
      <w:r w:rsidR="00BA43B5" w:rsidRPr="00811832">
        <w:rPr>
          <w:rFonts w:ascii="Times New Roman" w:hAnsi="Times New Roman" w:cs="Times New Roman"/>
          <w:bCs/>
          <w:sz w:val="24"/>
          <w:szCs w:val="24"/>
        </w:rPr>
        <w:t>фільтрації</w:t>
      </w:r>
      <w:proofErr w:type="spellEnd"/>
      <w:r w:rsidR="00BA43B5" w:rsidRPr="00811832">
        <w:rPr>
          <w:rFonts w:ascii="Times New Roman" w:hAnsi="Times New Roman" w:cs="Times New Roman"/>
          <w:bCs/>
          <w:sz w:val="24"/>
          <w:szCs w:val="24"/>
        </w:rPr>
        <w:t xml:space="preserve"> в </w:t>
      </w:r>
      <w:proofErr w:type="spellStart"/>
      <w:r w:rsidR="00BA43B5" w:rsidRPr="00811832">
        <w:rPr>
          <w:rFonts w:ascii="Times New Roman" w:hAnsi="Times New Roman" w:cs="Times New Roman"/>
          <w:bCs/>
          <w:sz w:val="24"/>
          <w:szCs w:val="24"/>
        </w:rPr>
        <w:t>кількості</w:t>
      </w:r>
      <w:proofErr w:type="spellEnd"/>
      <w:r w:rsidR="00BA43B5" w:rsidRPr="00811832">
        <w:rPr>
          <w:rFonts w:ascii="Times New Roman" w:hAnsi="Times New Roman" w:cs="Times New Roman"/>
          <w:bCs/>
          <w:sz w:val="24"/>
          <w:szCs w:val="24"/>
        </w:rPr>
        <w:t xml:space="preserve"> 2097,5969 м³/</w:t>
      </w:r>
      <w:proofErr w:type="spellStart"/>
      <w:r w:rsidR="00BA43B5" w:rsidRPr="00811832">
        <w:rPr>
          <w:rFonts w:ascii="Times New Roman" w:hAnsi="Times New Roman" w:cs="Times New Roman"/>
          <w:bCs/>
          <w:sz w:val="24"/>
          <w:szCs w:val="24"/>
        </w:rPr>
        <w:t>добу</w:t>
      </w:r>
      <w:proofErr w:type="spellEnd"/>
      <w:r w:rsidR="00BA43B5" w:rsidRPr="00811832">
        <w:rPr>
          <w:rFonts w:ascii="Times New Roman" w:hAnsi="Times New Roman" w:cs="Times New Roman"/>
          <w:bCs/>
          <w:sz w:val="24"/>
          <w:szCs w:val="24"/>
        </w:rPr>
        <w:t xml:space="preserve"> (748,4857 тис. м³/рік).</w:t>
      </w:r>
      <w:r w:rsidR="00BA43B5" w:rsidRPr="00811832">
        <w:rPr>
          <w:rFonts w:ascii="Times New Roman" w:hAnsi="Times New Roman" w:cs="Times New Roman"/>
          <w:sz w:val="24"/>
          <w:szCs w:val="24"/>
        </w:rPr>
        <w:t>»</w:t>
      </w:r>
    </w:p>
    <w:p w:rsidR="00C14875" w:rsidRDefault="007432AE" w:rsidP="00845257">
      <w:pPr>
        <w:shd w:val="clear" w:color="auto" w:fill="FFFFFF"/>
        <w:spacing w:after="0" w:line="240" w:lineRule="auto"/>
        <w:ind w:right="282" w:firstLine="284"/>
        <w:textAlignment w:val="baseline"/>
        <w:rPr>
          <w:rFonts w:ascii="Times New Roman" w:eastAsia="Times New Roman" w:hAnsi="Times New Roman" w:cs="Times New Roman"/>
          <w:b/>
          <w:bCs/>
          <w:color w:val="000000"/>
          <w:sz w:val="24"/>
          <w:szCs w:val="24"/>
          <w:lang w:val="uk-UA"/>
        </w:rPr>
      </w:pPr>
      <w:r w:rsidRPr="001169E0">
        <w:rPr>
          <w:rFonts w:ascii="Times New Roman" w:eastAsia="Times New Roman" w:hAnsi="Times New Roman" w:cs="Times New Roman"/>
          <w:b/>
          <w:bCs/>
          <w:color w:val="000000"/>
          <w:sz w:val="24"/>
          <w:szCs w:val="24"/>
          <w:lang w:val="uk-UA"/>
        </w:rPr>
        <w:t xml:space="preserve">   </w:t>
      </w:r>
      <w:r w:rsidR="00C14875">
        <w:rPr>
          <w:rFonts w:ascii="Times New Roman" w:eastAsia="Times New Roman" w:hAnsi="Times New Roman" w:cs="Times New Roman"/>
          <w:b/>
          <w:bCs/>
          <w:color w:val="000000"/>
          <w:sz w:val="24"/>
          <w:szCs w:val="24"/>
          <w:lang w:val="uk-UA"/>
        </w:rPr>
        <w:t xml:space="preserve">                                                                                                                      </w:t>
      </w:r>
    </w:p>
    <w:p w:rsidR="007432AE" w:rsidRPr="00C14875" w:rsidRDefault="00C14875" w:rsidP="00845257">
      <w:pPr>
        <w:shd w:val="clear" w:color="auto" w:fill="FFFFFF"/>
        <w:spacing w:after="0" w:line="240" w:lineRule="auto"/>
        <w:ind w:right="282" w:firstLine="284"/>
        <w:textAlignment w:val="baseline"/>
        <w:rPr>
          <w:rFonts w:ascii="Times New Roman" w:eastAsia="Times New Roman" w:hAnsi="Times New Roman" w:cs="Times New Roman"/>
          <w:bCs/>
          <w:color w:val="000000"/>
          <w:sz w:val="24"/>
          <w:szCs w:val="24"/>
          <w:lang w:val="uk-UA"/>
        </w:rPr>
      </w:pPr>
      <w:r w:rsidRPr="00C14875">
        <w:rPr>
          <w:rFonts w:ascii="Times New Roman" w:eastAsia="Times New Roman" w:hAnsi="Times New Roman" w:cs="Times New Roman"/>
          <w:bCs/>
          <w:color w:val="000000"/>
          <w:sz w:val="24"/>
          <w:szCs w:val="24"/>
          <w:lang w:val="uk-UA"/>
        </w:rPr>
        <w:t xml:space="preserve">                                                                                                                         Таблиця №1</w:t>
      </w:r>
    </w:p>
    <w:p w:rsidR="007432AE" w:rsidRDefault="007432AE" w:rsidP="00845257">
      <w:pPr>
        <w:shd w:val="clear" w:color="auto" w:fill="FFFFFF"/>
        <w:spacing w:after="0" w:line="240" w:lineRule="auto"/>
        <w:ind w:right="282" w:firstLine="284"/>
        <w:textAlignment w:val="baseline"/>
        <w:rPr>
          <w:rFonts w:ascii="Times New Roman" w:eastAsia="Times New Roman" w:hAnsi="Times New Roman" w:cs="Times New Roman"/>
          <w:b/>
          <w:bCs/>
          <w:color w:val="000000"/>
          <w:sz w:val="20"/>
          <w:szCs w:val="20"/>
          <w:lang w:val="uk-UA"/>
        </w:rPr>
      </w:pPr>
    </w:p>
    <w:p w:rsidR="00304561" w:rsidRPr="00C04489" w:rsidRDefault="00C14875" w:rsidP="003262C9">
      <w:pPr>
        <w:shd w:val="clear" w:color="auto" w:fill="FFFFFF"/>
        <w:spacing w:after="0" w:line="240" w:lineRule="auto"/>
        <w:ind w:right="282" w:firstLine="284"/>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 xml:space="preserve">ДК </w:t>
      </w:r>
      <w:proofErr w:type="spellStart"/>
      <w:r w:rsidRPr="00C04489">
        <w:rPr>
          <w:rFonts w:ascii="Times New Roman" w:eastAsia="Times New Roman" w:hAnsi="Times New Roman" w:cs="Times New Roman"/>
          <w:bCs/>
          <w:color w:val="000000"/>
          <w:sz w:val="20"/>
          <w:szCs w:val="20"/>
          <w:lang w:val="uk-UA"/>
        </w:rPr>
        <w:t>забруднючих</w:t>
      </w:r>
      <w:proofErr w:type="spellEnd"/>
      <w:r w:rsidRPr="00C04489">
        <w:rPr>
          <w:rFonts w:ascii="Times New Roman" w:eastAsia="Times New Roman" w:hAnsi="Times New Roman" w:cs="Times New Roman"/>
          <w:bCs/>
          <w:color w:val="000000"/>
          <w:sz w:val="20"/>
          <w:szCs w:val="20"/>
          <w:lang w:val="uk-UA"/>
        </w:rPr>
        <w:t xml:space="preserve"> речовин у стічних водах </w:t>
      </w:r>
    </w:p>
    <w:p w:rsidR="00C14875" w:rsidRPr="00C04489" w:rsidRDefault="00C14875" w:rsidP="003262C9">
      <w:pPr>
        <w:shd w:val="clear" w:color="auto" w:fill="FFFFFF"/>
        <w:spacing w:after="0" w:line="240" w:lineRule="auto"/>
        <w:ind w:right="282" w:firstLine="284"/>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 xml:space="preserve">Які надходять на КОС </w:t>
      </w:r>
      <w:r w:rsidR="0097411C" w:rsidRPr="00C04489">
        <w:rPr>
          <w:rFonts w:ascii="Times New Roman" w:eastAsia="Times New Roman" w:hAnsi="Times New Roman" w:cs="Times New Roman"/>
          <w:bCs/>
          <w:color w:val="000000"/>
          <w:sz w:val="20"/>
          <w:szCs w:val="20"/>
          <w:lang w:val="uk-UA"/>
        </w:rPr>
        <w:t>КП «</w:t>
      </w:r>
      <w:proofErr w:type="spellStart"/>
      <w:r w:rsidR="0097411C" w:rsidRPr="00C04489">
        <w:rPr>
          <w:rFonts w:ascii="Times New Roman" w:eastAsia="Times New Roman" w:hAnsi="Times New Roman" w:cs="Times New Roman"/>
          <w:bCs/>
          <w:color w:val="000000"/>
          <w:sz w:val="20"/>
          <w:szCs w:val="20"/>
          <w:lang w:val="uk-UA"/>
        </w:rPr>
        <w:t>Роздільнянський</w:t>
      </w:r>
      <w:proofErr w:type="spellEnd"/>
      <w:r w:rsidR="0097411C" w:rsidRPr="00C04489">
        <w:rPr>
          <w:rFonts w:ascii="Times New Roman" w:eastAsia="Times New Roman" w:hAnsi="Times New Roman" w:cs="Times New Roman"/>
          <w:bCs/>
          <w:color w:val="000000"/>
          <w:sz w:val="20"/>
          <w:szCs w:val="20"/>
          <w:lang w:val="uk-UA"/>
        </w:rPr>
        <w:t xml:space="preserve"> міський водоканал»</w:t>
      </w:r>
    </w:p>
    <w:tbl>
      <w:tblPr>
        <w:tblStyle w:val="a8"/>
        <w:tblW w:w="0" w:type="auto"/>
        <w:tblLook w:val="04A0" w:firstRow="1" w:lastRow="0" w:firstColumn="1" w:lastColumn="0" w:noHBand="0" w:noVBand="1"/>
      </w:tblPr>
      <w:tblGrid>
        <w:gridCol w:w="959"/>
        <w:gridCol w:w="3826"/>
        <w:gridCol w:w="1844"/>
        <w:gridCol w:w="2942"/>
      </w:tblGrid>
      <w:tr w:rsidR="00055A73" w:rsidRPr="009007BC" w:rsidTr="00055A73">
        <w:tc>
          <w:tcPr>
            <w:tcW w:w="959" w:type="dxa"/>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w:t>
            </w:r>
          </w:p>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п/п</w:t>
            </w:r>
          </w:p>
        </w:tc>
        <w:tc>
          <w:tcPr>
            <w:tcW w:w="3826" w:type="dxa"/>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Показник якості</w:t>
            </w:r>
          </w:p>
        </w:tc>
        <w:tc>
          <w:tcPr>
            <w:tcW w:w="1844" w:type="dxa"/>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proofErr w:type="spellStart"/>
            <w:r w:rsidRPr="00C04489">
              <w:rPr>
                <w:rFonts w:ascii="Times New Roman" w:eastAsia="Times New Roman" w:hAnsi="Times New Roman" w:cs="Times New Roman"/>
                <w:bCs/>
                <w:color w:val="000000"/>
                <w:sz w:val="20"/>
                <w:szCs w:val="20"/>
                <w:lang w:val="uk-UA"/>
              </w:rPr>
              <w:t>Од.виміру</w:t>
            </w:r>
            <w:proofErr w:type="spellEnd"/>
          </w:p>
        </w:tc>
        <w:tc>
          <w:tcPr>
            <w:tcW w:w="2942" w:type="dxa"/>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ДК для усіх</w:t>
            </w:r>
          </w:p>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 xml:space="preserve">підприємств  </w:t>
            </w:r>
            <w:proofErr w:type="spellStart"/>
            <w:r w:rsidR="0097411C" w:rsidRPr="00C04489">
              <w:rPr>
                <w:rFonts w:ascii="Times New Roman" w:eastAsia="Times New Roman" w:hAnsi="Times New Roman" w:cs="Times New Roman"/>
                <w:bCs/>
                <w:color w:val="000000"/>
                <w:sz w:val="20"/>
                <w:szCs w:val="20"/>
                <w:lang w:val="uk-UA"/>
              </w:rPr>
              <w:t>м.Роздільна</w:t>
            </w:r>
            <w:proofErr w:type="spellEnd"/>
          </w:p>
        </w:tc>
      </w:tr>
      <w:tr w:rsidR="00055A73" w:rsidRPr="00C04489" w:rsidTr="00055A73">
        <w:tc>
          <w:tcPr>
            <w:tcW w:w="959" w:type="dxa"/>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w:t>
            </w:r>
          </w:p>
        </w:tc>
        <w:tc>
          <w:tcPr>
            <w:tcW w:w="3826" w:type="dxa"/>
          </w:tcPr>
          <w:p w:rsidR="00055A73" w:rsidRPr="00C04489" w:rsidRDefault="00055A73"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Завислі речовини</w:t>
            </w:r>
          </w:p>
        </w:tc>
        <w:tc>
          <w:tcPr>
            <w:tcW w:w="1844" w:type="dxa"/>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vertAlign w:val="superscript"/>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Pr>
          <w:p w:rsidR="00055A73" w:rsidRPr="00C04489" w:rsidRDefault="00811832"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433</w:t>
            </w:r>
          </w:p>
        </w:tc>
      </w:tr>
      <w:tr w:rsidR="00055A73" w:rsidRPr="00C04489" w:rsidTr="00055A73">
        <w:tc>
          <w:tcPr>
            <w:tcW w:w="959" w:type="dxa"/>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2</w:t>
            </w:r>
          </w:p>
        </w:tc>
        <w:tc>
          <w:tcPr>
            <w:tcW w:w="3826" w:type="dxa"/>
          </w:tcPr>
          <w:p w:rsidR="00055A73" w:rsidRPr="00C04489" w:rsidRDefault="00055A73" w:rsidP="00055A73">
            <w:pPr>
              <w:ind w:right="282"/>
              <w:textAlignment w:val="baseline"/>
              <w:rPr>
                <w:rFonts w:ascii="Times New Roman" w:eastAsia="Times New Roman" w:hAnsi="Times New Roman" w:cs="Times New Roman"/>
                <w:bCs/>
                <w:color w:val="000000"/>
                <w:sz w:val="20"/>
                <w:szCs w:val="20"/>
                <w:vertAlign w:val="subscript"/>
                <w:lang w:val="uk-UA"/>
              </w:rPr>
            </w:pPr>
            <w:r w:rsidRPr="00C04489">
              <w:rPr>
                <w:rFonts w:ascii="Times New Roman" w:eastAsia="Times New Roman" w:hAnsi="Times New Roman" w:cs="Times New Roman"/>
                <w:bCs/>
                <w:color w:val="000000"/>
                <w:sz w:val="20"/>
                <w:szCs w:val="20"/>
                <w:lang w:val="uk-UA"/>
              </w:rPr>
              <w:t>БСК</w:t>
            </w:r>
            <w:r w:rsidRPr="00C04489">
              <w:rPr>
                <w:rFonts w:ascii="Times New Roman" w:eastAsia="Times New Roman" w:hAnsi="Times New Roman" w:cs="Times New Roman"/>
                <w:bCs/>
                <w:color w:val="000000"/>
                <w:sz w:val="20"/>
                <w:szCs w:val="20"/>
                <w:vertAlign w:val="subscript"/>
                <w:lang w:val="uk-UA"/>
              </w:rPr>
              <w:t>5</w:t>
            </w:r>
          </w:p>
        </w:tc>
        <w:tc>
          <w:tcPr>
            <w:tcW w:w="1844" w:type="dxa"/>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Pr>
          <w:p w:rsidR="00055A73" w:rsidRPr="00C04489" w:rsidRDefault="006E4B50"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200</w:t>
            </w:r>
          </w:p>
        </w:tc>
      </w:tr>
      <w:tr w:rsidR="00055A73" w:rsidRPr="00C04489" w:rsidTr="00055A73">
        <w:trPr>
          <w:trHeight w:val="132"/>
        </w:trPr>
        <w:tc>
          <w:tcPr>
            <w:tcW w:w="959" w:type="dxa"/>
            <w:tcBorders>
              <w:bottom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3</w:t>
            </w:r>
          </w:p>
        </w:tc>
        <w:tc>
          <w:tcPr>
            <w:tcW w:w="3826" w:type="dxa"/>
            <w:tcBorders>
              <w:bottom w:val="single" w:sz="4" w:space="0" w:color="auto"/>
            </w:tcBorders>
          </w:tcPr>
          <w:p w:rsidR="00055A73" w:rsidRPr="00C04489" w:rsidRDefault="00055A73"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ХСК</w:t>
            </w:r>
          </w:p>
        </w:tc>
        <w:tc>
          <w:tcPr>
            <w:tcW w:w="1844" w:type="dxa"/>
            <w:tcBorders>
              <w:bottom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Borders>
              <w:bottom w:val="single" w:sz="4" w:space="0" w:color="auto"/>
            </w:tcBorders>
          </w:tcPr>
          <w:p w:rsidR="00055A73" w:rsidRPr="00C04489" w:rsidRDefault="00811832"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580</w:t>
            </w:r>
          </w:p>
        </w:tc>
      </w:tr>
      <w:tr w:rsidR="00055A73" w:rsidRPr="00C04489" w:rsidTr="00055A73">
        <w:trPr>
          <w:trHeight w:val="97"/>
        </w:trPr>
        <w:tc>
          <w:tcPr>
            <w:tcW w:w="959" w:type="dxa"/>
            <w:tcBorders>
              <w:top w:val="single" w:sz="4" w:space="0" w:color="auto"/>
              <w:bottom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4</w:t>
            </w:r>
          </w:p>
        </w:tc>
        <w:tc>
          <w:tcPr>
            <w:tcW w:w="3826" w:type="dxa"/>
            <w:tcBorders>
              <w:top w:val="single" w:sz="4" w:space="0" w:color="auto"/>
              <w:bottom w:val="single" w:sz="4" w:space="0" w:color="auto"/>
            </w:tcBorders>
          </w:tcPr>
          <w:p w:rsidR="00055A73" w:rsidRPr="00C04489" w:rsidRDefault="00055A73"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Сульфати</w:t>
            </w:r>
          </w:p>
        </w:tc>
        <w:tc>
          <w:tcPr>
            <w:tcW w:w="1844" w:type="dxa"/>
            <w:tcBorders>
              <w:top w:val="single" w:sz="4" w:space="0" w:color="auto"/>
              <w:bottom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Borders>
              <w:top w:val="single" w:sz="4" w:space="0" w:color="auto"/>
              <w:bottom w:val="single" w:sz="4" w:space="0" w:color="auto"/>
            </w:tcBorders>
          </w:tcPr>
          <w:p w:rsidR="00055A73" w:rsidRPr="00C04489" w:rsidRDefault="00811832"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390</w:t>
            </w:r>
          </w:p>
        </w:tc>
      </w:tr>
      <w:tr w:rsidR="00055A73" w:rsidRPr="00C04489" w:rsidTr="00055A73">
        <w:trPr>
          <w:trHeight w:val="115"/>
        </w:trPr>
        <w:tc>
          <w:tcPr>
            <w:tcW w:w="959" w:type="dxa"/>
            <w:tcBorders>
              <w:top w:val="single" w:sz="4" w:space="0" w:color="auto"/>
              <w:bottom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5</w:t>
            </w:r>
          </w:p>
        </w:tc>
        <w:tc>
          <w:tcPr>
            <w:tcW w:w="3826" w:type="dxa"/>
            <w:tcBorders>
              <w:top w:val="single" w:sz="4" w:space="0" w:color="auto"/>
              <w:bottom w:val="single" w:sz="4" w:space="0" w:color="auto"/>
            </w:tcBorders>
          </w:tcPr>
          <w:p w:rsidR="00055A73" w:rsidRPr="00C04489" w:rsidRDefault="00055A73"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Хлориди</w:t>
            </w:r>
          </w:p>
        </w:tc>
        <w:tc>
          <w:tcPr>
            <w:tcW w:w="1844" w:type="dxa"/>
            <w:tcBorders>
              <w:top w:val="single" w:sz="4" w:space="0" w:color="auto"/>
              <w:bottom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Borders>
              <w:top w:val="single" w:sz="4" w:space="0" w:color="auto"/>
              <w:bottom w:val="single" w:sz="4" w:space="0" w:color="auto"/>
            </w:tcBorders>
          </w:tcPr>
          <w:p w:rsidR="00055A73" w:rsidRPr="00C04489" w:rsidRDefault="00811832"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340</w:t>
            </w:r>
          </w:p>
        </w:tc>
      </w:tr>
      <w:tr w:rsidR="00055A73" w:rsidRPr="00C04489" w:rsidTr="00055A73">
        <w:trPr>
          <w:trHeight w:val="106"/>
        </w:trPr>
        <w:tc>
          <w:tcPr>
            <w:tcW w:w="959" w:type="dxa"/>
            <w:tcBorders>
              <w:top w:val="single" w:sz="4" w:space="0" w:color="auto"/>
              <w:bottom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6</w:t>
            </w:r>
          </w:p>
        </w:tc>
        <w:tc>
          <w:tcPr>
            <w:tcW w:w="3826" w:type="dxa"/>
            <w:tcBorders>
              <w:top w:val="single" w:sz="4" w:space="0" w:color="auto"/>
              <w:bottom w:val="single" w:sz="4" w:space="0" w:color="auto"/>
            </w:tcBorders>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Азот амонійний</w:t>
            </w:r>
          </w:p>
        </w:tc>
        <w:tc>
          <w:tcPr>
            <w:tcW w:w="1844" w:type="dxa"/>
            <w:tcBorders>
              <w:top w:val="single" w:sz="4" w:space="0" w:color="auto"/>
              <w:bottom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Borders>
              <w:top w:val="single" w:sz="4" w:space="0" w:color="auto"/>
              <w:bottom w:val="single" w:sz="4" w:space="0" w:color="auto"/>
            </w:tcBorders>
          </w:tcPr>
          <w:p w:rsidR="00055A73" w:rsidRPr="00C04489" w:rsidRDefault="00C04489"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73</w:t>
            </w:r>
          </w:p>
        </w:tc>
      </w:tr>
      <w:tr w:rsidR="00055A73" w:rsidRPr="00C04489" w:rsidTr="00055A73">
        <w:trPr>
          <w:trHeight w:val="115"/>
        </w:trPr>
        <w:tc>
          <w:tcPr>
            <w:tcW w:w="959" w:type="dxa"/>
            <w:tcBorders>
              <w:top w:val="single" w:sz="4" w:space="0" w:color="auto"/>
              <w:bottom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7</w:t>
            </w:r>
          </w:p>
        </w:tc>
        <w:tc>
          <w:tcPr>
            <w:tcW w:w="3826" w:type="dxa"/>
            <w:tcBorders>
              <w:top w:val="single" w:sz="4" w:space="0" w:color="auto"/>
              <w:bottom w:val="single" w:sz="4" w:space="0" w:color="auto"/>
            </w:tcBorders>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Нітрити</w:t>
            </w:r>
          </w:p>
        </w:tc>
        <w:tc>
          <w:tcPr>
            <w:tcW w:w="1844" w:type="dxa"/>
            <w:tcBorders>
              <w:top w:val="single" w:sz="4" w:space="0" w:color="auto"/>
              <w:bottom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Borders>
              <w:top w:val="single" w:sz="4" w:space="0" w:color="auto"/>
              <w:bottom w:val="single" w:sz="4" w:space="0" w:color="auto"/>
            </w:tcBorders>
          </w:tcPr>
          <w:p w:rsidR="00055A73" w:rsidRPr="00C04489" w:rsidRDefault="00C04489"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3,3</w:t>
            </w:r>
          </w:p>
        </w:tc>
      </w:tr>
      <w:tr w:rsidR="00055A73" w:rsidRPr="00C04489" w:rsidTr="00055A73">
        <w:trPr>
          <w:trHeight w:val="133"/>
        </w:trPr>
        <w:tc>
          <w:tcPr>
            <w:tcW w:w="959" w:type="dxa"/>
            <w:tcBorders>
              <w:top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8</w:t>
            </w:r>
          </w:p>
        </w:tc>
        <w:tc>
          <w:tcPr>
            <w:tcW w:w="3826" w:type="dxa"/>
            <w:tcBorders>
              <w:top w:val="single" w:sz="4" w:space="0" w:color="auto"/>
            </w:tcBorders>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Нітрати</w:t>
            </w:r>
          </w:p>
        </w:tc>
        <w:tc>
          <w:tcPr>
            <w:tcW w:w="1844" w:type="dxa"/>
            <w:tcBorders>
              <w:top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Borders>
              <w:top w:val="single" w:sz="4" w:space="0" w:color="auto"/>
            </w:tcBorders>
          </w:tcPr>
          <w:p w:rsidR="00055A73" w:rsidRPr="00C04489" w:rsidRDefault="00C04489"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45</w:t>
            </w:r>
          </w:p>
        </w:tc>
      </w:tr>
      <w:tr w:rsidR="00055A73" w:rsidRPr="00C04489" w:rsidTr="00055A73">
        <w:trPr>
          <w:trHeight w:val="106"/>
        </w:trPr>
        <w:tc>
          <w:tcPr>
            <w:tcW w:w="959" w:type="dxa"/>
            <w:tcBorders>
              <w:bottom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9</w:t>
            </w:r>
          </w:p>
        </w:tc>
        <w:tc>
          <w:tcPr>
            <w:tcW w:w="3826" w:type="dxa"/>
            <w:tcBorders>
              <w:bottom w:val="single" w:sz="4" w:space="0" w:color="auto"/>
            </w:tcBorders>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Фосфати</w:t>
            </w:r>
          </w:p>
        </w:tc>
        <w:tc>
          <w:tcPr>
            <w:tcW w:w="1844" w:type="dxa"/>
            <w:tcBorders>
              <w:bottom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r w:rsidRPr="00C04489">
              <w:rPr>
                <w:rFonts w:ascii="Times New Roman" w:eastAsia="Times New Roman" w:hAnsi="Times New Roman" w:cs="Times New Roman"/>
                <w:bCs/>
                <w:color w:val="000000"/>
                <w:sz w:val="20"/>
                <w:szCs w:val="20"/>
                <w:lang w:val="uk-UA"/>
              </w:rPr>
              <w:t xml:space="preserve"> </w:t>
            </w:r>
          </w:p>
        </w:tc>
        <w:tc>
          <w:tcPr>
            <w:tcW w:w="2942" w:type="dxa"/>
            <w:tcBorders>
              <w:bottom w:val="single" w:sz="4" w:space="0" w:color="auto"/>
            </w:tcBorders>
          </w:tcPr>
          <w:p w:rsidR="00055A73" w:rsidRPr="00C04489" w:rsidRDefault="00C04489"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10</w:t>
            </w:r>
          </w:p>
        </w:tc>
      </w:tr>
      <w:tr w:rsidR="00055A73" w:rsidRPr="00C04489" w:rsidTr="00055A73">
        <w:trPr>
          <w:trHeight w:val="124"/>
        </w:trPr>
        <w:tc>
          <w:tcPr>
            <w:tcW w:w="959" w:type="dxa"/>
            <w:tcBorders>
              <w:top w:val="single" w:sz="4" w:space="0" w:color="auto"/>
            </w:tcBorders>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10</w:t>
            </w:r>
          </w:p>
        </w:tc>
        <w:tc>
          <w:tcPr>
            <w:tcW w:w="3826" w:type="dxa"/>
            <w:tcBorders>
              <w:top w:val="single" w:sz="4" w:space="0" w:color="auto"/>
            </w:tcBorders>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Нафтопродукти</w:t>
            </w:r>
          </w:p>
        </w:tc>
        <w:tc>
          <w:tcPr>
            <w:tcW w:w="1844" w:type="dxa"/>
            <w:tcBorders>
              <w:top w:val="single" w:sz="4" w:space="0" w:color="auto"/>
            </w:tcBorders>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Borders>
              <w:top w:val="single" w:sz="4" w:space="0" w:color="auto"/>
            </w:tcBorders>
          </w:tcPr>
          <w:p w:rsidR="00055A73" w:rsidRPr="00C04489" w:rsidRDefault="006E4B50"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0,</w:t>
            </w:r>
            <w:r w:rsidR="00F36534" w:rsidRPr="00C04489">
              <w:rPr>
                <w:rFonts w:ascii="Times New Roman" w:eastAsia="Times New Roman" w:hAnsi="Times New Roman" w:cs="Times New Roman"/>
                <w:bCs/>
                <w:color w:val="000000"/>
                <w:sz w:val="20"/>
                <w:szCs w:val="20"/>
                <w:lang w:val="uk-UA"/>
              </w:rPr>
              <w:t>2</w:t>
            </w:r>
          </w:p>
        </w:tc>
      </w:tr>
      <w:tr w:rsidR="00055A73" w:rsidRPr="00C04489" w:rsidTr="00055A73">
        <w:tc>
          <w:tcPr>
            <w:tcW w:w="959" w:type="dxa"/>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11</w:t>
            </w:r>
          </w:p>
        </w:tc>
        <w:tc>
          <w:tcPr>
            <w:tcW w:w="3826" w:type="dxa"/>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СПАР (</w:t>
            </w:r>
            <w:proofErr w:type="spellStart"/>
            <w:r w:rsidRPr="00C04489">
              <w:rPr>
                <w:rFonts w:ascii="Times New Roman" w:eastAsia="Times New Roman" w:hAnsi="Times New Roman" w:cs="Times New Roman"/>
                <w:bCs/>
                <w:color w:val="000000"/>
                <w:sz w:val="20"/>
                <w:szCs w:val="20"/>
                <w:lang w:val="uk-UA"/>
              </w:rPr>
              <w:t>аніонні,неоногенні</w:t>
            </w:r>
            <w:proofErr w:type="spellEnd"/>
            <w:r w:rsidRPr="00C04489">
              <w:rPr>
                <w:rFonts w:ascii="Times New Roman" w:eastAsia="Times New Roman" w:hAnsi="Times New Roman" w:cs="Times New Roman"/>
                <w:bCs/>
                <w:color w:val="000000"/>
                <w:sz w:val="20"/>
                <w:szCs w:val="20"/>
                <w:lang w:val="uk-UA"/>
              </w:rPr>
              <w:t>)</w:t>
            </w:r>
          </w:p>
        </w:tc>
        <w:tc>
          <w:tcPr>
            <w:tcW w:w="1844" w:type="dxa"/>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Pr>
          <w:p w:rsidR="00055A73" w:rsidRPr="00C04489" w:rsidRDefault="00C04489"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10</w:t>
            </w:r>
          </w:p>
        </w:tc>
      </w:tr>
      <w:tr w:rsidR="00055A73" w:rsidRPr="00C04489" w:rsidTr="00055A73">
        <w:tc>
          <w:tcPr>
            <w:tcW w:w="959" w:type="dxa"/>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12</w:t>
            </w:r>
          </w:p>
        </w:tc>
        <w:tc>
          <w:tcPr>
            <w:tcW w:w="3826" w:type="dxa"/>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Залізо загальне</w:t>
            </w:r>
          </w:p>
        </w:tc>
        <w:tc>
          <w:tcPr>
            <w:tcW w:w="1844" w:type="dxa"/>
          </w:tcPr>
          <w:p w:rsidR="00055A73" w:rsidRPr="00C04489" w:rsidRDefault="00055A73"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мг/дм</w:t>
            </w:r>
            <w:r w:rsidRPr="00C04489">
              <w:rPr>
                <w:rFonts w:ascii="Times New Roman" w:eastAsia="Times New Roman" w:hAnsi="Times New Roman" w:cs="Times New Roman"/>
                <w:bCs/>
                <w:color w:val="000000"/>
                <w:sz w:val="20"/>
                <w:szCs w:val="20"/>
                <w:vertAlign w:val="superscript"/>
                <w:lang w:val="uk-UA"/>
              </w:rPr>
              <w:t>3</w:t>
            </w:r>
          </w:p>
        </w:tc>
        <w:tc>
          <w:tcPr>
            <w:tcW w:w="2942" w:type="dxa"/>
          </w:tcPr>
          <w:p w:rsidR="00055A73" w:rsidRPr="00C04489" w:rsidRDefault="00C04489"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3</w:t>
            </w:r>
          </w:p>
        </w:tc>
      </w:tr>
      <w:tr w:rsidR="00055A73" w:rsidRPr="00C04489" w:rsidTr="00055A73">
        <w:tc>
          <w:tcPr>
            <w:tcW w:w="959" w:type="dxa"/>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13</w:t>
            </w:r>
          </w:p>
        </w:tc>
        <w:tc>
          <w:tcPr>
            <w:tcW w:w="3826" w:type="dxa"/>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proofErr w:type="spellStart"/>
            <w:r w:rsidRPr="00C04489">
              <w:rPr>
                <w:rFonts w:ascii="Times New Roman" w:eastAsia="Times New Roman" w:hAnsi="Times New Roman" w:cs="Times New Roman"/>
                <w:bCs/>
                <w:color w:val="000000"/>
                <w:sz w:val="20"/>
                <w:szCs w:val="20"/>
                <w:lang w:val="uk-UA"/>
              </w:rPr>
              <w:t>рН</w:t>
            </w:r>
            <w:proofErr w:type="spellEnd"/>
          </w:p>
        </w:tc>
        <w:tc>
          <w:tcPr>
            <w:tcW w:w="1844" w:type="dxa"/>
          </w:tcPr>
          <w:p w:rsidR="00055A73" w:rsidRPr="00C04489" w:rsidRDefault="006E4B50" w:rsidP="003262C9">
            <w:pPr>
              <w:ind w:right="282"/>
              <w:jc w:val="center"/>
              <w:textAlignment w:val="baseline"/>
              <w:rPr>
                <w:rFonts w:ascii="Times New Roman" w:eastAsia="Times New Roman" w:hAnsi="Times New Roman" w:cs="Times New Roman"/>
                <w:bCs/>
                <w:color w:val="000000"/>
                <w:sz w:val="20"/>
                <w:szCs w:val="20"/>
                <w:lang w:val="uk-UA"/>
              </w:rPr>
            </w:pPr>
            <w:proofErr w:type="spellStart"/>
            <w:r w:rsidRPr="00C04489">
              <w:rPr>
                <w:rFonts w:ascii="Times New Roman" w:eastAsia="Times New Roman" w:hAnsi="Times New Roman" w:cs="Times New Roman"/>
                <w:bCs/>
                <w:color w:val="000000"/>
                <w:sz w:val="20"/>
                <w:szCs w:val="20"/>
                <w:lang w:val="uk-UA"/>
              </w:rPr>
              <w:t>од.рН</w:t>
            </w:r>
            <w:proofErr w:type="spellEnd"/>
          </w:p>
        </w:tc>
        <w:tc>
          <w:tcPr>
            <w:tcW w:w="2942" w:type="dxa"/>
          </w:tcPr>
          <w:p w:rsidR="00055A73" w:rsidRPr="00C04489" w:rsidRDefault="00DD16F6" w:rsidP="003262C9">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6,5-9,0</w:t>
            </w:r>
          </w:p>
        </w:tc>
      </w:tr>
      <w:tr w:rsidR="00055A73" w:rsidTr="00055A73">
        <w:tc>
          <w:tcPr>
            <w:tcW w:w="959" w:type="dxa"/>
          </w:tcPr>
          <w:p w:rsidR="00055A73" w:rsidRPr="00C04489" w:rsidRDefault="00055A73" w:rsidP="00055A73">
            <w:pPr>
              <w:ind w:right="282"/>
              <w:jc w:val="center"/>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14</w:t>
            </w:r>
          </w:p>
        </w:tc>
        <w:tc>
          <w:tcPr>
            <w:tcW w:w="3826" w:type="dxa"/>
          </w:tcPr>
          <w:p w:rsidR="00055A73" w:rsidRPr="00C04489" w:rsidRDefault="006E4B50" w:rsidP="00055A73">
            <w:pPr>
              <w:ind w:right="282"/>
              <w:textAlignment w:val="baseline"/>
              <w:rPr>
                <w:rFonts w:ascii="Times New Roman" w:eastAsia="Times New Roman" w:hAnsi="Times New Roman" w:cs="Times New Roman"/>
                <w:bCs/>
                <w:color w:val="000000"/>
                <w:sz w:val="20"/>
                <w:szCs w:val="20"/>
                <w:lang w:val="uk-UA"/>
              </w:rPr>
            </w:pPr>
            <w:r w:rsidRPr="00C04489">
              <w:rPr>
                <w:rFonts w:ascii="Times New Roman" w:eastAsia="Times New Roman" w:hAnsi="Times New Roman" w:cs="Times New Roman"/>
                <w:bCs/>
                <w:color w:val="000000"/>
                <w:sz w:val="20"/>
                <w:szCs w:val="20"/>
                <w:lang w:val="uk-UA"/>
              </w:rPr>
              <w:t>Температура</w:t>
            </w:r>
          </w:p>
        </w:tc>
        <w:tc>
          <w:tcPr>
            <w:tcW w:w="1844" w:type="dxa"/>
          </w:tcPr>
          <w:p w:rsidR="00055A73" w:rsidRPr="00C04489" w:rsidRDefault="006E4B50" w:rsidP="003262C9">
            <w:pPr>
              <w:ind w:right="282"/>
              <w:jc w:val="center"/>
              <w:textAlignment w:val="baseline"/>
              <w:rPr>
                <w:rFonts w:ascii="Times New Roman" w:eastAsia="Times New Roman" w:hAnsi="Times New Roman" w:cs="Times New Roman"/>
                <w:bCs/>
                <w:color w:val="000000"/>
                <w:sz w:val="20"/>
                <w:szCs w:val="20"/>
                <w:lang w:val="uk-UA"/>
              </w:rPr>
            </w:pPr>
            <w:proofErr w:type="spellStart"/>
            <w:r w:rsidRPr="00C04489">
              <w:rPr>
                <w:rFonts w:ascii="Times New Roman" w:eastAsia="Times New Roman" w:hAnsi="Times New Roman" w:cs="Times New Roman"/>
                <w:bCs/>
                <w:color w:val="000000"/>
                <w:sz w:val="20"/>
                <w:szCs w:val="20"/>
                <w:lang w:val="uk-UA"/>
              </w:rPr>
              <w:t>Гр.Цельсія</w:t>
            </w:r>
            <w:proofErr w:type="spellEnd"/>
          </w:p>
        </w:tc>
        <w:tc>
          <w:tcPr>
            <w:tcW w:w="2942" w:type="dxa"/>
          </w:tcPr>
          <w:p w:rsidR="00055A73" w:rsidRPr="00DD16F6" w:rsidRDefault="00DD16F6" w:rsidP="003262C9">
            <w:pPr>
              <w:ind w:right="282"/>
              <w:jc w:val="center"/>
              <w:textAlignment w:val="baseline"/>
              <w:rPr>
                <w:rFonts w:ascii="Times New Roman" w:eastAsia="Times New Roman" w:hAnsi="Times New Roman" w:cs="Times New Roman"/>
                <w:bCs/>
                <w:color w:val="000000"/>
                <w:sz w:val="20"/>
                <w:szCs w:val="20"/>
                <w:vertAlign w:val="superscript"/>
                <w:lang w:val="uk-UA"/>
              </w:rPr>
            </w:pPr>
            <w:r w:rsidRPr="00C04489">
              <w:rPr>
                <w:rFonts w:ascii="Times New Roman" w:eastAsia="Times New Roman" w:hAnsi="Times New Roman" w:cs="Times New Roman"/>
                <w:bCs/>
                <w:color w:val="000000"/>
                <w:sz w:val="20"/>
                <w:szCs w:val="20"/>
                <w:lang w:val="uk-UA"/>
              </w:rPr>
              <w:t>не≥40</w:t>
            </w:r>
            <w:r w:rsidRPr="00C04489">
              <w:rPr>
                <w:rFonts w:ascii="Times New Roman" w:eastAsia="Times New Roman" w:hAnsi="Times New Roman" w:cs="Times New Roman"/>
                <w:bCs/>
                <w:color w:val="000000"/>
                <w:sz w:val="20"/>
                <w:szCs w:val="20"/>
                <w:vertAlign w:val="superscript"/>
                <w:lang w:val="uk-UA"/>
              </w:rPr>
              <w:t>0</w:t>
            </w:r>
          </w:p>
        </w:tc>
      </w:tr>
    </w:tbl>
    <w:p w:rsidR="00C304A6" w:rsidRDefault="00C304A6"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rPr>
      </w:pPr>
    </w:p>
    <w:p w:rsidR="00C304A6" w:rsidRDefault="00C304A6"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rPr>
      </w:pPr>
    </w:p>
    <w:p w:rsidR="00C304A6" w:rsidRDefault="00C304A6"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rPr>
      </w:pPr>
    </w:p>
    <w:p w:rsidR="00AE304E" w:rsidRPr="00817B6D"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b/>
          <w:bCs/>
          <w:color w:val="000000"/>
          <w:sz w:val="28"/>
          <w:szCs w:val="28"/>
          <w:lang w:val="uk-UA"/>
        </w:rPr>
      </w:pPr>
      <w:r w:rsidRPr="00817B6D">
        <w:rPr>
          <w:rFonts w:ascii="Times New Roman" w:eastAsia="Times New Roman" w:hAnsi="Times New Roman" w:cs="Times New Roman"/>
          <w:b/>
          <w:bCs/>
          <w:color w:val="000000"/>
          <w:sz w:val="28"/>
          <w:szCs w:val="28"/>
        </w:rPr>
        <w:lastRenderedPageBreak/>
        <w:t>Заходи впливу у разі порушення вимог щодо скиду стічних вод до систем централізованого водовідведення</w:t>
      </w:r>
    </w:p>
    <w:p w:rsidR="00C20CA2" w:rsidRPr="00C20CA2" w:rsidRDefault="00C20CA2" w:rsidP="00AE304E">
      <w:pPr>
        <w:shd w:val="clear" w:color="auto" w:fill="FFFFFF"/>
        <w:spacing w:after="0" w:line="240" w:lineRule="auto"/>
        <w:ind w:left="282" w:right="282"/>
        <w:jc w:val="center"/>
        <w:textAlignment w:val="baseline"/>
        <w:rPr>
          <w:rFonts w:ascii="Times New Roman" w:eastAsia="Times New Roman" w:hAnsi="Times New Roman" w:cs="Times New Roman"/>
          <w:color w:val="000000"/>
          <w:sz w:val="15"/>
          <w:szCs w:val="15"/>
          <w:lang w:val="uk-UA"/>
        </w:rPr>
      </w:pP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15" w:name="n127"/>
      <w:bookmarkEnd w:id="115"/>
      <w:r w:rsidRPr="00817B6D">
        <w:rPr>
          <w:rFonts w:ascii="Times New Roman" w:eastAsia="Times New Roman" w:hAnsi="Times New Roman" w:cs="Times New Roman"/>
          <w:color w:val="000000"/>
          <w:sz w:val="24"/>
          <w:szCs w:val="24"/>
        </w:rPr>
        <w:t xml:space="preserve">1. </w:t>
      </w:r>
      <w:r w:rsidR="00101251" w:rsidRPr="00817B6D">
        <w:rPr>
          <w:rFonts w:ascii="Times New Roman" w:eastAsia="Times New Roman" w:hAnsi="Times New Roman" w:cs="Times New Roman"/>
          <w:color w:val="000000"/>
          <w:sz w:val="24"/>
          <w:szCs w:val="24"/>
          <w:lang w:val="uk-UA"/>
        </w:rPr>
        <w:t xml:space="preserve">Кожна проба представляє якість стічної води в місці та час її відбору. </w:t>
      </w:r>
      <w:r w:rsidR="00101251" w:rsidRPr="00817B6D">
        <w:rPr>
          <w:rFonts w:ascii="Times New Roman" w:eastAsia="Times New Roman" w:hAnsi="Times New Roman" w:cs="Times New Roman"/>
          <w:color w:val="000000"/>
          <w:sz w:val="24"/>
          <w:szCs w:val="24"/>
        </w:rPr>
        <w:t>Виробник</w:t>
      </w:r>
      <w:r w:rsidRPr="00817B6D">
        <w:rPr>
          <w:rFonts w:ascii="Times New Roman" w:eastAsia="Times New Roman" w:hAnsi="Times New Roman" w:cs="Times New Roman"/>
          <w:color w:val="000000"/>
          <w:sz w:val="24"/>
          <w:szCs w:val="24"/>
        </w:rPr>
        <w:t xml:space="preserve"> та споживачі є відповідальними за дотримання вимог приймання та скиду стічних вод до систем централізованого водові</w:t>
      </w:r>
      <w:r w:rsidR="005E595D" w:rsidRPr="00817B6D">
        <w:rPr>
          <w:rFonts w:ascii="Times New Roman" w:eastAsia="Times New Roman" w:hAnsi="Times New Roman" w:cs="Times New Roman"/>
          <w:color w:val="000000"/>
          <w:sz w:val="24"/>
          <w:szCs w:val="24"/>
        </w:rPr>
        <w:t xml:space="preserve">дведення відповідно до чинного </w:t>
      </w:r>
      <w:r w:rsidR="005E595D" w:rsidRPr="00817B6D">
        <w:rPr>
          <w:rFonts w:ascii="Times New Roman" w:eastAsia="Times New Roman" w:hAnsi="Times New Roman" w:cs="Times New Roman"/>
          <w:color w:val="000000"/>
          <w:sz w:val="24"/>
          <w:szCs w:val="24"/>
          <w:lang w:val="uk-UA"/>
        </w:rPr>
        <w:t>З</w:t>
      </w:r>
      <w:r w:rsidRPr="00817B6D">
        <w:rPr>
          <w:rFonts w:ascii="Times New Roman" w:eastAsia="Times New Roman" w:hAnsi="Times New Roman" w:cs="Times New Roman"/>
          <w:color w:val="000000"/>
          <w:sz w:val="24"/>
          <w:szCs w:val="24"/>
        </w:rPr>
        <w:t>аконодавства України.</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16" w:name="n128"/>
      <w:bookmarkEnd w:id="116"/>
      <w:r w:rsidRPr="00817B6D">
        <w:rPr>
          <w:rFonts w:ascii="Times New Roman" w:eastAsia="Times New Roman" w:hAnsi="Times New Roman" w:cs="Times New Roman"/>
          <w:color w:val="000000"/>
          <w:sz w:val="24"/>
          <w:szCs w:val="24"/>
        </w:rPr>
        <w:t>2. У разі невиконання споживачами Правил приймання щодо дотримання якості та режиму скиду стічних вод об’єкт споживача може бути відключений від системи централізованого водовідведення після письмового попередження виробником не менше ніж за п’ять діб.</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17" w:name="n129"/>
      <w:bookmarkEnd w:id="117"/>
      <w:r w:rsidRPr="00817B6D">
        <w:rPr>
          <w:rFonts w:ascii="Times New Roman" w:eastAsia="Times New Roman" w:hAnsi="Times New Roman" w:cs="Times New Roman"/>
          <w:color w:val="000000"/>
          <w:sz w:val="24"/>
          <w:szCs w:val="24"/>
        </w:rPr>
        <w:t>Споживачі, які здійснюють виробничі процеси, визначені у </w:t>
      </w:r>
      <w:hyperlink r:id="rId67" w:anchor="n163" w:history="1">
        <w:r w:rsidRPr="00817B6D">
          <w:rPr>
            <w:rFonts w:ascii="Times New Roman" w:eastAsia="Times New Roman" w:hAnsi="Times New Roman" w:cs="Times New Roman"/>
            <w:color w:val="0000FF"/>
            <w:sz w:val="24"/>
            <w:szCs w:val="24"/>
            <w:u w:val="single"/>
          </w:rPr>
          <w:t>додатку 1</w:t>
        </w:r>
      </w:hyperlink>
      <w:r w:rsidRPr="00817B6D">
        <w:rPr>
          <w:rFonts w:ascii="Times New Roman" w:eastAsia="Times New Roman" w:hAnsi="Times New Roman" w:cs="Times New Roman"/>
          <w:color w:val="000000"/>
          <w:sz w:val="24"/>
          <w:szCs w:val="24"/>
        </w:rPr>
        <w:t> до Правил</w:t>
      </w:r>
      <w:r w:rsidR="005E595D" w:rsidRPr="00817B6D">
        <w:rPr>
          <w:rFonts w:ascii="Times New Roman" w:eastAsia="Times New Roman" w:hAnsi="Times New Roman" w:cs="Times New Roman"/>
          <w:color w:val="000000"/>
          <w:sz w:val="24"/>
          <w:szCs w:val="24"/>
          <w:lang w:val="uk-UA"/>
        </w:rPr>
        <w:t xml:space="preserve"> приймання</w:t>
      </w:r>
      <w:r w:rsidRPr="00817B6D">
        <w:rPr>
          <w:rFonts w:ascii="Times New Roman" w:eastAsia="Times New Roman" w:hAnsi="Times New Roman" w:cs="Times New Roman"/>
          <w:color w:val="000000"/>
          <w:sz w:val="24"/>
          <w:szCs w:val="24"/>
        </w:rPr>
        <w:t>, та уклали з виробником договір про приймання понаднормативно забруднених стічних вод, що передбачає будівництво локальних очисних споруд, не можуть бути відключені від системи централізованого водовідведення з підстав відсутності у них очисних споруд протягом дії договору за умови, що ці споживачі добросовісно та своєчасно виконують умови такого договору.</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18" w:name="n130"/>
      <w:bookmarkEnd w:id="118"/>
      <w:r w:rsidRPr="00817B6D">
        <w:rPr>
          <w:rFonts w:ascii="Times New Roman" w:eastAsia="Times New Roman" w:hAnsi="Times New Roman" w:cs="Times New Roman"/>
          <w:color w:val="000000"/>
          <w:sz w:val="24"/>
          <w:szCs w:val="24"/>
        </w:rPr>
        <w:t>3. У разі стягнення з виробника грошових сум за понадлімітні обсяги скидів у водні об’єкти або інші порушення природоохоронного законодавства він може вимагати від споживачів, з вини яких це сталося, відшкодування цих сум у регресному порядку.</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19" w:name="n131"/>
      <w:bookmarkEnd w:id="119"/>
      <w:r w:rsidRPr="00817B6D">
        <w:rPr>
          <w:rFonts w:ascii="Times New Roman" w:eastAsia="Times New Roman" w:hAnsi="Times New Roman" w:cs="Times New Roman"/>
          <w:color w:val="000000"/>
          <w:sz w:val="24"/>
          <w:szCs w:val="24"/>
        </w:rPr>
        <w:t>4. У разі необхідності перекладання аварійних або заміни зруйнованих мереж і споруд системи централізованого водовідведення внаслідок агресивного впливу стічних вод споживача кошторисну вартість цих робіт (загальні капітальні вкладення) Кzag (тис. грн) розподіляють між споживачами, які скидали стічні води з порушенням Правил приймання і з вини яких сталося відповідне руйнування, згідно з формулою</w:t>
      </w:r>
    </w:p>
    <w:p w:rsidR="00AE304E" w:rsidRPr="00817B6D"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120" w:name="n132"/>
      <w:bookmarkEnd w:id="120"/>
      <w:r w:rsidRPr="00817B6D">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697355" cy="543560"/>
            <wp:effectExtent l="19050" t="0" r="0" b="0"/>
            <wp:docPr id="29" name="Рисунок 29" descr="http://zakon3.rada.gov.ua/laws/file/imgs/59/p472397n132-26.bmp">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zakon3.rada.gov.ua/laws/file/imgs/59/p472397n132-26.bmp">
                      <a:hlinkClick r:id="rId68"/>
                    </pic:cNvPr>
                    <pic:cNvPicPr>
                      <a:picLocks noChangeAspect="1" noChangeArrowheads="1"/>
                    </pic:cNvPicPr>
                  </pic:nvPicPr>
                  <pic:blipFill>
                    <a:blip r:embed="rId69"/>
                    <a:srcRect/>
                    <a:stretch>
                      <a:fillRect/>
                    </a:stretch>
                  </pic:blipFill>
                  <pic:spPr bwMode="auto">
                    <a:xfrm>
                      <a:off x="0" y="0"/>
                      <a:ext cx="1697355" cy="543560"/>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06"/>
        <w:gridCol w:w="729"/>
        <w:gridCol w:w="80"/>
        <w:gridCol w:w="8240"/>
      </w:tblGrid>
      <w:tr w:rsidR="00AE304E" w:rsidRPr="00817B6D" w:rsidTr="00AE304E">
        <w:tc>
          <w:tcPr>
            <w:tcW w:w="345"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bookmarkStart w:id="121" w:name="n133"/>
            <w:bookmarkEnd w:id="121"/>
            <w:r w:rsidRPr="00817B6D">
              <w:rPr>
                <w:rFonts w:ascii="Times New Roman" w:eastAsia="Times New Roman" w:hAnsi="Times New Roman" w:cs="Times New Roman"/>
                <w:sz w:val="24"/>
                <w:szCs w:val="24"/>
              </w:rPr>
              <w:t>де</w:t>
            </w:r>
          </w:p>
        </w:tc>
        <w:tc>
          <w:tcPr>
            <w:tcW w:w="960" w:type="dxa"/>
            <w:tcBorders>
              <w:top w:val="nil"/>
              <w:left w:val="nil"/>
              <w:bottom w:val="nil"/>
              <w:right w:val="nil"/>
            </w:tcBorders>
            <w:hideMark/>
          </w:tcPr>
          <w:p w:rsidR="00AE304E" w:rsidRPr="00817B6D" w:rsidRDefault="00AE304E"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43510" cy="179070"/>
                  <wp:effectExtent l="19050" t="0" r="8890" b="0"/>
                  <wp:docPr id="30" name="Рисунок 30" descr="http://zakon3.rada.gov.ua/laws/file/imgs/59/p472397n133-27.emf">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zakon3.rada.gov.ua/laws/file/imgs/59/p472397n133-27.emf">
                            <a:hlinkClick r:id="rId70"/>
                          </pic:cNvPr>
                          <pic:cNvPicPr>
                            <a:picLocks noChangeAspect="1" noChangeArrowheads="1"/>
                          </pic:cNvPicPr>
                        </pic:nvPicPr>
                        <pic:blipFill>
                          <a:blip r:embed="rId71"/>
                          <a:srcRect/>
                          <a:stretch>
                            <a:fillRect/>
                          </a:stretch>
                        </pic:blipFill>
                        <pic:spPr bwMode="auto">
                          <a:xfrm>
                            <a:off x="0" y="0"/>
                            <a:ext cx="143510" cy="179070"/>
                          </a:xfrm>
                          <a:prstGeom prst="rect">
                            <a:avLst/>
                          </a:prstGeom>
                          <a:noFill/>
                          <a:ln w="9525">
                            <a:noFill/>
                            <a:miter lim="800000"/>
                            <a:headEnd/>
                            <a:tailEnd/>
                          </a:ln>
                        </pic:spPr>
                      </pic:pic>
                    </a:graphicData>
                  </a:graphic>
                </wp:inline>
              </w:drawing>
            </w:r>
          </w:p>
        </w:tc>
        <w:tc>
          <w:tcPr>
            <w:tcW w:w="15" w:type="dxa"/>
            <w:tcBorders>
              <w:top w:val="nil"/>
              <w:left w:val="nil"/>
              <w:bottom w:val="nil"/>
              <w:right w:val="nil"/>
            </w:tcBorders>
            <w:hideMark/>
          </w:tcPr>
          <w:p w:rsidR="00AE304E" w:rsidRPr="00817B6D"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w:t>
            </w:r>
          </w:p>
        </w:tc>
        <w:tc>
          <w:tcPr>
            <w:tcW w:w="11400"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відшкодування заподіяних збитків і-м споживачем на відновлення зруйнованих мереж і споруд (тис. грн);</w:t>
            </w:r>
          </w:p>
        </w:tc>
      </w:tr>
      <w:tr w:rsidR="00AE304E" w:rsidRPr="00817B6D" w:rsidTr="00AE304E">
        <w:tc>
          <w:tcPr>
            <w:tcW w:w="345"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817B6D" w:rsidRDefault="00AE304E"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31445" cy="173355"/>
                  <wp:effectExtent l="19050" t="0" r="1905" b="0"/>
                  <wp:docPr id="31" name="Рисунок 31" descr="http://zakon3.rada.gov.ua/laws/file/imgs/59/p472397n133-28.emf">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zakon3.rada.gov.ua/laws/file/imgs/59/p472397n133-28.emf">
                            <a:hlinkClick r:id="rId72"/>
                          </pic:cNvPr>
                          <pic:cNvPicPr>
                            <a:picLocks noChangeAspect="1" noChangeArrowheads="1"/>
                          </pic:cNvPicPr>
                        </pic:nvPicPr>
                        <pic:blipFill>
                          <a:blip r:embed="rId73"/>
                          <a:srcRect/>
                          <a:stretch>
                            <a:fillRect/>
                          </a:stretch>
                        </pic:blipFill>
                        <pic:spPr bwMode="auto">
                          <a:xfrm>
                            <a:off x="0" y="0"/>
                            <a:ext cx="131445" cy="173355"/>
                          </a:xfrm>
                          <a:prstGeom prst="rect">
                            <a:avLst/>
                          </a:prstGeom>
                          <a:noFill/>
                          <a:ln w="9525">
                            <a:noFill/>
                            <a:miter lim="800000"/>
                            <a:headEnd/>
                            <a:tailEnd/>
                          </a:ln>
                        </pic:spPr>
                      </pic:pic>
                    </a:graphicData>
                  </a:graphic>
                </wp:inline>
              </w:drawing>
            </w:r>
          </w:p>
        </w:tc>
        <w:tc>
          <w:tcPr>
            <w:tcW w:w="15" w:type="dxa"/>
            <w:tcBorders>
              <w:top w:val="nil"/>
              <w:left w:val="nil"/>
              <w:bottom w:val="nil"/>
              <w:right w:val="nil"/>
            </w:tcBorders>
            <w:hideMark/>
          </w:tcPr>
          <w:p w:rsidR="00AE304E" w:rsidRPr="00817B6D"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w:t>
            </w:r>
          </w:p>
        </w:tc>
        <w:tc>
          <w:tcPr>
            <w:tcW w:w="11400" w:type="dxa"/>
            <w:tcBorders>
              <w:top w:val="nil"/>
              <w:left w:val="nil"/>
              <w:bottom w:val="nil"/>
              <w:right w:val="nil"/>
            </w:tcBorders>
            <w:hideMark/>
          </w:tcPr>
          <w:p w:rsidR="00AE304E" w:rsidRPr="00817B6D" w:rsidRDefault="00101251"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lang w:val="uk-UA"/>
              </w:rPr>
              <w:t>-</w:t>
            </w:r>
            <w:r w:rsidR="00AE304E" w:rsidRPr="00817B6D">
              <w:rPr>
                <w:rFonts w:ascii="Times New Roman" w:eastAsia="Times New Roman" w:hAnsi="Times New Roman" w:cs="Times New Roman"/>
                <w:sz w:val="24"/>
                <w:szCs w:val="24"/>
              </w:rPr>
              <w:t>середньодобова витрата стічних вод, які скидає і-тий споживач (м</w:t>
            </w:r>
            <w:r w:rsidR="00AE304E" w:rsidRPr="00817B6D">
              <w:rPr>
                <w:rFonts w:ascii="Times New Roman" w:eastAsia="Times New Roman" w:hAnsi="Times New Roman" w:cs="Times New Roman"/>
                <w:b/>
                <w:bCs/>
                <w:color w:val="000000"/>
                <w:sz w:val="24"/>
                <w:szCs w:val="24"/>
              </w:rPr>
              <w:t>-</w:t>
            </w:r>
            <w:r w:rsidR="00AE304E" w:rsidRPr="00817B6D">
              <w:rPr>
                <w:rFonts w:ascii="Times New Roman" w:eastAsia="Times New Roman" w:hAnsi="Times New Roman" w:cs="Times New Roman"/>
                <w:b/>
                <w:bCs/>
                <w:color w:val="000000"/>
                <w:sz w:val="24"/>
                <w:szCs w:val="24"/>
                <w:vertAlign w:val="superscript"/>
              </w:rPr>
              <w:t>3</w:t>
            </w:r>
            <w:r w:rsidR="00AE304E" w:rsidRPr="00817B6D">
              <w:rPr>
                <w:rFonts w:ascii="Times New Roman" w:eastAsia="Times New Roman" w:hAnsi="Times New Roman" w:cs="Times New Roman"/>
                <w:sz w:val="24"/>
                <w:szCs w:val="24"/>
              </w:rPr>
              <w:t>/добу);</w:t>
            </w:r>
          </w:p>
        </w:tc>
      </w:tr>
      <w:tr w:rsidR="00AE304E" w:rsidRPr="00817B6D" w:rsidTr="00AE304E">
        <w:tc>
          <w:tcPr>
            <w:tcW w:w="345"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817B6D" w:rsidRDefault="00AE304E"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noProof/>
                <w:sz w:val="24"/>
                <w:szCs w:val="24"/>
                <w:bdr w:val="none" w:sz="0" w:space="0" w:color="auto" w:frame="1"/>
                <w:lang w:val="en-US" w:eastAsia="en-US"/>
              </w:rPr>
              <w:drawing>
                <wp:inline distT="0" distB="0" distL="0" distR="0">
                  <wp:extent cx="143510" cy="203200"/>
                  <wp:effectExtent l="19050" t="0" r="8890" b="0"/>
                  <wp:docPr id="32" name="Рисунок 32" descr="http://zakon3.rada.gov.ua/laws/file/imgs/59/p472397n133-29.emf">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zakon3.rada.gov.ua/laws/file/imgs/59/p472397n133-29.emf">
                            <a:hlinkClick r:id="rId74"/>
                          </pic:cNvPr>
                          <pic:cNvPicPr>
                            <a:picLocks noChangeAspect="1" noChangeArrowheads="1"/>
                          </pic:cNvPicPr>
                        </pic:nvPicPr>
                        <pic:blipFill>
                          <a:blip r:embed="rId75"/>
                          <a:srcRect/>
                          <a:stretch>
                            <a:fillRect/>
                          </a:stretch>
                        </pic:blipFill>
                        <pic:spPr bwMode="auto">
                          <a:xfrm>
                            <a:off x="0" y="0"/>
                            <a:ext cx="143510" cy="203200"/>
                          </a:xfrm>
                          <a:prstGeom prst="rect">
                            <a:avLst/>
                          </a:prstGeom>
                          <a:noFill/>
                          <a:ln w="9525">
                            <a:noFill/>
                            <a:miter lim="800000"/>
                            <a:headEnd/>
                            <a:tailEnd/>
                          </a:ln>
                        </pic:spPr>
                      </pic:pic>
                    </a:graphicData>
                  </a:graphic>
                </wp:inline>
              </w:drawing>
            </w:r>
          </w:p>
        </w:tc>
        <w:tc>
          <w:tcPr>
            <w:tcW w:w="15" w:type="dxa"/>
            <w:tcBorders>
              <w:top w:val="nil"/>
              <w:left w:val="nil"/>
              <w:bottom w:val="nil"/>
              <w:right w:val="nil"/>
            </w:tcBorders>
            <w:hideMark/>
          </w:tcPr>
          <w:p w:rsidR="00AE304E" w:rsidRPr="00817B6D"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w:t>
            </w:r>
          </w:p>
        </w:tc>
        <w:tc>
          <w:tcPr>
            <w:tcW w:w="11400"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сума платежів за скид понаднормативних забруднень з агресивними властивостями, стягнута виробником за останні три роки з і-го споживача (тис. грн).</w:t>
            </w:r>
          </w:p>
        </w:tc>
      </w:tr>
    </w:tbl>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22" w:name="n134"/>
      <w:bookmarkEnd w:id="122"/>
      <w:r w:rsidRPr="00817B6D">
        <w:rPr>
          <w:rFonts w:ascii="Times New Roman" w:eastAsia="Times New Roman" w:hAnsi="Times New Roman" w:cs="Times New Roman"/>
          <w:color w:val="000000"/>
          <w:sz w:val="24"/>
          <w:szCs w:val="24"/>
        </w:rPr>
        <w:t>5. У разі засмічення каналізаційних мереж забрудненнями стічних вод споживачів (жирами, осадами, грубодисперсними зависями), які призводять до обмеження пропускної спроможності каналізаційної мережі виробника, споживачі відшкодовують витрати, які повинні бути документально підтверджені виробником, на проведення робіт з відновлення пропускної спроможності трубопроводів та колекторів.</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23" w:name="n135"/>
      <w:bookmarkEnd w:id="123"/>
      <w:r w:rsidRPr="00817B6D">
        <w:rPr>
          <w:rFonts w:ascii="Times New Roman" w:eastAsia="Times New Roman" w:hAnsi="Times New Roman" w:cs="Times New Roman"/>
          <w:color w:val="000000"/>
          <w:sz w:val="24"/>
          <w:szCs w:val="24"/>
        </w:rPr>
        <w:t>6. За неможливості утилізації осадів та мулів через підвищений вміст важких металів, токсичних речовин тощо та необхідності розміщення осадів і мулів на спеціальних полігонах захоронення кошторисна вартість цих робіт (разом з екологічним податком) розподіляється між споживачами, які винні у забрудненні токсичними речовинами осадів та мулів. Розрахунок кошторисної вартості цих робіт для конкретного споживача виконується за формулою</w:t>
      </w:r>
    </w:p>
    <w:p w:rsidR="00AE304E" w:rsidRPr="00817B6D" w:rsidRDefault="00AE304E" w:rsidP="00AE304E">
      <w:pPr>
        <w:shd w:val="clear" w:color="auto" w:fill="FFFFFF"/>
        <w:spacing w:after="0" w:line="240" w:lineRule="auto"/>
        <w:jc w:val="center"/>
        <w:textAlignment w:val="baseline"/>
        <w:rPr>
          <w:rFonts w:ascii="Times New Roman" w:eastAsia="Times New Roman" w:hAnsi="Times New Roman" w:cs="Times New Roman"/>
          <w:color w:val="000000"/>
          <w:sz w:val="24"/>
          <w:szCs w:val="24"/>
        </w:rPr>
      </w:pPr>
      <w:bookmarkStart w:id="124" w:name="n136"/>
      <w:bookmarkEnd w:id="124"/>
      <w:r w:rsidRPr="00817B6D">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374775" cy="549910"/>
            <wp:effectExtent l="19050" t="0" r="0" b="0"/>
            <wp:docPr id="33" name="Рисунок 33" descr="http://zakon3.rada.gov.ua/laws/file/imgs/59/p472397n136-30.bmp">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zakon3.rada.gov.ua/laws/file/imgs/59/p472397n136-30.bmp">
                      <a:hlinkClick r:id="rId76"/>
                    </pic:cNvPr>
                    <pic:cNvPicPr>
                      <a:picLocks noChangeAspect="1" noChangeArrowheads="1"/>
                    </pic:cNvPicPr>
                  </pic:nvPicPr>
                  <pic:blipFill>
                    <a:blip r:embed="rId77"/>
                    <a:srcRect/>
                    <a:stretch>
                      <a:fillRect/>
                    </a:stretch>
                  </pic:blipFill>
                  <pic:spPr bwMode="auto">
                    <a:xfrm>
                      <a:off x="0" y="0"/>
                      <a:ext cx="1374775" cy="549910"/>
                    </a:xfrm>
                    <a:prstGeom prst="rect">
                      <a:avLst/>
                    </a:prstGeom>
                    <a:noFill/>
                    <a:ln w="9525">
                      <a:noFill/>
                      <a:miter lim="800000"/>
                      <a:headEnd/>
                      <a:tailEnd/>
                    </a:ln>
                  </pic:spPr>
                </pic:pic>
              </a:graphicData>
            </a:graphic>
          </wp:inline>
        </w:drawing>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20"/>
        <w:gridCol w:w="899"/>
        <w:gridCol w:w="98"/>
        <w:gridCol w:w="8038"/>
      </w:tblGrid>
      <w:tr w:rsidR="00AE304E" w:rsidRPr="00817B6D" w:rsidTr="00AE304E">
        <w:tc>
          <w:tcPr>
            <w:tcW w:w="360"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bookmarkStart w:id="125" w:name="n137"/>
            <w:bookmarkEnd w:id="125"/>
            <w:r w:rsidRPr="00817B6D">
              <w:rPr>
                <w:rFonts w:ascii="Times New Roman" w:eastAsia="Times New Roman" w:hAnsi="Times New Roman" w:cs="Times New Roman"/>
                <w:sz w:val="24"/>
                <w:szCs w:val="24"/>
              </w:rPr>
              <w:t>де</w:t>
            </w:r>
          </w:p>
        </w:tc>
        <w:tc>
          <w:tcPr>
            <w:tcW w:w="960" w:type="dxa"/>
            <w:tcBorders>
              <w:top w:val="nil"/>
              <w:left w:val="nil"/>
              <w:bottom w:val="nil"/>
              <w:right w:val="nil"/>
            </w:tcBorders>
            <w:hideMark/>
          </w:tcPr>
          <w:p w:rsidR="00AE304E" w:rsidRPr="00817B6D" w:rsidRDefault="00AE304E"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43510" cy="179070"/>
                  <wp:effectExtent l="19050" t="0" r="8890" b="0"/>
                  <wp:docPr id="34" name="Рисунок 34" descr="http://zakon3.rada.gov.ua/laws/file/imgs/59/p472397n137-31.emf">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zakon3.rada.gov.ua/laws/file/imgs/59/p472397n137-31.emf">
                            <a:hlinkClick r:id="rId78"/>
                          </pic:cNvPr>
                          <pic:cNvPicPr>
                            <a:picLocks noChangeAspect="1" noChangeArrowheads="1"/>
                          </pic:cNvPicPr>
                        </pic:nvPicPr>
                        <pic:blipFill>
                          <a:blip r:embed="rId79"/>
                          <a:srcRect/>
                          <a:stretch>
                            <a:fillRect/>
                          </a:stretch>
                        </pic:blipFill>
                        <pic:spPr bwMode="auto">
                          <a:xfrm>
                            <a:off x="0" y="0"/>
                            <a:ext cx="143510" cy="179070"/>
                          </a:xfrm>
                          <a:prstGeom prst="rect">
                            <a:avLst/>
                          </a:prstGeom>
                          <a:noFill/>
                          <a:ln w="9525">
                            <a:noFill/>
                            <a:miter lim="800000"/>
                            <a:headEnd/>
                            <a:tailEnd/>
                          </a:ln>
                        </pic:spPr>
                      </pic:pic>
                    </a:graphicData>
                  </a:graphic>
                </wp:inline>
              </w:drawing>
            </w:r>
          </w:p>
        </w:tc>
        <w:tc>
          <w:tcPr>
            <w:tcW w:w="105" w:type="dxa"/>
            <w:tcBorders>
              <w:top w:val="nil"/>
              <w:left w:val="nil"/>
              <w:bottom w:val="nil"/>
              <w:right w:val="nil"/>
            </w:tcBorders>
            <w:hideMark/>
          </w:tcPr>
          <w:p w:rsidR="00AE304E" w:rsidRPr="00817B6D"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w:t>
            </w:r>
          </w:p>
        </w:tc>
        <w:tc>
          <w:tcPr>
            <w:tcW w:w="10815"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частка вартості робіт з розміщення осадів і мулів, яка має бути відшкодована і-м споживачем;</w:t>
            </w:r>
          </w:p>
        </w:tc>
      </w:tr>
      <w:tr w:rsidR="00AE304E" w:rsidRPr="00817B6D" w:rsidTr="00AE304E">
        <w:tc>
          <w:tcPr>
            <w:tcW w:w="360"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817B6D" w:rsidRDefault="00AE304E"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287020" cy="203200"/>
                  <wp:effectExtent l="19050" t="0" r="0" b="0"/>
                  <wp:docPr id="35" name="Рисунок 35" descr="http://zakon3.rada.gov.ua/laws/file/imgs/59/p472397n137-32.emf">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zakon3.rada.gov.ua/laws/file/imgs/59/p472397n137-32.emf">
                            <a:hlinkClick r:id="rId80"/>
                          </pic:cNvPr>
                          <pic:cNvPicPr>
                            <a:picLocks noChangeAspect="1" noChangeArrowheads="1"/>
                          </pic:cNvPicPr>
                        </pic:nvPicPr>
                        <pic:blipFill>
                          <a:blip r:embed="rId81"/>
                          <a:srcRect/>
                          <a:stretch>
                            <a:fillRect/>
                          </a:stretch>
                        </pic:blipFill>
                        <pic:spPr bwMode="auto">
                          <a:xfrm>
                            <a:off x="0" y="0"/>
                            <a:ext cx="287020" cy="203200"/>
                          </a:xfrm>
                          <a:prstGeom prst="rect">
                            <a:avLst/>
                          </a:prstGeom>
                          <a:noFill/>
                          <a:ln w="9525">
                            <a:noFill/>
                            <a:miter lim="800000"/>
                            <a:headEnd/>
                            <a:tailEnd/>
                          </a:ln>
                        </pic:spPr>
                      </pic:pic>
                    </a:graphicData>
                  </a:graphic>
                </wp:inline>
              </w:drawing>
            </w:r>
          </w:p>
        </w:tc>
        <w:tc>
          <w:tcPr>
            <w:tcW w:w="105" w:type="dxa"/>
            <w:tcBorders>
              <w:top w:val="nil"/>
              <w:left w:val="nil"/>
              <w:bottom w:val="nil"/>
              <w:right w:val="nil"/>
            </w:tcBorders>
            <w:hideMark/>
          </w:tcPr>
          <w:p w:rsidR="00AE304E" w:rsidRPr="00817B6D"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w:t>
            </w:r>
          </w:p>
        </w:tc>
        <w:tc>
          <w:tcPr>
            <w:tcW w:w="10815"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загальна кошторисна вартість робіт з розміщення осадів і мулів (тис. грн);</w:t>
            </w:r>
          </w:p>
        </w:tc>
      </w:tr>
      <w:tr w:rsidR="00AE304E" w:rsidRPr="00817B6D" w:rsidTr="00AE304E">
        <w:tc>
          <w:tcPr>
            <w:tcW w:w="360"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817B6D" w:rsidRDefault="00AE304E"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179070" cy="179070"/>
                  <wp:effectExtent l="19050" t="0" r="0" b="0"/>
                  <wp:docPr id="36" name="Рисунок 36" descr="http://zakon3.rada.gov.ua/laws/file/imgs/59/p472397n137-33.emf">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zakon3.rada.gov.ua/laws/file/imgs/59/p472397n137-33.emf">
                            <a:hlinkClick r:id="rId82"/>
                          </pic:cNvPr>
                          <pic:cNvPicPr>
                            <a:picLocks noChangeAspect="1" noChangeArrowheads="1"/>
                          </pic:cNvPicPr>
                        </pic:nvPicPr>
                        <pic:blipFill>
                          <a:blip r:embed="rId83"/>
                          <a:srcRect/>
                          <a:stretch>
                            <a:fillRect/>
                          </a:stretch>
                        </pic:blipFill>
                        <pic:spPr bwMode="auto">
                          <a:xfrm>
                            <a:off x="0" y="0"/>
                            <a:ext cx="179070" cy="179070"/>
                          </a:xfrm>
                          <a:prstGeom prst="rect">
                            <a:avLst/>
                          </a:prstGeom>
                          <a:noFill/>
                          <a:ln w="9525">
                            <a:noFill/>
                            <a:miter lim="800000"/>
                            <a:headEnd/>
                            <a:tailEnd/>
                          </a:ln>
                        </pic:spPr>
                      </pic:pic>
                    </a:graphicData>
                  </a:graphic>
                </wp:inline>
              </w:drawing>
            </w:r>
          </w:p>
        </w:tc>
        <w:tc>
          <w:tcPr>
            <w:tcW w:w="105" w:type="dxa"/>
            <w:tcBorders>
              <w:top w:val="nil"/>
              <w:left w:val="nil"/>
              <w:bottom w:val="nil"/>
              <w:right w:val="nil"/>
            </w:tcBorders>
            <w:hideMark/>
          </w:tcPr>
          <w:p w:rsidR="00AE304E" w:rsidRPr="00817B6D"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w:t>
            </w:r>
          </w:p>
        </w:tc>
        <w:tc>
          <w:tcPr>
            <w:tcW w:w="10815"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скиди забруднюючих речовин і-м споживачем, що вимагають утилізації осадів тільки шляхом захоронення на спеціальних полігонах (т);</w:t>
            </w:r>
          </w:p>
        </w:tc>
      </w:tr>
      <w:tr w:rsidR="00AE304E" w:rsidRPr="00817B6D" w:rsidTr="00AE304E">
        <w:tc>
          <w:tcPr>
            <w:tcW w:w="360"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rPr>
            </w:pPr>
          </w:p>
        </w:tc>
        <w:tc>
          <w:tcPr>
            <w:tcW w:w="960" w:type="dxa"/>
            <w:tcBorders>
              <w:top w:val="nil"/>
              <w:left w:val="nil"/>
              <w:bottom w:val="nil"/>
              <w:right w:val="nil"/>
            </w:tcBorders>
            <w:hideMark/>
          </w:tcPr>
          <w:p w:rsidR="00AE304E" w:rsidRPr="00817B6D" w:rsidRDefault="00AE304E" w:rsidP="00AE304E">
            <w:pPr>
              <w:spacing w:after="0" w:line="240" w:lineRule="auto"/>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noProof/>
                <w:color w:val="0000FF"/>
                <w:sz w:val="24"/>
                <w:szCs w:val="24"/>
                <w:bdr w:val="none" w:sz="0" w:space="0" w:color="auto" w:frame="1"/>
                <w:lang w:val="en-US" w:eastAsia="en-US"/>
              </w:rPr>
              <w:drawing>
                <wp:inline distT="0" distB="0" distL="0" distR="0">
                  <wp:extent cx="460375" cy="161290"/>
                  <wp:effectExtent l="19050" t="0" r="0" b="0"/>
                  <wp:docPr id="37" name="Рисунок 37" descr="http://zakon3.rada.gov.ua/laws/file/imgs/59/p472397n137-34.emf">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zakon3.rada.gov.ua/laws/file/imgs/59/p472397n137-34.emf">
                            <a:hlinkClick r:id="rId84"/>
                          </pic:cNvPr>
                          <pic:cNvPicPr>
                            <a:picLocks noChangeAspect="1" noChangeArrowheads="1"/>
                          </pic:cNvPicPr>
                        </pic:nvPicPr>
                        <pic:blipFill>
                          <a:blip r:embed="rId85"/>
                          <a:srcRect/>
                          <a:stretch>
                            <a:fillRect/>
                          </a:stretch>
                        </pic:blipFill>
                        <pic:spPr bwMode="auto">
                          <a:xfrm>
                            <a:off x="0" y="0"/>
                            <a:ext cx="460375" cy="161290"/>
                          </a:xfrm>
                          <a:prstGeom prst="rect">
                            <a:avLst/>
                          </a:prstGeom>
                          <a:noFill/>
                          <a:ln w="9525">
                            <a:noFill/>
                            <a:miter lim="800000"/>
                            <a:headEnd/>
                            <a:tailEnd/>
                          </a:ln>
                        </pic:spPr>
                      </pic:pic>
                    </a:graphicData>
                  </a:graphic>
                </wp:inline>
              </w:drawing>
            </w:r>
          </w:p>
        </w:tc>
        <w:tc>
          <w:tcPr>
            <w:tcW w:w="105" w:type="dxa"/>
            <w:tcBorders>
              <w:top w:val="nil"/>
              <w:left w:val="nil"/>
              <w:bottom w:val="nil"/>
              <w:right w:val="nil"/>
            </w:tcBorders>
            <w:hideMark/>
          </w:tcPr>
          <w:p w:rsidR="00AE304E" w:rsidRPr="00817B6D" w:rsidRDefault="00AE304E" w:rsidP="00AE304E">
            <w:pPr>
              <w:spacing w:before="94" w:after="94" w:line="240" w:lineRule="auto"/>
              <w:jc w:val="center"/>
              <w:textAlignment w:val="baseline"/>
              <w:rPr>
                <w:rFonts w:ascii="Times New Roman" w:eastAsia="Times New Roman" w:hAnsi="Times New Roman" w:cs="Times New Roman"/>
                <w:sz w:val="24"/>
                <w:szCs w:val="24"/>
              </w:rPr>
            </w:pPr>
            <w:r w:rsidRPr="00817B6D">
              <w:rPr>
                <w:rFonts w:ascii="Times New Roman" w:eastAsia="Times New Roman" w:hAnsi="Times New Roman" w:cs="Times New Roman"/>
                <w:sz w:val="24"/>
                <w:szCs w:val="24"/>
              </w:rPr>
              <w:t>-</w:t>
            </w:r>
          </w:p>
        </w:tc>
        <w:tc>
          <w:tcPr>
            <w:tcW w:w="10815" w:type="dxa"/>
            <w:tcBorders>
              <w:top w:val="nil"/>
              <w:left w:val="nil"/>
              <w:bottom w:val="nil"/>
              <w:right w:val="nil"/>
            </w:tcBorders>
            <w:hideMark/>
          </w:tcPr>
          <w:p w:rsidR="00AE304E" w:rsidRPr="00817B6D" w:rsidRDefault="00AE304E" w:rsidP="00AE304E">
            <w:pPr>
              <w:spacing w:before="94" w:after="94" w:line="240" w:lineRule="auto"/>
              <w:textAlignment w:val="baseline"/>
              <w:rPr>
                <w:rFonts w:ascii="Times New Roman" w:eastAsia="Times New Roman" w:hAnsi="Times New Roman" w:cs="Times New Roman"/>
                <w:sz w:val="24"/>
                <w:szCs w:val="24"/>
                <w:lang w:val="uk-UA"/>
              </w:rPr>
            </w:pPr>
            <w:r w:rsidRPr="00817B6D">
              <w:rPr>
                <w:rFonts w:ascii="Times New Roman" w:eastAsia="Times New Roman" w:hAnsi="Times New Roman" w:cs="Times New Roman"/>
                <w:sz w:val="24"/>
                <w:szCs w:val="24"/>
              </w:rPr>
              <w:t>сумарні скиди забруднюючих речовин, що вимагають утилізації осадів тільки шляхом захоронення на спеціальних полігонах (т).</w:t>
            </w:r>
          </w:p>
          <w:p w:rsidR="005E595D" w:rsidRPr="00817B6D" w:rsidRDefault="005E595D" w:rsidP="00AE304E">
            <w:pPr>
              <w:spacing w:before="94" w:after="94" w:line="240" w:lineRule="auto"/>
              <w:textAlignment w:val="baseline"/>
              <w:rPr>
                <w:rFonts w:ascii="Times New Roman" w:eastAsia="Times New Roman" w:hAnsi="Times New Roman" w:cs="Times New Roman"/>
                <w:sz w:val="24"/>
                <w:szCs w:val="24"/>
                <w:lang w:val="uk-UA"/>
              </w:rPr>
            </w:pPr>
            <w:r w:rsidRPr="00817B6D">
              <w:rPr>
                <w:rFonts w:ascii="Times New Roman" w:eastAsia="Times New Roman" w:hAnsi="Times New Roman" w:cs="Times New Roman"/>
                <w:sz w:val="24"/>
                <w:szCs w:val="24"/>
                <w:lang w:val="uk-UA"/>
              </w:rPr>
              <w:t>Участь споживачів у роботах з розміщення цих осадів визначається цим пунктом.</w:t>
            </w:r>
          </w:p>
        </w:tc>
      </w:tr>
    </w:tbl>
    <w:p w:rsidR="008F2498" w:rsidRDefault="008F2498" w:rsidP="00AE304E">
      <w:pPr>
        <w:shd w:val="clear" w:color="auto" w:fill="FFFFFF"/>
        <w:spacing w:after="0" w:line="240" w:lineRule="auto"/>
        <w:ind w:left="282" w:right="282"/>
        <w:jc w:val="center"/>
        <w:textAlignment w:val="baseline"/>
        <w:rPr>
          <w:rFonts w:ascii="Times New Roman" w:eastAsia="Times New Roman" w:hAnsi="Times New Roman" w:cs="Times New Roman"/>
          <w:b/>
          <w:bCs/>
          <w:sz w:val="28"/>
          <w:szCs w:val="28"/>
          <w:lang w:val="uk-UA"/>
        </w:rPr>
      </w:pPr>
      <w:bookmarkStart w:id="126" w:name="n138"/>
      <w:bookmarkStart w:id="127" w:name="n139"/>
      <w:bookmarkEnd w:id="126"/>
      <w:bookmarkEnd w:id="127"/>
    </w:p>
    <w:p w:rsidR="008F2498" w:rsidRDefault="008F2498" w:rsidP="00AE304E">
      <w:pPr>
        <w:shd w:val="clear" w:color="auto" w:fill="FFFFFF"/>
        <w:spacing w:after="0" w:line="240" w:lineRule="auto"/>
        <w:ind w:left="282" w:right="282"/>
        <w:jc w:val="center"/>
        <w:textAlignment w:val="baseline"/>
        <w:rPr>
          <w:rFonts w:ascii="Times New Roman" w:eastAsia="Times New Roman" w:hAnsi="Times New Roman" w:cs="Times New Roman"/>
          <w:b/>
          <w:bCs/>
          <w:sz w:val="28"/>
          <w:szCs w:val="28"/>
          <w:lang w:val="uk-UA"/>
        </w:rPr>
      </w:pPr>
    </w:p>
    <w:p w:rsidR="008F2498" w:rsidRDefault="008F2498" w:rsidP="00AE304E">
      <w:pPr>
        <w:shd w:val="clear" w:color="auto" w:fill="FFFFFF"/>
        <w:spacing w:after="0" w:line="240" w:lineRule="auto"/>
        <w:ind w:left="282" w:right="282"/>
        <w:jc w:val="center"/>
        <w:textAlignment w:val="baseline"/>
        <w:rPr>
          <w:rFonts w:ascii="Times New Roman" w:eastAsia="Times New Roman" w:hAnsi="Times New Roman" w:cs="Times New Roman"/>
          <w:b/>
          <w:bCs/>
          <w:sz w:val="28"/>
          <w:szCs w:val="28"/>
          <w:lang w:val="uk-UA"/>
        </w:rPr>
      </w:pPr>
    </w:p>
    <w:p w:rsidR="00AE304E" w:rsidRPr="00817B6D" w:rsidRDefault="00AE304E" w:rsidP="00AE304E">
      <w:pPr>
        <w:shd w:val="clear" w:color="auto" w:fill="FFFFFF"/>
        <w:spacing w:after="0" w:line="240" w:lineRule="auto"/>
        <w:ind w:left="282" w:right="282"/>
        <w:jc w:val="center"/>
        <w:textAlignment w:val="baseline"/>
        <w:rPr>
          <w:rFonts w:ascii="Times New Roman" w:eastAsia="Times New Roman" w:hAnsi="Times New Roman" w:cs="Times New Roman"/>
          <w:sz w:val="28"/>
          <w:szCs w:val="28"/>
        </w:rPr>
      </w:pPr>
      <w:r w:rsidRPr="00817B6D">
        <w:rPr>
          <w:rFonts w:ascii="Times New Roman" w:eastAsia="Times New Roman" w:hAnsi="Times New Roman" w:cs="Times New Roman"/>
          <w:b/>
          <w:bCs/>
          <w:sz w:val="28"/>
          <w:szCs w:val="28"/>
        </w:rPr>
        <w:t>VІ. Порядок контролю за скидом стічних вод до систем централізованого водовідведення</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128" w:name="n140"/>
      <w:bookmarkEnd w:id="128"/>
      <w:r w:rsidRPr="00817B6D">
        <w:rPr>
          <w:rFonts w:ascii="Times New Roman" w:eastAsia="Times New Roman" w:hAnsi="Times New Roman" w:cs="Times New Roman"/>
          <w:color w:val="000000"/>
          <w:sz w:val="24"/>
          <w:szCs w:val="24"/>
        </w:rPr>
        <w:t xml:space="preserve">1. Споживачі </w:t>
      </w:r>
      <w:r w:rsidR="001233B8" w:rsidRPr="00817B6D">
        <w:rPr>
          <w:rFonts w:ascii="Times New Roman" w:eastAsia="Times New Roman" w:hAnsi="Times New Roman" w:cs="Times New Roman"/>
          <w:color w:val="000000"/>
          <w:sz w:val="24"/>
          <w:szCs w:val="24"/>
        </w:rPr>
        <w:t>здійснюють один</w:t>
      </w:r>
      <w:r w:rsidR="001233B8" w:rsidRPr="00817B6D">
        <w:rPr>
          <w:rFonts w:ascii="Times New Roman" w:eastAsia="Times New Roman" w:hAnsi="Times New Roman" w:cs="Times New Roman"/>
          <w:color w:val="000000"/>
          <w:sz w:val="24"/>
          <w:szCs w:val="24"/>
          <w:lang w:val="uk-UA"/>
        </w:rPr>
        <w:t xml:space="preserve"> раз на </w:t>
      </w:r>
      <w:r w:rsidR="008F2498">
        <w:rPr>
          <w:rFonts w:ascii="Times New Roman" w:eastAsia="Times New Roman" w:hAnsi="Times New Roman" w:cs="Times New Roman"/>
          <w:color w:val="000000"/>
          <w:sz w:val="24"/>
          <w:szCs w:val="24"/>
          <w:lang w:val="uk-UA"/>
        </w:rPr>
        <w:t>квартал</w:t>
      </w:r>
      <w:r w:rsidRPr="00817B6D">
        <w:rPr>
          <w:rFonts w:ascii="Times New Roman" w:eastAsia="Times New Roman" w:hAnsi="Times New Roman" w:cs="Times New Roman"/>
          <w:color w:val="000000"/>
          <w:sz w:val="24"/>
          <w:szCs w:val="24"/>
        </w:rPr>
        <w:t xml:space="preserve"> контроль за кількістю та якістю стічних вод, які вони скидають до системи централізованого водовідведення або безпосередньо на каналіз</w:t>
      </w:r>
      <w:r w:rsidR="001233B8" w:rsidRPr="00817B6D">
        <w:rPr>
          <w:rFonts w:ascii="Times New Roman" w:eastAsia="Times New Roman" w:hAnsi="Times New Roman" w:cs="Times New Roman"/>
          <w:color w:val="000000"/>
          <w:sz w:val="24"/>
          <w:szCs w:val="24"/>
        </w:rPr>
        <w:t>аційні очисні споруди виробник</w:t>
      </w:r>
      <w:r w:rsidR="001233B8" w:rsidRPr="00817B6D">
        <w:rPr>
          <w:rFonts w:ascii="Times New Roman" w:eastAsia="Times New Roman" w:hAnsi="Times New Roman" w:cs="Times New Roman"/>
          <w:color w:val="000000"/>
          <w:sz w:val="24"/>
          <w:szCs w:val="24"/>
          <w:lang w:val="uk-UA"/>
        </w:rPr>
        <w:t>а,</w:t>
      </w:r>
      <w:r w:rsidR="005E595D" w:rsidRPr="00817B6D">
        <w:rPr>
          <w:rFonts w:ascii="Times New Roman" w:eastAsia="Times New Roman" w:hAnsi="Times New Roman" w:cs="Times New Roman"/>
          <w:color w:val="000000"/>
          <w:sz w:val="24"/>
          <w:szCs w:val="24"/>
          <w:lang w:val="uk-UA"/>
        </w:rPr>
        <w:t xml:space="preserve"> </w:t>
      </w:r>
      <w:r w:rsidR="001233B8" w:rsidRPr="00817B6D">
        <w:rPr>
          <w:rFonts w:ascii="Times New Roman" w:eastAsia="Times New Roman" w:hAnsi="Times New Roman" w:cs="Times New Roman"/>
          <w:color w:val="000000"/>
          <w:sz w:val="24"/>
          <w:szCs w:val="24"/>
          <w:lang w:val="uk-UA"/>
        </w:rPr>
        <w:t>на наявність яких робиться аналіз зазначено в таблиці № 1. Контроль за якістю стічних вод споживач</w:t>
      </w:r>
      <w:r w:rsidR="005E595D" w:rsidRPr="00817B6D">
        <w:rPr>
          <w:rFonts w:ascii="Times New Roman" w:eastAsia="Times New Roman" w:hAnsi="Times New Roman" w:cs="Times New Roman"/>
          <w:color w:val="000000"/>
          <w:sz w:val="24"/>
          <w:szCs w:val="24"/>
          <w:lang w:val="uk-UA"/>
        </w:rPr>
        <w:t>ів</w:t>
      </w:r>
      <w:r w:rsidR="001233B8" w:rsidRPr="00817B6D">
        <w:rPr>
          <w:rFonts w:ascii="Times New Roman" w:eastAsia="Times New Roman" w:hAnsi="Times New Roman" w:cs="Times New Roman"/>
          <w:color w:val="000000"/>
          <w:sz w:val="24"/>
          <w:szCs w:val="24"/>
          <w:lang w:val="uk-UA"/>
        </w:rPr>
        <w:t xml:space="preserve"> проводять за даними лабораторії</w:t>
      </w:r>
      <w:r w:rsidRPr="00817B6D">
        <w:rPr>
          <w:rFonts w:ascii="Times New Roman" w:eastAsia="Times New Roman" w:hAnsi="Times New Roman" w:cs="Times New Roman"/>
          <w:color w:val="000000"/>
          <w:sz w:val="24"/>
          <w:szCs w:val="24"/>
        </w:rPr>
        <w:t>.</w:t>
      </w:r>
      <w:r w:rsidR="001233B8" w:rsidRPr="00817B6D">
        <w:rPr>
          <w:rFonts w:ascii="Times New Roman" w:eastAsia="Times New Roman" w:hAnsi="Times New Roman" w:cs="Times New Roman"/>
          <w:color w:val="000000"/>
          <w:sz w:val="24"/>
          <w:szCs w:val="24"/>
          <w:lang w:val="uk-UA"/>
        </w:rPr>
        <w:t xml:space="preserve"> </w:t>
      </w:r>
      <w:r w:rsidR="00D64113" w:rsidRPr="00817B6D">
        <w:rPr>
          <w:rFonts w:ascii="Times New Roman" w:eastAsia="Times New Roman" w:hAnsi="Times New Roman" w:cs="Times New Roman"/>
          <w:color w:val="000000"/>
          <w:sz w:val="24"/>
          <w:szCs w:val="24"/>
          <w:lang w:val="uk-UA"/>
        </w:rPr>
        <w:t>С</w:t>
      </w:r>
      <w:r w:rsidR="001233B8" w:rsidRPr="00817B6D">
        <w:rPr>
          <w:rFonts w:ascii="Times New Roman" w:eastAsia="Times New Roman" w:hAnsi="Times New Roman" w:cs="Times New Roman"/>
          <w:color w:val="000000"/>
          <w:sz w:val="24"/>
          <w:szCs w:val="24"/>
          <w:lang w:val="uk-UA"/>
        </w:rPr>
        <w:t>поживачі мають право проводити дослідження в незалежній лабораторії, що здійснює свою діяльність у цій галузі відповідно до вимог Закону України «Про метрологію та метрологічну діяльність»</w:t>
      </w:r>
      <w:r w:rsidR="008F2498">
        <w:rPr>
          <w:rFonts w:ascii="Times New Roman" w:eastAsia="Times New Roman" w:hAnsi="Times New Roman" w:cs="Times New Roman"/>
          <w:color w:val="000000"/>
          <w:sz w:val="24"/>
          <w:szCs w:val="24"/>
          <w:lang w:val="uk-UA"/>
        </w:rPr>
        <w:t>.</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29" w:name="n141"/>
      <w:bookmarkEnd w:id="129"/>
      <w:r w:rsidRPr="00817B6D">
        <w:rPr>
          <w:rFonts w:ascii="Times New Roman" w:eastAsia="Times New Roman" w:hAnsi="Times New Roman" w:cs="Times New Roman"/>
          <w:color w:val="000000"/>
          <w:sz w:val="24"/>
          <w:szCs w:val="24"/>
        </w:rPr>
        <w:t>За наявності локальних очисних споруд споживачі здійснюють кількісний та якісний контроль стічних вод, що надходять на них, очищених стічних вод та враховують об’єми видалених із стічних вод осадів. На вивіз та утилізацію осадів повинні бути оформлені відповідні документи (акти, накладні, рахунки), які зберігаються у споживачів не менше трьох років.</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0" w:name="n142"/>
      <w:bookmarkEnd w:id="130"/>
      <w:r w:rsidRPr="00817B6D">
        <w:rPr>
          <w:rFonts w:ascii="Times New Roman" w:eastAsia="Times New Roman" w:hAnsi="Times New Roman" w:cs="Times New Roman"/>
          <w:color w:val="000000"/>
          <w:sz w:val="24"/>
          <w:szCs w:val="24"/>
        </w:rPr>
        <w:t>Місця та періодичність відбору проб споживачами мають бути погоджені з виробником.</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1" w:name="n143"/>
      <w:bookmarkEnd w:id="131"/>
      <w:r w:rsidRPr="00817B6D">
        <w:rPr>
          <w:rFonts w:ascii="Times New Roman" w:eastAsia="Times New Roman" w:hAnsi="Times New Roman" w:cs="Times New Roman"/>
          <w:color w:val="000000"/>
          <w:sz w:val="24"/>
          <w:szCs w:val="24"/>
        </w:rPr>
        <w:t>Результати аналізів стічних вод і замірів їх витрат фіксують у робочих журналах, які зберігаються у споживачів безстроково.</w:t>
      </w:r>
    </w:p>
    <w:p w:rsidR="00AE304E" w:rsidRPr="00DD16F6" w:rsidRDefault="001E4710"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132" w:name="n144"/>
      <w:bookmarkEnd w:id="132"/>
      <w:r w:rsidRPr="00817B6D">
        <w:rPr>
          <w:rFonts w:ascii="Times New Roman" w:eastAsia="Times New Roman" w:hAnsi="Times New Roman" w:cs="Times New Roman"/>
          <w:color w:val="000000"/>
          <w:sz w:val="24"/>
          <w:szCs w:val="24"/>
        </w:rPr>
        <w:t>Споживачі систематично у строк</w:t>
      </w:r>
      <w:r w:rsidRPr="00817B6D">
        <w:rPr>
          <w:rFonts w:ascii="Times New Roman" w:eastAsia="Times New Roman" w:hAnsi="Times New Roman" w:cs="Times New Roman"/>
          <w:color w:val="000000"/>
          <w:sz w:val="24"/>
          <w:szCs w:val="24"/>
          <w:lang w:val="uk-UA"/>
        </w:rPr>
        <w:t xml:space="preserve"> до 15 числа наступного за звітній кварталом місяць</w:t>
      </w:r>
      <w:r w:rsidR="00AE304E" w:rsidRPr="00817B6D">
        <w:rPr>
          <w:rFonts w:ascii="Times New Roman" w:eastAsia="Times New Roman" w:hAnsi="Times New Roman" w:cs="Times New Roman"/>
          <w:color w:val="000000"/>
          <w:sz w:val="24"/>
          <w:szCs w:val="24"/>
        </w:rPr>
        <w:t>, надають виробнику інформацію про об’єми та якісний склад стічних вод, які вони скидають до системи централізованого водовідведення або безпосередньо на каналізаційні очисні</w:t>
      </w:r>
      <w:r w:rsidRPr="00817B6D">
        <w:rPr>
          <w:rFonts w:ascii="Times New Roman" w:eastAsia="Times New Roman" w:hAnsi="Times New Roman" w:cs="Times New Roman"/>
          <w:color w:val="000000"/>
          <w:sz w:val="24"/>
          <w:szCs w:val="24"/>
        </w:rPr>
        <w:t xml:space="preserve"> споруди </w:t>
      </w:r>
      <w:proofErr w:type="gramStart"/>
      <w:r w:rsidRPr="00817B6D">
        <w:rPr>
          <w:rFonts w:ascii="Times New Roman" w:eastAsia="Times New Roman" w:hAnsi="Times New Roman" w:cs="Times New Roman"/>
          <w:color w:val="000000"/>
          <w:sz w:val="24"/>
          <w:szCs w:val="24"/>
        </w:rPr>
        <w:t>виробник</w:t>
      </w:r>
      <w:r w:rsidRPr="00817B6D">
        <w:rPr>
          <w:rFonts w:ascii="Times New Roman" w:eastAsia="Times New Roman" w:hAnsi="Times New Roman" w:cs="Times New Roman"/>
          <w:color w:val="000000"/>
          <w:sz w:val="24"/>
          <w:szCs w:val="24"/>
          <w:lang w:val="uk-UA"/>
        </w:rPr>
        <w:t>а</w:t>
      </w:r>
      <w:r w:rsidR="00AE304E" w:rsidRPr="00817B6D">
        <w:rPr>
          <w:rFonts w:ascii="Times New Roman" w:eastAsia="Times New Roman" w:hAnsi="Times New Roman" w:cs="Times New Roman"/>
          <w:color w:val="000000"/>
          <w:sz w:val="24"/>
          <w:szCs w:val="24"/>
        </w:rPr>
        <w:t>.</w:t>
      </w:r>
      <w:r w:rsidR="00DD16F6">
        <w:rPr>
          <w:rFonts w:ascii="Times New Roman" w:eastAsia="Times New Roman" w:hAnsi="Times New Roman" w:cs="Times New Roman"/>
          <w:color w:val="000000"/>
          <w:sz w:val="24"/>
          <w:szCs w:val="24"/>
          <w:lang w:val="uk-UA"/>
        </w:rPr>
        <w:t>Аналізи</w:t>
      </w:r>
      <w:proofErr w:type="gramEnd"/>
      <w:r w:rsidR="00DD16F6">
        <w:rPr>
          <w:rFonts w:ascii="Times New Roman" w:eastAsia="Times New Roman" w:hAnsi="Times New Roman" w:cs="Times New Roman"/>
          <w:color w:val="000000"/>
          <w:sz w:val="24"/>
          <w:szCs w:val="24"/>
          <w:lang w:val="uk-UA"/>
        </w:rPr>
        <w:t xml:space="preserve"> проводяться за рахунок споживача.</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3" w:name="n145"/>
      <w:bookmarkEnd w:id="133"/>
      <w:r w:rsidRPr="00817B6D">
        <w:rPr>
          <w:rFonts w:ascii="Times New Roman" w:eastAsia="Times New Roman" w:hAnsi="Times New Roman" w:cs="Times New Roman"/>
          <w:color w:val="000000"/>
          <w:sz w:val="24"/>
          <w:szCs w:val="24"/>
        </w:rPr>
        <w:t xml:space="preserve">Споживачі зобов’язані мати та своєчасно оновлювати технічну документацію, яка характеризує стан систем водопостачання та водовідведення споживача, а саме відомості про системи водопостачання та водовідведення споживача, характеристику їх технічних параметрів і фактичного стану, графічний матеріал (генеральний план (топографічний план)) з нанесеними мережами водопостачання і водовідведення та місцем розташування контрольного колодязя, нормативний розрахунок водоспоживання та водовідведення споживача, технологічні креслення насосних станцій, план та схему локальних очисних споруд і наявність приладів обліку, відомості про категорії стічних вод споживача (промислові, господарсько-побутові, поверхневі тощо), характеристику якості стічних вод, що скидаються до системи централізованого водовідведення, </w:t>
      </w:r>
      <w:r w:rsidR="001E4710" w:rsidRPr="00817B6D">
        <w:rPr>
          <w:rFonts w:ascii="Times New Roman" w:eastAsia="Times New Roman" w:hAnsi="Times New Roman" w:cs="Times New Roman"/>
          <w:color w:val="000000"/>
          <w:sz w:val="24"/>
          <w:szCs w:val="24"/>
          <w:lang w:val="uk-UA"/>
        </w:rPr>
        <w:t xml:space="preserve">паспорт водного господарства </w:t>
      </w:r>
      <w:r w:rsidRPr="00817B6D">
        <w:rPr>
          <w:rFonts w:ascii="Times New Roman" w:eastAsia="Times New Roman" w:hAnsi="Times New Roman" w:cs="Times New Roman"/>
          <w:color w:val="000000"/>
          <w:sz w:val="24"/>
          <w:szCs w:val="24"/>
        </w:rPr>
        <w:t>.</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4" w:name="n146"/>
      <w:bookmarkEnd w:id="134"/>
      <w:r w:rsidRPr="00817B6D">
        <w:rPr>
          <w:rFonts w:ascii="Times New Roman" w:eastAsia="Times New Roman" w:hAnsi="Times New Roman" w:cs="Times New Roman"/>
          <w:color w:val="000000"/>
          <w:sz w:val="24"/>
          <w:szCs w:val="24"/>
        </w:rPr>
        <w:t>2. Про всі випадки погіршення якості стічних вод, аварійних та залпових скидів забруднюючих речовин, проведення аварійно-відновних робіт споживачі повинні негайно інформувати виробника.</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5" w:name="n147"/>
      <w:bookmarkEnd w:id="135"/>
      <w:r w:rsidRPr="00817B6D">
        <w:rPr>
          <w:rFonts w:ascii="Times New Roman" w:eastAsia="Times New Roman" w:hAnsi="Times New Roman" w:cs="Times New Roman"/>
          <w:color w:val="000000"/>
          <w:sz w:val="24"/>
          <w:szCs w:val="24"/>
        </w:rPr>
        <w:t xml:space="preserve">3. Споживачі, які скидають стічні води до системи централізованого водовідведення або безпосередньо на каналізаційні очисні споруди виробника, повинні забезпечити можливість проведення виробником у будь-який час доби контролю за </w:t>
      </w:r>
      <w:r w:rsidR="001E4710" w:rsidRPr="00817B6D">
        <w:rPr>
          <w:rFonts w:ascii="Times New Roman" w:eastAsia="Times New Roman" w:hAnsi="Times New Roman" w:cs="Times New Roman"/>
          <w:color w:val="000000"/>
          <w:sz w:val="24"/>
          <w:szCs w:val="24"/>
          <w:lang w:val="uk-UA"/>
        </w:rPr>
        <w:t>якістю та кількістю</w:t>
      </w:r>
      <w:r w:rsidRPr="00817B6D">
        <w:rPr>
          <w:rFonts w:ascii="Times New Roman" w:eastAsia="Times New Roman" w:hAnsi="Times New Roman" w:cs="Times New Roman"/>
          <w:color w:val="000000"/>
          <w:sz w:val="24"/>
          <w:szCs w:val="24"/>
        </w:rPr>
        <w:t xml:space="preserve"> стічних вод</w:t>
      </w:r>
      <w:r w:rsidR="001E4710" w:rsidRPr="00817B6D">
        <w:rPr>
          <w:rFonts w:ascii="Times New Roman" w:eastAsia="Times New Roman" w:hAnsi="Times New Roman" w:cs="Times New Roman"/>
          <w:color w:val="000000"/>
          <w:sz w:val="24"/>
          <w:szCs w:val="24"/>
          <w:lang w:val="uk-UA"/>
        </w:rPr>
        <w:t xml:space="preserve"> що скидаються</w:t>
      </w:r>
      <w:r w:rsidRPr="00817B6D">
        <w:rPr>
          <w:rFonts w:ascii="Times New Roman" w:eastAsia="Times New Roman" w:hAnsi="Times New Roman" w:cs="Times New Roman"/>
          <w:color w:val="000000"/>
          <w:sz w:val="24"/>
          <w:szCs w:val="24"/>
        </w:rPr>
        <w:t>.</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6" w:name="n148"/>
      <w:bookmarkEnd w:id="136"/>
      <w:r w:rsidRPr="00817B6D">
        <w:rPr>
          <w:rFonts w:ascii="Times New Roman" w:eastAsia="Times New Roman" w:hAnsi="Times New Roman" w:cs="Times New Roman"/>
          <w:color w:val="000000"/>
          <w:sz w:val="24"/>
          <w:szCs w:val="24"/>
        </w:rPr>
        <w:lastRenderedPageBreak/>
        <w:t>4. Для визначення вмісту забруднень у стічних водах споживачів використовуют</w:t>
      </w:r>
      <w:r w:rsidR="001E4710" w:rsidRPr="00817B6D">
        <w:rPr>
          <w:rFonts w:ascii="Times New Roman" w:eastAsia="Times New Roman" w:hAnsi="Times New Roman" w:cs="Times New Roman"/>
          <w:color w:val="000000"/>
          <w:sz w:val="24"/>
          <w:szCs w:val="24"/>
        </w:rPr>
        <w:t>ься дані лабораторії виробника, що здійсню</w:t>
      </w:r>
      <w:r w:rsidR="001E4710" w:rsidRPr="00817B6D">
        <w:rPr>
          <w:rFonts w:ascii="Times New Roman" w:eastAsia="Times New Roman" w:hAnsi="Times New Roman" w:cs="Times New Roman"/>
          <w:color w:val="000000"/>
          <w:sz w:val="24"/>
          <w:szCs w:val="24"/>
          <w:lang w:val="uk-UA"/>
        </w:rPr>
        <w:t>є</w:t>
      </w:r>
      <w:r w:rsidRPr="00817B6D">
        <w:rPr>
          <w:rFonts w:ascii="Times New Roman" w:eastAsia="Times New Roman" w:hAnsi="Times New Roman" w:cs="Times New Roman"/>
          <w:color w:val="000000"/>
          <w:sz w:val="24"/>
          <w:szCs w:val="24"/>
        </w:rPr>
        <w:t xml:space="preserve"> свою діяльність у цій галузі відповідно до вимог </w:t>
      </w:r>
      <w:hyperlink r:id="rId86" w:tgtFrame="_blank" w:history="1">
        <w:r w:rsidRPr="00817B6D">
          <w:rPr>
            <w:rFonts w:ascii="Times New Roman" w:eastAsia="Times New Roman" w:hAnsi="Times New Roman" w:cs="Times New Roman"/>
            <w:color w:val="0000FF"/>
            <w:sz w:val="24"/>
            <w:szCs w:val="24"/>
            <w:u w:val="single"/>
          </w:rPr>
          <w:t>Закону України</w:t>
        </w:r>
      </w:hyperlink>
      <w:r w:rsidRPr="00817B6D">
        <w:rPr>
          <w:rFonts w:ascii="Times New Roman" w:eastAsia="Times New Roman" w:hAnsi="Times New Roman" w:cs="Times New Roman"/>
          <w:color w:val="000000"/>
          <w:sz w:val="24"/>
          <w:szCs w:val="24"/>
        </w:rPr>
        <w:t> «Про метрологію та метрологічну діяльність».</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7" w:name="n149"/>
      <w:bookmarkEnd w:id="137"/>
      <w:r w:rsidRPr="00817B6D">
        <w:rPr>
          <w:rFonts w:ascii="Times New Roman" w:eastAsia="Times New Roman" w:hAnsi="Times New Roman" w:cs="Times New Roman"/>
          <w:color w:val="000000"/>
          <w:sz w:val="24"/>
          <w:szCs w:val="24"/>
        </w:rPr>
        <w:t>5. Під час проведення аналізу проб стічних вод, відібраних у споживачів, використовують засоби вимірювальної техніки, повірені уповноваженими органами відповідно до вимог </w:t>
      </w:r>
      <w:hyperlink r:id="rId87" w:anchor="n174" w:tgtFrame="_blank" w:history="1">
        <w:r w:rsidRPr="00817B6D">
          <w:rPr>
            <w:rFonts w:ascii="Times New Roman" w:eastAsia="Times New Roman" w:hAnsi="Times New Roman" w:cs="Times New Roman"/>
            <w:color w:val="0000FF"/>
            <w:sz w:val="24"/>
            <w:szCs w:val="24"/>
            <w:u w:val="single"/>
          </w:rPr>
          <w:t>статті 17</w:t>
        </w:r>
      </w:hyperlink>
      <w:r w:rsidRPr="00817B6D">
        <w:rPr>
          <w:rFonts w:ascii="Times New Roman" w:eastAsia="Times New Roman" w:hAnsi="Times New Roman" w:cs="Times New Roman"/>
          <w:color w:val="000000"/>
          <w:sz w:val="24"/>
          <w:szCs w:val="24"/>
        </w:rPr>
        <w:t> Закону України «Про метрологію та метрологічну діяльність».</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8" w:name="n150"/>
      <w:bookmarkEnd w:id="138"/>
      <w:r w:rsidRPr="00817B6D">
        <w:rPr>
          <w:rFonts w:ascii="Times New Roman" w:eastAsia="Times New Roman" w:hAnsi="Times New Roman" w:cs="Times New Roman"/>
          <w:color w:val="000000"/>
          <w:sz w:val="24"/>
          <w:szCs w:val="24"/>
        </w:rPr>
        <w:t>6. З метою контролю якості стічних вод споживачів виробник здійснює відбір контрольних проб. Виявлені в цих пробах перевищення ДК забруднюючих речовин у стічних водах є достатньою підставою для нарахування плати за скид понаднормативних забруднень</w:t>
      </w:r>
      <w:r w:rsidR="001E4710" w:rsidRPr="00817B6D">
        <w:rPr>
          <w:rFonts w:ascii="Times New Roman" w:eastAsia="Times New Roman" w:hAnsi="Times New Roman" w:cs="Times New Roman"/>
          <w:color w:val="000000"/>
          <w:sz w:val="24"/>
          <w:szCs w:val="24"/>
          <w:lang w:val="uk-UA"/>
        </w:rPr>
        <w:t xml:space="preserve">, відповідно до Порядку визначення розміру плати, що справляється за </w:t>
      </w:r>
      <w:proofErr w:type="spellStart"/>
      <w:r w:rsidR="001E4710" w:rsidRPr="00817B6D">
        <w:rPr>
          <w:rFonts w:ascii="Times New Roman" w:eastAsia="Times New Roman" w:hAnsi="Times New Roman" w:cs="Times New Roman"/>
          <w:color w:val="000000"/>
          <w:sz w:val="24"/>
          <w:szCs w:val="24"/>
          <w:lang w:val="uk-UA"/>
        </w:rPr>
        <w:t>понаднормований</w:t>
      </w:r>
      <w:proofErr w:type="spellEnd"/>
      <w:r w:rsidR="001E4710" w:rsidRPr="00817B6D">
        <w:rPr>
          <w:rFonts w:ascii="Times New Roman" w:eastAsia="Times New Roman" w:hAnsi="Times New Roman" w:cs="Times New Roman"/>
          <w:color w:val="000000"/>
          <w:sz w:val="24"/>
          <w:szCs w:val="24"/>
          <w:lang w:val="uk-UA"/>
        </w:rPr>
        <w:t xml:space="preserve"> скид</w:t>
      </w:r>
      <w:r w:rsidRPr="00817B6D">
        <w:rPr>
          <w:rFonts w:ascii="Times New Roman" w:eastAsia="Times New Roman" w:hAnsi="Times New Roman" w:cs="Times New Roman"/>
          <w:color w:val="000000"/>
          <w:sz w:val="24"/>
          <w:szCs w:val="24"/>
        </w:rPr>
        <w:t>.</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39" w:name="n151"/>
      <w:bookmarkEnd w:id="139"/>
      <w:r w:rsidRPr="00817B6D">
        <w:rPr>
          <w:rFonts w:ascii="Times New Roman" w:eastAsia="Times New Roman" w:hAnsi="Times New Roman" w:cs="Times New Roman"/>
          <w:color w:val="000000"/>
          <w:sz w:val="24"/>
          <w:szCs w:val="24"/>
        </w:rPr>
        <w:t>Відбір контрольних проб стічних вод споживачів вик</w:t>
      </w:r>
      <w:r w:rsidR="008F3184" w:rsidRPr="00817B6D">
        <w:rPr>
          <w:rFonts w:ascii="Times New Roman" w:eastAsia="Times New Roman" w:hAnsi="Times New Roman" w:cs="Times New Roman"/>
          <w:color w:val="000000"/>
          <w:sz w:val="24"/>
          <w:szCs w:val="24"/>
        </w:rPr>
        <w:t xml:space="preserve">онує уповноважений представник </w:t>
      </w:r>
      <w:r w:rsidR="008F3184" w:rsidRPr="00817B6D">
        <w:rPr>
          <w:rFonts w:ascii="Times New Roman" w:eastAsia="Times New Roman" w:hAnsi="Times New Roman" w:cs="Times New Roman"/>
          <w:color w:val="000000"/>
          <w:sz w:val="24"/>
          <w:szCs w:val="24"/>
          <w:lang w:val="uk-UA"/>
        </w:rPr>
        <w:t>В</w:t>
      </w:r>
      <w:r w:rsidRPr="00817B6D">
        <w:rPr>
          <w:rFonts w:ascii="Times New Roman" w:eastAsia="Times New Roman" w:hAnsi="Times New Roman" w:cs="Times New Roman"/>
          <w:color w:val="000000"/>
          <w:sz w:val="24"/>
          <w:szCs w:val="24"/>
        </w:rPr>
        <w:t>иробника, що фіксується у акті, який підписують як представник виробника, так і представник споживача</w:t>
      </w:r>
      <w:r w:rsidR="00185B3F" w:rsidRPr="00817B6D">
        <w:rPr>
          <w:rFonts w:ascii="Times New Roman" w:eastAsia="Times New Roman" w:hAnsi="Times New Roman" w:cs="Times New Roman"/>
          <w:color w:val="000000"/>
          <w:sz w:val="24"/>
          <w:szCs w:val="24"/>
          <w:lang w:val="uk-UA"/>
        </w:rPr>
        <w:t xml:space="preserve"> (Додаток № </w:t>
      </w:r>
      <w:r w:rsidR="000E46F3">
        <w:rPr>
          <w:rFonts w:ascii="Times New Roman" w:eastAsia="Times New Roman" w:hAnsi="Times New Roman" w:cs="Times New Roman"/>
          <w:color w:val="000000"/>
          <w:sz w:val="24"/>
          <w:szCs w:val="24"/>
          <w:lang w:val="uk-UA"/>
        </w:rPr>
        <w:t>6</w:t>
      </w:r>
      <w:r w:rsidR="00185B3F" w:rsidRPr="00817B6D">
        <w:rPr>
          <w:rFonts w:ascii="Times New Roman" w:eastAsia="Times New Roman" w:hAnsi="Times New Roman" w:cs="Times New Roman"/>
          <w:color w:val="000000"/>
          <w:sz w:val="24"/>
          <w:szCs w:val="24"/>
          <w:lang w:val="uk-UA"/>
        </w:rPr>
        <w:t>)</w:t>
      </w:r>
      <w:r w:rsidRPr="00817B6D">
        <w:rPr>
          <w:rFonts w:ascii="Times New Roman" w:eastAsia="Times New Roman" w:hAnsi="Times New Roman" w:cs="Times New Roman"/>
          <w:color w:val="000000"/>
          <w:sz w:val="24"/>
          <w:szCs w:val="24"/>
        </w:rPr>
        <w:t>.</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40" w:name="n152"/>
      <w:bookmarkEnd w:id="140"/>
      <w:r w:rsidRPr="00817B6D">
        <w:rPr>
          <w:rFonts w:ascii="Times New Roman" w:eastAsia="Times New Roman" w:hAnsi="Times New Roman" w:cs="Times New Roman"/>
          <w:color w:val="000000"/>
          <w:sz w:val="24"/>
          <w:szCs w:val="24"/>
        </w:rPr>
        <w:t>У разі відмови представника споживача поставити свій підпис у акті представник виробника зазначає про це в акті.</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41" w:name="n153"/>
      <w:bookmarkEnd w:id="141"/>
      <w:r w:rsidRPr="00817B6D">
        <w:rPr>
          <w:rFonts w:ascii="Times New Roman" w:eastAsia="Times New Roman" w:hAnsi="Times New Roman" w:cs="Times New Roman"/>
          <w:color w:val="000000"/>
          <w:sz w:val="24"/>
          <w:szCs w:val="24"/>
        </w:rPr>
        <w:t>7. Відмова споживача виділити уповноваженого представника для відбору проб фіксується в акті за підписом представника виробника, виробник виставляє споживачу рахунок за понаднормативний скид забруднень з коефіцієнтом кратності K</w:t>
      </w:r>
      <w:r w:rsidRPr="00817B6D">
        <w:rPr>
          <w:rFonts w:ascii="Times New Roman" w:eastAsia="Times New Roman" w:hAnsi="Times New Roman" w:cs="Times New Roman"/>
          <w:b/>
          <w:bCs/>
          <w:color w:val="000000"/>
          <w:sz w:val="24"/>
          <w:szCs w:val="24"/>
          <w:vertAlign w:val="subscript"/>
        </w:rPr>
        <w:t>k</w:t>
      </w:r>
      <w:r w:rsidRPr="00817B6D">
        <w:rPr>
          <w:rFonts w:ascii="Times New Roman" w:eastAsia="Times New Roman" w:hAnsi="Times New Roman" w:cs="Times New Roman"/>
          <w:color w:val="000000"/>
          <w:sz w:val="24"/>
          <w:szCs w:val="24"/>
        </w:rPr>
        <w:t> = 2 за розрахунковий місяць, у якому було вчинено це порушення.</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42" w:name="n154"/>
      <w:bookmarkEnd w:id="142"/>
      <w:r w:rsidRPr="00817B6D">
        <w:rPr>
          <w:rFonts w:ascii="Times New Roman" w:eastAsia="Times New Roman" w:hAnsi="Times New Roman" w:cs="Times New Roman"/>
          <w:color w:val="000000"/>
          <w:sz w:val="24"/>
          <w:szCs w:val="24"/>
        </w:rPr>
        <w:t>Зволікання з допуском уповноваженого представника виробника на територію споживача (більше ніж 30 хвилин після його прибуття) або створення перешкод у відборі проб з боку представників споживача фіксується в</w:t>
      </w:r>
      <w:r w:rsidR="008F3184" w:rsidRPr="00817B6D">
        <w:rPr>
          <w:rFonts w:ascii="Times New Roman" w:eastAsia="Times New Roman" w:hAnsi="Times New Roman" w:cs="Times New Roman"/>
          <w:color w:val="000000"/>
          <w:sz w:val="24"/>
          <w:szCs w:val="24"/>
        </w:rPr>
        <w:t xml:space="preserve"> акті за підписом представника </w:t>
      </w:r>
      <w:r w:rsidR="008F3184" w:rsidRPr="00817B6D">
        <w:rPr>
          <w:rFonts w:ascii="Times New Roman" w:eastAsia="Times New Roman" w:hAnsi="Times New Roman" w:cs="Times New Roman"/>
          <w:color w:val="000000"/>
          <w:sz w:val="24"/>
          <w:szCs w:val="24"/>
          <w:lang w:val="uk-UA"/>
        </w:rPr>
        <w:t>В</w:t>
      </w:r>
      <w:r w:rsidRPr="00817B6D">
        <w:rPr>
          <w:rFonts w:ascii="Times New Roman" w:eastAsia="Times New Roman" w:hAnsi="Times New Roman" w:cs="Times New Roman"/>
          <w:color w:val="000000"/>
          <w:sz w:val="24"/>
          <w:szCs w:val="24"/>
        </w:rPr>
        <w:t>иробника. Виробник виставляє споживачу рахунок за понаднормативний скид забруднень з коефіцієнтом кратності K</w:t>
      </w:r>
      <w:r w:rsidRPr="00817B6D">
        <w:rPr>
          <w:rFonts w:ascii="Times New Roman" w:eastAsia="Times New Roman" w:hAnsi="Times New Roman" w:cs="Times New Roman"/>
          <w:b/>
          <w:bCs/>
          <w:color w:val="000000"/>
          <w:sz w:val="24"/>
          <w:szCs w:val="24"/>
          <w:vertAlign w:val="subscript"/>
        </w:rPr>
        <w:t>k</w:t>
      </w:r>
      <w:r w:rsidRPr="00817B6D">
        <w:rPr>
          <w:rFonts w:ascii="Times New Roman" w:eastAsia="Times New Roman" w:hAnsi="Times New Roman" w:cs="Times New Roman"/>
          <w:color w:val="000000"/>
          <w:sz w:val="24"/>
          <w:szCs w:val="24"/>
        </w:rPr>
        <w:t> = 5 за розрахунковий місяць, у якому було вчинено це порушення.</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43" w:name="n155"/>
      <w:bookmarkEnd w:id="143"/>
      <w:r w:rsidRPr="00817B6D">
        <w:rPr>
          <w:rFonts w:ascii="Times New Roman" w:eastAsia="Times New Roman" w:hAnsi="Times New Roman" w:cs="Times New Roman"/>
          <w:color w:val="000000"/>
          <w:sz w:val="24"/>
          <w:szCs w:val="24"/>
        </w:rPr>
        <w:t>8. У разі виявлення перевищення ДК забруднюючих речовин, встановлених цими Правилами</w:t>
      </w:r>
      <w:r w:rsidR="008F3184" w:rsidRPr="00817B6D">
        <w:rPr>
          <w:rFonts w:ascii="Times New Roman" w:eastAsia="Times New Roman" w:hAnsi="Times New Roman" w:cs="Times New Roman"/>
          <w:color w:val="000000"/>
          <w:sz w:val="24"/>
          <w:szCs w:val="24"/>
          <w:lang w:val="uk-UA"/>
        </w:rPr>
        <w:t xml:space="preserve"> приймання</w:t>
      </w:r>
      <w:r w:rsidRPr="00817B6D">
        <w:rPr>
          <w:rFonts w:ascii="Times New Roman" w:eastAsia="Times New Roman" w:hAnsi="Times New Roman" w:cs="Times New Roman"/>
          <w:color w:val="000000"/>
          <w:sz w:val="24"/>
          <w:szCs w:val="24"/>
        </w:rPr>
        <w:t xml:space="preserve">, виробник у строк не більше </w:t>
      </w:r>
      <w:r w:rsidR="00185B3F" w:rsidRPr="00817B6D">
        <w:rPr>
          <w:rFonts w:ascii="Times New Roman" w:eastAsia="Times New Roman" w:hAnsi="Times New Roman" w:cs="Times New Roman"/>
          <w:color w:val="000000"/>
          <w:sz w:val="24"/>
          <w:szCs w:val="24"/>
          <w:lang w:val="uk-UA"/>
        </w:rPr>
        <w:t>десяти</w:t>
      </w:r>
      <w:r w:rsidRPr="00817B6D">
        <w:rPr>
          <w:rFonts w:ascii="Times New Roman" w:eastAsia="Times New Roman" w:hAnsi="Times New Roman" w:cs="Times New Roman"/>
          <w:color w:val="000000"/>
          <w:sz w:val="24"/>
          <w:szCs w:val="24"/>
        </w:rPr>
        <w:t xml:space="preserve"> робочих днів з дати відбору контрольної проби направляє споживачу лист-повідомлення про виявлене перевищення ДК забруднюючих речовин у стічних водах споживача та результати хімічного аналізу</w:t>
      </w:r>
      <w:r w:rsidR="00185B3F" w:rsidRPr="00817B6D">
        <w:rPr>
          <w:rFonts w:ascii="Times New Roman" w:eastAsia="Times New Roman" w:hAnsi="Times New Roman" w:cs="Times New Roman"/>
          <w:color w:val="000000"/>
          <w:sz w:val="24"/>
          <w:szCs w:val="24"/>
          <w:lang w:val="uk-UA"/>
        </w:rPr>
        <w:t xml:space="preserve"> оформлених згідно з Додатком № </w:t>
      </w:r>
      <w:r w:rsidR="000E46F3">
        <w:rPr>
          <w:rFonts w:ascii="Times New Roman" w:eastAsia="Times New Roman" w:hAnsi="Times New Roman" w:cs="Times New Roman"/>
          <w:color w:val="000000"/>
          <w:sz w:val="24"/>
          <w:szCs w:val="24"/>
          <w:lang w:val="uk-UA"/>
        </w:rPr>
        <w:t>7</w:t>
      </w:r>
      <w:r w:rsidRPr="00817B6D">
        <w:rPr>
          <w:rFonts w:ascii="Times New Roman" w:eastAsia="Times New Roman" w:hAnsi="Times New Roman" w:cs="Times New Roman"/>
          <w:color w:val="000000"/>
          <w:sz w:val="24"/>
          <w:szCs w:val="24"/>
        </w:rPr>
        <w:t>.</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44" w:name="n156"/>
      <w:bookmarkEnd w:id="144"/>
      <w:r w:rsidRPr="00817B6D">
        <w:rPr>
          <w:rFonts w:ascii="Times New Roman" w:eastAsia="Times New Roman" w:hAnsi="Times New Roman" w:cs="Times New Roman"/>
          <w:color w:val="000000"/>
          <w:sz w:val="24"/>
          <w:szCs w:val="24"/>
        </w:rPr>
        <w:t>У строк, що не перевищує шести місяців після визначення перевищення допустимих концентрацій, виробник направляє споживачу рахунок за скид стічних вод з перевищенням ДК забруднюючих речовин та копії підтвердних документів.</w:t>
      </w:r>
    </w:p>
    <w:p w:rsidR="00AE304E" w:rsidRPr="00817B6D"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rPr>
      </w:pPr>
      <w:bookmarkStart w:id="145" w:name="n157"/>
      <w:bookmarkEnd w:id="145"/>
      <w:r w:rsidRPr="00817B6D">
        <w:rPr>
          <w:rFonts w:ascii="Times New Roman" w:eastAsia="Times New Roman" w:hAnsi="Times New Roman" w:cs="Times New Roman"/>
          <w:color w:val="000000"/>
          <w:sz w:val="24"/>
          <w:szCs w:val="24"/>
        </w:rPr>
        <w:t>9. У разі незгоди споживача з результатами даних лабораторії виробника щодо якості стічних вод згідно з аналізом контрольної проби, за результатами якого зроблено висновок про наявність у стічних водах споживача перевищень ДК забруднюючих речовин, споживач має право звернутися до незалежної лабораторії, що здійснює свою діяльність у цій галузі відповідно до вимог </w:t>
      </w:r>
      <w:hyperlink r:id="rId88" w:tgtFrame="_blank" w:history="1">
        <w:r w:rsidRPr="00817B6D">
          <w:rPr>
            <w:rFonts w:ascii="Times New Roman" w:eastAsia="Times New Roman" w:hAnsi="Times New Roman" w:cs="Times New Roman"/>
            <w:color w:val="0000FF"/>
            <w:sz w:val="24"/>
            <w:szCs w:val="24"/>
            <w:u w:val="single"/>
          </w:rPr>
          <w:t>Закону України</w:t>
        </w:r>
      </w:hyperlink>
      <w:r w:rsidRPr="00817B6D">
        <w:rPr>
          <w:rFonts w:ascii="Times New Roman" w:eastAsia="Times New Roman" w:hAnsi="Times New Roman" w:cs="Times New Roman"/>
          <w:color w:val="000000"/>
          <w:sz w:val="24"/>
          <w:szCs w:val="24"/>
        </w:rPr>
        <w:t> «Про метрологію та метрологічну діяльність», для проведення аналізу арбітражних проб, які відбираються одночасно з контрольною пробою і зберігаються належним чином виробником та споживачем.</w:t>
      </w:r>
    </w:p>
    <w:p w:rsidR="00AE304E" w:rsidRDefault="00AE304E"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bookmarkStart w:id="146" w:name="n158"/>
      <w:bookmarkEnd w:id="146"/>
      <w:r w:rsidRPr="00817B6D">
        <w:rPr>
          <w:rFonts w:ascii="Times New Roman" w:eastAsia="Times New Roman" w:hAnsi="Times New Roman" w:cs="Times New Roman"/>
          <w:color w:val="000000"/>
          <w:sz w:val="24"/>
          <w:szCs w:val="24"/>
        </w:rPr>
        <w:t xml:space="preserve">10. </w:t>
      </w:r>
      <w:r w:rsidR="00185B3F" w:rsidRPr="00817B6D">
        <w:rPr>
          <w:rFonts w:ascii="Times New Roman" w:eastAsia="Times New Roman" w:hAnsi="Times New Roman" w:cs="Times New Roman"/>
          <w:color w:val="000000"/>
          <w:sz w:val="24"/>
          <w:szCs w:val="24"/>
          <w:lang w:val="uk-UA"/>
        </w:rPr>
        <w:t>Відбір проб стічних вод проводиться згідно з ДСТУ</w:t>
      </w:r>
      <w:r w:rsidR="00185B3F" w:rsidRPr="00817B6D">
        <w:rPr>
          <w:rFonts w:ascii="Times New Roman" w:eastAsia="Times New Roman" w:hAnsi="Times New Roman" w:cs="Times New Roman"/>
          <w:color w:val="000000"/>
          <w:sz w:val="24"/>
          <w:szCs w:val="24"/>
        </w:rPr>
        <w:t xml:space="preserve"> </w:t>
      </w:r>
      <w:r w:rsidR="00185B3F" w:rsidRPr="00817B6D">
        <w:rPr>
          <w:rFonts w:ascii="Times New Roman" w:eastAsia="Times New Roman" w:hAnsi="Times New Roman" w:cs="Times New Roman"/>
          <w:color w:val="000000"/>
          <w:sz w:val="24"/>
          <w:szCs w:val="24"/>
          <w:lang w:val="en-US"/>
        </w:rPr>
        <w:t>ISO</w:t>
      </w:r>
      <w:r w:rsidR="00185B3F" w:rsidRPr="00817B6D">
        <w:rPr>
          <w:rFonts w:ascii="Times New Roman" w:eastAsia="Times New Roman" w:hAnsi="Times New Roman" w:cs="Times New Roman"/>
          <w:color w:val="000000"/>
          <w:sz w:val="24"/>
          <w:szCs w:val="24"/>
        </w:rPr>
        <w:t xml:space="preserve"> </w:t>
      </w:r>
      <w:r w:rsidR="008F3184" w:rsidRPr="00817B6D">
        <w:rPr>
          <w:rFonts w:ascii="Times New Roman" w:eastAsia="Times New Roman" w:hAnsi="Times New Roman" w:cs="Times New Roman"/>
          <w:color w:val="000000"/>
          <w:sz w:val="24"/>
          <w:szCs w:val="24"/>
          <w:lang w:val="uk-UA"/>
        </w:rPr>
        <w:t>5667-10:2005 «На</w:t>
      </w:r>
      <w:r w:rsidR="00185B3F" w:rsidRPr="00817B6D">
        <w:rPr>
          <w:rFonts w:ascii="Times New Roman" w:eastAsia="Times New Roman" w:hAnsi="Times New Roman" w:cs="Times New Roman"/>
          <w:color w:val="000000"/>
          <w:sz w:val="24"/>
          <w:szCs w:val="24"/>
          <w:lang w:val="uk-UA"/>
        </w:rPr>
        <w:t>станови щодо відбирання проб стічних вод» та ДСТУ</w:t>
      </w:r>
      <w:r w:rsidR="00185B3F" w:rsidRPr="00817B6D">
        <w:rPr>
          <w:rFonts w:ascii="Times New Roman" w:eastAsia="Times New Roman" w:hAnsi="Times New Roman" w:cs="Times New Roman"/>
          <w:color w:val="000000"/>
          <w:sz w:val="24"/>
          <w:szCs w:val="24"/>
        </w:rPr>
        <w:t xml:space="preserve"> </w:t>
      </w:r>
      <w:r w:rsidR="00185B3F" w:rsidRPr="00817B6D">
        <w:rPr>
          <w:rFonts w:ascii="Times New Roman" w:eastAsia="Times New Roman" w:hAnsi="Times New Roman" w:cs="Times New Roman"/>
          <w:color w:val="000000"/>
          <w:sz w:val="24"/>
          <w:szCs w:val="24"/>
          <w:lang w:val="en-US"/>
        </w:rPr>
        <w:t>ISO</w:t>
      </w:r>
      <w:r w:rsidR="008F3184" w:rsidRPr="00817B6D">
        <w:rPr>
          <w:rFonts w:ascii="Times New Roman" w:eastAsia="Times New Roman" w:hAnsi="Times New Roman" w:cs="Times New Roman"/>
          <w:color w:val="000000"/>
          <w:sz w:val="24"/>
          <w:szCs w:val="24"/>
          <w:lang w:val="uk-UA"/>
        </w:rPr>
        <w:t xml:space="preserve"> 5667-3:2001 «На</w:t>
      </w:r>
      <w:r w:rsidR="00185B3F" w:rsidRPr="00817B6D">
        <w:rPr>
          <w:rFonts w:ascii="Times New Roman" w:eastAsia="Times New Roman" w:hAnsi="Times New Roman" w:cs="Times New Roman"/>
          <w:color w:val="000000"/>
          <w:sz w:val="24"/>
          <w:szCs w:val="24"/>
          <w:lang w:val="uk-UA"/>
        </w:rPr>
        <w:t>станови щодо зберігання та поводження</w:t>
      </w:r>
      <w:r w:rsidR="00385604" w:rsidRPr="00817B6D">
        <w:rPr>
          <w:rFonts w:ascii="Times New Roman" w:eastAsia="Times New Roman" w:hAnsi="Times New Roman" w:cs="Times New Roman"/>
          <w:color w:val="000000"/>
          <w:sz w:val="24"/>
          <w:szCs w:val="24"/>
          <w:lang w:val="uk-UA"/>
        </w:rPr>
        <w:t xml:space="preserve"> з пробами». Процес відбору та консервації проб можуть здійснювати лише представники акредитованих лабораторій.</w:t>
      </w:r>
    </w:p>
    <w:p w:rsidR="00BB0F42" w:rsidRDefault="00BB0F42"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BB0F42" w:rsidRPr="00817B6D" w:rsidRDefault="00BB0F42"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E72E1C" w:rsidRPr="00817B6D" w:rsidRDefault="00E72E1C"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BB0F42" w:rsidRDefault="00BE1B7B" w:rsidP="00DB5FAA">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r w:rsidRPr="00817B6D">
        <w:rPr>
          <w:rFonts w:ascii="Times New Roman" w:eastAsia="Times New Roman" w:hAnsi="Times New Roman" w:cs="Times New Roman"/>
          <w:color w:val="000000"/>
          <w:sz w:val="24"/>
          <w:szCs w:val="24"/>
          <w:lang w:val="uk-UA"/>
        </w:rPr>
        <w:t xml:space="preserve"> </w:t>
      </w:r>
      <w:r w:rsidR="005D75D9">
        <w:rPr>
          <w:rFonts w:ascii="Times New Roman" w:eastAsia="Times New Roman" w:hAnsi="Times New Roman" w:cs="Times New Roman"/>
          <w:color w:val="000000"/>
          <w:sz w:val="24"/>
          <w:szCs w:val="24"/>
          <w:lang w:val="uk-UA"/>
        </w:rPr>
        <w:t>Директор</w:t>
      </w:r>
      <w:r w:rsidRPr="00817B6D">
        <w:rPr>
          <w:rFonts w:ascii="Times New Roman" w:eastAsia="Times New Roman" w:hAnsi="Times New Roman" w:cs="Times New Roman"/>
          <w:color w:val="000000"/>
          <w:sz w:val="24"/>
          <w:szCs w:val="24"/>
          <w:lang w:val="uk-UA"/>
        </w:rPr>
        <w:t xml:space="preserve">   </w:t>
      </w:r>
    </w:p>
    <w:p w:rsidR="00DD16F6" w:rsidRDefault="00BB0F42" w:rsidP="00BB0F42">
      <w:pPr>
        <w:shd w:val="clear" w:color="auto" w:fill="FFFFFF"/>
        <w:spacing w:after="0" w:line="240" w:lineRule="auto"/>
        <w:ind w:firstLine="282"/>
        <w:textAlignment w:val="baseline"/>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КП «</w:t>
      </w:r>
      <w:proofErr w:type="spellStart"/>
      <w:r>
        <w:rPr>
          <w:rFonts w:ascii="Times New Roman" w:eastAsia="Times New Roman" w:hAnsi="Times New Roman" w:cs="Times New Roman"/>
          <w:color w:val="000000"/>
          <w:sz w:val="24"/>
          <w:szCs w:val="24"/>
          <w:lang w:val="uk-UA"/>
        </w:rPr>
        <w:t>Роздільнянський</w:t>
      </w:r>
      <w:proofErr w:type="spellEnd"/>
      <w:r>
        <w:rPr>
          <w:rFonts w:ascii="Times New Roman" w:eastAsia="Times New Roman" w:hAnsi="Times New Roman" w:cs="Times New Roman"/>
          <w:color w:val="000000"/>
          <w:sz w:val="24"/>
          <w:szCs w:val="24"/>
          <w:lang w:val="uk-UA"/>
        </w:rPr>
        <w:t xml:space="preserve"> міський водоканал</w:t>
      </w:r>
      <w:r w:rsidR="00BE1B7B" w:rsidRPr="00817B6D">
        <w:rPr>
          <w:rFonts w:ascii="Times New Roman" w:eastAsia="Times New Roman" w:hAnsi="Times New Roman" w:cs="Times New Roman"/>
          <w:color w:val="000000"/>
          <w:sz w:val="24"/>
          <w:szCs w:val="24"/>
          <w:lang w:val="uk-UA"/>
        </w:rPr>
        <w:t xml:space="preserve">                           </w:t>
      </w:r>
      <w:r w:rsidR="00041F40">
        <w:rPr>
          <w:rFonts w:ascii="Times New Roman" w:eastAsia="Times New Roman" w:hAnsi="Times New Roman" w:cs="Times New Roman"/>
          <w:color w:val="000000"/>
          <w:sz w:val="24"/>
          <w:szCs w:val="24"/>
          <w:lang w:val="uk-UA"/>
        </w:rPr>
        <w:t xml:space="preserve">                 </w:t>
      </w:r>
      <w:r w:rsidR="00BE1B7B" w:rsidRPr="00817B6D">
        <w:rPr>
          <w:rFonts w:ascii="Times New Roman" w:eastAsia="Times New Roman" w:hAnsi="Times New Roman" w:cs="Times New Roman"/>
          <w:color w:val="000000"/>
          <w:sz w:val="24"/>
          <w:szCs w:val="24"/>
          <w:lang w:val="uk-UA"/>
        </w:rPr>
        <w:t xml:space="preserve">  </w:t>
      </w:r>
      <w:r w:rsidR="00DA5B22">
        <w:rPr>
          <w:rFonts w:ascii="Times New Roman" w:eastAsia="Times New Roman" w:hAnsi="Times New Roman" w:cs="Times New Roman"/>
          <w:color w:val="000000"/>
          <w:sz w:val="24"/>
          <w:szCs w:val="24"/>
          <w:lang w:val="uk-UA"/>
        </w:rPr>
        <w:t>Станіслав ЗУБКОВ</w:t>
      </w:r>
    </w:p>
    <w:p w:rsidR="00BB0F42" w:rsidRDefault="00BB0F42" w:rsidP="00DB5FAA">
      <w:pPr>
        <w:shd w:val="clear" w:color="auto" w:fill="FFFFFF"/>
        <w:spacing w:after="0" w:line="240" w:lineRule="auto"/>
        <w:ind w:firstLine="282"/>
        <w:jc w:val="both"/>
        <w:textAlignment w:val="baseline"/>
        <w:rPr>
          <w:rFonts w:ascii="Times New Roman" w:eastAsia="Times New Roman" w:hAnsi="Times New Roman" w:cs="Times New Roman"/>
          <w:color w:val="000000"/>
          <w:sz w:val="24"/>
          <w:szCs w:val="24"/>
          <w:lang w:val="uk-UA"/>
        </w:rPr>
      </w:pPr>
    </w:p>
    <w:p w:rsidR="007370E5" w:rsidRDefault="00626FDB" w:rsidP="00A04540">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lastRenderedPageBreak/>
        <w:t>Додаток № 1</w:t>
      </w:r>
    </w:p>
    <w:p w:rsidR="00711A59" w:rsidRDefault="00626FDB" w:rsidP="00A04540">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До </w:t>
      </w:r>
      <w:r w:rsidR="00711A59">
        <w:rPr>
          <w:rFonts w:ascii="Times New Roman" w:eastAsia="Times New Roman" w:hAnsi="Times New Roman" w:cs="Times New Roman"/>
          <w:color w:val="000000"/>
          <w:sz w:val="20"/>
          <w:szCs w:val="20"/>
          <w:lang w:val="uk-UA"/>
        </w:rPr>
        <w:t>правил приймання стічних вод</w:t>
      </w:r>
    </w:p>
    <w:p w:rsidR="00626FDB" w:rsidRDefault="00711A59" w:rsidP="00A04540">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до </w:t>
      </w:r>
      <w:r w:rsidR="00626FDB">
        <w:rPr>
          <w:rFonts w:ascii="Times New Roman" w:eastAsia="Times New Roman" w:hAnsi="Times New Roman" w:cs="Times New Roman"/>
          <w:color w:val="000000"/>
          <w:sz w:val="20"/>
          <w:szCs w:val="20"/>
          <w:lang w:val="uk-UA"/>
        </w:rPr>
        <w:t>системи централізованого</w:t>
      </w:r>
    </w:p>
    <w:p w:rsidR="00626FDB" w:rsidRDefault="00711A59" w:rsidP="00A04540">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в</w:t>
      </w:r>
      <w:r w:rsidR="00626FDB">
        <w:rPr>
          <w:rFonts w:ascii="Times New Roman" w:eastAsia="Times New Roman" w:hAnsi="Times New Roman" w:cs="Times New Roman"/>
          <w:color w:val="000000"/>
          <w:sz w:val="20"/>
          <w:szCs w:val="20"/>
          <w:lang w:val="uk-UA"/>
        </w:rPr>
        <w:t xml:space="preserve">одовідведення </w:t>
      </w:r>
      <w:proofErr w:type="spellStart"/>
      <w:r w:rsidR="0097411C">
        <w:rPr>
          <w:rFonts w:ascii="Times New Roman" w:eastAsia="Times New Roman" w:hAnsi="Times New Roman" w:cs="Times New Roman"/>
          <w:color w:val="000000"/>
          <w:sz w:val="20"/>
          <w:szCs w:val="20"/>
          <w:lang w:val="uk-UA"/>
        </w:rPr>
        <w:t>м.Роздільна</w:t>
      </w:r>
      <w:proofErr w:type="spellEnd"/>
    </w:p>
    <w:p w:rsidR="00626FDB" w:rsidRDefault="00626FD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626FDB" w:rsidRPr="00723F74" w:rsidRDefault="00626FDB" w:rsidP="00A04540">
      <w:pPr>
        <w:shd w:val="clear" w:color="auto" w:fill="FFFFFF"/>
        <w:spacing w:after="0" w:line="240" w:lineRule="auto"/>
        <w:ind w:firstLine="282"/>
        <w:jc w:val="center"/>
        <w:textAlignment w:val="baseline"/>
        <w:rPr>
          <w:rFonts w:ascii="Times New Roman" w:eastAsia="Times New Roman" w:hAnsi="Times New Roman" w:cs="Times New Roman"/>
          <w:b/>
          <w:color w:val="000000"/>
          <w:sz w:val="28"/>
          <w:szCs w:val="28"/>
          <w:lang w:val="uk-UA"/>
        </w:rPr>
      </w:pPr>
      <w:r w:rsidRPr="00723F74">
        <w:rPr>
          <w:rFonts w:ascii="Times New Roman" w:eastAsia="Times New Roman" w:hAnsi="Times New Roman" w:cs="Times New Roman"/>
          <w:b/>
          <w:color w:val="000000"/>
          <w:sz w:val="28"/>
          <w:szCs w:val="28"/>
          <w:lang w:val="uk-UA"/>
        </w:rPr>
        <w:t>ПЕРЕЛІК</w:t>
      </w:r>
    </w:p>
    <w:p w:rsidR="00626FDB" w:rsidRPr="00723F74" w:rsidRDefault="00626FDB" w:rsidP="00A04540">
      <w:pPr>
        <w:shd w:val="clear" w:color="auto" w:fill="FFFFFF"/>
        <w:spacing w:after="0" w:line="240" w:lineRule="auto"/>
        <w:ind w:firstLine="282"/>
        <w:jc w:val="center"/>
        <w:textAlignment w:val="baseline"/>
        <w:rPr>
          <w:rFonts w:ascii="Times New Roman" w:eastAsia="Times New Roman" w:hAnsi="Times New Roman" w:cs="Times New Roman"/>
          <w:color w:val="000000"/>
          <w:sz w:val="28"/>
          <w:szCs w:val="28"/>
          <w:lang w:val="uk-UA"/>
        </w:rPr>
      </w:pPr>
      <w:r w:rsidRPr="00723F74">
        <w:rPr>
          <w:rFonts w:ascii="Times New Roman" w:eastAsia="Times New Roman" w:hAnsi="Times New Roman" w:cs="Times New Roman"/>
          <w:color w:val="000000"/>
          <w:sz w:val="28"/>
          <w:szCs w:val="28"/>
          <w:lang w:val="uk-UA"/>
        </w:rPr>
        <w:t>Виробничих процесів, під час здійснення яких споживач повинен мати локальні очисні споруди для попереднього очищення</w:t>
      </w:r>
      <w:r w:rsidR="00A04540" w:rsidRPr="00723F74">
        <w:rPr>
          <w:rFonts w:ascii="Times New Roman" w:eastAsia="Times New Roman" w:hAnsi="Times New Roman" w:cs="Times New Roman"/>
          <w:color w:val="000000"/>
          <w:sz w:val="28"/>
          <w:szCs w:val="28"/>
          <w:lang w:val="uk-UA"/>
        </w:rPr>
        <w:t xml:space="preserve"> стічних вод перед їх скиданням до системи централізованого водовідведення та очищення стічних вод</w:t>
      </w:r>
    </w:p>
    <w:p w:rsidR="00A04540" w:rsidRDefault="00A04540"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Нафтопереробка, хімічний та органічний синтез, фармацевтичне виробництво.</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Целюлозно-паперове та картонне виробництво.</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Спиртове, дріжджове, кондитерське, крохмале-патокове, маслоробне виробництво, виробництва пива безалкогольного (включаючи солодове), переробка молока, риби, м</w:t>
      </w:r>
      <w:r w:rsidRPr="00723F74">
        <w:rPr>
          <w:rFonts w:ascii="Times New Roman" w:eastAsia="Times New Roman" w:hAnsi="Times New Roman" w:cs="Times New Roman"/>
          <w:color w:val="000000"/>
          <w:sz w:val="24"/>
          <w:szCs w:val="24"/>
        </w:rPr>
        <w:t>`</w:t>
      </w:r>
      <w:r w:rsidRPr="00723F74">
        <w:rPr>
          <w:rFonts w:ascii="Times New Roman" w:eastAsia="Times New Roman" w:hAnsi="Times New Roman" w:cs="Times New Roman"/>
          <w:color w:val="000000"/>
          <w:sz w:val="24"/>
          <w:szCs w:val="24"/>
          <w:lang w:val="uk-UA"/>
        </w:rPr>
        <w:t>яса (включаючи скотобійні), фруктів і овочів.</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Вирощування худоби та птиці, шкіряна промисловість.</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Гальванічне виробництво.</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Машинобудування та металообробка.</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Металургія чорна та кольорова.</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Виробництво будівельних матеріалів і конструкцій, скла та скловиробів, керамічних виробів.</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Виробництво лакофарбових матеріалів, синтетичних поверхнево активних речовин.</w:t>
      </w:r>
    </w:p>
    <w:p w:rsidR="00A04540" w:rsidRPr="00723F74" w:rsidRDefault="00A04540"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Обробка поверхонь, предметів чи продукції з використанням органічних</w:t>
      </w:r>
      <w:r w:rsidR="0091142E" w:rsidRPr="00723F74">
        <w:rPr>
          <w:rFonts w:ascii="Times New Roman" w:eastAsia="Times New Roman" w:hAnsi="Times New Roman" w:cs="Times New Roman"/>
          <w:color w:val="000000"/>
          <w:sz w:val="24"/>
          <w:szCs w:val="24"/>
          <w:lang w:val="uk-UA"/>
        </w:rPr>
        <w:t xml:space="preserve"> розчинників.</w:t>
      </w:r>
    </w:p>
    <w:p w:rsidR="0091142E" w:rsidRPr="00723F74" w:rsidRDefault="0091142E" w:rsidP="00A04540">
      <w:pPr>
        <w:pStyle w:val="a9"/>
        <w:numPr>
          <w:ilvl w:val="0"/>
          <w:numId w:val="3"/>
        </w:numPr>
        <w:shd w:val="clear" w:color="auto" w:fill="FFFFFF"/>
        <w:spacing w:after="0" w:line="240" w:lineRule="auto"/>
        <w:ind w:left="0" w:firstLine="284"/>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Виробничі процеси, під час яких використовуються або утворюються такі речовини:</w:t>
      </w:r>
    </w:p>
    <w:p w:rsidR="0091142E" w:rsidRPr="00723F74" w:rsidRDefault="0091142E"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4"/>
          <w:szCs w:val="24"/>
          <w:lang w:val="uk-UA"/>
        </w:rPr>
      </w:pPr>
      <w:proofErr w:type="spellStart"/>
      <w:r w:rsidRPr="00723F74">
        <w:rPr>
          <w:rFonts w:ascii="Times New Roman" w:eastAsia="Times New Roman" w:hAnsi="Times New Roman" w:cs="Times New Roman"/>
          <w:color w:val="000000"/>
          <w:sz w:val="24"/>
          <w:szCs w:val="24"/>
          <w:lang w:val="uk-UA"/>
        </w:rPr>
        <w:t>неемульговані</w:t>
      </w:r>
      <w:proofErr w:type="spellEnd"/>
      <w:r w:rsidRPr="00723F74">
        <w:rPr>
          <w:rFonts w:ascii="Times New Roman" w:eastAsia="Times New Roman" w:hAnsi="Times New Roman" w:cs="Times New Roman"/>
          <w:color w:val="000000"/>
          <w:sz w:val="24"/>
          <w:szCs w:val="24"/>
          <w:lang w:val="uk-UA"/>
        </w:rPr>
        <w:t xml:space="preserve"> жири, харчові відходи, нафтопродукти, кислоти і луги, а також їх розчини, іони важких металів, сполуки миш`яку і ртуті, вільний сірководень та вільні сульфід-іони, меркаптани, а також відновлені сірчані сполуки (сульфати, тіосульфати, елементарна сірка), сірковуглець, ціановодень, ароматичні вуглеводні, органічні розчинники, летючі органічні сполуки (толуол, бензол, ацетон, метанол, </w:t>
      </w:r>
      <w:proofErr w:type="spellStart"/>
      <w:r w:rsidRPr="00723F74">
        <w:rPr>
          <w:rFonts w:ascii="Times New Roman" w:eastAsia="Times New Roman" w:hAnsi="Times New Roman" w:cs="Times New Roman"/>
          <w:color w:val="000000"/>
          <w:sz w:val="24"/>
          <w:szCs w:val="24"/>
          <w:lang w:val="uk-UA"/>
        </w:rPr>
        <w:t>бутанол</w:t>
      </w:r>
      <w:proofErr w:type="spellEnd"/>
      <w:r w:rsidRPr="00723F74">
        <w:rPr>
          <w:rFonts w:ascii="Times New Roman" w:eastAsia="Times New Roman" w:hAnsi="Times New Roman" w:cs="Times New Roman"/>
          <w:color w:val="000000"/>
          <w:sz w:val="24"/>
          <w:szCs w:val="24"/>
          <w:lang w:val="uk-UA"/>
        </w:rPr>
        <w:t xml:space="preserve">, пропаном, їх ізомери і алкіл похідні), хлорорганічні сполуки, 2, 4, 6-трихлорфенол, </w:t>
      </w:r>
      <w:proofErr w:type="spellStart"/>
      <w:r w:rsidRPr="00723F74">
        <w:rPr>
          <w:rFonts w:ascii="Times New Roman" w:eastAsia="Times New Roman" w:hAnsi="Times New Roman" w:cs="Times New Roman"/>
          <w:color w:val="000000"/>
          <w:sz w:val="24"/>
          <w:szCs w:val="24"/>
          <w:lang w:val="uk-UA"/>
        </w:rPr>
        <w:t>дихлорметан</w:t>
      </w:r>
      <w:proofErr w:type="spellEnd"/>
      <w:r w:rsidRPr="00723F74">
        <w:rPr>
          <w:rFonts w:ascii="Times New Roman" w:eastAsia="Times New Roman" w:hAnsi="Times New Roman" w:cs="Times New Roman"/>
          <w:color w:val="000000"/>
          <w:sz w:val="24"/>
          <w:szCs w:val="24"/>
          <w:lang w:val="uk-UA"/>
        </w:rPr>
        <w:t xml:space="preserve">, </w:t>
      </w:r>
      <w:proofErr w:type="spellStart"/>
      <w:r w:rsidRPr="00723F74">
        <w:rPr>
          <w:rFonts w:ascii="Times New Roman" w:eastAsia="Times New Roman" w:hAnsi="Times New Roman" w:cs="Times New Roman"/>
          <w:color w:val="000000"/>
          <w:sz w:val="24"/>
          <w:szCs w:val="24"/>
          <w:lang w:val="uk-UA"/>
        </w:rPr>
        <w:t>дихлоретан</w:t>
      </w:r>
      <w:proofErr w:type="spellEnd"/>
      <w:r w:rsidRPr="00723F74">
        <w:rPr>
          <w:rFonts w:ascii="Times New Roman" w:eastAsia="Times New Roman" w:hAnsi="Times New Roman" w:cs="Times New Roman"/>
          <w:color w:val="000000"/>
          <w:sz w:val="24"/>
          <w:szCs w:val="24"/>
          <w:lang w:val="uk-UA"/>
        </w:rPr>
        <w:t xml:space="preserve">, </w:t>
      </w:r>
      <w:proofErr w:type="spellStart"/>
      <w:r w:rsidRPr="00723F74">
        <w:rPr>
          <w:rFonts w:ascii="Times New Roman" w:eastAsia="Times New Roman" w:hAnsi="Times New Roman" w:cs="Times New Roman"/>
          <w:color w:val="000000"/>
          <w:sz w:val="24"/>
          <w:szCs w:val="24"/>
          <w:lang w:val="uk-UA"/>
        </w:rPr>
        <w:t>пентахлорфенол</w:t>
      </w:r>
      <w:proofErr w:type="spellEnd"/>
      <w:r w:rsidRPr="00723F74">
        <w:rPr>
          <w:rFonts w:ascii="Times New Roman" w:eastAsia="Times New Roman" w:hAnsi="Times New Roman" w:cs="Times New Roman"/>
          <w:color w:val="000000"/>
          <w:sz w:val="24"/>
          <w:szCs w:val="24"/>
          <w:lang w:val="uk-UA"/>
        </w:rPr>
        <w:t xml:space="preserve">, </w:t>
      </w:r>
      <w:proofErr w:type="spellStart"/>
      <w:r w:rsidRPr="00723F74">
        <w:rPr>
          <w:rFonts w:ascii="Times New Roman" w:eastAsia="Times New Roman" w:hAnsi="Times New Roman" w:cs="Times New Roman"/>
          <w:color w:val="000000"/>
          <w:sz w:val="24"/>
          <w:szCs w:val="24"/>
          <w:lang w:val="uk-UA"/>
        </w:rPr>
        <w:t>поліхлорбіфеніли</w:t>
      </w:r>
      <w:proofErr w:type="spellEnd"/>
      <w:r w:rsidRPr="00723F74">
        <w:rPr>
          <w:rFonts w:ascii="Times New Roman" w:eastAsia="Times New Roman" w:hAnsi="Times New Roman" w:cs="Times New Roman"/>
          <w:color w:val="000000"/>
          <w:sz w:val="24"/>
          <w:szCs w:val="24"/>
          <w:lang w:val="uk-UA"/>
        </w:rPr>
        <w:t xml:space="preserve"> (сума ПХБ) і </w:t>
      </w:r>
      <w:proofErr w:type="spellStart"/>
      <w:r w:rsidRPr="00723F74">
        <w:rPr>
          <w:rFonts w:ascii="Times New Roman" w:eastAsia="Times New Roman" w:hAnsi="Times New Roman" w:cs="Times New Roman"/>
          <w:color w:val="000000"/>
          <w:sz w:val="24"/>
          <w:szCs w:val="24"/>
          <w:lang w:val="uk-UA"/>
        </w:rPr>
        <w:t>тетрахлоретилен</w:t>
      </w:r>
      <w:proofErr w:type="spellEnd"/>
      <w:r w:rsidRPr="00723F74">
        <w:rPr>
          <w:rFonts w:ascii="Times New Roman" w:eastAsia="Times New Roman" w:hAnsi="Times New Roman" w:cs="Times New Roman"/>
          <w:color w:val="000000"/>
          <w:sz w:val="24"/>
          <w:szCs w:val="24"/>
          <w:lang w:val="uk-UA"/>
        </w:rPr>
        <w:t xml:space="preserve">, </w:t>
      </w:r>
      <w:proofErr w:type="spellStart"/>
      <w:r w:rsidRPr="00723F74">
        <w:rPr>
          <w:rFonts w:ascii="Times New Roman" w:eastAsia="Times New Roman" w:hAnsi="Times New Roman" w:cs="Times New Roman"/>
          <w:color w:val="000000"/>
          <w:sz w:val="24"/>
          <w:szCs w:val="24"/>
          <w:lang w:val="uk-UA"/>
        </w:rPr>
        <w:t>трихлоретилен</w:t>
      </w:r>
      <w:proofErr w:type="spellEnd"/>
      <w:r w:rsidRPr="00723F74">
        <w:rPr>
          <w:rFonts w:ascii="Times New Roman" w:eastAsia="Times New Roman" w:hAnsi="Times New Roman" w:cs="Times New Roman"/>
          <w:color w:val="000000"/>
          <w:sz w:val="24"/>
          <w:szCs w:val="24"/>
          <w:lang w:val="uk-UA"/>
        </w:rPr>
        <w:t xml:space="preserve">, </w:t>
      </w:r>
      <w:proofErr w:type="spellStart"/>
      <w:r w:rsidR="00565D02" w:rsidRPr="00723F74">
        <w:rPr>
          <w:rFonts w:ascii="Times New Roman" w:eastAsia="Times New Roman" w:hAnsi="Times New Roman" w:cs="Times New Roman"/>
          <w:color w:val="000000"/>
          <w:sz w:val="24"/>
          <w:szCs w:val="24"/>
          <w:lang w:val="uk-UA"/>
        </w:rPr>
        <w:t>триетиламін</w:t>
      </w:r>
      <w:proofErr w:type="spellEnd"/>
      <w:r w:rsidR="00565D02" w:rsidRPr="00723F74">
        <w:rPr>
          <w:rFonts w:ascii="Times New Roman" w:eastAsia="Times New Roman" w:hAnsi="Times New Roman" w:cs="Times New Roman"/>
          <w:color w:val="000000"/>
          <w:sz w:val="24"/>
          <w:szCs w:val="24"/>
          <w:lang w:val="uk-UA"/>
        </w:rPr>
        <w:t>, хлороформ (</w:t>
      </w:r>
      <w:proofErr w:type="spellStart"/>
      <w:r w:rsidR="00565D02" w:rsidRPr="00723F74">
        <w:rPr>
          <w:rFonts w:ascii="Times New Roman" w:eastAsia="Times New Roman" w:hAnsi="Times New Roman" w:cs="Times New Roman"/>
          <w:color w:val="000000"/>
          <w:sz w:val="24"/>
          <w:szCs w:val="24"/>
          <w:lang w:val="uk-UA"/>
        </w:rPr>
        <w:t>трихлорметан</w:t>
      </w:r>
      <w:proofErr w:type="spellEnd"/>
      <w:r w:rsidR="00565D02" w:rsidRPr="00723F74">
        <w:rPr>
          <w:rFonts w:ascii="Times New Roman" w:eastAsia="Times New Roman" w:hAnsi="Times New Roman" w:cs="Times New Roman"/>
          <w:color w:val="000000"/>
          <w:sz w:val="24"/>
          <w:szCs w:val="24"/>
          <w:lang w:val="uk-UA"/>
        </w:rPr>
        <w:t xml:space="preserve">), </w:t>
      </w:r>
      <w:proofErr w:type="spellStart"/>
      <w:r w:rsidR="00565D02" w:rsidRPr="00723F74">
        <w:rPr>
          <w:rFonts w:ascii="Times New Roman" w:eastAsia="Times New Roman" w:hAnsi="Times New Roman" w:cs="Times New Roman"/>
          <w:color w:val="000000"/>
          <w:sz w:val="24"/>
          <w:szCs w:val="24"/>
          <w:lang w:val="uk-UA"/>
        </w:rPr>
        <w:t>тетрахлорметан</w:t>
      </w:r>
      <w:proofErr w:type="spellEnd"/>
      <w:r w:rsidR="00565D02" w:rsidRPr="00723F74">
        <w:rPr>
          <w:rFonts w:ascii="Times New Roman" w:eastAsia="Times New Roman" w:hAnsi="Times New Roman" w:cs="Times New Roman"/>
          <w:color w:val="000000"/>
          <w:sz w:val="24"/>
          <w:szCs w:val="24"/>
          <w:lang w:val="uk-UA"/>
        </w:rPr>
        <w:t xml:space="preserve">, </w:t>
      </w:r>
      <w:proofErr w:type="spellStart"/>
      <w:r w:rsidR="00565D02" w:rsidRPr="00723F74">
        <w:rPr>
          <w:rFonts w:ascii="Times New Roman" w:eastAsia="Times New Roman" w:hAnsi="Times New Roman" w:cs="Times New Roman"/>
          <w:color w:val="000000"/>
          <w:sz w:val="24"/>
          <w:szCs w:val="24"/>
          <w:lang w:val="uk-UA"/>
        </w:rPr>
        <w:t>чотирихлористий</w:t>
      </w:r>
      <w:proofErr w:type="spellEnd"/>
      <w:r w:rsidR="00565D02" w:rsidRPr="00723F74">
        <w:rPr>
          <w:rFonts w:ascii="Times New Roman" w:eastAsia="Times New Roman" w:hAnsi="Times New Roman" w:cs="Times New Roman"/>
          <w:color w:val="000000"/>
          <w:sz w:val="24"/>
          <w:szCs w:val="24"/>
          <w:lang w:val="uk-UA"/>
        </w:rPr>
        <w:t xml:space="preserve"> вуглець, </w:t>
      </w:r>
      <w:proofErr w:type="spellStart"/>
      <w:r w:rsidR="00565D02" w:rsidRPr="00723F74">
        <w:rPr>
          <w:rFonts w:ascii="Times New Roman" w:eastAsia="Times New Roman" w:hAnsi="Times New Roman" w:cs="Times New Roman"/>
          <w:color w:val="000000"/>
          <w:sz w:val="24"/>
          <w:szCs w:val="24"/>
          <w:lang w:val="uk-UA"/>
        </w:rPr>
        <w:t>бензопірен</w:t>
      </w:r>
      <w:proofErr w:type="spellEnd"/>
      <w:r w:rsidR="00565D02" w:rsidRPr="00723F74">
        <w:rPr>
          <w:rFonts w:ascii="Times New Roman" w:eastAsia="Times New Roman" w:hAnsi="Times New Roman" w:cs="Times New Roman"/>
          <w:color w:val="000000"/>
          <w:sz w:val="24"/>
          <w:szCs w:val="24"/>
          <w:lang w:val="uk-UA"/>
        </w:rPr>
        <w:t>, етилбензол (феніл етан), діоксини, синтетичні поверхнево активні речовини, що не піддаються біологічному окисненню, біологічно неокиснювані барвники натурального, штучного і синтетичного походження, біологічно резистентні пестициди, осідаючі мінеральні включення гідравлічною крупністю більше 2 мм/с, спливаючі речовини (включення) гравітаційною крупністю більше 20 мм/с, волокнисті включення, в тому числі пряжа, ворс, волосся, шерсть, перо активний хлор більше 5 мг/дм</w:t>
      </w:r>
      <w:r w:rsidR="00565D02" w:rsidRPr="00723F74">
        <w:rPr>
          <w:rFonts w:ascii="Times New Roman" w:eastAsia="Times New Roman" w:hAnsi="Times New Roman" w:cs="Times New Roman"/>
          <w:color w:val="000000"/>
          <w:sz w:val="24"/>
          <w:szCs w:val="24"/>
          <w:vertAlign w:val="superscript"/>
          <w:lang w:val="uk-UA"/>
        </w:rPr>
        <w:t>3</w:t>
      </w:r>
      <w:r w:rsidR="00565D02" w:rsidRPr="00723F74">
        <w:rPr>
          <w:rFonts w:ascii="Times New Roman" w:eastAsia="Times New Roman" w:hAnsi="Times New Roman" w:cs="Times New Roman"/>
          <w:color w:val="000000"/>
          <w:sz w:val="24"/>
          <w:szCs w:val="24"/>
          <w:lang w:val="uk-UA"/>
        </w:rPr>
        <w:t>, за винятком випадків введення на об`єкті водовідведення санітарного карантину, радіонукліди.</w:t>
      </w:r>
    </w:p>
    <w:p w:rsidR="00565D02" w:rsidRDefault="00565D02"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565D02" w:rsidRDefault="00565D02"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DD16F6" w:rsidRDefault="00DD16F6" w:rsidP="00953BD9">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p>
    <w:p w:rsidR="00953BD9" w:rsidRPr="00953BD9" w:rsidRDefault="00953BD9" w:rsidP="00953BD9">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p>
    <w:p w:rsidR="00565D02" w:rsidRDefault="00565D02"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565D02" w:rsidRDefault="00565D02"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E44915" w:rsidRDefault="00E44915"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E44915" w:rsidRDefault="00E44915"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E44915" w:rsidRDefault="00E44915"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E44915" w:rsidRDefault="00E44915"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E44915" w:rsidRDefault="00E44915"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E44915" w:rsidRDefault="00E44915"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565D02" w:rsidRDefault="00565D02" w:rsidP="004A19DA">
      <w:pPr>
        <w:pStyle w:val="a9"/>
        <w:shd w:val="clear" w:color="auto" w:fill="FFFFFF"/>
        <w:spacing w:after="0" w:line="240" w:lineRule="auto"/>
        <w:ind w:left="644"/>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Додаток № 2</w:t>
      </w:r>
    </w:p>
    <w:p w:rsidR="004A19DA" w:rsidRPr="004A19DA" w:rsidRDefault="004A19DA" w:rsidP="004A19DA">
      <w:pPr>
        <w:pStyle w:val="a9"/>
        <w:shd w:val="clear" w:color="auto" w:fill="FFFFFF"/>
        <w:spacing w:after="0" w:line="240" w:lineRule="auto"/>
        <w:ind w:left="644"/>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До правил приймання с</w:t>
      </w:r>
      <w:r w:rsidRPr="004A19DA">
        <w:rPr>
          <w:rFonts w:ascii="Times New Roman" w:eastAsia="Times New Roman" w:hAnsi="Times New Roman" w:cs="Times New Roman"/>
          <w:color w:val="000000"/>
          <w:sz w:val="20"/>
          <w:szCs w:val="20"/>
          <w:lang w:val="uk-UA"/>
        </w:rPr>
        <w:t>тічних</w:t>
      </w:r>
    </w:p>
    <w:p w:rsidR="004A19DA" w:rsidRDefault="004A19DA" w:rsidP="004A19DA">
      <w:pPr>
        <w:shd w:val="clear" w:color="auto" w:fill="FFFFFF"/>
        <w:spacing w:after="0" w:line="240" w:lineRule="auto"/>
        <w:jc w:val="right"/>
        <w:textAlignment w:val="baseline"/>
        <w:rPr>
          <w:rFonts w:ascii="Times New Roman" w:eastAsia="Times New Roman" w:hAnsi="Times New Roman" w:cs="Times New Roman"/>
          <w:color w:val="000000"/>
          <w:sz w:val="20"/>
          <w:szCs w:val="20"/>
          <w:lang w:val="uk-UA"/>
        </w:rPr>
      </w:pPr>
      <w:r w:rsidRPr="004A19DA">
        <w:rPr>
          <w:rFonts w:ascii="Times New Roman" w:eastAsia="Times New Roman" w:hAnsi="Times New Roman" w:cs="Times New Roman"/>
          <w:color w:val="000000"/>
          <w:sz w:val="20"/>
          <w:szCs w:val="20"/>
          <w:lang w:val="uk-UA"/>
        </w:rPr>
        <w:t>вод</w:t>
      </w:r>
      <w:r>
        <w:rPr>
          <w:rFonts w:ascii="Times New Roman" w:eastAsia="Times New Roman" w:hAnsi="Times New Roman" w:cs="Times New Roman"/>
          <w:color w:val="000000"/>
          <w:sz w:val="20"/>
          <w:szCs w:val="20"/>
          <w:lang w:val="uk-UA"/>
        </w:rPr>
        <w:t xml:space="preserve"> до системи централізованого </w:t>
      </w:r>
    </w:p>
    <w:p w:rsidR="004A19DA" w:rsidRDefault="004A19DA" w:rsidP="004A19DA">
      <w:pPr>
        <w:shd w:val="clear" w:color="auto" w:fill="FFFFFF"/>
        <w:spacing w:after="0" w:line="240" w:lineRule="auto"/>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водовідведення</w:t>
      </w:r>
      <w:r w:rsidR="00E33D35">
        <w:rPr>
          <w:rFonts w:ascii="Times New Roman" w:eastAsia="Times New Roman" w:hAnsi="Times New Roman" w:cs="Times New Roman"/>
          <w:color w:val="000000"/>
          <w:sz w:val="20"/>
          <w:szCs w:val="20"/>
          <w:lang w:val="uk-UA"/>
        </w:rPr>
        <w:t xml:space="preserve"> </w:t>
      </w:r>
      <w:proofErr w:type="spellStart"/>
      <w:r w:rsidR="00E33D35">
        <w:rPr>
          <w:rFonts w:ascii="Times New Roman" w:eastAsia="Times New Roman" w:hAnsi="Times New Roman" w:cs="Times New Roman"/>
          <w:color w:val="000000"/>
          <w:sz w:val="20"/>
          <w:szCs w:val="20"/>
          <w:lang w:val="uk-UA"/>
        </w:rPr>
        <w:t>м.Роздільна</w:t>
      </w:r>
      <w:proofErr w:type="spellEnd"/>
    </w:p>
    <w:p w:rsidR="004A19DA" w:rsidRDefault="004A19DA"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4A19DA" w:rsidRPr="00723F74" w:rsidRDefault="004A19DA" w:rsidP="00E84087">
      <w:pPr>
        <w:pStyle w:val="a9"/>
        <w:shd w:val="clear" w:color="auto" w:fill="FFFFFF"/>
        <w:spacing w:after="0" w:line="240" w:lineRule="auto"/>
        <w:ind w:left="644"/>
        <w:jc w:val="center"/>
        <w:textAlignment w:val="baseline"/>
        <w:rPr>
          <w:rFonts w:ascii="Times New Roman" w:eastAsia="Times New Roman" w:hAnsi="Times New Roman" w:cs="Times New Roman"/>
          <w:b/>
          <w:color w:val="000000"/>
          <w:sz w:val="28"/>
          <w:szCs w:val="28"/>
          <w:lang w:val="uk-UA"/>
        </w:rPr>
      </w:pPr>
      <w:r w:rsidRPr="00723F74">
        <w:rPr>
          <w:rFonts w:ascii="Times New Roman" w:eastAsia="Times New Roman" w:hAnsi="Times New Roman" w:cs="Times New Roman"/>
          <w:b/>
          <w:color w:val="000000"/>
          <w:sz w:val="28"/>
          <w:szCs w:val="28"/>
          <w:lang w:val="uk-UA"/>
        </w:rPr>
        <w:t>ПЕРЕЛІК</w:t>
      </w:r>
    </w:p>
    <w:p w:rsidR="004A19DA" w:rsidRPr="00723F74" w:rsidRDefault="004A19DA" w:rsidP="00E84087">
      <w:pPr>
        <w:pStyle w:val="a9"/>
        <w:shd w:val="clear" w:color="auto" w:fill="FFFFFF"/>
        <w:spacing w:after="0" w:line="240" w:lineRule="auto"/>
        <w:ind w:left="644"/>
        <w:jc w:val="center"/>
        <w:textAlignment w:val="baseline"/>
        <w:rPr>
          <w:rFonts w:ascii="Times New Roman" w:eastAsia="Times New Roman" w:hAnsi="Times New Roman" w:cs="Times New Roman"/>
          <w:color w:val="000000"/>
          <w:sz w:val="28"/>
          <w:szCs w:val="28"/>
          <w:lang w:val="uk-UA"/>
        </w:rPr>
      </w:pPr>
      <w:r w:rsidRPr="00723F74">
        <w:rPr>
          <w:rFonts w:ascii="Times New Roman" w:eastAsia="Times New Roman" w:hAnsi="Times New Roman" w:cs="Times New Roman"/>
          <w:color w:val="000000"/>
          <w:sz w:val="28"/>
          <w:szCs w:val="28"/>
          <w:lang w:val="uk-UA"/>
        </w:rPr>
        <w:t>Забруднюючих речовин, що заборонені до скидання до системи централізованого водовідведення</w:t>
      </w:r>
    </w:p>
    <w:p w:rsidR="004A19DA" w:rsidRDefault="004A19DA" w:rsidP="0091142E">
      <w:pPr>
        <w:pStyle w:val="a9"/>
        <w:shd w:val="clear" w:color="auto" w:fill="FFFFFF"/>
        <w:spacing w:after="0" w:line="240" w:lineRule="auto"/>
        <w:ind w:left="644"/>
        <w:jc w:val="both"/>
        <w:textAlignment w:val="baseline"/>
        <w:rPr>
          <w:rFonts w:ascii="Times New Roman" w:eastAsia="Times New Roman" w:hAnsi="Times New Roman" w:cs="Times New Roman"/>
          <w:color w:val="000000"/>
          <w:sz w:val="20"/>
          <w:szCs w:val="20"/>
          <w:lang w:val="uk-UA"/>
        </w:rPr>
      </w:pPr>
    </w:p>
    <w:p w:rsidR="004A19DA" w:rsidRPr="00723F74" w:rsidRDefault="004A19DA"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Р</w:t>
      </w:r>
      <w:r w:rsidR="00E84087" w:rsidRPr="00723F74">
        <w:rPr>
          <w:rFonts w:ascii="Times New Roman" w:eastAsia="Times New Roman" w:hAnsi="Times New Roman" w:cs="Times New Roman"/>
          <w:color w:val="000000"/>
          <w:sz w:val="24"/>
          <w:szCs w:val="24"/>
          <w:lang w:val="uk-UA"/>
        </w:rPr>
        <w:t>ечовини, що здатні утворювати в системі централізованого водовідведення вибухонебезпечні, токсичні та (або) горючі гази, органічні розчинники, горючі і вибухонебезпечні речовини (нафта, бензин, газ, ацетон тощо) в концентраціях, що перевищують максимально допустимі концентрації забруднюючих речовин у стічних водах, дозволених до скидання в системи централізованого водовідведення, синтетичні і натуральні смоли, масла, лакофарбові матеріали та відходи, продукти і  відходи нафтопереробки, органічного синтезу, мастильно-охолоджуючі рідини, вміст засобів і систем пожежогасіння (крім використання для гасіння загорянь).</w:t>
      </w:r>
    </w:p>
    <w:p w:rsidR="00E84087" w:rsidRPr="00723F74" w:rsidRDefault="00E84087"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 xml:space="preserve">Розчин кислоти з </w:t>
      </w:r>
      <w:proofErr w:type="spellStart"/>
      <w:r w:rsidRPr="00723F74">
        <w:rPr>
          <w:rFonts w:ascii="Times New Roman" w:eastAsia="Times New Roman" w:hAnsi="Times New Roman" w:cs="Times New Roman"/>
          <w:color w:val="000000"/>
          <w:sz w:val="24"/>
          <w:szCs w:val="24"/>
          <w:lang w:val="uk-UA"/>
        </w:rPr>
        <w:t>рН</w:t>
      </w:r>
      <w:proofErr w:type="spellEnd"/>
      <w:r w:rsidRPr="00723F74">
        <w:rPr>
          <w:rFonts w:ascii="Times New Roman" w:eastAsia="Times New Roman" w:hAnsi="Times New Roman" w:cs="Times New Roman"/>
          <w:color w:val="000000"/>
          <w:sz w:val="24"/>
          <w:szCs w:val="24"/>
          <w:lang w:val="uk-UA"/>
        </w:rPr>
        <w:t xml:space="preserve">&lt;5,0 і лугів з </w:t>
      </w:r>
      <w:proofErr w:type="spellStart"/>
      <w:r w:rsidRPr="00723F74">
        <w:rPr>
          <w:rFonts w:ascii="Times New Roman" w:eastAsia="Times New Roman" w:hAnsi="Times New Roman" w:cs="Times New Roman"/>
          <w:color w:val="000000"/>
          <w:sz w:val="24"/>
          <w:szCs w:val="24"/>
          <w:lang w:val="uk-UA"/>
        </w:rPr>
        <w:t>рН</w:t>
      </w:r>
      <w:proofErr w:type="spellEnd"/>
      <w:r w:rsidRPr="00723F74">
        <w:rPr>
          <w:rFonts w:ascii="Times New Roman" w:eastAsia="Times New Roman" w:hAnsi="Times New Roman" w:cs="Times New Roman"/>
          <w:color w:val="000000"/>
          <w:sz w:val="24"/>
          <w:szCs w:val="24"/>
          <w:lang w:val="uk-UA"/>
        </w:rPr>
        <w:t>&gt;9,0.</w:t>
      </w:r>
    </w:p>
    <w:p w:rsidR="00E84087" w:rsidRPr="00723F74" w:rsidRDefault="00E84087"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 xml:space="preserve">Погано пахучі та інші леткі речовини в кількості, що призводить до забруднення атмосфери робочої зони в каналізаційних насосних станціях, в </w:t>
      </w:r>
      <w:r w:rsidR="00B751E3" w:rsidRPr="00723F74">
        <w:rPr>
          <w:rFonts w:ascii="Times New Roman" w:eastAsia="Times New Roman" w:hAnsi="Times New Roman" w:cs="Times New Roman"/>
          <w:color w:val="000000"/>
          <w:sz w:val="24"/>
          <w:szCs w:val="24"/>
          <w:lang w:val="uk-UA"/>
        </w:rPr>
        <w:t xml:space="preserve">інших виробничих </w:t>
      </w:r>
      <w:proofErr w:type="spellStart"/>
      <w:r w:rsidR="00B751E3" w:rsidRPr="00723F74">
        <w:rPr>
          <w:rFonts w:ascii="Times New Roman" w:eastAsia="Times New Roman" w:hAnsi="Times New Roman" w:cs="Times New Roman"/>
          <w:color w:val="000000"/>
          <w:sz w:val="24"/>
          <w:szCs w:val="24"/>
          <w:lang w:val="uk-UA"/>
        </w:rPr>
        <w:t>приміщенях</w:t>
      </w:r>
      <w:proofErr w:type="spellEnd"/>
      <w:r w:rsidR="00B751E3" w:rsidRPr="00723F74">
        <w:rPr>
          <w:rFonts w:ascii="Times New Roman" w:eastAsia="Times New Roman" w:hAnsi="Times New Roman" w:cs="Times New Roman"/>
          <w:color w:val="000000"/>
          <w:sz w:val="24"/>
          <w:szCs w:val="24"/>
          <w:lang w:val="uk-UA"/>
        </w:rPr>
        <w:t xml:space="preserve"> системи водовідведення виробника, на території очисних споруд, понад встановлені для атмосфери робочої зони гранично допустимі концентрації.</w:t>
      </w:r>
    </w:p>
    <w:p w:rsidR="00B751E3" w:rsidRPr="00723F74" w:rsidRDefault="00B751E3"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 xml:space="preserve">Радіоактивні речовини понад гранично допустимий рівень безпечного вмісту в навколишньому середовищі, що затверджується центральним органом виконавчої влади, що забезпечує формування і реалізує державну політику у сфері охорони навколишнього природного середовища та екологічної безпеки, речовини, які не можуть бути затримані в технологічному процесі очищення стічних вод очисними спорудами виробника, що мають підвищену токсичність, здатність накопичуватися в організмі людини, що відзначаються віддаленими біологічними ефектами та (або) утворюють небезпечні речовини під час трансформації у воді і в  організмах людини і тварин, у тому числі </w:t>
      </w:r>
      <w:proofErr w:type="spellStart"/>
      <w:r w:rsidRPr="00723F74">
        <w:rPr>
          <w:rFonts w:ascii="Times New Roman" w:eastAsia="Times New Roman" w:hAnsi="Times New Roman" w:cs="Times New Roman"/>
          <w:color w:val="000000"/>
          <w:sz w:val="24"/>
          <w:szCs w:val="24"/>
          <w:lang w:val="uk-UA"/>
        </w:rPr>
        <w:t>моно</w:t>
      </w:r>
      <w:proofErr w:type="spellEnd"/>
      <w:r w:rsidRPr="00723F74">
        <w:rPr>
          <w:rFonts w:ascii="Times New Roman" w:eastAsia="Times New Roman" w:hAnsi="Times New Roman" w:cs="Times New Roman"/>
          <w:color w:val="000000"/>
          <w:sz w:val="24"/>
          <w:szCs w:val="24"/>
          <w:lang w:val="uk-UA"/>
        </w:rPr>
        <w:t>- і полі циклічні хлорорганічні,фосфорорганічні, азот органічні і сіркоорганічні речовини, біологічно жорсткі поверхнево активні речовини, отрутохімікати, сильнодіючі отруйні речовини в концентрації, що перевищує більше ніж у 4 рази мінімальну гранично допустиму концентрацію, що встановлена для цих речовин у воді</w:t>
      </w:r>
      <w:r w:rsidR="00315DCF" w:rsidRPr="00723F74">
        <w:rPr>
          <w:rFonts w:ascii="Times New Roman" w:eastAsia="Times New Roman" w:hAnsi="Times New Roman" w:cs="Times New Roman"/>
          <w:color w:val="000000"/>
          <w:sz w:val="24"/>
          <w:szCs w:val="24"/>
          <w:lang w:val="uk-UA"/>
        </w:rPr>
        <w:t xml:space="preserve"> водних об`єктів, медичні відходи класів Б, В, Г, </w:t>
      </w:r>
      <w:proofErr w:type="spellStart"/>
      <w:r w:rsidR="00315DCF" w:rsidRPr="00723F74">
        <w:rPr>
          <w:rFonts w:ascii="Times New Roman" w:eastAsia="Times New Roman" w:hAnsi="Times New Roman" w:cs="Times New Roman"/>
          <w:color w:val="000000"/>
          <w:sz w:val="24"/>
          <w:szCs w:val="24"/>
          <w:lang w:val="uk-UA"/>
        </w:rPr>
        <w:t>епідеміологічно</w:t>
      </w:r>
      <w:proofErr w:type="spellEnd"/>
      <w:r w:rsidR="00315DCF" w:rsidRPr="00723F74">
        <w:rPr>
          <w:rFonts w:ascii="Times New Roman" w:eastAsia="Times New Roman" w:hAnsi="Times New Roman" w:cs="Times New Roman"/>
          <w:color w:val="000000"/>
          <w:sz w:val="24"/>
          <w:szCs w:val="24"/>
          <w:lang w:val="uk-UA"/>
        </w:rPr>
        <w:t xml:space="preserve"> небезпечні бактеріальні та вірусні забруднення (за винятком речовин, скидання яких дозволено санітарно-епідеміологічними вимогами).</w:t>
      </w:r>
    </w:p>
    <w:p w:rsidR="00315DCF" w:rsidRPr="00723F74" w:rsidRDefault="00EA3DA9"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 xml:space="preserve">Концентровані маткові речовини та кубові залишки, гальванічні розчини (електроліти) як вихідні, так і </w:t>
      </w:r>
      <w:r w:rsidR="0006427F" w:rsidRPr="00723F74">
        <w:rPr>
          <w:rFonts w:ascii="Times New Roman" w:eastAsia="Times New Roman" w:hAnsi="Times New Roman" w:cs="Times New Roman"/>
          <w:color w:val="000000"/>
          <w:sz w:val="24"/>
          <w:szCs w:val="24"/>
          <w:lang w:val="uk-UA"/>
        </w:rPr>
        <w:t xml:space="preserve">відпрацьовані, осади (шлами) локальних очисних споруд, осади відстійників, пасток, фільтрів, відходи очищення повітря (пилогазоочисного обладнання), осади станцій технічної водо підготовки, в тому числі котелень, теплоелектростанцій, іонообмінні смоли, активоване вугілля, концентровані розчини регенерації систем </w:t>
      </w:r>
      <w:proofErr w:type="spellStart"/>
      <w:r w:rsidR="0006427F" w:rsidRPr="00723F74">
        <w:rPr>
          <w:rFonts w:ascii="Times New Roman" w:eastAsia="Times New Roman" w:hAnsi="Times New Roman" w:cs="Times New Roman"/>
          <w:color w:val="000000"/>
          <w:sz w:val="24"/>
          <w:szCs w:val="24"/>
          <w:lang w:val="uk-UA"/>
        </w:rPr>
        <w:t>водо</w:t>
      </w:r>
      <w:r w:rsidR="00DD16F6">
        <w:rPr>
          <w:rFonts w:ascii="Times New Roman" w:eastAsia="Times New Roman" w:hAnsi="Times New Roman" w:cs="Times New Roman"/>
          <w:color w:val="000000"/>
          <w:sz w:val="24"/>
          <w:szCs w:val="24"/>
          <w:lang w:val="uk-UA"/>
        </w:rPr>
        <w:t>п</w:t>
      </w:r>
      <w:r w:rsidR="0006427F" w:rsidRPr="00723F74">
        <w:rPr>
          <w:rFonts w:ascii="Times New Roman" w:eastAsia="Times New Roman" w:hAnsi="Times New Roman" w:cs="Times New Roman"/>
          <w:color w:val="000000"/>
          <w:sz w:val="24"/>
          <w:szCs w:val="24"/>
          <w:lang w:val="uk-UA"/>
        </w:rPr>
        <w:t>ідготовки</w:t>
      </w:r>
      <w:proofErr w:type="spellEnd"/>
      <w:r w:rsidR="0006427F" w:rsidRPr="00723F74">
        <w:rPr>
          <w:rFonts w:ascii="Times New Roman" w:eastAsia="Times New Roman" w:hAnsi="Times New Roman" w:cs="Times New Roman"/>
          <w:color w:val="000000"/>
          <w:sz w:val="24"/>
          <w:szCs w:val="24"/>
          <w:lang w:val="uk-UA"/>
        </w:rPr>
        <w:t xml:space="preserve">, концентрат, що утворюється під час роботи установок очищення води з використанням мембранних </w:t>
      </w:r>
      <w:proofErr w:type="spellStart"/>
      <w:r w:rsidR="0006427F" w:rsidRPr="00723F74">
        <w:rPr>
          <w:rFonts w:ascii="Times New Roman" w:eastAsia="Times New Roman" w:hAnsi="Times New Roman" w:cs="Times New Roman"/>
          <w:color w:val="000000"/>
          <w:sz w:val="24"/>
          <w:szCs w:val="24"/>
          <w:lang w:val="uk-UA"/>
        </w:rPr>
        <w:t>техноголій</w:t>
      </w:r>
      <w:proofErr w:type="spellEnd"/>
      <w:r w:rsidR="0006427F" w:rsidRPr="00723F74">
        <w:rPr>
          <w:rFonts w:ascii="Times New Roman" w:eastAsia="Times New Roman" w:hAnsi="Times New Roman" w:cs="Times New Roman"/>
          <w:color w:val="000000"/>
          <w:sz w:val="24"/>
          <w:szCs w:val="24"/>
          <w:lang w:val="uk-UA"/>
        </w:rPr>
        <w:t xml:space="preserve"> (зокрема зворотного осмосу), хімічні реактиви та реагенти. </w:t>
      </w:r>
    </w:p>
    <w:p w:rsidR="0006427F" w:rsidRPr="00723F74" w:rsidRDefault="0006427F"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 xml:space="preserve">Будь-які тверді відходи боєнь та переробки м`яса, </w:t>
      </w:r>
      <w:proofErr w:type="spellStart"/>
      <w:r w:rsidRPr="00723F74">
        <w:rPr>
          <w:rFonts w:ascii="Times New Roman" w:eastAsia="Times New Roman" w:hAnsi="Times New Roman" w:cs="Times New Roman"/>
          <w:color w:val="000000"/>
          <w:sz w:val="24"/>
          <w:szCs w:val="24"/>
          <w:lang w:val="uk-UA"/>
        </w:rPr>
        <w:t>каніга</w:t>
      </w:r>
      <w:proofErr w:type="spellEnd"/>
      <w:r w:rsidRPr="00723F74">
        <w:rPr>
          <w:rFonts w:ascii="Times New Roman" w:eastAsia="Times New Roman" w:hAnsi="Times New Roman" w:cs="Times New Roman"/>
          <w:color w:val="000000"/>
          <w:sz w:val="24"/>
          <w:szCs w:val="24"/>
          <w:lang w:val="uk-UA"/>
        </w:rPr>
        <w:t>, цільна кров, відходи обробки шкіри, відходи тваринництва та птахівництва, включаючи фекалії.</w:t>
      </w:r>
    </w:p>
    <w:p w:rsidR="0006427F" w:rsidRPr="00723F74" w:rsidRDefault="0006427F"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 xml:space="preserve">Тверді побутові відходи, сміття, що збирається під час сухого прибирання приміщень, будівельні матеріали, відходи і сміття, відпрацьований </w:t>
      </w:r>
      <w:proofErr w:type="spellStart"/>
      <w:r w:rsidRPr="00723F74">
        <w:rPr>
          <w:rFonts w:ascii="Times New Roman" w:eastAsia="Times New Roman" w:hAnsi="Times New Roman" w:cs="Times New Roman"/>
          <w:color w:val="000000"/>
          <w:sz w:val="24"/>
          <w:szCs w:val="24"/>
          <w:lang w:val="uk-UA"/>
        </w:rPr>
        <w:t>грунт</w:t>
      </w:r>
      <w:proofErr w:type="spellEnd"/>
      <w:r w:rsidR="00E3505B" w:rsidRPr="00723F74">
        <w:rPr>
          <w:rFonts w:ascii="Times New Roman" w:eastAsia="Times New Roman" w:hAnsi="Times New Roman" w:cs="Times New Roman"/>
          <w:color w:val="000000"/>
          <w:sz w:val="24"/>
          <w:szCs w:val="24"/>
          <w:lang w:val="uk-UA"/>
        </w:rPr>
        <w:t xml:space="preserve"> і транспортуючі розчини від підземних прохідницьких робіт, </w:t>
      </w:r>
      <w:proofErr w:type="spellStart"/>
      <w:r w:rsidR="00E3505B" w:rsidRPr="00723F74">
        <w:rPr>
          <w:rFonts w:ascii="Times New Roman" w:eastAsia="Times New Roman" w:hAnsi="Times New Roman" w:cs="Times New Roman"/>
          <w:color w:val="000000"/>
          <w:sz w:val="24"/>
          <w:szCs w:val="24"/>
          <w:lang w:val="uk-UA"/>
        </w:rPr>
        <w:t>грунт</w:t>
      </w:r>
      <w:proofErr w:type="spellEnd"/>
      <w:r w:rsidR="00E3505B" w:rsidRPr="00723F74">
        <w:rPr>
          <w:rFonts w:ascii="Times New Roman" w:eastAsia="Times New Roman" w:hAnsi="Times New Roman" w:cs="Times New Roman"/>
          <w:color w:val="000000"/>
          <w:sz w:val="24"/>
          <w:szCs w:val="24"/>
          <w:lang w:val="uk-UA"/>
        </w:rPr>
        <w:t xml:space="preserve">, зола, шлак, окалина, вапно, цемент, та інші </w:t>
      </w:r>
      <w:proofErr w:type="spellStart"/>
      <w:r w:rsidR="00E3505B" w:rsidRPr="00723F74">
        <w:rPr>
          <w:rFonts w:ascii="Times New Roman" w:eastAsia="Times New Roman" w:hAnsi="Times New Roman" w:cs="Times New Roman"/>
          <w:color w:val="000000"/>
          <w:sz w:val="24"/>
          <w:szCs w:val="24"/>
          <w:lang w:val="uk-UA"/>
        </w:rPr>
        <w:t>в`ядучі</w:t>
      </w:r>
      <w:proofErr w:type="spellEnd"/>
      <w:r w:rsidR="00E3505B" w:rsidRPr="00723F74">
        <w:rPr>
          <w:rFonts w:ascii="Times New Roman" w:eastAsia="Times New Roman" w:hAnsi="Times New Roman" w:cs="Times New Roman"/>
          <w:color w:val="000000"/>
          <w:sz w:val="24"/>
          <w:szCs w:val="24"/>
          <w:lang w:val="uk-UA"/>
        </w:rPr>
        <w:t xml:space="preserve"> речовини, стружка, скло, пилоподібні частки обробки металів, скла, каменю та інші мінеральні матеріали, рослинні залишки і відходи (листя, трава, деревинні відходи, </w:t>
      </w:r>
      <w:r w:rsidR="00E3505B" w:rsidRPr="00723F74">
        <w:rPr>
          <w:rFonts w:ascii="Times New Roman" w:eastAsia="Times New Roman" w:hAnsi="Times New Roman" w:cs="Times New Roman"/>
          <w:color w:val="000000"/>
          <w:sz w:val="24"/>
          <w:szCs w:val="24"/>
          <w:lang w:val="uk-UA"/>
        </w:rPr>
        <w:lastRenderedPageBreak/>
        <w:t xml:space="preserve">плодоовочеві відходи тощо), за винятком попереднього гомогенізованих  плодоовочевих відходів у побуті. </w:t>
      </w:r>
    </w:p>
    <w:p w:rsidR="00E3505B" w:rsidRPr="00723F74" w:rsidRDefault="00E3505B"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Волокнисті матеріали (натуральні, штучні або синтетичні волокна, в тому числі волосся, вовна), тара, пакувальні матеріали та їх елементи, металева стружка, тирса, окалина, синтетичні матеріали (полімерні плівки, гранули, пилоподібні частинки, стружка тощо).</w:t>
      </w:r>
    </w:p>
    <w:p w:rsidR="00E3505B" w:rsidRPr="00723F74" w:rsidRDefault="00E3505B"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Біомаса харчових, фармацевтичних виробництв та інших біотехнологічних процесів у разі концентрації, що перевищує вимоги до речовин за хімічним споживанням кисню, харчова продукція як придатна, так і неліквідна, сировина для ї виробництва, сироватка сирна, барда спиртова і дріжджова, пивна хмельова дробина.</w:t>
      </w:r>
    </w:p>
    <w:p w:rsidR="00E3505B" w:rsidRPr="00723F74" w:rsidRDefault="00E3505B" w:rsidP="004A19DA">
      <w:pPr>
        <w:pStyle w:val="a9"/>
        <w:numPr>
          <w:ilvl w:val="0"/>
          <w:numId w:val="5"/>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Речовини з переліку забруднюючих речовин для визначення хімічного стану масивів поверхневих і підзе</w:t>
      </w:r>
      <w:r w:rsidR="00F22D0C" w:rsidRPr="00723F74">
        <w:rPr>
          <w:rFonts w:ascii="Times New Roman" w:eastAsia="Times New Roman" w:hAnsi="Times New Roman" w:cs="Times New Roman"/>
          <w:color w:val="000000"/>
          <w:sz w:val="24"/>
          <w:szCs w:val="24"/>
          <w:lang w:val="uk-UA"/>
        </w:rPr>
        <w:t>мних вод та екологічного потенці</w:t>
      </w:r>
      <w:r w:rsidRPr="00723F74">
        <w:rPr>
          <w:rFonts w:ascii="Times New Roman" w:eastAsia="Times New Roman" w:hAnsi="Times New Roman" w:cs="Times New Roman"/>
          <w:color w:val="000000"/>
          <w:sz w:val="24"/>
          <w:szCs w:val="24"/>
          <w:lang w:val="uk-UA"/>
        </w:rPr>
        <w:t>алу</w:t>
      </w:r>
      <w:r w:rsidR="00F22D0C" w:rsidRPr="00723F74">
        <w:rPr>
          <w:rFonts w:ascii="Times New Roman" w:eastAsia="Times New Roman" w:hAnsi="Times New Roman" w:cs="Times New Roman"/>
          <w:color w:val="000000"/>
          <w:sz w:val="24"/>
          <w:szCs w:val="24"/>
          <w:lang w:val="uk-UA"/>
        </w:rPr>
        <w:t xml:space="preserve"> штучного або істотно зміненого масиву поверхневих вод, затвердженого наказом Міністерства екології та природних ресурсів України від 06 лютого 2017 року № 45, зареєстрованого в Міністерстві юстиції України 20 лютого 2017 року за № 235/30103, які не увійшли до переліку речовин, що утворюються під час виробничих процесів, при здійсненні яких споживач повинен мати локальні очисні споруди для попереднього очищення стічних вод перед їх скиданням до системи централізованого водовідведення та очищення стічних вод, та переліку речовин, які не піддаються біологічній деструкції.</w:t>
      </w:r>
    </w:p>
    <w:p w:rsidR="00784E2E" w:rsidRPr="00784E2E" w:rsidRDefault="00784E2E" w:rsidP="00784E2E">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723F74" w:rsidRDefault="00723F7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D006A4" w:rsidRDefault="00D006A4"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
    <w:p w:rsidR="00F22D0C" w:rsidRDefault="00F22D0C"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lastRenderedPageBreak/>
        <w:t>Додаток № 3</w:t>
      </w:r>
    </w:p>
    <w:p w:rsidR="00F22D0C" w:rsidRDefault="00F22D0C"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до правил </w:t>
      </w:r>
      <w:proofErr w:type="spellStart"/>
      <w:r>
        <w:rPr>
          <w:rFonts w:ascii="Times New Roman" w:eastAsia="Times New Roman" w:hAnsi="Times New Roman" w:cs="Times New Roman"/>
          <w:color w:val="000000"/>
          <w:sz w:val="20"/>
          <w:szCs w:val="20"/>
          <w:lang w:val="uk-UA"/>
        </w:rPr>
        <w:t>прийманя</w:t>
      </w:r>
      <w:proofErr w:type="spellEnd"/>
      <w:r>
        <w:rPr>
          <w:rFonts w:ascii="Times New Roman" w:eastAsia="Times New Roman" w:hAnsi="Times New Roman" w:cs="Times New Roman"/>
          <w:color w:val="000000"/>
          <w:sz w:val="20"/>
          <w:szCs w:val="20"/>
          <w:lang w:val="uk-UA"/>
        </w:rPr>
        <w:t xml:space="preserve"> стічних вод</w:t>
      </w:r>
    </w:p>
    <w:p w:rsidR="00F22D0C" w:rsidRDefault="00F22D0C"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до системи централізованого водовідведення</w:t>
      </w:r>
    </w:p>
    <w:p w:rsidR="00F22D0C" w:rsidRPr="00C37762" w:rsidRDefault="0097411C" w:rsidP="005906A9">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roofErr w:type="spellStart"/>
      <w:r>
        <w:rPr>
          <w:rFonts w:ascii="Times New Roman" w:eastAsia="Times New Roman" w:hAnsi="Times New Roman" w:cs="Times New Roman"/>
          <w:color w:val="000000"/>
          <w:sz w:val="20"/>
          <w:szCs w:val="20"/>
          <w:lang w:val="uk-UA"/>
        </w:rPr>
        <w:t>м.Роздільна</w:t>
      </w:r>
      <w:proofErr w:type="spellEnd"/>
    </w:p>
    <w:p w:rsidR="00F22D0C" w:rsidRDefault="00F22D0C"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20"/>
          <w:szCs w:val="20"/>
          <w:lang w:val="uk-UA"/>
        </w:rPr>
      </w:pPr>
    </w:p>
    <w:p w:rsidR="00F22D0C" w:rsidRPr="00723F74" w:rsidRDefault="005906A9" w:rsidP="005906A9">
      <w:pPr>
        <w:pStyle w:val="a9"/>
        <w:shd w:val="clear" w:color="auto" w:fill="FFFFFF"/>
        <w:spacing w:after="0" w:line="240" w:lineRule="auto"/>
        <w:ind w:left="567"/>
        <w:jc w:val="center"/>
        <w:textAlignment w:val="baseline"/>
        <w:rPr>
          <w:rFonts w:ascii="Times New Roman" w:eastAsia="Times New Roman" w:hAnsi="Times New Roman" w:cs="Times New Roman"/>
          <w:color w:val="000000"/>
          <w:sz w:val="24"/>
          <w:szCs w:val="24"/>
          <w:lang w:val="uk-UA"/>
        </w:rPr>
      </w:pPr>
      <w:r w:rsidRPr="00723F74">
        <w:rPr>
          <w:rFonts w:ascii="Times New Roman" w:eastAsia="Times New Roman" w:hAnsi="Times New Roman" w:cs="Times New Roman"/>
          <w:color w:val="000000"/>
          <w:sz w:val="24"/>
          <w:szCs w:val="24"/>
          <w:lang w:val="uk-UA"/>
        </w:rPr>
        <w:t>АКТ ПРО ВІДБІР ПРОБ СТІЧНИХ ВОД № ________________</w:t>
      </w:r>
    </w:p>
    <w:p w:rsidR="005906A9" w:rsidRDefault="0097411C"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20"/>
          <w:szCs w:val="20"/>
          <w:lang w:val="uk-UA"/>
        </w:rPr>
      </w:pPr>
      <w:proofErr w:type="spellStart"/>
      <w:r>
        <w:rPr>
          <w:rFonts w:ascii="Times New Roman" w:eastAsia="Times New Roman" w:hAnsi="Times New Roman" w:cs="Times New Roman"/>
          <w:color w:val="000000"/>
          <w:sz w:val="20"/>
          <w:szCs w:val="20"/>
          <w:lang w:val="uk-UA"/>
        </w:rPr>
        <w:t>м.Роздільна</w:t>
      </w:r>
      <w:proofErr w:type="spellEnd"/>
      <w:r w:rsidR="005906A9">
        <w:rPr>
          <w:rFonts w:ascii="Times New Roman" w:eastAsia="Times New Roman" w:hAnsi="Times New Roman" w:cs="Times New Roman"/>
          <w:color w:val="000000"/>
          <w:sz w:val="20"/>
          <w:szCs w:val="20"/>
          <w:lang w:val="uk-UA"/>
        </w:rPr>
        <w:t xml:space="preserve">                                                                                           «_____» ________________ 20_____р.</w:t>
      </w:r>
    </w:p>
    <w:p w:rsidR="005906A9" w:rsidRDefault="005906A9" w:rsidP="00F22D0C">
      <w:pPr>
        <w:pStyle w:val="a9"/>
        <w:pBdr>
          <w:bottom w:val="single" w:sz="12" w:space="1" w:color="auto"/>
        </w:pBdr>
        <w:shd w:val="clear" w:color="auto" w:fill="FFFFFF"/>
        <w:spacing w:after="0" w:line="240" w:lineRule="auto"/>
        <w:ind w:left="567"/>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Час прибуття ___________________</w:t>
      </w:r>
    </w:p>
    <w:p w:rsidR="005906A9" w:rsidRDefault="005906A9" w:rsidP="00F22D0C">
      <w:pPr>
        <w:pStyle w:val="a9"/>
        <w:pBdr>
          <w:bottom w:val="single" w:sz="12" w:space="1" w:color="auto"/>
        </w:pBdr>
        <w:shd w:val="clear" w:color="auto" w:fill="FFFFFF"/>
        <w:spacing w:after="0" w:line="240" w:lineRule="auto"/>
        <w:ind w:left="567"/>
        <w:jc w:val="both"/>
        <w:textAlignment w:val="baseline"/>
        <w:rPr>
          <w:rFonts w:ascii="Times New Roman" w:eastAsia="Times New Roman" w:hAnsi="Times New Roman" w:cs="Times New Roman"/>
          <w:color w:val="000000"/>
          <w:sz w:val="20"/>
          <w:szCs w:val="20"/>
          <w:lang w:val="uk-UA"/>
        </w:rPr>
      </w:pPr>
    </w:p>
    <w:p w:rsidR="005906A9" w:rsidRPr="005906A9" w:rsidRDefault="005906A9" w:rsidP="005906A9">
      <w:pPr>
        <w:pStyle w:val="a9"/>
        <w:shd w:val="clear" w:color="auto" w:fill="FFFFFF"/>
        <w:spacing w:after="0" w:line="240" w:lineRule="auto"/>
        <w:ind w:left="567"/>
        <w:jc w:val="center"/>
        <w:textAlignment w:val="baseline"/>
        <w:rPr>
          <w:rFonts w:ascii="Times New Roman" w:eastAsia="Times New Roman" w:hAnsi="Times New Roman" w:cs="Times New Roman"/>
          <w:color w:val="000000"/>
          <w:sz w:val="20"/>
          <w:szCs w:val="20"/>
          <w:vertAlign w:val="superscript"/>
          <w:lang w:val="uk-UA"/>
        </w:rPr>
      </w:pPr>
      <w:r w:rsidRPr="005906A9">
        <w:rPr>
          <w:rFonts w:ascii="Times New Roman" w:eastAsia="Times New Roman" w:hAnsi="Times New Roman" w:cs="Times New Roman"/>
          <w:color w:val="000000"/>
          <w:sz w:val="20"/>
          <w:szCs w:val="20"/>
          <w:vertAlign w:val="superscript"/>
          <w:lang w:val="uk-UA"/>
        </w:rPr>
        <w:t>(повне найменування підприємства, його місце знаходження)</w:t>
      </w:r>
    </w:p>
    <w:p w:rsidR="00F22D0C" w:rsidRPr="00D3608B" w:rsidRDefault="005906A9"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sidRPr="00D3608B">
        <w:rPr>
          <w:rFonts w:ascii="Times New Roman" w:eastAsia="Times New Roman" w:hAnsi="Times New Roman" w:cs="Times New Roman"/>
          <w:color w:val="000000"/>
          <w:sz w:val="18"/>
          <w:szCs w:val="18"/>
          <w:lang w:val="uk-UA"/>
        </w:rPr>
        <w:t>________________________________(договір________від______________________________________</w:t>
      </w:r>
      <w:r w:rsidR="00D3608B">
        <w:rPr>
          <w:rFonts w:ascii="Times New Roman" w:eastAsia="Times New Roman" w:hAnsi="Times New Roman" w:cs="Times New Roman"/>
          <w:color w:val="000000"/>
          <w:sz w:val="18"/>
          <w:szCs w:val="18"/>
          <w:lang w:val="uk-UA"/>
        </w:rPr>
        <w:t>__________</w:t>
      </w:r>
    </w:p>
    <w:p w:rsidR="005906A9" w:rsidRPr="00D3608B" w:rsidRDefault="005906A9"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vertAlign w:val="superscript"/>
          <w:lang w:val="uk-UA"/>
        </w:rPr>
      </w:pPr>
      <w:r w:rsidRPr="00D3608B">
        <w:rPr>
          <w:rFonts w:ascii="Times New Roman" w:eastAsia="Times New Roman" w:hAnsi="Times New Roman" w:cs="Times New Roman"/>
          <w:color w:val="000000"/>
          <w:sz w:val="18"/>
          <w:szCs w:val="18"/>
          <w:vertAlign w:val="superscript"/>
          <w:lang w:val="uk-UA"/>
        </w:rPr>
        <w:t xml:space="preserve">                                                                                                                     (номер договору)</w:t>
      </w:r>
    </w:p>
    <w:p w:rsidR="005906A9" w:rsidRPr="00D3608B" w:rsidRDefault="005906A9"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sidRPr="00D3608B">
        <w:rPr>
          <w:rFonts w:ascii="Times New Roman" w:eastAsia="Times New Roman" w:hAnsi="Times New Roman" w:cs="Times New Roman"/>
          <w:color w:val="000000"/>
          <w:sz w:val="18"/>
          <w:szCs w:val="18"/>
          <w:lang w:val="uk-UA"/>
        </w:rPr>
        <w:t xml:space="preserve">Ми, що нижче підписались представники </w:t>
      </w:r>
      <w:r w:rsidR="0097411C">
        <w:rPr>
          <w:rFonts w:ascii="Times New Roman" w:eastAsia="Times New Roman" w:hAnsi="Times New Roman" w:cs="Times New Roman"/>
          <w:color w:val="000000"/>
          <w:sz w:val="18"/>
          <w:szCs w:val="18"/>
          <w:lang w:val="uk-UA"/>
        </w:rPr>
        <w:t>КП «</w:t>
      </w:r>
      <w:proofErr w:type="spellStart"/>
      <w:r w:rsidR="0097411C">
        <w:rPr>
          <w:rFonts w:ascii="Times New Roman" w:eastAsia="Times New Roman" w:hAnsi="Times New Roman" w:cs="Times New Roman"/>
          <w:color w:val="000000"/>
          <w:sz w:val="18"/>
          <w:szCs w:val="18"/>
          <w:lang w:val="uk-UA"/>
        </w:rPr>
        <w:t>Роздільнянський</w:t>
      </w:r>
      <w:proofErr w:type="spellEnd"/>
      <w:r w:rsidR="0097411C">
        <w:rPr>
          <w:rFonts w:ascii="Times New Roman" w:eastAsia="Times New Roman" w:hAnsi="Times New Roman" w:cs="Times New Roman"/>
          <w:color w:val="000000"/>
          <w:sz w:val="18"/>
          <w:szCs w:val="18"/>
          <w:lang w:val="uk-UA"/>
        </w:rPr>
        <w:t xml:space="preserve"> міський водоканал»</w:t>
      </w:r>
      <w:r w:rsidRPr="00D3608B">
        <w:rPr>
          <w:rFonts w:ascii="Times New Roman" w:eastAsia="Times New Roman" w:hAnsi="Times New Roman" w:cs="Times New Roman"/>
          <w:color w:val="000000"/>
          <w:sz w:val="18"/>
          <w:szCs w:val="18"/>
          <w:lang w:val="uk-UA"/>
        </w:rPr>
        <w:t>, _________________________________________________________________________________</w:t>
      </w:r>
      <w:r w:rsidR="00D3608B">
        <w:rPr>
          <w:rFonts w:ascii="Times New Roman" w:eastAsia="Times New Roman" w:hAnsi="Times New Roman" w:cs="Times New Roman"/>
          <w:color w:val="000000"/>
          <w:sz w:val="18"/>
          <w:szCs w:val="18"/>
          <w:lang w:val="uk-UA"/>
        </w:rPr>
        <w:t>__________</w:t>
      </w:r>
      <w:r w:rsidRPr="00D3608B">
        <w:rPr>
          <w:rFonts w:ascii="Times New Roman" w:eastAsia="Times New Roman" w:hAnsi="Times New Roman" w:cs="Times New Roman"/>
          <w:color w:val="000000"/>
          <w:sz w:val="18"/>
          <w:szCs w:val="18"/>
          <w:lang w:val="uk-UA"/>
        </w:rPr>
        <w:t>______</w:t>
      </w:r>
    </w:p>
    <w:p w:rsidR="005906A9" w:rsidRPr="00D3608B" w:rsidRDefault="005906A9" w:rsidP="005906A9">
      <w:pPr>
        <w:pStyle w:val="a9"/>
        <w:shd w:val="clear" w:color="auto" w:fill="FFFFFF"/>
        <w:spacing w:after="0" w:line="240" w:lineRule="auto"/>
        <w:ind w:left="567"/>
        <w:jc w:val="center"/>
        <w:textAlignment w:val="baseline"/>
        <w:rPr>
          <w:rFonts w:ascii="Times New Roman" w:eastAsia="Times New Roman" w:hAnsi="Times New Roman" w:cs="Times New Roman"/>
          <w:color w:val="000000"/>
          <w:sz w:val="18"/>
          <w:szCs w:val="18"/>
          <w:vertAlign w:val="superscript"/>
          <w:lang w:val="uk-UA"/>
        </w:rPr>
      </w:pPr>
      <w:r w:rsidRPr="00D3608B">
        <w:rPr>
          <w:rFonts w:ascii="Times New Roman" w:eastAsia="Times New Roman" w:hAnsi="Times New Roman" w:cs="Times New Roman"/>
          <w:color w:val="000000"/>
          <w:sz w:val="18"/>
          <w:szCs w:val="18"/>
          <w:vertAlign w:val="superscript"/>
          <w:lang w:val="uk-UA"/>
        </w:rPr>
        <w:t>(повне найменування контролюючих органів, посада, П.І.Б. представників вказаних органів)</w:t>
      </w:r>
    </w:p>
    <w:p w:rsidR="005906A9" w:rsidRPr="00D3608B" w:rsidRDefault="005906A9"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sidRPr="00D3608B">
        <w:rPr>
          <w:rFonts w:ascii="Times New Roman" w:eastAsia="Times New Roman" w:hAnsi="Times New Roman" w:cs="Times New Roman"/>
          <w:color w:val="000000"/>
          <w:sz w:val="18"/>
          <w:szCs w:val="18"/>
          <w:lang w:val="uk-UA"/>
        </w:rPr>
        <w:t>представники Підприємства____________________________________________________________</w:t>
      </w:r>
      <w:r w:rsidR="00D3608B">
        <w:rPr>
          <w:rFonts w:ascii="Times New Roman" w:eastAsia="Times New Roman" w:hAnsi="Times New Roman" w:cs="Times New Roman"/>
          <w:color w:val="000000"/>
          <w:sz w:val="18"/>
          <w:szCs w:val="18"/>
          <w:lang w:val="uk-UA"/>
        </w:rPr>
        <w:t>__________</w:t>
      </w:r>
      <w:r w:rsidRPr="00D3608B">
        <w:rPr>
          <w:rFonts w:ascii="Times New Roman" w:eastAsia="Times New Roman" w:hAnsi="Times New Roman" w:cs="Times New Roman"/>
          <w:color w:val="000000"/>
          <w:sz w:val="18"/>
          <w:szCs w:val="18"/>
          <w:lang w:val="uk-UA"/>
        </w:rPr>
        <w:t>___</w:t>
      </w:r>
    </w:p>
    <w:p w:rsidR="005906A9" w:rsidRPr="00D3608B" w:rsidRDefault="005906A9"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sidRPr="00D3608B">
        <w:rPr>
          <w:rFonts w:ascii="Times New Roman" w:eastAsia="Times New Roman" w:hAnsi="Times New Roman" w:cs="Times New Roman"/>
          <w:color w:val="000000"/>
          <w:sz w:val="18"/>
          <w:szCs w:val="18"/>
          <w:lang w:val="uk-UA"/>
        </w:rPr>
        <w:t>_____________________________________________________________________________________</w:t>
      </w:r>
      <w:r w:rsidR="00D3608B">
        <w:rPr>
          <w:rFonts w:ascii="Times New Roman" w:eastAsia="Times New Roman" w:hAnsi="Times New Roman" w:cs="Times New Roman"/>
          <w:color w:val="000000"/>
          <w:sz w:val="18"/>
          <w:szCs w:val="18"/>
          <w:lang w:val="uk-UA"/>
        </w:rPr>
        <w:t>__________</w:t>
      </w:r>
      <w:r w:rsidRPr="00D3608B">
        <w:rPr>
          <w:rFonts w:ascii="Times New Roman" w:eastAsia="Times New Roman" w:hAnsi="Times New Roman" w:cs="Times New Roman"/>
          <w:color w:val="000000"/>
          <w:sz w:val="18"/>
          <w:szCs w:val="18"/>
          <w:lang w:val="uk-UA"/>
        </w:rPr>
        <w:t>__</w:t>
      </w:r>
    </w:p>
    <w:p w:rsidR="005906A9" w:rsidRPr="00D3608B" w:rsidRDefault="005906A9" w:rsidP="005906A9">
      <w:pPr>
        <w:pStyle w:val="a9"/>
        <w:shd w:val="clear" w:color="auto" w:fill="FFFFFF"/>
        <w:spacing w:after="0" w:line="240" w:lineRule="auto"/>
        <w:ind w:left="567"/>
        <w:jc w:val="center"/>
        <w:textAlignment w:val="baseline"/>
        <w:rPr>
          <w:rFonts w:ascii="Times New Roman" w:eastAsia="Times New Roman" w:hAnsi="Times New Roman" w:cs="Times New Roman"/>
          <w:color w:val="000000"/>
          <w:sz w:val="18"/>
          <w:szCs w:val="18"/>
          <w:vertAlign w:val="superscript"/>
          <w:lang w:val="uk-UA"/>
        </w:rPr>
      </w:pPr>
      <w:r w:rsidRPr="00D3608B">
        <w:rPr>
          <w:rFonts w:ascii="Times New Roman" w:eastAsia="Times New Roman" w:hAnsi="Times New Roman" w:cs="Times New Roman"/>
          <w:color w:val="000000"/>
          <w:sz w:val="18"/>
          <w:szCs w:val="18"/>
          <w:vertAlign w:val="superscript"/>
          <w:lang w:val="uk-UA"/>
        </w:rPr>
        <w:t>(посада, П.І.Б. відповідальної особи за водовідведення та інших представників)</w:t>
      </w:r>
    </w:p>
    <w:p w:rsidR="005906A9" w:rsidRDefault="005906A9"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sidRPr="00D3608B">
        <w:rPr>
          <w:rFonts w:ascii="Times New Roman" w:eastAsia="Times New Roman" w:hAnsi="Times New Roman" w:cs="Times New Roman"/>
          <w:color w:val="000000"/>
          <w:sz w:val="18"/>
          <w:szCs w:val="18"/>
          <w:lang w:val="uk-UA"/>
        </w:rPr>
        <w:t xml:space="preserve">Склали </w:t>
      </w:r>
      <w:r w:rsidR="00D3608B" w:rsidRPr="00D3608B">
        <w:rPr>
          <w:rFonts w:ascii="Times New Roman" w:eastAsia="Times New Roman" w:hAnsi="Times New Roman" w:cs="Times New Roman"/>
          <w:color w:val="000000"/>
          <w:sz w:val="18"/>
          <w:szCs w:val="18"/>
          <w:lang w:val="uk-UA"/>
        </w:rPr>
        <w:t>цей акт у тому, що згідно П</w:t>
      </w:r>
      <w:r w:rsidRPr="00D3608B">
        <w:rPr>
          <w:rFonts w:ascii="Times New Roman" w:eastAsia="Times New Roman" w:hAnsi="Times New Roman" w:cs="Times New Roman"/>
          <w:color w:val="000000"/>
          <w:sz w:val="18"/>
          <w:szCs w:val="18"/>
          <w:lang w:val="uk-UA"/>
        </w:rPr>
        <w:t>равил</w:t>
      </w:r>
      <w:r w:rsidR="00D3608B" w:rsidRPr="00D3608B">
        <w:rPr>
          <w:rFonts w:ascii="Times New Roman" w:eastAsia="Times New Roman" w:hAnsi="Times New Roman" w:cs="Times New Roman"/>
          <w:color w:val="000000"/>
          <w:sz w:val="18"/>
          <w:szCs w:val="18"/>
          <w:lang w:val="uk-UA"/>
        </w:rPr>
        <w:t xml:space="preserve"> приймання стічних вод до системи центрального водовідведення </w:t>
      </w:r>
      <w:proofErr w:type="spellStart"/>
      <w:r w:rsidR="00D3608B" w:rsidRPr="00D3608B">
        <w:rPr>
          <w:rFonts w:ascii="Times New Roman" w:eastAsia="Times New Roman" w:hAnsi="Times New Roman" w:cs="Times New Roman"/>
          <w:color w:val="000000"/>
          <w:sz w:val="18"/>
          <w:szCs w:val="18"/>
          <w:lang w:val="uk-UA"/>
        </w:rPr>
        <w:t>м.</w:t>
      </w:r>
      <w:r w:rsidR="00D006A4">
        <w:rPr>
          <w:rFonts w:ascii="Times New Roman" w:eastAsia="Times New Roman" w:hAnsi="Times New Roman" w:cs="Times New Roman"/>
          <w:color w:val="000000"/>
          <w:sz w:val="18"/>
          <w:szCs w:val="18"/>
          <w:lang w:val="uk-UA"/>
        </w:rPr>
        <w:t>Роздільна</w:t>
      </w:r>
      <w:proofErr w:type="spellEnd"/>
      <w:r w:rsidR="00D3608B" w:rsidRPr="00D3608B">
        <w:rPr>
          <w:rFonts w:ascii="Times New Roman" w:eastAsia="Times New Roman" w:hAnsi="Times New Roman" w:cs="Times New Roman"/>
          <w:color w:val="000000"/>
          <w:sz w:val="18"/>
          <w:szCs w:val="18"/>
          <w:lang w:val="uk-UA"/>
        </w:rPr>
        <w:t>, затверджених рішенням виконавчого коміте</w:t>
      </w:r>
      <w:r w:rsidR="00D3608B">
        <w:rPr>
          <w:rFonts w:ascii="Times New Roman" w:eastAsia="Times New Roman" w:hAnsi="Times New Roman" w:cs="Times New Roman"/>
          <w:color w:val="000000"/>
          <w:sz w:val="18"/>
          <w:szCs w:val="18"/>
          <w:lang w:val="uk-UA"/>
        </w:rPr>
        <w:t xml:space="preserve">ту </w:t>
      </w:r>
      <w:proofErr w:type="spellStart"/>
      <w:r w:rsidR="0097411C">
        <w:rPr>
          <w:rFonts w:ascii="Times New Roman" w:eastAsia="Times New Roman" w:hAnsi="Times New Roman" w:cs="Times New Roman"/>
          <w:color w:val="000000"/>
          <w:sz w:val="18"/>
          <w:szCs w:val="18"/>
          <w:lang w:val="uk-UA"/>
        </w:rPr>
        <w:t>Роздільнянської</w:t>
      </w:r>
      <w:proofErr w:type="spellEnd"/>
      <w:r w:rsidR="00D3608B">
        <w:rPr>
          <w:rFonts w:ascii="Times New Roman" w:eastAsia="Times New Roman" w:hAnsi="Times New Roman" w:cs="Times New Roman"/>
          <w:color w:val="000000"/>
          <w:sz w:val="18"/>
          <w:szCs w:val="18"/>
          <w:lang w:val="uk-UA"/>
        </w:rPr>
        <w:t xml:space="preserve"> міської ради від_____________№_______</w:t>
      </w:r>
      <w:r w:rsidR="00D3608B" w:rsidRPr="00D3608B">
        <w:rPr>
          <w:rFonts w:ascii="Times New Roman" w:eastAsia="Times New Roman" w:hAnsi="Times New Roman" w:cs="Times New Roman"/>
          <w:color w:val="000000"/>
          <w:sz w:val="18"/>
          <w:szCs w:val="18"/>
          <w:lang w:val="uk-UA"/>
        </w:rPr>
        <w:t xml:space="preserve">      «___»_____________20___р. проведено відбір стічних вод</w:t>
      </w:r>
      <w:r w:rsidR="00D3608B">
        <w:rPr>
          <w:rFonts w:ascii="Times New Roman" w:eastAsia="Times New Roman" w:hAnsi="Times New Roman" w:cs="Times New Roman"/>
          <w:color w:val="000000"/>
          <w:sz w:val="18"/>
          <w:szCs w:val="18"/>
          <w:lang w:val="uk-UA"/>
        </w:rPr>
        <w:t>.</w:t>
      </w:r>
    </w:p>
    <w:p w:rsidR="00D3608B" w:rsidRDefault="00D3608B"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Свідоцтво про відповідність_________________________________________________________________________</w:t>
      </w:r>
    </w:p>
    <w:tbl>
      <w:tblPr>
        <w:tblStyle w:val="a8"/>
        <w:tblW w:w="0" w:type="auto"/>
        <w:tblInd w:w="567" w:type="dxa"/>
        <w:tblLook w:val="04A0" w:firstRow="1" w:lastRow="0" w:firstColumn="1" w:lastColumn="0" w:noHBand="0" w:noVBand="1"/>
      </w:tblPr>
      <w:tblGrid>
        <w:gridCol w:w="1470"/>
        <w:gridCol w:w="1471"/>
        <w:gridCol w:w="1470"/>
        <w:gridCol w:w="1545"/>
        <w:gridCol w:w="1471"/>
        <w:gridCol w:w="1577"/>
      </w:tblGrid>
      <w:tr w:rsidR="00D3608B" w:rsidTr="00600A78">
        <w:tc>
          <w:tcPr>
            <w:tcW w:w="1470" w:type="dxa"/>
          </w:tcPr>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Назва місця відбору проб</w:t>
            </w:r>
          </w:p>
        </w:tc>
        <w:tc>
          <w:tcPr>
            <w:tcW w:w="1471" w:type="dxa"/>
          </w:tcPr>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Адреса місця відбору проб</w:t>
            </w:r>
          </w:p>
        </w:tc>
        <w:tc>
          <w:tcPr>
            <w:tcW w:w="1470" w:type="dxa"/>
          </w:tcPr>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 посуду,</w:t>
            </w:r>
          </w:p>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 проби,</w:t>
            </w:r>
          </w:p>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обсяг (дм</w:t>
            </w:r>
            <w:r w:rsidRPr="00D3608B">
              <w:rPr>
                <w:rFonts w:ascii="Times New Roman" w:eastAsia="Times New Roman" w:hAnsi="Times New Roman" w:cs="Times New Roman"/>
                <w:color w:val="000000"/>
                <w:sz w:val="18"/>
                <w:szCs w:val="18"/>
                <w:vertAlign w:val="superscript"/>
                <w:lang w:val="uk-UA"/>
              </w:rPr>
              <w:t>3</w:t>
            </w:r>
            <w:r>
              <w:rPr>
                <w:rFonts w:ascii="Times New Roman" w:eastAsia="Times New Roman" w:hAnsi="Times New Roman" w:cs="Times New Roman"/>
                <w:color w:val="000000"/>
                <w:sz w:val="18"/>
                <w:szCs w:val="18"/>
                <w:lang w:val="uk-UA"/>
              </w:rPr>
              <w:t>)</w:t>
            </w:r>
          </w:p>
        </w:tc>
        <w:tc>
          <w:tcPr>
            <w:tcW w:w="1545" w:type="dxa"/>
          </w:tcPr>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Назва та вид проби</w:t>
            </w:r>
          </w:p>
        </w:tc>
        <w:tc>
          <w:tcPr>
            <w:tcW w:w="1471" w:type="dxa"/>
          </w:tcPr>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Час відбору</w:t>
            </w:r>
          </w:p>
        </w:tc>
        <w:tc>
          <w:tcPr>
            <w:tcW w:w="1577" w:type="dxa"/>
          </w:tcPr>
          <w:p w:rsidR="00D3608B" w:rsidRDefault="00D3608B" w:rsidP="00D3608B">
            <w:pPr>
              <w:pStyle w:val="a9"/>
              <w:ind w:left="0"/>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Температура та характеристики, особливості стічних вод</w:t>
            </w:r>
          </w:p>
        </w:tc>
      </w:tr>
      <w:tr w:rsidR="00D3608B" w:rsidTr="00600A78">
        <w:tc>
          <w:tcPr>
            <w:tcW w:w="1470"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1"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0"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45"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1.одноразова</w:t>
            </w:r>
            <w:r w:rsidRPr="00D3608B">
              <w:rPr>
                <w:rFonts w:ascii="Times New Roman" w:eastAsia="Times New Roman" w:hAnsi="Times New Roman" w:cs="Times New Roman"/>
                <w:color w:val="000000"/>
                <w:sz w:val="18"/>
                <w:szCs w:val="18"/>
                <w:vertAlign w:val="superscript"/>
                <w:lang w:val="uk-UA"/>
              </w:rPr>
              <w:t>*</w:t>
            </w:r>
          </w:p>
        </w:tc>
        <w:tc>
          <w:tcPr>
            <w:tcW w:w="1471"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77" w:type="dxa"/>
          </w:tcPr>
          <w:p w:rsidR="00D3608B" w:rsidRPr="00600A78" w:rsidRDefault="00600A78" w:rsidP="00F22D0C">
            <w:pPr>
              <w:pStyle w:val="a9"/>
              <w:ind w:left="0"/>
              <w:jc w:val="both"/>
              <w:textAlignment w:val="baseline"/>
              <w:rPr>
                <w:rFonts w:ascii="Times New Roman" w:eastAsia="Times New Roman" w:hAnsi="Times New Roman" w:cs="Times New Roman"/>
                <w:color w:val="000000"/>
                <w:sz w:val="18"/>
                <w:szCs w:val="18"/>
                <w:lang w:val="en-US"/>
              </w:rPr>
            </w:pPr>
            <w:r>
              <w:rPr>
                <w:rFonts w:ascii="Times New Roman" w:eastAsia="Times New Roman" w:hAnsi="Times New Roman" w:cs="Times New Roman"/>
                <w:color w:val="000000"/>
                <w:sz w:val="18"/>
                <w:szCs w:val="18"/>
                <w:lang w:val="en-US"/>
              </w:rPr>
              <w:t>t</w:t>
            </w:r>
            <w:r w:rsidRPr="00600A78">
              <w:rPr>
                <w:rFonts w:ascii="Times New Roman" w:eastAsia="Times New Roman" w:hAnsi="Times New Roman" w:cs="Times New Roman"/>
                <w:color w:val="000000"/>
                <w:sz w:val="18"/>
                <w:szCs w:val="18"/>
                <w:vertAlign w:val="superscript"/>
                <w:lang w:val="en-US"/>
              </w:rPr>
              <w:t>0</w:t>
            </w:r>
            <w:r>
              <w:rPr>
                <w:rFonts w:ascii="Times New Roman" w:eastAsia="Times New Roman" w:hAnsi="Times New Roman" w:cs="Times New Roman"/>
                <w:color w:val="000000"/>
                <w:sz w:val="18"/>
                <w:szCs w:val="18"/>
                <w:lang w:val="en-US"/>
              </w:rPr>
              <w:t xml:space="preserve"> - </w:t>
            </w:r>
          </w:p>
        </w:tc>
      </w:tr>
      <w:tr w:rsidR="00D3608B" w:rsidTr="00600A78">
        <w:tc>
          <w:tcPr>
            <w:tcW w:w="1470"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1"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0"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45"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1" w:type="dxa"/>
          </w:tcPr>
          <w:p w:rsidR="00D3608B" w:rsidRDefault="00D3608B"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77" w:type="dxa"/>
          </w:tcPr>
          <w:p w:rsidR="00D3608B" w:rsidRP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roofErr w:type="spellStart"/>
            <w:r>
              <w:rPr>
                <w:rFonts w:ascii="Times New Roman" w:eastAsia="Times New Roman" w:hAnsi="Times New Roman" w:cs="Times New Roman"/>
                <w:color w:val="000000"/>
                <w:sz w:val="18"/>
                <w:szCs w:val="18"/>
                <w:lang w:val="uk-UA"/>
              </w:rPr>
              <w:t>рН</w:t>
            </w:r>
            <w:proofErr w:type="spellEnd"/>
            <w:r>
              <w:rPr>
                <w:rFonts w:ascii="Times New Roman" w:eastAsia="Times New Roman" w:hAnsi="Times New Roman" w:cs="Times New Roman"/>
                <w:color w:val="000000"/>
                <w:sz w:val="18"/>
                <w:szCs w:val="18"/>
                <w:lang w:val="uk-UA"/>
              </w:rPr>
              <w:t xml:space="preserve"> -</w:t>
            </w:r>
          </w:p>
        </w:tc>
      </w:tr>
      <w:tr w:rsidR="00600A78" w:rsidTr="00600A78">
        <w:tc>
          <w:tcPr>
            <w:tcW w:w="1470"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1"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0"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45" w:type="dxa"/>
          </w:tcPr>
          <w:p w:rsidR="00600A78" w:rsidRPr="00D3608B"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2.об</w:t>
            </w:r>
            <w:r>
              <w:rPr>
                <w:rFonts w:ascii="Times New Roman" w:eastAsia="Times New Roman" w:hAnsi="Times New Roman" w:cs="Times New Roman"/>
                <w:color w:val="000000"/>
                <w:sz w:val="18"/>
                <w:szCs w:val="18"/>
                <w:lang w:val="en-US"/>
              </w:rPr>
              <w:t>`</w:t>
            </w:r>
            <w:proofErr w:type="spellStart"/>
            <w:r>
              <w:rPr>
                <w:rFonts w:ascii="Times New Roman" w:eastAsia="Times New Roman" w:hAnsi="Times New Roman" w:cs="Times New Roman"/>
                <w:color w:val="000000"/>
                <w:sz w:val="18"/>
                <w:szCs w:val="18"/>
                <w:lang w:val="uk-UA"/>
              </w:rPr>
              <w:t>єднана</w:t>
            </w:r>
            <w:proofErr w:type="spellEnd"/>
            <w:r w:rsidRPr="00D3608B">
              <w:rPr>
                <w:rFonts w:ascii="Times New Roman" w:eastAsia="Times New Roman" w:hAnsi="Times New Roman" w:cs="Times New Roman"/>
                <w:color w:val="000000"/>
                <w:sz w:val="18"/>
                <w:szCs w:val="18"/>
                <w:vertAlign w:val="superscript"/>
                <w:lang w:val="uk-UA"/>
              </w:rPr>
              <w:t>*</w:t>
            </w:r>
          </w:p>
        </w:tc>
        <w:tc>
          <w:tcPr>
            <w:tcW w:w="1471"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77" w:type="dxa"/>
            <w:vMerge w:val="restart"/>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r>
      <w:tr w:rsidR="00600A78" w:rsidTr="00600A78">
        <w:tc>
          <w:tcPr>
            <w:tcW w:w="1470"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1"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0"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45"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471" w:type="dxa"/>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c>
          <w:tcPr>
            <w:tcW w:w="1577" w:type="dxa"/>
            <w:vMerge/>
          </w:tcPr>
          <w:p w:rsidR="00600A78" w:rsidRDefault="00600A78" w:rsidP="00F22D0C">
            <w:pPr>
              <w:pStyle w:val="a9"/>
              <w:ind w:left="0"/>
              <w:jc w:val="both"/>
              <w:textAlignment w:val="baseline"/>
              <w:rPr>
                <w:rFonts w:ascii="Times New Roman" w:eastAsia="Times New Roman" w:hAnsi="Times New Roman" w:cs="Times New Roman"/>
                <w:color w:val="000000"/>
                <w:sz w:val="18"/>
                <w:szCs w:val="18"/>
                <w:lang w:val="uk-UA"/>
              </w:rPr>
            </w:pPr>
          </w:p>
        </w:tc>
      </w:tr>
    </w:tbl>
    <w:p w:rsidR="00D3608B" w:rsidRPr="00D3608B" w:rsidRDefault="00D3608B"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p>
    <w:p w:rsidR="00F22D0C" w:rsidRDefault="004F7322"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 xml:space="preserve">Особливі умови </w:t>
      </w:r>
      <w:r w:rsidR="00600A78">
        <w:rPr>
          <w:rFonts w:ascii="Times New Roman" w:eastAsia="Times New Roman" w:hAnsi="Times New Roman" w:cs="Times New Roman"/>
          <w:color w:val="000000"/>
          <w:sz w:val="18"/>
          <w:szCs w:val="18"/>
          <w:lang w:val="uk-UA"/>
        </w:rPr>
        <w:t>щодо відбору проб:</w:t>
      </w:r>
    </w:p>
    <w:p w:rsidR="00600A78" w:rsidRDefault="00600A78"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1.Проба консервується__________________________________________</w:t>
      </w:r>
      <w:r w:rsidRPr="00600A78">
        <w:rPr>
          <w:rFonts w:ascii="Times New Roman" w:eastAsia="Times New Roman" w:hAnsi="Times New Roman" w:cs="Times New Roman"/>
          <w:color w:val="000000"/>
          <w:sz w:val="18"/>
          <w:szCs w:val="18"/>
          <w:vertAlign w:val="superscript"/>
          <w:lang w:val="uk-UA"/>
        </w:rPr>
        <w:t>*</w:t>
      </w:r>
      <w:r>
        <w:rPr>
          <w:rFonts w:ascii="Times New Roman" w:eastAsia="Times New Roman" w:hAnsi="Times New Roman" w:cs="Times New Roman"/>
          <w:color w:val="000000"/>
          <w:sz w:val="18"/>
          <w:szCs w:val="18"/>
          <w:lang w:val="uk-UA"/>
        </w:rPr>
        <w:t>, не консервувалася:_________________</w:t>
      </w:r>
    </w:p>
    <w:p w:rsidR="00600A78" w:rsidRDefault="00600A78"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2.Паралельно проба відбирається (лабораторія________________________________________________атестована</w:t>
      </w:r>
    </w:p>
    <w:p w:rsidR="00600A78" w:rsidRDefault="004F7322"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свідоцтво ___</w:t>
      </w:r>
      <w:r w:rsidR="00600A78">
        <w:rPr>
          <w:rFonts w:ascii="Times New Roman" w:eastAsia="Times New Roman" w:hAnsi="Times New Roman" w:cs="Times New Roman"/>
          <w:color w:val="000000"/>
          <w:sz w:val="18"/>
          <w:szCs w:val="18"/>
          <w:lang w:val="uk-UA"/>
        </w:rPr>
        <w:t xml:space="preserve"> _____________№___________, чинно до ___________________), не відбирається</w:t>
      </w:r>
      <w:r w:rsidR="00600A78" w:rsidRPr="00600A78">
        <w:rPr>
          <w:rFonts w:ascii="Times New Roman" w:eastAsia="Times New Roman" w:hAnsi="Times New Roman" w:cs="Times New Roman"/>
          <w:color w:val="000000"/>
          <w:sz w:val="18"/>
          <w:szCs w:val="18"/>
          <w:vertAlign w:val="superscript"/>
          <w:lang w:val="uk-UA"/>
        </w:rPr>
        <w:t>*</w:t>
      </w:r>
      <w:r w:rsidR="00600A78">
        <w:rPr>
          <w:rFonts w:ascii="Times New Roman" w:eastAsia="Times New Roman" w:hAnsi="Times New Roman" w:cs="Times New Roman"/>
          <w:color w:val="000000"/>
          <w:sz w:val="18"/>
          <w:szCs w:val="18"/>
          <w:lang w:val="uk-UA"/>
        </w:rPr>
        <w:t>;</w:t>
      </w:r>
    </w:p>
    <w:p w:rsidR="00600A78" w:rsidRDefault="00600A78"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3.Проба відбирається під час: дощу</w:t>
      </w:r>
      <w:r w:rsidRPr="00600A78">
        <w:rPr>
          <w:rFonts w:ascii="Times New Roman" w:eastAsia="Times New Roman" w:hAnsi="Times New Roman" w:cs="Times New Roman"/>
          <w:color w:val="000000"/>
          <w:sz w:val="18"/>
          <w:szCs w:val="18"/>
          <w:vertAlign w:val="superscript"/>
          <w:lang w:val="uk-UA"/>
        </w:rPr>
        <w:t>*</w:t>
      </w:r>
      <w:r>
        <w:rPr>
          <w:rFonts w:ascii="Times New Roman" w:eastAsia="Times New Roman" w:hAnsi="Times New Roman" w:cs="Times New Roman"/>
          <w:color w:val="000000"/>
          <w:sz w:val="18"/>
          <w:szCs w:val="18"/>
          <w:lang w:val="uk-UA"/>
        </w:rPr>
        <w:t>, снігопаду</w:t>
      </w:r>
      <w:r w:rsidRPr="00600A78">
        <w:rPr>
          <w:rFonts w:ascii="Times New Roman" w:eastAsia="Times New Roman" w:hAnsi="Times New Roman" w:cs="Times New Roman"/>
          <w:color w:val="000000"/>
          <w:sz w:val="18"/>
          <w:szCs w:val="18"/>
          <w:vertAlign w:val="superscript"/>
          <w:lang w:val="uk-UA"/>
        </w:rPr>
        <w:t>*</w:t>
      </w:r>
      <w:r>
        <w:rPr>
          <w:rFonts w:ascii="Times New Roman" w:eastAsia="Times New Roman" w:hAnsi="Times New Roman" w:cs="Times New Roman"/>
          <w:color w:val="000000"/>
          <w:sz w:val="18"/>
          <w:szCs w:val="18"/>
          <w:lang w:val="uk-UA"/>
        </w:rPr>
        <w:t>, в суху погоду</w:t>
      </w:r>
      <w:r w:rsidRPr="00600A78">
        <w:rPr>
          <w:rFonts w:ascii="Times New Roman" w:eastAsia="Times New Roman" w:hAnsi="Times New Roman" w:cs="Times New Roman"/>
          <w:color w:val="000000"/>
          <w:sz w:val="18"/>
          <w:szCs w:val="18"/>
          <w:vertAlign w:val="superscript"/>
          <w:lang w:val="uk-UA"/>
        </w:rPr>
        <w:t>*</w:t>
      </w:r>
      <w:r>
        <w:rPr>
          <w:rFonts w:ascii="Times New Roman" w:eastAsia="Times New Roman" w:hAnsi="Times New Roman" w:cs="Times New Roman"/>
          <w:color w:val="000000"/>
          <w:sz w:val="18"/>
          <w:szCs w:val="18"/>
          <w:lang w:val="uk-UA"/>
        </w:rPr>
        <w:t>.</w:t>
      </w:r>
    </w:p>
    <w:p w:rsidR="00600A78" w:rsidRDefault="00600A78"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4.Проба: прозора</w:t>
      </w:r>
      <w:r w:rsidRPr="0009312B">
        <w:rPr>
          <w:rFonts w:ascii="Times New Roman" w:eastAsia="Times New Roman" w:hAnsi="Times New Roman" w:cs="Times New Roman"/>
          <w:color w:val="000000"/>
          <w:sz w:val="18"/>
          <w:szCs w:val="18"/>
          <w:vertAlign w:val="superscript"/>
          <w:lang w:val="uk-UA"/>
        </w:rPr>
        <w:t>*</w:t>
      </w:r>
      <w:r>
        <w:rPr>
          <w:rFonts w:ascii="Times New Roman" w:eastAsia="Times New Roman" w:hAnsi="Times New Roman" w:cs="Times New Roman"/>
          <w:color w:val="000000"/>
          <w:sz w:val="18"/>
          <w:szCs w:val="18"/>
          <w:lang w:val="uk-UA"/>
        </w:rPr>
        <w:t>, мутна ____________________________</w:t>
      </w:r>
      <w:r w:rsidRPr="0009312B">
        <w:rPr>
          <w:rFonts w:ascii="Times New Roman" w:eastAsia="Times New Roman" w:hAnsi="Times New Roman" w:cs="Times New Roman"/>
          <w:color w:val="000000"/>
          <w:sz w:val="18"/>
          <w:szCs w:val="18"/>
          <w:vertAlign w:val="superscript"/>
          <w:lang w:val="uk-UA"/>
        </w:rPr>
        <w:t>*</w:t>
      </w:r>
      <w:r>
        <w:rPr>
          <w:rFonts w:ascii="Times New Roman" w:eastAsia="Times New Roman" w:hAnsi="Times New Roman" w:cs="Times New Roman"/>
          <w:color w:val="000000"/>
          <w:sz w:val="18"/>
          <w:szCs w:val="18"/>
          <w:lang w:val="uk-UA"/>
        </w:rPr>
        <w:t>, з плаваючими завислими речовинами</w:t>
      </w:r>
      <w:r w:rsidRPr="0009312B">
        <w:rPr>
          <w:rFonts w:ascii="Times New Roman" w:eastAsia="Times New Roman" w:hAnsi="Times New Roman" w:cs="Times New Roman"/>
          <w:color w:val="000000"/>
          <w:sz w:val="18"/>
          <w:szCs w:val="18"/>
          <w:vertAlign w:val="superscript"/>
          <w:lang w:val="uk-UA"/>
        </w:rPr>
        <w:t>*</w:t>
      </w:r>
      <w:r>
        <w:rPr>
          <w:rFonts w:ascii="Times New Roman" w:eastAsia="Times New Roman" w:hAnsi="Times New Roman" w:cs="Times New Roman"/>
          <w:color w:val="000000"/>
          <w:sz w:val="18"/>
          <w:szCs w:val="18"/>
          <w:lang w:val="uk-UA"/>
        </w:rPr>
        <w:t>, зі сміттям</w:t>
      </w:r>
      <w:r w:rsidRPr="0009312B">
        <w:rPr>
          <w:rFonts w:ascii="Times New Roman" w:eastAsia="Times New Roman" w:hAnsi="Times New Roman" w:cs="Times New Roman"/>
          <w:color w:val="000000"/>
          <w:sz w:val="18"/>
          <w:szCs w:val="18"/>
          <w:vertAlign w:val="superscript"/>
          <w:lang w:val="uk-UA"/>
        </w:rPr>
        <w:t>*</w:t>
      </w:r>
      <w:r w:rsidR="0009312B">
        <w:rPr>
          <w:rFonts w:ascii="Times New Roman" w:eastAsia="Times New Roman" w:hAnsi="Times New Roman" w:cs="Times New Roman"/>
          <w:color w:val="000000"/>
          <w:sz w:val="18"/>
          <w:szCs w:val="18"/>
          <w:lang w:val="uk-UA"/>
        </w:rPr>
        <w:t>, в наявності плаваючі нафтопродукти або мазут</w:t>
      </w:r>
      <w:r w:rsidR="0009312B" w:rsidRPr="0009312B">
        <w:rPr>
          <w:rFonts w:ascii="Times New Roman" w:eastAsia="Times New Roman" w:hAnsi="Times New Roman" w:cs="Times New Roman"/>
          <w:color w:val="000000"/>
          <w:sz w:val="18"/>
          <w:szCs w:val="18"/>
          <w:vertAlign w:val="superscript"/>
          <w:lang w:val="uk-UA"/>
        </w:rPr>
        <w:t>*</w:t>
      </w:r>
      <w:r w:rsidR="0009312B">
        <w:rPr>
          <w:rFonts w:ascii="Times New Roman" w:eastAsia="Times New Roman" w:hAnsi="Times New Roman" w:cs="Times New Roman"/>
          <w:color w:val="000000"/>
          <w:sz w:val="18"/>
          <w:szCs w:val="18"/>
          <w:lang w:val="uk-UA"/>
        </w:rPr>
        <w:t>.</w:t>
      </w:r>
      <w:r>
        <w:rPr>
          <w:rFonts w:ascii="Times New Roman" w:eastAsia="Times New Roman" w:hAnsi="Times New Roman" w:cs="Times New Roman"/>
          <w:color w:val="000000"/>
          <w:sz w:val="18"/>
          <w:szCs w:val="18"/>
          <w:lang w:val="uk-UA"/>
        </w:rPr>
        <w:t xml:space="preserve"> </w:t>
      </w:r>
    </w:p>
    <w:p w:rsidR="0009312B" w:rsidRDefault="0009312B"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_________________________________________________________________________________________________</w:t>
      </w:r>
    </w:p>
    <w:p w:rsidR="0009312B" w:rsidRPr="0009312B" w:rsidRDefault="0009312B" w:rsidP="0009312B">
      <w:pPr>
        <w:pStyle w:val="a9"/>
        <w:shd w:val="clear" w:color="auto" w:fill="FFFFFF"/>
        <w:spacing w:after="0" w:line="240" w:lineRule="auto"/>
        <w:ind w:left="567"/>
        <w:jc w:val="center"/>
        <w:textAlignment w:val="baseline"/>
        <w:rPr>
          <w:rFonts w:ascii="Times New Roman" w:eastAsia="Times New Roman" w:hAnsi="Times New Roman" w:cs="Times New Roman"/>
          <w:color w:val="000000"/>
          <w:sz w:val="18"/>
          <w:szCs w:val="18"/>
          <w:vertAlign w:val="superscript"/>
          <w:lang w:val="uk-UA"/>
        </w:rPr>
      </w:pPr>
      <w:r w:rsidRPr="0009312B">
        <w:rPr>
          <w:rFonts w:ascii="Times New Roman" w:eastAsia="Times New Roman" w:hAnsi="Times New Roman" w:cs="Times New Roman"/>
          <w:color w:val="000000"/>
          <w:sz w:val="18"/>
          <w:szCs w:val="18"/>
          <w:vertAlign w:val="superscript"/>
          <w:lang w:val="uk-UA"/>
        </w:rPr>
        <w:t>(</w:t>
      </w:r>
      <w:proofErr w:type="spellStart"/>
      <w:r w:rsidRPr="0009312B">
        <w:rPr>
          <w:rFonts w:ascii="Times New Roman" w:eastAsia="Times New Roman" w:hAnsi="Times New Roman" w:cs="Times New Roman"/>
          <w:color w:val="000000"/>
          <w:sz w:val="18"/>
          <w:szCs w:val="18"/>
          <w:vertAlign w:val="superscript"/>
          <w:lang w:val="uk-UA"/>
        </w:rPr>
        <w:t>способ</w:t>
      </w:r>
      <w:proofErr w:type="spellEnd"/>
      <w:r w:rsidRPr="0009312B">
        <w:rPr>
          <w:rFonts w:ascii="Times New Roman" w:eastAsia="Times New Roman" w:hAnsi="Times New Roman" w:cs="Times New Roman"/>
          <w:color w:val="000000"/>
          <w:sz w:val="18"/>
          <w:szCs w:val="18"/>
          <w:vertAlign w:val="superscript"/>
          <w:lang w:val="uk-UA"/>
        </w:rPr>
        <w:t xml:space="preserve"> відбору проб)</w:t>
      </w:r>
    </w:p>
    <w:p w:rsidR="0009312B" w:rsidRDefault="0009312B"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_________________________________________________________________________________________________</w:t>
      </w:r>
    </w:p>
    <w:p w:rsidR="0009312B" w:rsidRDefault="0009312B" w:rsidP="0009312B">
      <w:pPr>
        <w:pStyle w:val="a9"/>
        <w:shd w:val="clear" w:color="auto" w:fill="FFFFFF"/>
        <w:spacing w:after="0" w:line="240" w:lineRule="auto"/>
        <w:ind w:left="567"/>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w:t>
      </w:r>
      <w:r w:rsidRPr="0009312B">
        <w:rPr>
          <w:rFonts w:ascii="Times New Roman" w:eastAsia="Times New Roman" w:hAnsi="Times New Roman" w:cs="Times New Roman"/>
          <w:color w:val="000000"/>
          <w:sz w:val="18"/>
          <w:szCs w:val="18"/>
          <w:vertAlign w:val="superscript"/>
          <w:lang w:val="uk-UA"/>
        </w:rPr>
        <w:t>кількість та обсяги зразків, наявність проби т.д.)</w:t>
      </w:r>
    </w:p>
    <w:p w:rsidR="0009312B" w:rsidRDefault="0009312B" w:rsidP="00F22D0C">
      <w:pPr>
        <w:pStyle w:val="a9"/>
        <w:shd w:val="clear" w:color="auto" w:fill="FFFFFF"/>
        <w:spacing w:after="0" w:line="240" w:lineRule="auto"/>
        <w:ind w:left="567"/>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_________________________________________________________________________________________________</w:t>
      </w:r>
    </w:p>
    <w:p w:rsidR="0009312B" w:rsidRPr="0009312B" w:rsidRDefault="0009312B" w:rsidP="0009312B">
      <w:pPr>
        <w:pStyle w:val="a9"/>
        <w:shd w:val="clear" w:color="auto" w:fill="FFFFFF"/>
        <w:spacing w:after="0" w:line="240" w:lineRule="auto"/>
        <w:ind w:left="567"/>
        <w:jc w:val="center"/>
        <w:textAlignment w:val="baseline"/>
        <w:rPr>
          <w:rFonts w:ascii="Times New Roman" w:eastAsia="Times New Roman" w:hAnsi="Times New Roman" w:cs="Times New Roman"/>
          <w:color w:val="000000"/>
          <w:sz w:val="18"/>
          <w:szCs w:val="18"/>
          <w:vertAlign w:val="superscript"/>
          <w:lang w:val="uk-UA"/>
        </w:rPr>
      </w:pPr>
      <w:r w:rsidRPr="0009312B">
        <w:rPr>
          <w:rFonts w:ascii="Times New Roman" w:eastAsia="Times New Roman" w:hAnsi="Times New Roman" w:cs="Times New Roman"/>
          <w:color w:val="000000"/>
          <w:sz w:val="18"/>
          <w:szCs w:val="18"/>
          <w:vertAlign w:val="superscript"/>
          <w:lang w:val="uk-UA"/>
        </w:rPr>
        <w:t>(зазначається інформація про неявку представника підприємства для відбору проб або відмову представника Підприємства від підпису)</w:t>
      </w:r>
    </w:p>
    <w:p w:rsidR="007370E5" w:rsidRPr="0009312B" w:rsidRDefault="0009312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18"/>
          <w:szCs w:val="18"/>
          <w:lang w:val="uk-UA"/>
        </w:rPr>
      </w:pPr>
      <w:r w:rsidRPr="0009312B">
        <w:rPr>
          <w:rFonts w:ascii="Times New Roman" w:eastAsia="Times New Roman" w:hAnsi="Times New Roman" w:cs="Times New Roman"/>
          <w:color w:val="000000"/>
          <w:sz w:val="18"/>
          <w:szCs w:val="18"/>
          <w:lang w:val="uk-UA"/>
        </w:rPr>
        <w:t>Були присутні при відборі проб стічних вод:</w:t>
      </w:r>
    </w:p>
    <w:p w:rsidR="007370E5" w:rsidRDefault="0009312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Представники Підприємства:</w:t>
      </w:r>
    </w:p>
    <w:p w:rsidR="0009312B" w:rsidRDefault="0009312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___________________________                                                                     _________________________</w:t>
      </w:r>
    </w:p>
    <w:p w:rsidR="0009312B" w:rsidRPr="0009312B" w:rsidRDefault="0009312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П.І.Б.                                                                                      </w:t>
      </w: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     підпис</w:t>
      </w:r>
    </w:p>
    <w:p w:rsidR="0009312B" w:rsidRDefault="0009312B" w:rsidP="0009312B">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___________________________                                                                     _________________________</w:t>
      </w:r>
    </w:p>
    <w:p w:rsid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П.І.Б.                                                                                      </w:t>
      </w: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     підпис</w:t>
      </w:r>
    </w:p>
    <w:p w:rsidR="0009312B" w:rsidRP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18"/>
          <w:szCs w:val="18"/>
          <w:lang w:val="uk-UA"/>
        </w:rPr>
      </w:pPr>
      <w:r w:rsidRPr="0009312B">
        <w:rPr>
          <w:rFonts w:ascii="Times New Roman" w:eastAsia="Times New Roman" w:hAnsi="Times New Roman" w:cs="Times New Roman"/>
          <w:color w:val="000000"/>
          <w:sz w:val="18"/>
          <w:szCs w:val="18"/>
          <w:lang w:val="uk-UA"/>
        </w:rPr>
        <w:t>Представники</w:t>
      </w:r>
      <w:r>
        <w:rPr>
          <w:rFonts w:ascii="Times New Roman" w:eastAsia="Times New Roman" w:hAnsi="Times New Roman" w:cs="Times New Roman"/>
          <w:color w:val="000000"/>
          <w:sz w:val="18"/>
          <w:szCs w:val="18"/>
          <w:lang w:val="uk-UA"/>
        </w:rPr>
        <w:t xml:space="preserve"> Водоканалу:</w:t>
      </w:r>
    </w:p>
    <w:p w:rsid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___________________________                                                                     _________________________</w:t>
      </w:r>
    </w:p>
    <w:p w:rsidR="0009312B" w:rsidRP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П.І.Б.                                                                                      </w:t>
      </w: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     підпис</w:t>
      </w:r>
    </w:p>
    <w:p w:rsidR="0009312B" w:rsidRDefault="0009312B" w:rsidP="0009312B">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___________________________                                                                     _________________________</w:t>
      </w:r>
    </w:p>
    <w:p w:rsid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П.І.Б.                                                                                      </w:t>
      </w: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     підпис</w:t>
      </w:r>
    </w:p>
    <w:p w:rsidR="0009312B" w:rsidRP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Представники інших контролюючих органів (у разі їх присутності):</w:t>
      </w:r>
    </w:p>
    <w:p w:rsidR="0009312B" w:rsidRDefault="0009312B" w:rsidP="0009312B">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___________________________                                                                     _________________________</w:t>
      </w:r>
    </w:p>
    <w:p w:rsid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П.І.Б.                                                                                      </w:t>
      </w: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     підпис</w:t>
      </w:r>
    </w:p>
    <w:p w:rsidR="0009312B" w:rsidRDefault="0009312B" w:rsidP="0009312B">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___________________________                                                                     _________________________</w:t>
      </w:r>
    </w:p>
    <w:p w:rsidR="0009312B" w:rsidRDefault="0009312B" w:rsidP="0009312B">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П.І.Б.                                                                                      </w:t>
      </w:r>
      <w:r>
        <w:rPr>
          <w:rFonts w:ascii="Times New Roman" w:eastAsia="Times New Roman" w:hAnsi="Times New Roman" w:cs="Times New Roman"/>
          <w:color w:val="000000"/>
          <w:sz w:val="20"/>
          <w:szCs w:val="20"/>
          <w:vertAlign w:val="superscript"/>
          <w:lang w:val="uk-UA"/>
        </w:rPr>
        <w:t xml:space="preserve">                                                                                      </w:t>
      </w:r>
      <w:r w:rsidRPr="0009312B">
        <w:rPr>
          <w:rFonts w:ascii="Times New Roman" w:eastAsia="Times New Roman" w:hAnsi="Times New Roman" w:cs="Times New Roman"/>
          <w:color w:val="000000"/>
          <w:sz w:val="20"/>
          <w:szCs w:val="20"/>
          <w:vertAlign w:val="superscript"/>
          <w:lang w:val="uk-UA"/>
        </w:rPr>
        <w:t xml:space="preserve">     підпис</w:t>
      </w: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7370E5" w:rsidRPr="004F7322" w:rsidRDefault="004F7322" w:rsidP="004F7322">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r w:rsidRPr="004F7322">
        <w:rPr>
          <w:rFonts w:ascii="Times New Roman" w:eastAsia="Times New Roman" w:hAnsi="Times New Roman" w:cs="Times New Roman"/>
          <w:color w:val="000000"/>
          <w:sz w:val="20"/>
          <w:szCs w:val="20"/>
          <w:vertAlign w:val="superscript"/>
          <w:lang w:val="uk-UA"/>
        </w:rPr>
        <w:t>*</w:t>
      </w:r>
      <w:r w:rsidRPr="004F7322">
        <w:rPr>
          <w:rFonts w:ascii="Times New Roman" w:eastAsia="Times New Roman" w:hAnsi="Times New Roman" w:cs="Times New Roman"/>
          <w:color w:val="000000"/>
          <w:sz w:val="20"/>
          <w:szCs w:val="20"/>
          <w:lang w:val="uk-UA"/>
        </w:rPr>
        <w:t>- не потрібне закреслити</w:t>
      </w: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784E2E" w:rsidRDefault="00784E2E" w:rsidP="00AE008C">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p>
    <w:p w:rsidR="00AE008C" w:rsidRDefault="00AE008C" w:rsidP="00AE008C">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r w:rsidRPr="00AE008C">
        <w:rPr>
          <w:rFonts w:ascii="Times New Roman" w:eastAsia="Times New Roman" w:hAnsi="Times New Roman" w:cs="Times New Roman"/>
          <w:color w:val="000000"/>
          <w:sz w:val="20"/>
          <w:szCs w:val="20"/>
          <w:lang w:val="uk-UA"/>
        </w:rPr>
        <w:t>Додаток № 4</w:t>
      </w:r>
    </w:p>
    <w:p w:rsidR="004F7322" w:rsidRDefault="004F7322" w:rsidP="004F7322">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до правил </w:t>
      </w:r>
      <w:proofErr w:type="spellStart"/>
      <w:r>
        <w:rPr>
          <w:rFonts w:ascii="Times New Roman" w:eastAsia="Times New Roman" w:hAnsi="Times New Roman" w:cs="Times New Roman"/>
          <w:color w:val="000000"/>
          <w:sz w:val="20"/>
          <w:szCs w:val="20"/>
          <w:lang w:val="uk-UA"/>
        </w:rPr>
        <w:t>прийманя</w:t>
      </w:r>
      <w:proofErr w:type="spellEnd"/>
      <w:r>
        <w:rPr>
          <w:rFonts w:ascii="Times New Roman" w:eastAsia="Times New Roman" w:hAnsi="Times New Roman" w:cs="Times New Roman"/>
          <w:color w:val="000000"/>
          <w:sz w:val="20"/>
          <w:szCs w:val="20"/>
          <w:lang w:val="uk-UA"/>
        </w:rPr>
        <w:t xml:space="preserve"> стічних вод</w:t>
      </w:r>
    </w:p>
    <w:p w:rsidR="004F7322" w:rsidRDefault="004F7322" w:rsidP="004F7322">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до системи централізованого водовідведення</w:t>
      </w:r>
    </w:p>
    <w:p w:rsidR="004F7322" w:rsidRDefault="0097411C" w:rsidP="004F7322">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roofErr w:type="spellStart"/>
      <w:r>
        <w:rPr>
          <w:rFonts w:ascii="Times New Roman" w:eastAsia="Times New Roman" w:hAnsi="Times New Roman" w:cs="Times New Roman"/>
          <w:color w:val="000000"/>
          <w:sz w:val="20"/>
          <w:szCs w:val="20"/>
          <w:lang w:val="uk-UA"/>
        </w:rPr>
        <w:t>м.Роздільна</w:t>
      </w:r>
      <w:proofErr w:type="spellEnd"/>
    </w:p>
    <w:p w:rsidR="004F7322" w:rsidRPr="00AE008C" w:rsidRDefault="004F7322" w:rsidP="00AE008C">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p>
    <w:p w:rsidR="00AE008C" w:rsidRDefault="00AE008C" w:rsidP="005C7C4B">
      <w:pPr>
        <w:shd w:val="clear" w:color="auto" w:fill="FFFFFF"/>
        <w:spacing w:after="0" w:line="240" w:lineRule="auto"/>
        <w:ind w:firstLine="282"/>
        <w:jc w:val="center"/>
        <w:textAlignment w:val="baseline"/>
        <w:rPr>
          <w:rFonts w:ascii="Times New Roman" w:eastAsia="Times New Roman" w:hAnsi="Times New Roman" w:cs="Times New Roman"/>
          <w:b/>
          <w:color w:val="000000"/>
          <w:sz w:val="20"/>
          <w:szCs w:val="20"/>
          <w:lang w:val="uk-UA"/>
        </w:rPr>
      </w:pPr>
    </w:p>
    <w:p w:rsidR="007370E5" w:rsidRPr="005C7C4B" w:rsidRDefault="0097411C" w:rsidP="005C7C4B">
      <w:pPr>
        <w:shd w:val="clear" w:color="auto" w:fill="FFFFFF"/>
        <w:spacing w:after="0" w:line="240" w:lineRule="auto"/>
        <w:ind w:firstLine="282"/>
        <w:jc w:val="center"/>
        <w:textAlignment w:val="baseline"/>
        <w:rPr>
          <w:rFonts w:ascii="Times New Roman" w:eastAsia="Times New Roman" w:hAnsi="Times New Roman" w:cs="Times New Roman"/>
          <w:b/>
          <w:color w:val="000000"/>
          <w:sz w:val="20"/>
          <w:szCs w:val="20"/>
          <w:lang w:val="uk-UA"/>
        </w:rPr>
      </w:pPr>
      <w:r>
        <w:rPr>
          <w:rFonts w:ascii="Times New Roman" w:eastAsia="Times New Roman" w:hAnsi="Times New Roman" w:cs="Times New Roman"/>
          <w:b/>
          <w:color w:val="000000"/>
          <w:sz w:val="20"/>
          <w:szCs w:val="20"/>
          <w:lang w:val="uk-UA"/>
        </w:rPr>
        <w:t>КП «</w:t>
      </w:r>
      <w:proofErr w:type="spellStart"/>
      <w:r>
        <w:rPr>
          <w:rFonts w:ascii="Times New Roman" w:eastAsia="Times New Roman" w:hAnsi="Times New Roman" w:cs="Times New Roman"/>
          <w:b/>
          <w:color w:val="000000"/>
          <w:sz w:val="20"/>
          <w:szCs w:val="20"/>
          <w:lang w:val="uk-UA"/>
        </w:rPr>
        <w:t>Роздільнянський</w:t>
      </w:r>
      <w:proofErr w:type="spellEnd"/>
      <w:r>
        <w:rPr>
          <w:rFonts w:ascii="Times New Roman" w:eastAsia="Times New Roman" w:hAnsi="Times New Roman" w:cs="Times New Roman"/>
          <w:b/>
          <w:color w:val="000000"/>
          <w:sz w:val="20"/>
          <w:szCs w:val="20"/>
          <w:lang w:val="uk-UA"/>
        </w:rPr>
        <w:t xml:space="preserve"> міський водоканал»</w:t>
      </w:r>
    </w:p>
    <w:p w:rsidR="005C7C4B" w:rsidRPr="005C7C4B" w:rsidRDefault="005C7C4B" w:rsidP="005C7C4B">
      <w:pPr>
        <w:shd w:val="clear" w:color="auto" w:fill="FFFFFF"/>
        <w:spacing w:after="0" w:line="240" w:lineRule="auto"/>
        <w:ind w:firstLine="282"/>
        <w:jc w:val="center"/>
        <w:textAlignment w:val="baseline"/>
        <w:rPr>
          <w:rFonts w:ascii="Times New Roman" w:eastAsia="Times New Roman" w:hAnsi="Times New Roman" w:cs="Times New Roman"/>
          <w:b/>
          <w:color w:val="000000"/>
          <w:sz w:val="20"/>
          <w:szCs w:val="20"/>
          <w:lang w:val="uk-UA"/>
        </w:rPr>
      </w:pPr>
      <w:r w:rsidRPr="005C7C4B">
        <w:rPr>
          <w:rFonts w:ascii="Times New Roman" w:eastAsia="Times New Roman" w:hAnsi="Times New Roman" w:cs="Times New Roman"/>
          <w:b/>
          <w:color w:val="000000"/>
          <w:sz w:val="20"/>
          <w:szCs w:val="20"/>
          <w:lang w:val="uk-UA"/>
        </w:rPr>
        <w:t>Дані якості стічних вод</w:t>
      </w:r>
    </w:p>
    <w:p w:rsidR="005C7C4B" w:rsidRPr="005C7C4B" w:rsidRDefault="005C7C4B" w:rsidP="005C7C4B">
      <w:pPr>
        <w:shd w:val="clear" w:color="auto" w:fill="FFFFFF"/>
        <w:spacing w:after="0" w:line="240" w:lineRule="auto"/>
        <w:ind w:firstLine="282"/>
        <w:jc w:val="center"/>
        <w:textAlignment w:val="baseline"/>
        <w:rPr>
          <w:rFonts w:ascii="Times New Roman" w:eastAsia="Times New Roman" w:hAnsi="Times New Roman" w:cs="Times New Roman"/>
          <w:b/>
          <w:color w:val="000000"/>
          <w:sz w:val="20"/>
          <w:szCs w:val="20"/>
          <w:lang w:val="uk-UA"/>
        </w:rPr>
      </w:pPr>
      <w:r w:rsidRPr="005C7C4B">
        <w:rPr>
          <w:rFonts w:ascii="Times New Roman" w:eastAsia="Times New Roman" w:hAnsi="Times New Roman" w:cs="Times New Roman"/>
          <w:b/>
          <w:color w:val="000000"/>
          <w:sz w:val="20"/>
          <w:szCs w:val="20"/>
          <w:lang w:val="uk-UA"/>
        </w:rPr>
        <w:t>по ____________________________</w:t>
      </w:r>
    </w:p>
    <w:p w:rsidR="007370E5" w:rsidRPr="005C7C4B" w:rsidRDefault="005C7C4B" w:rsidP="005C7C4B">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vertAlign w:val="superscript"/>
          <w:lang w:val="uk-UA"/>
        </w:rPr>
      </w:pPr>
      <w:r w:rsidRPr="005C7C4B">
        <w:rPr>
          <w:rFonts w:ascii="Times New Roman" w:eastAsia="Times New Roman" w:hAnsi="Times New Roman" w:cs="Times New Roman"/>
          <w:color w:val="000000"/>
          <w:sz w:val="20"/>
          <w:szCs w:val="20"/>
          <w:vertAlign w:val="superscript"/>
          <w:lang w:val="uk-UA"/>
        </w:rPr>
        <w:t>назва підприємства</w:t>
      </w:r>
    </w:p>
    <w:p w:rsidR="005C7C4B" w:rsidRDefault="005C7C4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5C7C4B" w:rsidRDefault="005C7C4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Дата відбору проб_________________________________________________________________________</w:t>
      </w:r>
    </w:p>
    <w:p w:rsidR="005C7C4B" w:rsidRDefault="005C7C4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Місце відбору проб________________________________________________________________________</w:t>
      </w:r>
    </w:p>
    <w:p w:rsidR="005C7C4B" w:rsidRDefault="005C7C4B"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Проби відібрали:</w:t>
      </w:r>
    </w:p>
    <w:p w:rsidR="005C7C4B" w:rsidRPr="005C7C4B" w:rsidRDefault="005C7C4B" w:rsidP="005C7C4B">
      <w:pPr>
        <w:pStyle w:val="a9"/>
        <w:numPr>
          <w:ilvl w:val="0"/>
          <w:numId w:val="6"/>
        </w:numPr>
        <w:shd w:val="clear" w:color="auto" w:fill="FFFFFF"/>
        <w:spacing w:after="0" w:line="240" w:lineRule="auto"/>
        <w:ind w:left="282"/>
        <w:jc w:val="center"/>
        <w:textAlignment w:val="baseline"/>
        <w:rPr>
          <w:rFonts w:ascii="Times New Roman" w:eastAsia="Times New Roman" w:hAnsi="Times New Roman" w:cs="Times New Roman"/>
          <w:color w:val="000000"/>
          <w:sz w:val="20"/>
          <w:szCs w:val="20"/>
          <w:vertAlign w:val="superscript"/>
          <w:lang w:val="uk-UA"/>
        </w:rPr>
      </w:pPr>
      <w:r w:rsidRPr="00D006A4">
        <w:rPr>
          <w:rFonts w:ascii="Times New Roman" w:eastAsia="Times New Roman" w:hAnsi="Times New Roman" w:cs="Times New Roman"/>
          <w:color w:val="000000"/>
          <w:sz w:val="20"/>
          <w:szCs w:val="20"/>
          <w:lang w:val="uk-UA"/>
        </w:rPr>
        <w:t xml:space="preserve">Представники </w:t>
      </w:r>
      <w:r w:rsidR="0097411C" w:rsidRPr="00D006A4">
        <w:rPr>
          <w:rFonts w:ascii="Times New Roman" w:eastAsia="Times New Roman" w:hAnsi="Times New Roman" w:cs="Times New Roman"/>
          <w:color w:val="000000"/>
          <w:sz w:val="20"/>
          <w:szCs w:val="20"/>
          <w:lang w:val="uk-UA"/>
        </w:rPr>
        <w:t>КП «</w:t>
      </w:r>
      <w:proofErr w:type="spellStart"/>
      <w:r w:rsidR="0097411C" w:rsidRPr="00D006A4">
        <w:rPr>
          <w:rFonts w:ascii="Times New Roman" w:eastAsia="Times New Roman" w:hAnsi="Times New Roman" w:cs="Times New Roman"/>
          <w:color w:val="000000"/>
          <w:sz w:val="20"/>
          <w:szCs w:val="20"/>
          <w:lang w:val="uk-UA"/>
        </w:rPr>
        <w:t>Роздільнянський</w:t>
      </w:r>
      <w:proofErr w:type="spellEnd"/>
      <w:r w:rsidR="0097411C" w:rsidRPr="00D006A4">
        <w:rPr>
          <w:rFonts w:ascii="Times New Roman" w:eastAsia="Times New Roman" w:hAnsi="Times New Roman" w:cs="Times New Roman"/>
          <w:color w:val="000000"/>
          <w:sz w:val="20"/>
          <w:szCs w:val="20"/>
          <w:lang w:val="uk-UA"/>
        </w:rPr>
        <w:t xml:space="preserve"> міський водоканал»</w:t>
      </w:r>
      <w:r w:rsidR="00D006A4" w:rsidRPr="00D006A4">
        <w:rPr>
          <w:rFonts w:ascii="Times New Roman" w:eastAsia="Times New Roman" w:hAnsi="Times New Roman" w:cs="Times New Roman"/>
          <w:color w:val="000000"/>
          <w:sz w:val="20"/>
          <w:szCs w:val="20"/>
          <w:lang w:val="uk-UA"/>
        </w:rPr>
        <w:t xml:space="preserve"> </w:t>
      </w:r>
      <w:r w:rsidRPr="00D006A4">
        <w:rPr>
          <w:rFonts w:ascii="Times New Roman" w:eastAsia="Times New Roman" w:hAnsi="Times New Roman" w:cs="Times New Roman"/>
          <w:color w:val="000000"/>
          <w:sz w:val="20"/>
          <w:szCs w:val="20"/>
          <w:lang w:val="uk-UA"/>
        </w:rPr>
        <w:t xml:space="preserve">_____________________________________________________________________________________   </w:t>
      </w:r>
      <w:r w:rsidRPr="00D006A4">
        <w:rPr>
          <w:rFonts w:ascii="Times New Roman" w:eastAsia="Times New Roman" w:hAnsi="Times New Roman" w:cs="Times New Roman"/>
          <w:color w:val="000000"/>
          <w:sz w:val="20"/>
          <w:szCs w:val="20"/>
          <w:vertAlign w:val="superscript"/>
          <w:lang w:val="uk-UA"/>
        </w:rPr>
        <w:t xml:space="preserve"> (П.І.Б.)</w:t>
      </w:r>
    </w:p>
    <w:p w:rsidR="005C7C4B" w:rsidRDefault="005C7C4B" w:rsidP="005C7C4B">
      <w:pPr>
        <w:pStyle w:val="a9"/>
        <w:numPr>
          <w:ilvl w:val="0"/>
          <w:numId w:val="6"/>
        </w:num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Представники підприємства_____________________________________________________________</w:t>
      </w:r>
    </w:p>
    <w:p w:rsidR="005C7C4B" w:rsidRPr="00D006A4" w:rsidRDefault="005C7C4B" w:rsidP="005C7C4B">
      <w:pPr>
        <w:shd w:val="clear" w:color="auto" w:fill="FFFFFF"/>
        <w:spacing w:after="0" w:line="240" w:lineRule="auto"/>
        <w:ind w:left="282"/>
        <w:jc w:val="center"/>
        <w:textAlignment w:val="baseline"/>
        <w:rPr>
          <w:rFonts w:ascii="Times New Roman" w:eastAsia="Times New Roman" w:hAnsi="Times New Roman" w:cs="Times New Roman"/>
          <w:sz w:val="20"/>
          <w:szCs w:val="20"/>
          <w:vertAlign w:val="superscript"/>
          <w:lang w:val="uk-UA"/>
        </w:rPr>
      </w:pPr>
      <w:r>
        <w:rPr>
          <w:rFonts w:ascii="Times New Roman" w:eastAsia="Times New Roman" w:hAnsi="Times New Roman" w:cs="Times New Roman"/>
          <w:color w:val="000000"/>
          <w:sz w:val="20"/>
          <w:szCs w:val="20"/>
          <w:lang w:val="uk-UA"/>
        </w:rPr>
        <w:t xml:space="preserve">_________________________________________________________________________________________     </w:t>
      </w:r>
      <w:r w:rsidRPr="00D006A4">
        <w:rPr>
          <w:rFonts w:ascii="Times New Roman" w:eastAsia="Times New Roman" w:hAnsi="Times New Roman" w:cs="Times New Roman"/>
          <w:sz w:val="20"/>
          <w:szCs w:val="20"/>
          <w:vertAlign w:val="superscript"/>
          <w:lang w:val="uk-UA"/>
        </w:rPr>
        <w:t>(П.І.Б.)</w:t>
      </w:r>
    </w:p>
    <w:p w:rsidR="005C7C4B" w:rsidRPr="00D006A4" w:rsidRDefault="006159E4" w:rsidP="006159E4">
      <w:pPr>
        <w:pStyle w:val="a9"/>
        <w:numPr>
          <w:ilvl w:val="0"/>
          <w:numId w:val="6"/>
        </w:numPr>
        <w:shd w:val="clear" w:color="auto" w:fill="FFFFFF"/>
        <w:spacing w:after="0" w:line="240" w:lineRule="auto"/>
        <w:jc w:val="both"/>
        <w:textAlignment w:val="baseline"/>
        <w:rPr>
          <w:rFonts w:ascii="Times New Roman" w:eastAsia="Times New Roman" w:hAnsi="Times New Roman" w:cs="Times New Roman"/>
          <w:sz w:val="20"/>
          <w:szCs w:val="20"/>
          <w:lang w:val="uk-UA"/>
        </w:rPr>
      </w:pPr>
      <w:r w:rsidRPr="00D006A4">
        <w:rPr>
          <w:rFonts w:ascii="Times New Roman" w:eastAsia="Times New Roman" w:hAnsi="Times New Roman" w:cs="Times New Roman"/>
          <w:sz w:val="20"/>
          <w:szCs w:val="20"/>
          <w:lang w:val="uk-UA"/>
        </w:rPr>
        <w:t>Аналіз проведено: показники №2-23 «___» ____________20___р.</w:t>
      </w:r>
    </w:p>
    <w:p w:rsidR="006159E4" w:rsidRPr="00D006A4" w:rsidRDefault="006159E4" w:rsidP="006159E4">
      <w:pPr>
        <w:shd w:val="clear" w:color="auto" w:fill="FFFFFF"/>
        <w:spacing w:after="0" w:line="240" w:lineRule="auto"/>
        <w:ind w:left="282"/>
        <w:jc w:val="both"/>
        <w:textAlignment w:val="baseline"/>
        <w:rPr>
          <w:rFonts w:ascii="Times New Roman" w:eastAsia="Times New Roman" w:hAnsi="Times New Roman" w:cs="Times New Roman"/>
          <w:sz w:val="20"/>
          <w:szCs w:val="20"/>
          <w:lang w:val="uk-UA"/>
        </w:rPr>
      </w:pPr>
      <w:r w:rsidRPr="00D006A4">
        <w:rPr>
          <w:rFonts w:ascii="Times New Roman" w:eastAsia="Times New Roman" w:hAnsi="Times New Roman" w:cs="Times New Roman"/>
          <w:sz w:val="20"/>
          <w:szCs w:val="20"/>
          <w:lang w:val="uk-UA"/>
        </w:rPr>
        <w:t>БПК</w:t>
      </w:r>
      <w:r w:rsidRPr="00D006A4">
        <w:rPr>
          <w:rFonts w:ascii="Times New Roman" w:eastAsia="Times New Roman" w:hAnsi="Times New Roman" w:cs="Times New Roman"/>
          <w:sz w:val="20"/>
          <w:szCs w:val="20"/>
          <w:vertAlign w:val="subscript"/>
          <w:lang w:val="uk-UA"/>
        </w:rPr>
        <w:t>5</w:t>
      </w:r>
      <w:r w:rsidRPr="00D006A4">
        <w:rPr>
          <w:rFonts w:ascii="Times New Roman" w:eastAsia="Times New Roman" w:hAnsi="Times New Roman" w:cs="Times New Roman"/>
          <w:sz w:val="20"/>
          <w:szCs w:val="20"/>
          <w:lang w:val="uk-UA"/>
        </w:rPr>
        <w:t xml:space="preserve"> з _______________по___________________________________</w:t>
      </w:r>
    </w:p>
    <w:p w:rsidR="006159E4" w:rsidRDefault="006159E4" w:rsidP="006159E4">
      <w:pPr>
        <w:shd w:val="clear" w:color="auto" w:fill="FFFFFF"/>
        <w:spacing w:after="0" w:line="240" w:lineRule="auto"/>
        <w:ind w:left="282"/>
        <w:jc w:val="center"/>
        <w:textAlignment w:val="baseline"/>
        <w:rPr>
          <w:rFonts w:ascii="Times New Roman" w:eastAsia="Times New Roman" w:hAnsi="Times New Roman" w:cs="Times New Roman"/>
          <w:color w:val="000000"/>
          <w:sz w:val="20"/>
          <w:szCs w:val="20"/>
          <w:lang w:val="uk-UA"/>
        </w:rPr>
      </w:pPr>
      <w:r w:rsidRPr="00D006A4">
        <w:rPr>
          <w:rFonts w:ascii="Times New Roman" w:eastAsia="Times New Roman" w:hAnsi="Times New Roman" w:cs="Times New Roman"/>
          <w:sz w:val="20"/>
          <w:szCs w:val="20"/>
          <w:lang w:val="uk-UA"/>
        </w:rPr>
        <w:t>Лаборанти _____________________________________________________________________</w:t>
      </w:r>
      <w:r w:rsidR="00605014">
        <w:rPr>
          <w:rFonts w:ascii="Times New Roman" w:eastAsia="Times New Roman" w:hAnsi="Times New Roman" w:cs="Times New Roman"/>
          <w:sz w:val="20"/>
          <w:szCs w:val="20"/>
          <w:lang w:val="uk-UA"/>
        </w:rPr>
        <w:t>_</w:t>
      </w:r>
      <w:r w:rsidRPr="00D006A4">
        <w:rPr>
          <w:rFonts w:ascii="Times New Roman" w:eastAsia="Times New Roman" w:hAnsi="Times New Roman" w:cs="Times New Roman"/>
          <w:sz w:val="20"/>
          <w:szCs w:val="20"/>
          <w:lang w:val="uk-UA"/>
        </w:rPr>
        <w:t>_______</w:t>
      </w:r>
      <w:r>
        <w:rPr>
          <w:rFonts w:ascii="Times New Roman" w:eastAsia="Times New Roman" w:hAnsi="Times New Roman" w:cs="Times New Roman"/>
          <w:color w:val="000000"/>
          <w:sz w:val="20"/>
          <w:szCs w:val="20"/>
          <w:lang w:val="uk-UA"/>
        </w:rPr>
        <w:t xml:space="preserve"> </w:t>
      </w:r>
      <w:r w:rsidRPr="006159E4">
        <w:rPr>
          <w:rFonts w:ascii="Times New Roman" w:eastAsia="Times New Roman" w:hAnsi="Times New Roman" w:cs="Times New Roman"/>
          <w:color w:val="000000"/>
          <w:sz w:val="20"/>
          <w:szCs w:val="20"/>
          <w:vertAlign w:val="superscript"/>
          <w:lang w:val="uk-UA"/>
        </w:rPr>
        <w:t>(П.І.Б., виконавчого дослідження)</w:t>
      </w:r>
    </w:p>
    <w:p w:rsidR="006159E4" w:rsidRPr="007F444C" w:rsidRDefault="006159E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Свідоцтво</w:t>
      </w:r>
      <w:r w:rsidR="007F444C">
        <w:rPr>
          <w:rFonts w:ascii="Times New Roman" w:eastAsia="Times New Roman" w:hAnsi="Times New Roman" w:cs="Times New Roman"/>
          <w:color w:val="000000"/>
          <w:sz w:val="20"/>
          <w:szCs w:val="20"/>
          <w:lang w:val="uk-UA"/>
        </w:rPr>
        <w:t xml:space="preserve"> про відповідність системи вимірювань вимогам ДСТУ </w:t>
      </w:r>
      <w:r w:rsidR="007F444C">
        <w:rPr>
          <w:rFonts w:ascii="Times New Roman" w:eastAsia="Times New Roman" w:hAnsi="Times New Roman" w:cs="Times New Roman"/>
          <w:color w:val="000000"/>
          <w:sz w:val="20"/>
          <w:szCs w:val="20"/>
          <w:lang w:val="en-US"/>
        </w:rPr>
        <w:t>ISO</w:t>
      </w:r>
      <w:r w:rsidR="007F444C">
        <w:rPr>
          <w:rFonts w:ascii="Times New Roman" w:eastAsia="Times New Roman" w:hAnsi="Times New Roman" w:cs="Times New Roman"/>
          <w:color w:val="000000"/>
          <w:sz w:val="20"/>
          <w:szCs w:val="20"/>
          <w:lang w:val="uk-UA"/>
        </w:rPr>
        <w:t xml:space="preserve"> 10012:2005 №_____________ від_______________________, чинне до________________________________________________________</w:t>
      </w:r>
    </w:p>
    <w:tbl>
      <w:tblPr>
        <w:tblStyle w:val="a8"/>
        <w:tblW w:w="0" w:type="auto"/>
        <w:tblInd w:w="282" w:type="dxa"/>
        <w:tblLook w:val="04A0" w:firstRow="1" w:lastRow="0" w:firstColumn="1" w:lastColumn="0" w:noHBand="0" w:noVBand="1"/>
      </w:tblPr>
      <w:tblGrid>
        <w:gridCol w:w="677"/>
        <w:gridCol w:w="3037"/>
        <w:gridCol w:w="1858"/>
        <w:gridCol w:w="1858"/>
        <w:gridCol w:w="1859"/>
      </w:tblGrid>
      <w:tr w:rsidR="006159E4" w:rsidTr="00EC1A74">
        <w:tc>
          <w:tcPr>
            <w:tcW w:w="677" w:type="dxa"/>
            <w:vMerge w:val="restart"/>
          </w:tcPr>
          <w:p w:rsidR="006159E4" w:rsidRPr="006159E4" w:rsidRDefault="006159E4" w:rsidP="006159E4">
            <w:pPr>
              <w:jc w:val="center"/>
              <w:textAlignment w:val="baseline"/>
              <w:rPr>
                <w:rFonts w:ascii="Times New Roman" w:eastAsia="Times New Roman" w:hAnsi="Times New Roman" w:cs="Times New Roman"/>
                <w:color w:val="000000"/>
                <w:sz w:val="18"/>
                <w:szCs w:val="18"/>
                <w:lang w:val="uk-UA"/>
              </w:rPr>
            </w:pPr>
            <w:r w:rsidRPr="006159E4">
              <w:rPr>
                <w:rFonts w:ascii="Times New Roman" w:eastAsia="Times New Roman" w:hAnsi="Times New Roman" w:cs="Times New Roman"/>
                <w:color w:val="000000"/>
                <w:sz w:val="18"/>
                <w:szCs w:val="18"/>
                <w:lang w:val="uk-UA"/>
              </w:rPr>
              <w:t>№</w:t>
            </w:r>
          </w:p>
          <w:p w:rsidR="006159E4" w:rsidRPr="006159E4" w:rsidRDefault="006159E4" w:rsidP="006159E4">
            <w:pPr>
              <w:jc w:val="center"/>
              <w:textAlignment w:val="baseline"/>
              <w:rPr>
                <w:rFonts w:ascii="Times New Roman" w:eastAsia="Times New Roman" w:hAnsi="Times New Roman" w:cs="Times New Roman"/>
                <w:color w:val="000000"/>
                <w:sz w:val="18"/>
                <w:szCs w:val="18"/>
                <w:lang w:val="uk-UA"/>
              </w:rPr>
            </w:pPr>
            <w:r w:rsidRPr="006159E4">
              <w:rPr>
                <w:rFonts w:ascii="Times New Roman" w:eastAsia="Times New Roman" w:hAnsi="Times New Roman" w:cs="Times New Roman"/>
                <w:color w:val="000000"/>
                <w:sz w:val="18"/>
                <w:szCs w:val="18"/>
                <w:lang w:val="uk-UA"/>
              </w:rPr>
              <w:t>п/п</w:t>
            </w:r>
          </w:p>
        </w:tc>
        <w:tc>
          <w:tcPr>
            <w:tcW w:w="3037" w:type="dxa"/>
            <w:vMerge w:val="restart"/>
          </w:tcPr>
          <w:p w:rsidR="006159E4" w:rsidRPr="006159E4" w:rsidRDefault="006159E4" w:rsidP="006159E4">
            <w:pPr>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Найменування показників складу стічних вод</w:t>
            </w:r>
          </w:p>
        </w:tc>
        <w:tc>
          <w:tcPr>
            <w:tcW w:w="3716" w:type="dxa"/>
            <w:gridSpan w:val="2"/>
          </w:tcPr>
          <w:p w:rsidR="006159E4" w:rsidRPr="006159E4" w:rsidRDefault="006159E4" w:rsidP="006159E4">
            <w:pPr>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Концентрації, мг/дм</w:t>
            </w:r>
            <w:r w:rsidRPr="006159E4">
              <w:rPr>
                <w:rFonts w:ascii="Times New Roman" w:eastAsia="Times New Roman" w:hAnsi="Times New Roman" w:cs="Times New Roman"/>
                <w:color w:val="000000"/>
                <w:sz w:val="18"/>
                <w:szCs w:val="18"/>
                <w:vertAlign w:val="superscript"/>
                <w:lang w:val="uk-UA"/>
              </w:rPr>
              <w:t>3</w:t>
            </w:r>
          </w:p>
        </w:tc>
        <w:tc>
          <w:tcPr>
            <w:tcW w:w="1859" w:type="dxa"/>
            <w:vMerge w:val="restart"/>
          </w:tcPr>
          <w:p w:rsidR="006159E4" w:rsidRDefault="006159E4" w:rsidP="006159E4">
            <w:pPr>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Перевищення нормативно-</w:t>
            </w:r>
          </w:p>
          <w:p w:rsidR="006159E4" w:rsidRDefault="006159E4" w:rsidP="006159E4">
            <w:pPr>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допустимої концентрації, мг/дм</w:t>
            </w:r>
            <w:r w:rsidRPr="006159E4">
              <w:rPr>
                <w:rFonts w:ascii="Times New Roman" w:eastAsia="Times New Roman" w:hAnsi="Times New Roman" w:cs="Times New Roman"/>
                <w:color w:val="000000"/>
                <w:sz w:val="18"/>
                <w:szCs w:val="18"/>
                <w:vertAlign w:val="superscript"/>
                <w:lang w:val="uk-UA"/>
              </w:rPr>
              <w:t>3</w:t>
            </w:r>
          </w:p>
          <w:p w:rsidR="006159E4" w:rsidRPr="006159E4" w:rsidRDefault="006159E4" w:rsidP="006159E4">
            <w:pPr>
              <w:jc w:val="center"/>
              <w:textAlignment w:val="baseline"/>
              <w:rPr>
                <w:rFonts w:ascii="Times New Roman" w:eastAsia="Times New Roman" w:hAnsi="Times New Roman" w:cs="Times New Roman"/>
                <w:color w:val="000000"/>
                <w:sz w:val="18"/>
                <w:szCs w:val="18"/>
                <w:lang w:val="uk-UA"/>
              </w:rPr>
            </w:pPr>
          </w:p>
        </w:tc>
      </w:tr>
      <w:tr w:rsidR="006159E4" w:rsidTr="006159E4">
        <w:tc>
          <w:tcPr>
            <w:tcW w:w="677" w:type="dxa"/>
            <w:vMerge/>
          </w:tcPr>
          <w:p w:rsidR="006159E4" w:rsidRDefault="006159E4" w:rsidP="006159E4">
            <w:pPr>
              <w:jc w:val="center"/>
              <w:textAlignment w:val="baseline"/>
              <w:rPr>
                <w:rFonts w:ascii="Times New Roman" w:eastAsia="Times New Roman" w:hAnsi="Times New Roman" w:cs="Times New Roman"/>
                <w:color w:val="000000"/>
                <w:sz w:val="20"/>
                <w:szCs w:val="20"/>
                <w:lang w:val="uk-UA"/>
              </w:rPr>
            </w:pPr>
          </w:p>
        </w:tc>
        <w:tc>
          <w:tcPr>
            <w:tcW w:w="3037" w:type="dxa"/>
            <w:vMerge/>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Pr="006159E4" w:rsidRDefault="006159E4" w:rsidP="006159E4">
            <w:pPr>
              <w:jc w:val="both"/>
              <w:textAlignment w:val="baseline"/>
              <w:rPr>
                <w:rFonts w:ascii="Times New Roman" w:eastAsia="Times New Roman" w:hAnsi="Times New Roman" w:cs="Times New Roman"/>
                <w:color w:val="000000"/>
                <w:sz w:val="18"/>
                <w:szCs w:val="18"/>
                <w:lang w:val="uk-UA"/>
              </w:rPr>
            </w:pPr>
            <w:r w:rsidRPr="006159E4">
              <w:rPr>
                <w:rFonts w:ascii="Times New Roman" w:eastAsia="Times New Roman" w:hAnsi="Times New Roman" w:cs="Times New Roman"/>
                <w:color w:val="000000"/>
                <w:sz w:val="18"/>
                <w:szCs w:val="18"/>
                <w:lang w:val="uk-UA"/>
              </w:rPr>
              <w:t>Фактична</w:t>
            </w:r>
          </w:p>
        </w:tc>
        <w:tc>
          <w:tcPr>
            <w:tcW w:w="1858" w:type="dxa"/>
          </w:tcPr>
          <w:p w:rsidR="006159E4" w:rsidRPr="006159E4" w:rsidRDefault="006159E4" w:rsidP="006159E4">
            <w:pPr>
              <w:jc w:val="both"/>
              <w:textAlignment w:val="baseline"/>
              <w:rPr>
                <w:rFonts w:ascii="Times New Roman" w:eastAsia="Times New Roman" w:hAnsi="Times New Roman" w:cs="Times New Roman"/>
                <w:color w:val="000000"/>
                <w:sz w:val="18"/>
                <w:szCs w:val="18"/>
                <w:lang w:val="uk-UA"/>
              </w:rPr>
            </w:pPr>
            <w:r w:rsidRPr="006159E4">
              <w:rPr>
                <w:rFonts w:ascii="Times New Roman" w:eastAsia="Times New Roman" w:hAnsi="Times New Roman" w:cs="Times New Roman"/>
                <w:color w:val="000000"/>
                <w:sz w:val="18"/>
                <w:szCs w:val="18"/>
                <w:lang w:val="uk-UA"/>
              </w:rPr>
              <w:t>Нормативно-допустима</w:t>
            </w:r>
          </w:p>
        </w:tc>
        <w:tc>
          <w:tcPr>
            <w:tcW w:w="1859" w:type="dxa"/>
            <w:vMerge/>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1</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БСК</w:t>
            </w:r>
            <w:r w:rsidRPr="00225D32">
              <w:rPr>
                <w:rFonts w:ascii="Times New Roman" w:eastAsia="Times New Roman" w:hAnsi="Times New Roman" w:cs="Times New Roman"/>
                <w:color w:val="000000"/>
                <w:sz w:val="18"/>
                <w:szCs w:val="18"/>
                <w:vertAlign w:val="subscript"/>
                <w:lang w:val="uk-UA"/>
              </w:rPr>
              <w:t>5</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2</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Завислі речовини</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3</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Хлориди</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4</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Сульфати</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5</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Азот амонійний</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6</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Нітрити</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7</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Нітрати</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8</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Нафтопродукти</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9</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СПАР</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10</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ХСК</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11</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Залізо загальне</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6159E4" w:rsidTr="006159E4">
        <w:tc>
          <w:tcPr>
            <w:tcW w:w="677" w:type="dxa"/>
          </w:tcPr>
          <w:p w:rsidR="006159E4" w:rsidRPr="00225D32" w:rsidRDefault="006159E4" w:rsidP="006159E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12</w:t>
            </w:r>
          </w:p>
        </w:tc>
        <w:tc>
          <w:tcPr>
            <w:tcW w:w="3037" w:type="dxa"/>
          </w:tcPr>
          <w:p w:rsidR="006159E4" w:rsidRPr="00225D32" w:rsidRDefault="006159E4" w:rsidP="00225D32">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Фосфати</w:t>
            </w: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8"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c>
          <w:tcPr>
            <w:tcW w:w="1859" w:type="dxa"/>
          </w:tcPr>
          <w:p w:rsidR="006159E4" w:rsidRDefault="006159E4" w:rsidP="006159E4">
            <w:pPr>
              <w:jc w:val="both"/>
              <w:textAlignment w:val="baseline"/>
              <w:rPr>
                <w:rFonts w:ascii="Times New Roman" w:eastAsia="Times New Roman" w:hAnsi="Times New Roman" w:cs="Times New Roman"/>
                <w:color w:val="000000"/>
                <w:sz w:val="20"/>
                <w:szCs w:val="20"/>
                <w:lang w:val="uk-UA"/>
              </w:rPr>
            </w:pPr>
          </w:p>
        </w:tc>
      </w:tr>
      <w:tr w:rsidR="001F1264" w:rsidTr="006159E4">
        <w:tc>
          <w:tcPr>
            <w:tcW w:w="677" w:type="dxa"/>
          </w:tcPr>
          <w:p w:rsidR="001F1264" w:rsidRPr="00225D32" w:rsidRDefault="001F1264" w:rsidP="001F126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1</w:t>
            </w:r>
            <w:r>
              <w:rPr>
                <w:rFonts w:ascii="Times New Roman" w:eastAsia="Times New Roman" w:hAnsi="Times New Roman" w:cs="Times New Roman"/>
                <w:color w:val="000000"/>
                <w:sz w:val="18"/>
                <w:szCs w:val="18"/>
                <w:lang w:val="uk-UA"/>
              </w:rPr>
              <w:t>3</w:t>
            </w:r>
          </w:p>
        </w:tc>
        <w:tc>
          <w:tcPr>
            <w:tcW w:w="3037" w:type="dxa"/>
          </w:tcPr>
          <w:p w:rsidR="001F1264" w:rsidRPr="00225D32" w:rsidRDefault="001F1264" w:rsidP="001F1264">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РН</w:t>
            </w:r>
          </w:p>
        </w:tc>
        <w:tc>
          <w:tcPr>
            <w:tcW w:w="1858"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c>
          <w:tcPr>
            <w:tcW w:w="1858"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c>
          <w:tcPr>
            <w:tcW w:w="1859"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r>
      <w:tr w:rsidR="001F1264" w:rsidTr="006159E4">
        <w:tc>
          <w:tcPr>
            <w:tcW w:w="677" w:type="dxa"/>
          </w:tcPr>
          <w:p w:rsidR="001F1264" w:rsidRPr="00225D32" w:rsidRDefault="001F1264" w:rsidP="001F1264">
            <w:pPr>
              <w:jc w:val="cente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1</w:t>
            </w:r>
            <w:r>
              <w:rPr>
                <w:rFonts w:ascii="Times New Roman" w:eastAsia="Times New Roman" w:hAnsi="Times New Roman" w:cs="Times New Roman"/>
                <w:color w:val="000000"/>
                <w:sz w:val="18"/>
                <w:szCs w:val="18"/>
                <w:lang w:val="uk-UA"/>
              </w:rPr>
              <w:t>4</w:t>
            </w:r>
          </w:p>
        </w:tc>
        <w:tc>
          <w:tcPr>
            <w:tcW w:w="3037" w:type="dxa"/>
          </w:tcPr>
          <w:p w:rsidR="001F1264" w:rsidRPr="00225D32" w:rsidRDefault="001F1264" w:rsidP="001F1264">
            <w:pPr>
              <w:textAlignment w:val="baseline"/>
              <w:rPr>
                <w:rFonts w:ascii="Times New Roman" w:eastAsia="Times New Roman" w:hAnsi="Times New Roman" w:cs="Times New Roman"/>
                <w:color w:val="000000"/>
                <w:sz w:val="18"/>
                <w:szCs w:val="18"/>
                <w:lang w:val="uk-UA"/>
              </w:rPr>
            </w:pPr>
            <w:r w:rsidRPr="00225D32">
              <w:rPr>
                <w:rFonts w:ascii="Times New Roman" w:eastAsia="Times New Roman" w:hAnsi="Times New Roman" w:cs="Times New Roman"/>
                <w:color w:val="000000"/>
                <w:sz w:val="18"/>
                <w:szCs w:val="18"/>
                <w:lang w:val="uk-UA"/>
              </w:rPr>
              <w:t>Нерозчинні масла, смоли, мазут</w:t>
            </w:r>
          </w:p>
        </w:tc>
        <w:tc>
          <w:tcPr>
            <w:tcW w:w="1858"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c>
          <w:tcPr>
            <w:tcW w:w="1858"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c>
          <w:tcPr>
            <w:tcW w:w="1859"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r>
      <w:tr w:rsidR="001F1264" w:rsidRPr="003262C9" w:rsidTr="006159E4">
        <w:tc>
          <w:tcPr>
            <w:tcW w:w="677" w:type="dxa"/>
          </w:tcPr>
          <w:p w:rsidR="001F1264" w:rsidRPr="00225D32" w:rsidRDefault="001F1264" w:rsidP="001F1264">
            <w:pPr>
              <w:jc w:val="cente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15</w:t>
            </w:r>
          </w:p>
        </w:tc>
        <w:tc>
          <w:tcPr>
            <w:tcW w:w="3037" w:type="dxa"/>
          </w:tcPr>
          <w:p w:rsidR="001F1264" w:rsidRPr="00225D32" w:rsidRDefault="001F1264" w:rsidP="001F1264">
            <w:pPr>
              <w:textAlignment w:val="baseline"/>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t>Феноли</w:t>
            </w:r>
          </w:p>
        </w:tc>
        <w:tc>
          <w:tcPr>
            <w:tcW w:w="1858"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c>
          <w:tcPr>
            <w:tcW w:w="1858"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c>
          <w:tcPr>
            <w:tcW w:w="1859" w:type="dxa"/>
          </w:tcPr>
          <w:p w:rsidR="001F1264" w:rsidRDefault="001F1264" w:rsidP="001F1264">
            <w:pPr>
              <w:jc w:val="both"/>
              <w:textAlignment w:val="baseline"/>
              <w:rPr>
                <w:rFonts w:ascii="Times New Roman" w:eastAsia="Times New Roman" w:hAnsi="Times New Roman" w:cs="Times New Roman"/>
                <w:color w:val="000000"/>
                <w:sz w:val="20"/>
                <w:szCs w:val="20"/>
                <w:lang w:val="uk-UA"/>
              </w:rPr>
            </w:pPr>
          </w:p>
        </w:tc>
      </w:tr>
    </w:tbl>
    <w:p w:rsidR="006159E4" w:rsidRDefault="006159E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1F1264" w:rsidRDefault="001F126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1F1264" w:rsidRDefault="001F126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1F1264" w:rsidRDefault="001F126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1F1264" w:rsidRDefault="001F126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1F1264" w:rsidRDefault="001F126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1F1264" w:rsidRDefault="001F126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1F1264" w:rsidRDefault="001F126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6159E4" w:rsidRPr="006159E4" w:rsidRDefault="006159E4" w:rsidP="006159E4">
      <w:pPr>
        <w:shd w:val="clear" w:color="auto" w:fill="FFFFFF"/>
        <w:spacing w:after="0" w:line="240" w:lineRule="auto"/>
        <w:ind w:left="282"/>
        <w:jc w:val="both"/>
        <w:textAlignment w:val="baseline"/>
        <w:rPr>
          <w:rFonts w:ascii="Times New Roman" w:eastAsia="Times New Roman" w:hAnsi="Times New Roman" w:cs="Times New Roman"/>
          <w:color w:val="000000"/>
          <w:sz w:val="20"/>
          <w:szCs w:val="20"/>
          <w:lang w:val="uk-UA"/>
        </w:rPr>
      </w:pPr>
    </w:p>
    <w:p w:rsidR="007370E5" w:rsidRDefault="00225D32"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Інженер-лаборант                                                                                          ______________________________</w:t>
      </w:r>
    </w:p>
    <w:p w:rsidR="007370E5" w:rsidRDefault="007370E5" w:rsidP="004F7322">
      <w:pPr>
        <w:shd w:val="clear" w:color="auto" w:fill="FFFFFF"/>
        <w:spacing w:after="0" w:line="240" w:lineRule="auto"/>
        <w:jc w:val="both"/>
        <w:textAlignment w:val="baseline"/>
        <w:rPr>
          <w:rFonts w:ascii="Times New Roman" w:eastAsia="Times New Roman" w:hAnsi="Times New Roman" w:cs="Times New Roman"/>
          <w:color w:val="000000"/>
          <w:sz w:val="20"/>
          <w:szCs w:val="20"/>
          <w:lang w:val="uk-UA"/>
        </w:rPr>
      </w:pP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F1264" w:rsidRDefault="001F126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F1264" w:rsidRDefault="001F126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F1264" w:rsidRDefault="001F126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F1264" w:rsidRDefault="001F126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7370E5" w:rsidRDefault="00EC1A74" w:rsidP="00EC1A74">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Додаток № </w:t>
      </w:r>
      <w:r w:rsidR="00942773">
        <w:rPr>
          <w:rFonts w:ascii="Times New Roman" w:eastAsia="Times New Roman" w:hAnsi="Times New Roman" w:cs="Times New Roman"/>
          <w:color w:val="000000"/>
          <w:sz w:val="20"/>
          <w:szCs w:val="20"/>
          <w:lang w:val="uk-UA"/>
        </w:rPr>
        <w:t>5</w:t>
      </w:r>
    </w:p>
    <w:p w:rsidR="004F7322" w:rsidRDefault="004F7322" w:rsidP="004F7322">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до правил </w:t>
      </w:r>
      <w:proofErr w:type="spellStart"/>
      <w:r>
        <w:rPr>
          <w:rFonts w:ascii="Times New Roman" w:eastAsia="Times New Roman" w:hAnsi="Times New Roman" w:cs="Times New Roman"/>
          <w:color w:val="000000"/>
          <w:sz w:val="20"/>
          <w:szCs w:val="20"/>
          <w:lang w:val="uk-UA"/>
        </w:rPr>
        <w:t>прийманя</w:t>
      </w:r>
      <w:proofErr w:type="spellEnd"/>
      <w:r>
        <w:rPr>
          <w:rFonts w:ascii="Times New Roman" w:eastAsia="Times New Roman" w:hAnsi="Times New Roman" w:cs="Times New Roman"/>
          <w:color w:val="000000"/>
          <w:sz w:val="20"/>
          <w:szCs w:val="20"/>
          <w:lang w:val="uk-UA"/>
        </w:rPr>
        <w:t xml:space="preserve"> стічних вод</w:t>
      </w:r>
    </w:p>
    <w:p w:rsidR="004F7322" w:rsidRDefault="004F7322" w:rsidP="004F7322">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до системи централізованого водовідведення</w:t>
      </w:r>
    </w:p>
    <w:p w:rsidR="004F7322" w:rsidRDefault="0097411C" w:rsidP="004F7322">
      <w:pPr>
        <w:pStyle w:val="a9"/>
        <w:shd w:val="clear" w:color="auto" w:fill="FFFFFF"/>
        <w:spacing w:after="0" w:line="240" w:lineRule="auto"/>
        <w:ind w:left="567"/>
        <w:jc w:val="right"/>
        <w:textAlignment w:val="baseline"/>
        <w:rPr>
          <w:rFonts w:ascii="Times New Roman" w:eastAsia="Times New Roman" w:hAnsi="Times New Roman" w:cs="Times New Roman"/>
          <w:color w:val="000000"/>
          <w:sz w:val="20"/>
          <w:szCs w:val="20"/>
          <w:lang w:val="uk-UA"/>
        </w:rPr>
      </w:pPr>
      <w:proofErr w:type="spellStart"/>
      <w:r>
        <w:rPr>
          <w:rFonts w:ascii="Times New Roman" w:eastAsia="Times New Roman" w:hAnsi="Times New Roman" w:cs="Times New Roman"/>
          <w:color w:val="000000"/>
          <w:sz w:val="20"/>
          <w:szCs w:val="20"/>
          <w:lang w:val="uk-UA"/>
        </w:rPr>
        <w:t>м.Роздільна</w:t>
      </w:r>
      <w:proofErr w:type="spellEnd"/>
    </w:p>
    <w:p w:rsidR="004F7322" w:rsidRDefault="004F7322" w:rsidP="00EC1A74">
      <w:pPr>
        <w:shd w:val="clear" w:color="auto" w:fill="FFFFFF"/>
        <w:spacing w:after="0" w:line="240" w:lineRule="auto"/>
        <w:ind w:firstLine="282"/>
        <w:jc w:val="right"/>
        <w:textAlignment w:val="baseline"/>
        <w:rPr>
          <w:rFonts w:ascii="Times New Roman" w:eastAsia="Times New Roman" w:hAnsi="Times New Roman" w:cs="Times New Roman"/>
          <w:color w:val="000000"/>
          <w:sz w:val="20"/>
          <w:szCs w:val="20"/>
          <w:lang w:val="uk-UA"/>
        </w:rPr>
      </w:pP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EC1A74" w:rsidRPr="00EC1A74" w:rsidRDefault="00EC1A74" w:rsidP="00EC1A74">
      <w:pPr>
        <w:shd w:val="clear" w:color="auto" w:fill="FFFFFF"/>
        <w:spacing w:after="0" w:line="240" w:lineRule="auto"/>
        <w:ind w:firstLine="282"/>
        <w:jc w:val="center"/>
        <w:textAlignment w:val="baseline"/>
        <w:rPr>
          <w:rFonts w:ascii="Times New Roman" w:eastAsia="Times New Roman" w:hAnsi="Times New Roman" w:cs="Times New Roman"/>
          <w:b/>
          <w:color w:val="000000"/>
          <w:sz w:val="24"/>
          <w:szCs w:val="24"/>
          <w:lang w:val="uk-UA"/>
        </w:rPr>
      </w:pPr>
      <w:r w:rsidRPr="00EC1A74">
        <w:rPr>
          <w:rFonts w:ascii="Times New Roman" w:eastAsia="Times New Roman" w:hAnsi="Times New Roman" w:cs="Times New Roman"/>
          <w:b/>
          <w:color w:val="000000"/>
          <w:sz w:val="24"/>
          <w:szCs w:val="24"/>
          <w:lang w:val="uk-UA"/>
        </w:rPr>
        <w:t>А К Т №________</w:t>
      </w:r>
    </w:p>
    <w:p w:rsidR="00EC1A74" w:rsidRDefault="00EC1A74" w:rsidP="00EC1A74">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Про порушення правил приймання стічних вод до системи</w:t>
      </w:r>
    </w:p>
    <w:p w:rsidR="00EC1A74" w:rsidRDefault="00EC1A74" w:rsidP="00EC1A74">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центрального водовідведення асенізаційним транспортом Перевізником </w:t>
      </w:r>
      <w:proofErr w:type="spellStart"/>
      <w:r w:rsidR="0097411C">
        <w:rPr>
          <w:rFonts w:ascii="Times New Roman" w:eastAsia="Times New Roman" w:hAnsi="Times New Roman" w:cs="Times New Roman"/>
          <w:color w:val="000000"/>
          <w:sz w:val="20"/>
          <w:szCs w:val="20"/>
          <w:lang w:val="uk-UA"/>
        </w:rPr>
        <w:t>м.Роздільна</w:t>
      </w:r>
      <w:proofErr w:type="spellEnd"/>
    </w:p>
    <w:p w:rsidR="00EC1A74" w:rsidRDefault="00EC1A74" w:rsidP="00EC1A74">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«___»______________20____р.</w:t>
      </w:r>
    </w:p>
    <w:p w:rsidR="00EC1A74" w:rsidRDefault="00EC1A74" w:rsidP="00EC1A74">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lang w:val="uk-UA"/>
        </w:rPr>
      </w:pP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Представниками </w:t>
      </w:r>
      <w:r w:rsidR="0097411C">
        <w:rPr>
          <w:rFonts w:ascii="Times New Roman" w:eastAsia="Times New Roman" w:hAnsi="Times New Roman" w:cs="Times New Roman"/>
          <w:color w:val="000000"/>
          <w:sz w:val="20"/>
          <w:szCs w:val="20"/>
          <w:lang w:val="uk-UA"/>
        </w:rPr>
        <w:t>КП «</w:t>
      </w:r>
      <w:proofErr w:type="spellStart"/>
      <w:r w:rsidR="0097411C">
        <w:rPr>
          <w:rFonts w:ascii="Times New Roman" w:eastAsia="Times New Roman" w:hAnsi="Times New Roman" w:cs="Times New Roman"/>
          <w:color w:val="000000"/>
          <w:sz w:val="20"/>
          <w:szCs w:val="20"/>
          <w:lang w:val="uk-UA"/>
        </w:rPr>
        <w:t>Роздільнянський</w:t>
      </w:r>
      <w:proofErr w:type="spellEnd"/>
      <w:r w:rsidR="0097411C">
        <w:rPr>
          <w:rFonts w:ascii="Times New Roman" w:eastAsia="Times New Roman" w:hAnsi="Times New Roman" w:cs="Times New Roman"/>
          <w:color w:val="000000"/>
          <w:sz w:val="20"/>
          <w:szCs w:val="20"/>
          <w:lang w:val="uk-UA"/>
        </w:rPr>
        <w:t xml:space="preserve"> міський водоканал»</w:t>
      </w:r>
      <w:r>
        <w:rPr>
          <w:rFonts w:ascii="Times New Roman" w:eastAsia="Times New Roman" w:hAnsi="Times New Roman" w:cs="Times New Roman"/>
          <w:color w:val="000000"/>
          <w:sz w:val="20"/>
          <w:szCs w:val="20"/>
          <w:lang w:val="uk-UA"/>
        </w:rPr>
        <w:t>__________________________________________________</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1.________________________________________________________________________________________</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2.________________________________________________________________________________________</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3.________________________________________________________________________________________</w:t>
      </w:r>
    </w:p>
    <w:p w:rsidR="00EC1A74" w:rsidRPr="00EC1A74" w:rsidRDefault="00EC1A74" w:rsidP="00EC1A74">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vertAlign w:val="superscript"/>
          <w:lang w:val="uk-UA"/>
        </w:rPr>
      </w:pPr>
      <w:r w:rsidRPr="00EC1A74">
        <w:rPr>
          <w:rFonts w:ascii="Times New Roman" w:eastAsia="Times New Roman" w:hAnsi="Times New Roman" w:cs="Times New Roman"/>
          <w:color w:val="000000"/>
          <w:sz w:val="20"/>
          <w:szCs w:val="20"/>
          <w:vertAlign w:val="superscript"/>
          <w:lang w:val="uk-UA"/>
        </w:rPr>
        <w:t>(П.І.Б. та посада представника/</w:t>
      </w:r>
      <w:proofErr w:type="spellStart"/>
      <w:r w:rsidRPr="00EC1A74">
        <w:rPr>
          <w:rFonts w:ascii="Times New Roman" w:eastAsia="Times New Roman" w:hAnsi="Times New Roman" w:cs="Times New Roman"/>
          <w:color w:val="000000"/>
          <w:sz w:val="20"/>
          <w:szCs w:val="20"/>
          <w:vertAlign w:val="superscript"/>
          <w:lang w:val="uk-UA"/>
        </w:rPr>
        <w:t>ів</w:t>
      </w:r>
      <w:proofErr w:type="spellEnd"/>
      <w:r w:rsidRPr="00EC1A74">
        <w:rPr>
          <w:rFonts w:ascii="Times New Roman" w:eastAsia="Times New Roman" w:hAnsi="Times New Roman" w:cs="Times New Roman"/>
          <w:color w:val="000000"/>
          <w:sz w:val="20"/>
          <w:szCs w:val="20"/>
          <w:vertAlign w:val="superscript"/>
          <w:lang w:val="uk-UA"/>
        </w:rPr>
        <w:t>)</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7370E5"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складено акт про скид до системи міської каналізації____________________________________________</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EC1A74">
        <w:rPr>
          <w:rFonts w:ascii="Times New Roman" w:eastAsia="Times New Roman" w:hAnsi="Times New Roman" w:cs="Times New Roman"/>
          <w:color w:val="000000"/>
          <w:sz w:val="20"/>
          <w:szCs w:val="20"/>
          <w:vertAlign w:val="superscript"/>
          <w:lang w:val="uk-UA"/>
        </w:rPr>
        <w:t>(дата, час)</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В неузгодженому з Водоканалом місці, а саме__________________________________________________</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_________________________________________________________________________________________.</w:t>
      </w:r>
    </w:p>
    <w:p w:rsidR="00EC1A74" w:rsidRPr="00EC1A74" w:rsidRDefault="00EC1A74" w:rsidP="00EC1A74">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vertAlign w:val="superscript"/>
          <w:lang w:val="uk-UA"/>
        </w:rPr>
      </w:pPr>
      <w:r w:rsidRPr="00EC1A74">
        <w:rPr>
          <w:rFonts w:ascii="Times New Roman" w:eastAsia="Times New Roman" w:hAnsi="Times New Roman" w:cs="Times New Roman"/>
          <w:color w:val="000000"/>
          <w:sz w:val="20"/>
          <w:szCs w:val="20"/>
          <w:vertAlign w:val="superscript"/>
          <w:lang w:val="uk-UA"/>
        </w:rPr>
        <w:t>(місце скиду, адреса місця скиду)</w:t>
      </w:r>
    </w:p>
    <w:p w:rsidR="00EC1A74" w:rsidRDefault="00EC1A74"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стічних вод в кількості_______________________м3 з асенізаційної машини №_____________________</w:t>
      </w:r>
    </w:p>
    <w:p w:rsidR="00EC1A74" w:rsidRP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(обсяг скинутих стічних вод)</w:t>
      </w:r>
    </w:p>
    <w:p w:rsid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що належить______________________________________________________________________________</w:t>
      </w:r>
    </w:p>
    <w:p w:rsidR="00156217" w:rsidRPr="00156217" w:rsidRDefault="00156217" w:rsidP="00156217">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vertAlign w:val="superscript"/>
          <w:lang w:val="uk-UA"/>
        </w:rPr>
      </w:pPr>
      <w:r w:rsidRPr="00156217">
        <w:rPr>
          <w:rFonts w:ascii="Times New Roman" w:eastAsia="Times New Roman" w:hAnsi="Times New Roman" w:cs="Times New Roman"/>
          <w:color w:val="000000"/>
          <w:sz w:val="20"/>
          <w:szCs w:val="20"/>
          <w:vertAlign w:val="superscript"/>
          <w:lang w:val="uk-UA"/>
        </w:rPr>
        <w:t>(П.І.Б. власника або найменування підприємства)</w:t>
      </w:r>
    </w:p>
    <w:p w:rsid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_________________________________________________________________________________________</w:t>
      </w:r>
    </w:p>
    <w:p w:rsid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_________________________________________________________________________________________</w:t>
      </w:r>
    </w:p>
    <w:p w:rsidR="00156217" w:rsidRPr="00156217" w:rsidRDefault="00156217" w:rsidP="00156217">
      <w:pPr>
        <w:shd w:val="clear" w:color="auto" w:fill="FFFFFF"/>
        <w:spacing w:after="0" w:line="240" w:lineRule="auto"/>
        <w:ind w:firstLine="282"/>
        <w:jc w:val="center"/>
        <w:textAlignment w:val="baseline"/>
        <w:rPr>
          <w:rFonts w:ascii="Times New Roman" w:eastAsia="Times New Roman" w:hAnsi="Times New Roman" w:cs="Times New Roman"/>
          <w:color w:val="000000"/>
          <w:sz w:val="20"/>
          <w:szCs w:val="20"/>
          <w:vertAlign w:val="superscript"/>
          <w:lang w:val="uk-UA"/>
        </w:rPr>
      </w:pPr>
      <w:r w:rsidRPr="00156217">
        <w:rPr>
          <w:rFonts w:ascii="Times New Roman" w:eastAsia="Times New Roman" w:hAnsi="Times New Roman" w:cs="Times New Roman"/>
          <w:color w:val="000000"/>
          <w:sz w:val="20"/>
          <w:szCs w:val="20"/>
          <w:vertAlign w:val="superscript"/>
          <w:lang w:val="uk-UA"/>
        </w:rPr>
        <w:t>(</w:t>
      </w:r>
      <w:proofErr w:type="spellStart"/>
      <w:r w:rsidRPr="00156217">
        <w:rPr>
          <w:rFonts w:ascii="Times New Roman" w:eastAsia="Times New Roman" w:hAnsi="Times New Roman" w:cs="Times New Roman"/>
          <w:color w:val="000000"/>
          <w:sz w:val="20"/>
          <w:szCs w:val="20"/>
          <w:vertAlign w:val="superscript"/>
          <w:lang w:val="uk-UA"/>
        </w:rPr>
        <w:t>П.І.Б.водія</w:t>
      </w:r>
      <w:proofErr w:type="spellEnd"/>
      <w:r w:rsidRPr="00156217">
        <w:rPr>
          <w:rFonts w:ascii="Times New Roman" w:eastAsia="Times New Roman" w:hAnsi="Times New Roman" w:cs="Times New Roman"/>
          <w:color w:val="000000"/>
          <w:sz w:val="20"/>
          <w:szCs w:val="20"/>
          <w:vertAlign w:val="superscript"/>
          <w:lang w:val="uk-UA"/>
        </w:rPr>
        <w:t>)</w:t>
      </w:r>
    </w:p>
    <w:p w:rsid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що є порушенням розділу </w:t>
      </w:r>
      <w:r>
        <w:rPr>
          <w:rFonts w:ascii="Times New Roman" w:eastAsia="Times New Roman" w:hAnsi="Times New Roman" w:cs="Times New Roman"/>
          <w:color w:val="000000"/>
          <w:sz w:val="20"/>
          <w:szCs w:val="20"/>
          <w:lang w:val="en-US"/>
        </w:rPr>
        <w:t>VIII</w:t>
      </w:r>
      <w:r>
        <w:rPr>
          <w:rFonts w:ascii="Times New Roman" w:eastAsia="Times New Roman" w:hAnsi="Times New Roman" w:cs="Times New Roman"/>
          <w:color w:val="000000"/>
          <w:sz w:val="20"/>
          <w:szCs w:val="20"/>
          <w:lang w:val="uk-UA"/>
        </w:rPr>
        <w:t xml:space="preserve"> Правил приймання стічних вод до системи централізованого водовідведення затверджених рішенням №_________ від_____ ______________20___р.</w:t>
      </w:r>
    </w:p>
    <w:p w:rsid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Представники Перевізника _________________ _________________________________________________</w:t>
      </w:r>
    </w:p>
    <w:p w:rsidR="00156217" w:rsidRPr="00156217" w:rsidRDefault="00156217"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підпис          </w:t>
      </w: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  П.І.Б., посада</w:t>
      </w: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   _________________________________________________</w:t>
      </w: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підпис          </w:t>
      </w: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  П.І.Б., посада</w:t>
      </w:r>
    </w:p>
    <w:p w:rsidR="00156217" w:rsidRP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b/>
          <w:color w:val="000000"/>
          <w:sz w:val="20"/>
          <w:szCs w:val="20"/>
          <w:lang w:val="uk-UA"/>
        </w:rPr>
      </w:pPr>
      <w:r w:rsidRPr="00156217">
        <w:rPr>
          <w:rFonts w:ascii="Times New Roman" w:eastAsia="Times New Roman" w:hAnsi="Times New Roman" w:cs="Times New Roman"/>
          <w:b/>
          <w:color w:val="000000"/>
          <w:sz w:val="20"/>
          <w:szCs w:val="20"/>
          <w:lang w:val="uk-UA"/>
        </w:rPr>
        <w:t>Присутні:</w:t>
      </w:r>
    </w:p>
    <w:p w:rsid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Представники Водоканалу _________________ _________________________________________________</w:t>
      </w:r>
    </w:p>
    <w:p w:rsidR="00156217" w:rsidRP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підпис          </w:t>
      </w: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  П.І.Б., посада</w:t>
      </w: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   _________________________________________________</w:t>
      </w: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підпис          </w:t>
      </w: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  П.І.Б., посада</w:t>
      </w:r>
    </w:p>
    <w:p w:rsidR="00156217" w:rsidRP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Представники інших контролюючих органів (у разі їх присутності)</w:t>
      </w: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 _________________________________________________</w:t>
      </w:r>
    </w:p>
    <w:p w:rsidR="00156217" w:rsidRP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підпис          </w:t>
      </w: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  П.І.Б., посада</w:t>
      </w: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 xml:space="preserve">                                              _________________   _________________________________________________</w:t>
      </w:r>
    </w:p>
    <w:p w:rsidR="00156217" w:rsidRDefault="00156217" w:rsidP="00156217">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vertAlign w:val="superscript"/>
          <w:lang w:val="uk-UA"/>
        </w:rPr>
      </w:pP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підпис          </w:t>
      </w:r>
      <w:r>
        <w:rPr>
          <w:rFonts w:ascii="Times New Roman" w:eastAsia="Times New Roman" w:hAnsi="Times New Roman" w:cs="Times New Roman"/>
          <w:color w:val="000000"/>
          <w:sz w:val="20"/>
          <w:szCs w:val="20"/>
          <w:vertAlign w:val="superscript"/>
          <w:lang w:val="uk-UA"/>
        </w:rPr>
        <w:t xml:space="preserve">                                                                                         </w:t>
      </w:r>
      <w:r w:rsidRPr="00156217">
        <w:rPr>
          <w:rFonts w:ascii="Times New Roman" w:eastAsia="Times New Roman" w:hAnsi="Times New Roman" w:cs="Times New Roman"/>
          <w:color w:val="000000"/>
          <w:sz w:val="20"/>
          <w:szCs w:val="20"/>
          <w:vertAlign w:val="superscript"/>
          <w:lang w:val="uk-UA"/>
        </w:rPr>
        <w:t xml:space="preserve">  П.І.Б., посада</w:t>
      </w:r>
    </w:p>
    <w:p w:rsidR="007370E5" w:rsidRPr="007370E5" w:rsidRDefault="007370E5" w:rsidP="00AE304E">
      <w:pPr>
        <w:shd w:val="clear" w:color="auto" w:fill="FFFFFF"/>
        <w:spacing w:after="0" w:line="240" w:lineRule="auto"/>
        <w:ind w:firstLine="282"/>
        <w:jc w:val="both"/>
        <w:textAlignment w:val="baseline"/>
        <w:rPr>
          <w:rFonts w:ascii="Times New Roman" w:eastAsia="Times New Roman" w:hAnsi="Times New Roman" w:cs="Times New Roman"/>
          <w:color w:val="000000"/>
          <w:sz w:val="20"/>
          <w:szCs w:val="20"/>
          <w:lang w:val="uk-UA"/>
        </w:rPr>
      </w:pPr>
    </w:p>
    <w:sectPr w:rsidR="007370E5" w:rsidRPr="007370E5" w:rsidSect="00784E2E">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10F6D"/>
    <w:multiLevelType w:val="hybridMultilevel"/>
    <w:tmpl w:val="CCF6AE50"/>
    <w:lvl w:ilvl="0" w:tplc="D21E82C2">
      <w:start w:val="4"/>
      <w:numFmt w:val="bullet"/>
      <w:lvlText w:val="-"/>
      <w:lvlJc w:val="left"/>
      <w:pPr>
        <w:ind w:left="642" w:hanging="360"/>
      </w:pPr>
      <w:rPr>
        <w:rFonts w:ascii="Times New Roman" w:eastAsia="Times New Roman" w:hAnsi="Times New Roman" w:cs="Times New Roman" w:hint="default"/>
      </w:rPr>
    </w:lvl>
    <w:lvl w:ilvl="1" w:tplc="04190003" w:tentative="1">
      <w:start w:val="1"/>
      <w:numFmt w:val="bullet"/>
      <w:lvlText w:val="o"/>
      <w:lvlJc w:val="left"/>
      <w:pPr>
        <w:ind w:left="1362" w:hanging="360"/>
      </w:pPr>
      <w:rPr>
        <w:rFonts w:ascii="Courier New" w:hAnsi="Courier New" w:cs="Courier New" w:hint="default"/>
      </w:rPr>
    </w:lvl>
    <w:lvl w:ilvl="2" w:tplc="04190005" w:tentative="1">
      <w:start w:val="1"/>
      <w:numFmt w:val="bullet"/>
      <w:lvlText w:val=""/>
      <w:lvlJc w:val="left"/>
      <w:pPr>
        <w:ind w:left="2082" w:hanging="360"/>
      </w:pPr>
      <w:rPr>
        <w:rFonts w:ascii="Wingdings" w:hAnsi="Wingdings" w:hint="default"/>
      </w:rPr>
    </w:lvl>
    <w:lvl w:ilvl="3" w:tplc="04190001" w:tentative="1">
      <w:start w:val="1"/>
      <w:numFmt w:val="bullet"/>
      <w:lvlText w:val=""/>
      <w:lvlJc w:val="left"/>
      <w:pPr>
        <w:ind w:left="2802" w:hanging="360"/>
      </w:pPr>
      <w:rPr>
        <w:rFonts w:ascii="Symbol" w:hAnsi="Symbol" w:hint="default"/>
      </w:rPr>
    </w:lvl>
    <w:lvl w:ilvl="4" w:tplc="04190003" w:tentative="1">
      <w:start w:val="1"/>
      <w:numFmt w:val="bullet"/>
      <w:lvlText w:val="o"/>
      <w:lvlJc w:val="left"/>
      <w:pPr>
        <w:ind w:left="3522" w:hanging="360"/>
      </w:pPr>
      <w:rPr>
        <w:rFonts w:ascii="Courier New" w:hAnsi="Courier New" w:cs="Courier New" w:hint="default"/>
      </w:rPr>
    </w:lvl>
    <w:lvl w:ilvl="5" w:tplc="04190005" w:tentative="1">
      <w:start w:val="1"/>
      <w:numFmt w:val="bullet"/>
      <w:lvlText w:val=""/>
      <w:lvlJc w:val="left"/>
      <w:pPr>
        <w:ind w:left="4242" w:hanging="360"/>
      </w:pPr>
      <w:rPr>
        <w:rFonts w:ascii="Wingdings" w:hAnsi="Wingdings" w:hint="default"/>
      </w:rPr>
    </w:lvl>
    <w:lvl w:ilvl="6" w:tplc="04190001" w:tentative="1">
      <w:start w:val="1"/>
      <w:numFmt w:val="bullet"/>
      <w:lvlText w:val=""/>
      <w:lvlJc w:val="left"/>
      <w:pPr>
        <w:ind w:left="4962" w:hanging="360"/>
      </w:pPr>
      <w:rPr>
        <w:rFonts w:ascii="Symbol" w:hAnsi="Symbol" w:hint="default"/>
      </w:rPr>
    </w:lvl>
    <w:lvl w:ilvl="7" w:tplc="04190003" w:tentative="1">
      <w:start w:val="1"/>
      <w:numFmt w:val="bullet"/>
      <w:lvlText w:val="o"/>
      <w:lvlJc w:val="left"/>
      <w:pPr>
        <w:ind w:left="5682" w:hanging="360"/>
      </w:pPr>
      <w:rPr>
        <w:rFonts w:ascii="Courier New" w:hAnsi="Courier New" w:cs="Courier New" w:hint="default"/>
      </w:rPr>
    </w:lvl>
    <w:lvl w:ilvl="8" w:tplc="04190005" w:tentative="1">
      <w:start w:val="1"/>
      <w:numFmt w:val="bullet"/>
      <w:lvlText w:val=""/>
      <w:lvlJc w:val="left"/>
      <w:pPr>
        <w:ind w:left="6402" w:hanging="360"/>
      </w:pPr>
      <w:rPr>
        <w:rFonts w:ascii="Wingdings" w:hAnsi="Wingdings" w:hint="default"/>
      </w:rPr>
    </w:lvl>
  </w:abstractNum>
  <w:abstractNum w:abstractNumId="1" w15:restartNumberingAfterBreak="0">
    <w:nsid w:val="37C833AC"/>
    <w:multiLevelType w:val="hybridMultilevel"/>
    <w:tmpl w:val="F6B2A326"/>
    <w:lvl w:ilvl="0" w:tplc="70B43886">
      <w:start w:val="2"/>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3E57539B"/>
    <w:multiLevelType w:val="hybridMultilevel"/>
    <w:tmpl w:val="82405CE4"/>
    <w:lvl w:ilvl="0" w:tplc="E454F012">
      <w:start w:val="2"/>
      <w:numFmt w:val="bullet"/>
      <w:lvlText w:val=""/>
      <w:lvlJc w:val="left"/>
      <w:pPr>
        <w:ind w:left="642" w:hanging="360"/>
      </w:pPr>
      <w:rPr>
        <w:rFonts w:ascii="Symbol" w:eastAsia="Times New Roman" w:hAnsi="Symbol" w:cs="Times New Roman" w:hint="default"/>
      </w:rPr>
    </w:lvl>
    <w:lvl w:ilvl="1" w:tplc="04190003" w:tentative="1">
      <w:start w:val="1"/>
      <w:numFmt w:val="bullet"/>
      <w:lvlText w:val="o"/>
      <w:lvlJc w:val="left"/>
      <w:pPr>
        <w:ind w:left="1362" w:hanging="360"/>
      </w:pPr>
      <w:rPr>
        <w:rFonts w:ascii="Courier New" w:hAnsi="Courier New" w:cs="Courier New" w:hint="default"/>
      </w:rPr>
    </w:lvl>
    <w:lvl w:ilvl="2" w:tplc="04190005" w:tentative="1">
      <w:start w:val="1"/>
      <w:numFmt w:val="bullet"/>
      <w:lvlText w:val=""/>
      <w:lvlJc w:val="left"/>
      <w:pPr>
        <w:ind w:left="2082" w:hanging="360"/>
      </w:pPr>
      <w:rPr>
        <w:rFonts w:ascii="Wingdings" w:hAnsi="Wingdings" w:hint="default"/>
      </w:rPr>
    </w:lvl>
    <w:lvl w:ilvl="3" w:tplc="04190001" w:tentative="1">
      <w:start w:val="1"/>
      <w:numFmt w:val="bullet"/>
      <w:lvlText w:val=""/>
      <w:lvlJc w:val="left"/>
      <w:pPr>
        <w:ind w:left="2802" w:hanging="360"/>
      </w:pPr>
      <w:rPr>
        <w:rFonts w:ascii="Symbol" w:hAnsi="Symbol" w:hint="default"/>
      </w:rPr>
    </w:lvl>
    <w:lvl w:ilvl="4" w:tplc="04190003" w:tentative="1">
      <w:start w:val="1"/>
      <w:numFmt w:val="bullet"/>
      <w:lvlText w:val="o"/>
      <w:lvlJc w:val="left"/>
      <w:pPr>
        <w:ind w:left="3522" w:hanging="360"/>
      </w:pPr>
      <w:rPr>
        <w:rFonts w:ascii="Courier New" w:hAnsi="Courier New" w:cs="Courier New" w:hint="default"/>
      </w:rPr>
    </w:lvl>
    <w:lvl w:ilvl="5" w:tplc="04190005" w:tentative="1">
      <w:start w:val="1"/>
      <w:numFmt w:val="bullet"/>
      <w:lvlText w:val=""/>
      <w:lvlJc w:val="left"/>
      <w:pPr>
        <w:ind w:left="4242" w:hanging="360"/>
      </w:pPr>
      <w:rPr>
        <w:rFonts w:ascii="Wingdings" w:hAnsi="Wingdings" w:hint="default"/>
      </w:rPr>
    </w:lvl>
    <w:lvl w:ilvl="6" w:tplc="04190001" w:tentative="1">
      <w:start w:val="1"/>
      <w:numFmt w:val="bullet"/>
      <w:lvlText w:val=""/>
      <w:lvlJc w:val="left"/>
      <w:pPr>
        <w:ind w:left="4962" w:hanging="360"/>
      </w:pPr>
      <w:rPr>
        <w:rFonts w:ascii="Symbol" w:hAnsi="Symbol" w:hint="default"/>
      </w:rPr>
    </w:lvl>
    <w:lvl w:ilvl="7" w:tplc="04190003" w:tentative="1">
      <w:start w:val="1"/>
      <w:numFmt w:val="bullet"/>
      <w:lvlText w:val="o"/>
      <w:lvlJc w:val="left"/>
      <w:pPr>
        <w:ind w:left="5682" w:hanging="360"/>
      </w:pPr>
      <w:rPr>
        <w:rFonts w:ascii="Courier New" w:hAnsi="Courier New" w:cs="Courier New" w:hint="default"/>
      </w:rPr>
    </w:lvl>
    <w:lvl w:ilvl="8" w:tplc="04190005" w:tentative="1">
      <w:start w:val="1"/>
      <w:numFmt w:val="bullet"/>
      <w:lvlText w:val=""/>
      <w:lvlJc w:val="left"/>
      <w:pPr>
        <w:ind w:left="6402" w:hanging="360"/>
      </w:pPr>
      <w:rPr>
        <w:rFonts w:ascii="Wingdings" w:hAnsi="Wingdings" w:hint="default"/>
      </w:rPr>
    </w:lvl>
  </w:abstractNum>
  <w:abstractNum w:abstractNumId="3" w15:restartNumberingAfterBreak="0">
    <w:nsid w:val="40BD4E89"/>
    <w:multiLevelType w:val="hybridMultilevel"/>
    <w:tmpl w:val="A65465D6"/>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4E30110"/>
    <w:multiLevelType w:val="hybridMultilevel"/>
    <w:tmpl w:val="259C5836"/>
    <w:lvl w:ilvl="0" w:tplc="6AF4ACA8">
      <w:start w:val="1"/>
      <w:numFmt w:val="decimal"/>
      <w:lvlText w:val="%1."/>
      <w:lvlJc w:val="left"/>
      <w:pPr>
        <w:ind w:left="642" w:hanging="360"/>
      </w:pPr>
      <w:rPr>
        <w:rFonts w:hint="default"/>
        <w:b w:val="0"/>
        <w:sz w:val="20"/>
        <w:szCs w:val="20"/>
      </w:rPr>
    </w:lvl>
    <w:lvl w:ilvl="1" w:tplc="04190019" w:tentative="1">
      <w:start w:val="1"/>
      <w:numFmt w:val="lowerLetter"/>
      <w:lvlText w:val="%2."/>
      <w:lvlJc w:val="left"/>
      <w:pPr>
        <w:ind w:left="1362" w:hanging="360"/>
      </w:pPr>
    </w:lvl>
    <w:lvl w:ilvl="2" w:tplc="0419001B" w:tentative="1">
      <w:start w:val="1"/>
      <w:numFmt w:val="lowerRoman"/>
      <w:lvlText w:val="%3."/>
      <w:lvlJc w:val="right"/>
      <w:pPr>
        <w:ind w:left="2082" w:hanging="180"/>
      </w:pPr>
    </w:lvl>
    <w:lvl w:ilvl="3" w:tplc="0419000F" w:tentative="1">
      <w:start w:val="1"/>
      <w:numFmt w:val="decimal"/>
      <w:lvlText w:val="%4."/>
      <w:lvlJc w:val="left"/>
      <w:pPr>
        <w:ind w:left="2802" w:hanging="360"/>
      </w:pPr>
    </w:lvl>
    <w:lvl w:ilvl="4" w:tplc="04190019" w:tentative="1">
      <w:start w:val="1"/>
      <w:numFmt w:val="lowerLetter"/>
      <w:lvlText w:val="%5."/>
      <w:lvlJc w:val="left"/>
      <w:pPr>
        <w:ind w:left="3522" w:hanging="360"/>
      </w:pPr>
    </w:lvl>
    <w:lvl w:ilvl="5" w:tplc="0419001B" w:tentative="1">
      <w:start w:val="1"/>
      <w:numFmt w:val="lowerRoman"/>
      <w:lvlText w:val="%6."/>
      <w:lvlJc w:val="right"/>
      <w:pPr>
        <w:ind w:left="4242" w:hanging="180"/>
      </w:pPr>
    </w:lvl>
    <w:lvl w:ilvl="6" w:tplc="0419000F" w:tentative="1">
      <w:start w:val="1"/>
      <w:numFmt w:val="decimal"/>
      <w:lvlText w:val="%7."/>
      <w:lvlJc w:val="left"/>
      <w:pPr>
        <w:ind w:left="4962" w:hanging="360"/>
      </w:pPr>
    </w:lvl>
    <w:lvl w:ilvl="7" w:tplc="04190019" w:tentative="1">
      <w:start w:val="1"/>
      <w:numFmt w:val="lowerLetter"/>
      <w:lvlText w:val="%8."/>
      <w:lvlJc w:val="left"/>
      <w:pPr>
        <w:ind w:left="5682" w:hanging="360"/>
      </w:pPr>
    </w:lvl>
    <w:lvl w:ilvl="8" w:tplc="0419001B" w:tentative="1">
      <w:start w:val="1"/>
      <w:numFmt w:val="lowerRoman"/>
      <w:lvlText w:val="%9."/>
      <w:lvlJc w:val="right"/>
      <w:pPr>
        <w:ind w:left="6402" w:hanging="180"/>
      </w:pPr>
    </w:lvl>
  </w:abstractNum>
  <w:abstractNum w:abstractNumId="5" w15:restartNumberingAfterBreak="0">
    <w:nsid w:val="50B4624F"/>
    <w:multiLevelType w:val="hybridMultilevel"/>
    <w:tmpl w:val="B4D26298"/>
    <w:lvl w:ilvl="0" w:tplc="F1BE8772">
      <w:start w:val="6"/>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6" w15:restartNumberingAfterBreak="0">
    <w:nsid w:val="51487489"/>
    <w:multiLevelType w:val="hybridMultilevel"/>
    <w:tmpl w:val="03FAC5C2"/>
    <w:lvl w:ilvl="0" w:tplc="2DECFD54">
      <w:start w:val="1"/>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15:restartNumberingAfterBreak="0">
    <w:nsid w:val="67E935CE"/>
    <w:multiLevelType w:val="hybridMultilevel"/>
    <w:tmpl w:val="64EE69F4"/>
    <w:lvl w:ilvl="0" w:tplc="8AF434A8">
      <w:start w:val="1"/>
      <w:numFmt w:val="decimal"/>
      <w:lvlText w:val="%1."/>
      <w:lvlJc w:val="left"/>
      <w:pPr>
        <w:ind w:left="642" w:hanging="360"/>
      </w:pPr>
      <w:rPr>
        <w:rFonts w:hint="default"/>
      </w:rPr>
    </w:lvl>
    <w:lvl w:ilvl="1" w:tplc="04190019" w:tentative="1">
      <w:start w:val="1"/>
      <w:numFmt w:val="lowerLetter"/>
      <w:lvlText w:val="%2."/>
      <w:lvlJc w:val="left"/>
      <w:pPr>
        <w:ind w:left="1362" w:hanging="360"/>
      </w:pPr>
    </w:lvl>
    <w:lvl w:ilvl="2" w:tplc="0419001B" w:tentative="1">
      <w:start w:val="1"/>
      <w:numFmt w:val="lowerRoman"/>
      <w:lvlText w:val="%3."/>
      <w:lvlJc w:val="right"/>
      <w:pPr>
        <w:ind w:left="2082" w:hanging="180"/>
      </w:pPr>
    </w:lvl>
    <w:lvl w:ilvl="3" w:tplc="0419000F" w:tentative="1">
      <w:start w:val="1"/>
      <w:numFmt w:val="decimal"/>
      <w:lvlText w:val="%4."/>
      <w:lvlJc w:val="left"/>
      <w:pPr>
        <w:ind w:left="2802" w:hanging="360"/>
      </w:pPr>
    </w:lvl>
    <w:lvl w:ilvl="4" w:tplc="04190019" w:tentative="1">
      <w:start w:val="1"/>
      <w:numFmt w:val="lowerLetter"/>
      <w:lvlText w:val="%5."/>
      <w:lvlJc w:val="left"/>
      <w:pPr>
        <w:ind w:left="3522" w:hanging="360"/>
      </w:pPr>
    </w:lvl>
    <w:lvl w:ilvl="5" w:tplc="0419001B" w:tentative="1">
      <w:start w:val="1"/>
      <w:numFmt w:val="lowerRoman"/>
      <w:lvlText w:val="%6."/>
      <w:lvlJc w:val="right"/>
      <w:pPr>
        <w:ind w:left="4242" w:hanging="180"/>
      </w:pPr>
    </w:lvl>
    <w:lvl w:ilvl="6" w:tplc="0419000F" w:tentative="1">
      <w:start w:val="1"/>
      <w:numFmt w:val="decimal"/>
      <w:lvlText w:val="%7."/>
      <w:lvlJc w:val="left"/>
      <w:pPr>
        <w:ind w:left="4962" w:hanging="360"/>
      </w:pPr>
    </w:lvl>
    <w:lvl w:ilvl="7" w:tplc="04190019" w:tentative="1">
      <w:start w:val="1"/>
      <w:numFmt w:val="lowerLetter"/>
      <w:lvlText w:val="%8."/>
      <w:lvlJc w:val="left"/>
      <w:pPr>
        <w:ind w:left="5682" w:hanging="360"/>
      </w:pPr>
    </w:lvl>
    <w:lvl w:ilvl="8" w:tplc="0419001B" w:tentative="1">
      <w:start w:val="1"/>
      <w:numFmt w:val="lowerRoman"/>
      <w:lvlText w:val="%9."/>
      <w:lvlJc w:val="right"/>
      <w:pPr>
        <w:ind w:left="6402" w:hanging="180"/>
      </w:pPr>
    </w:lvl>
  </w:abstractNum>
  <w:abstractNum w:abstractNumId="8" w15:restartNumberingAfterBreak="0">
    <w:nsid w:val="6E9F0F83"/>
    <w:multiLevelType w:val="hybridMultilevel"/>
    <w:tmpl w:val="AC80545A"/>
    <w:lvl w:ilvl="0" w:tplc="2EA6FABC">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4"/>
  </w:num>
  <w:num w:numId="2">
    <w:abstractNumId w:val="5"/>
  </w:num>
  <w:num w:numId="3">
    <w:abstractNumId w:val="7"/>
  </w:num>
  <w:num w:numId="4">
    <w:abstractNumId w:val="6"/>
  </w:num>
  <w:num w:numId="5">
    <w:abstractNumId w:val="8"/>
  </w:num>
  <w:num w:numId="6">
    <w:abstractNumId w:val="0"/>
  </w:num>
  <w:num w:numId="7">
    <w:abstractNumId w:val="2"/>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compat>
    <w:useFELayout/>
    <w:compatSetting w:name="compatibilityMode" w:uri="http://schemas.microsoft.com/office/word" w:val="12"/>
  </w:compat>
  <w:rsids>
    <w:rsidRoot w:val="00AE304E"/>
    <w:rsid w:val="0000423C"/>
    <w:rsid w:val="00041F40"/>
    <w:rsid w:val="00042245"/>
    <w:rsid w:val="00055A73"/>
    <w:rsid w:val="0006427F"/>
    <w:rsid w:val="00083DF2"/>
    <w:rsid w:val="0009312B"/>
    <w:rsid w:val="00094F6E"/>
    <w:rsid w:val="000B1279"/>
    <w:rsid w:val="000E46F3"/>
    <w:rsid w:val="00101251"/>
    <w:rsid w:val="00103126"/>
    <w:rsid w:val="00111D19"/>
    <w:rsid w:val="001169E0"/>
    <w:rsid w:val="001212F7"/>
    <w:rsid w:val="001233B8"/>
    <w:rsid w:val="00156217"/>
    <w:rsid w:val="00185B3F"/>
    <w:rsid w:val="001A6CCB"/>
    <w:rsid w:val="001E4710"/>
    <w:rsid w:val="001F1264"/>
    <w:rsid w:val="002127A1"/>
    <w:rsid w:val="00225D32"/>
    <w:rsid w:val="002911F7"/>
    <w:rsid w:val="0029169F"/>
    <w:rsid w:val="00304561"/>
    <w:rsid w:val="00315DCF"/>
    <w:rsid w:val="003262C9"/>
    <w:rsid w:val="00360C7D"/>
    <w:rsid w:val="00365AF5"/>
    <w:rsid w:val="0037037F"/>
    <w:rsid w:val="00385604"/>
    <w:rsid w:val="003B64F8"/>
    <w:rsid w:val="00427866"/>
    <w:rsid w:val="004A19DA"/>
    <w:rsid w:val="004E5B82"/>
    <w:rsid w:val="004F7322"/>
    <w:rsid w:val="00530A07"/>
    <w:rsid w:val="00565D02"/>
    <w:rsid w:val="0056733E"/>
    <w:rsid w:val="005906A9"/>
    <w:rsid w:val="00594705"/>
    <w:rsid w:val="005C7C4B"/>
    <w:rsid w:val="005D75D9"/>
    <w:rsid w:val="005E595D"/>
    <w:rsid w:val="005F14FD"/>
    <w:rsid w:val="00600A78"/>
    <w:rsid w:val="00605014"/>
    <w:rsid w:val="006159E4"/>
    <w:rsid w:val="00626FDB"/>
    <w:rsid w:val="00646FDD"/>
    <w:rsid w:val="00691B6F"/>
    <w:rsid w:val="006E2D28"/>
    <w:rsid w:val="006E4B50"/>
    <w:rsid w:val="00711A59"/>
    <w:rsid w:val="00723F74"/>
    <w:rsid w:val="007370E5"/>
    <w:rsid w:val="00742AF2"/>
    <w:rsid w:val="007432AE"/>
    <w:rsid w:val="00784E2E"/>
    <w:rsid w:val="007A2C05"/>
    <w:rsid w:val="007A65BE"/>
    <w:rsid w:val="007E21DC"/>
    <w:rsid w:val="007F444C"/>
    <w:rsid w:val="00800BEB"/>
    <w:rsid w:val="00811832"/>
    <w:rsid w:val="00814EFC"/>
    <w:rsid w:val="00817B6D"/>
    <w:rsid w:val="00845257"/>
    <w:rsid w:val="00857D55"/>
    <w:rsid w:val="008609B2"/>
    <w:rsid w:val="00880619"/>
    <w:rsid w:val="008A1DC0"/>
    <w:rsid w:val="008F2498"/>
    <w:rsid w:val="008F3184"/>
    <w:rsid w:val="009007BC"/>
    <w:rsid w:val="0091142E"/>
    <w:rsid w:val="00942773"/>
    <w:rsid w:val="00953BD9"/>
    <w:rsid w:val="0097411C"/>
    <w:rsid w:val="00A04540"/>
    <w:rsid w:val="00A14CD0"/>
    <w:rsid w:val="00A7675F"/>
    <w:rsid w:val="00A779AC"/>
    <w:rsid w:val="00AA66BE"/>
    <w:rsid w:val="00AE008C"/>
    <w:rsid w:val="00AE1AAE"/>
    <w:rsid w:val="00AE304E"/>
    <w:rsid w:val="00B07CA1"/>
    <w:rsid w:val="00B12B64"/>
    <w:rsid w:val="00B633D6"/>
    <w:rsid w:val="00B751E3"/>
    <w:rsid w:val="00B901AC"/>
    <w:rsid w:val="00B93B8B"/>
    <w:rsid w:val="00BA43B5"/>
    <w:rsid w:val="00BB0F42"/>
    <w:rsid w:val="00BE1B7B"/>
    <w:rsid w:val="00C04489"/>
    <w:rsid w:val="00C070E7"/>
    <w:rsid w:val="00C1142F"/>
    <w:rsid w:val="00C14875"/>
    <w:rsid w:val="00C15292"/>
    <w:rsid w:val="00C20CA2"/>
    <w:rsid w:val="00C304A6"/>
    <w:rsid w:val="00C3354A"/>
    <w:rsid w:val="00C37762"/>
    <w:rsid w:val="00C55DFD"/>
    <w:rsid w:val="00C61338"/>
    <w:rsid w:val="00C6581F"/>
    <w:rsid w:val="00C7529C"/>
    <w:rsid w:val="00C82139"/>
    <w:rsid w:val="00CC5182"/>
    <w:rsid w:val="00D006A4"/>
    <w:rsid w:val="00D3608B"/>
    <w:rsid w:val="00D64113"/>
    <w:rsid w:val="00D72941"/>
    <w:rsid w:val="00D865BC"/>
    <w:rsid w:val="00DA5B22"/>
    <w:rsid w:val="00DB5FAA"/>
    <w:rsid w:val="00DC420B"/>
    <w:rsid w:val="00DD15DE"/>
    <w:rsid w:val="00DD16F6"/>
    <w:rsid w:val="00DE7AA7"/>
    <w:rsid w:val="00E03C26"/>
    <w:rsid w:val="00E0707D"/>
    <w:rsid w:val="00E140C6"/>
    <w:rsid w:val="00E33D35"/>
    <w:rsid w:val="00E3505B"/>
    <w:rsid w:val="00E44915"/>
    <w:rsid w:val="00E72E1C"/>
    <w:rsid w:val="00E84087"/>
    <w:rsid w:val="00E878D5"/>
    <w:rsid w:val="00EA3DA9"/>
    <w:rsid w:val="00EC1A74"/>
    <w:rsid w:val="00ED59CA"/>
    <w:rsid w:val="00F22D0C"/>
    <w:rsid w:val="00F36534"/>
    <w:rsid w:val="00F77422"/>
    <w:rsid w:val="00FC5476"/>
    <w:rsid w:val="00FF01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F81EF"/>
  <w15:docId w15:val="{C63227DD-A733-43A5-9337-C0290745A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31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4">
    <w:name w:val="rvps4"/>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
    <w:name w:val="rvps1"/>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a0"/>
    <w:rsid w:val="00AE304E"/>
  </w:style>
  <w:style w:type="character" w:customStyle="1" w:styleId="rvts23">
    <w:name w:val="rvts23"/>
    <w:basedOn w:val="a0"/>
    <w:rsid w:val="00AE304E"/>
  </w:style>
  <w:style w:type="paragraph" w:customStyle="1" w:styleId="rvps7">
    <w:name w:val="rvps7"/>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AE304E"/>
  </w:style>
  <w:style w:type="paragraph" w:customStyle="1" w:styleId="rvps14">
    <w:name w:val="rvps14"/>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6">
    <w:name w:val="rvps6"/>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AE304E"/>
    <w:rPr>
      <w:color w:val="0000FF"/>
      <w:u w:val="single"/>
    </w:rPr>
  </w:style>
  <w:style w:type="character" w:styleId="a4">
    <w:name w:val="FollowedHyperlink"/>
    <w:basedOn w:val="a0"/>
    <w:uiPriority w:val="99"/>
    <w:semiHidden/>
    <w:unhideWhenUsed/>
    <w:rsid w:val="00AE304E"/>
    <w:rPr>
      <w:color w:val="800080"/>
      <w:u w:val="single"/>
    </w:rPr>
  </w:style>
  <w:style w:type="character" w:customStyle="1" w:styleId="rvts52">
    <w:name w:val="rvts52"/>
    <w:basedOn w:val="a0"/>
    <w:rsid w:val="00AE304E"/>
  </w:style>
  <w:style w:type="character" w:customStyle="1" w:styleId="rvts44">
    <w:name w:val="rvts44"/>
    <w:basedOn w:val="a0"/>
    <w:rsid w:val="00AE304E"/>
  </w:style>
  <w:style w:type="paragraph" w:customStyle="1" w:styleId="rvps15">
    <w:name w:val="rvps15"/>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8">
    <w:name w:val="rvps8"/>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semiHidden/>
    <w:unhideWhenUsed/>
    <w:rsid w:val="00AE30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37">
    <w:name w:val="rvts37"/>
    <w:basedOn w:val="a0"/>
    <w:rsid w:val="00AE304E"/>
  </w:style>
  <w:style w:type="character" w:customStyle="1" w:styleId="rvts40">
    <w:name w:val="rvts40"/>
    <w:basedOn w:val="a0"/>
    <w:rsid w:val="00AE304E"/>
  </w:style>
  <w:style w:type="paragraph" w:customStyle="1" w:styleId="rvps12">
    <w:name w:val="rvps12"/>
    <w:basedOn w:val="a"/>
    <w:rsid w:val="00AE30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82">
    <w:name w:val="rvts82"/>
    <w:basedOn w:val="a0"/>
    <w:rsid w:val="00AE304E"/>
  </w:style>
  <w:style w:type="paragraph" w:styleId="a6">
    <w:name w:val="Balloon Text"/>
    <w:basedOn w:val="a"/>
    <w:link w:val="a7"/>
    <w:uiPriority w:val="99"/>
    <w:semiHidden/>
    <w:unhideWhenUsed/>
    <w:rsid w:val="00AE304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E304E"/>
    <w:rPr>
      <w:rFonts w:ascii="Tahoma" w:hAnsi="Tahoma" w:cs="Tahoma"/>
      <w:sz w:val="16"/>
      <w:szCs w:val="16"/>
    </w:rPr>
  </w:style>
  <w:style w:type="table" w:styleId="a8">
    <w:name w:val="Table Grid"/>
    <w:basedOn w:val="a1"/>
    <w:uiPriority w:val="59"/>
    <w:rsid w:val="0030456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Paragraph"/>
    <w:basedOn w:val="a"/>
    <w:uiPriority w:val="34"/>
    <w:qFormat/>
    <w:rsid w:val="007370E5"/>
    <w:pPr>
      <w:ind w:left="720"/>
      <w:contextualSpacing/>
    </w:pPr>
  </w:style>
  <w:style w:type="paragraph" w:styleId="aa">
    <w:name w:val="No Spacing"/>
    <w:uiPriority w:val="1"/>
    <w:qFormat/>
    <w:rsid w:val="00DC42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434484">
      <w:bodyDiv w:val="1"/>
      <w:marLeft w:val="0"/>
      <w:marRight w:val="0"/>
      <w:marTop w:val="0"/>
      <w:marBottom w:val="0"/>
      <w:divBdr>
        <w:top w:val="none" w:sz="0" w:space="0" w:color="auto"/>
        <w:left w:val="none" w:sz="0" w:space="0" w:color="auto"/>
        <w:bottom w:val="none" w:sz="0" w:space="0" w:color="auto"/>
        <w:right w:val="none" w:sz="0" w:space="0" w:color="auto"/>
      </w:divBdr>
    </w:div>
    <w:div w:id="1163089037">
      <w:bodyDiv w:val="1"/>
      <w:marLeft w:val="0"/>
      <w:marRight w:val="0"/>
      <w:marTop w:val="0"/>
      <w:marBottom w:val="0"/>
      <w:divBdr>
        <w:top w:val="none" w:sz="0" w:space="0" w:color="auto"/>
        <w:left w:val="none" w:sz="0" w:space="0" w:color="auto"/>
        <w:bottom w:val="none" w:sz="0" w:space="0" w:color="auto"/>
        <w:right w:val="none" w:sz="0" w:space="0" w:color="auto"/>
      </w:divBdr>
      <w:divsChild>
        <w:div w:id="118646216">
          <w:marLeft w:val="0"/>
          <w:marRight w:val="0"/>
          <w:marTop w:val="94"/>
          <w:marBottom w:val="94"/>
          <w:divBdr>
            <w:top w:val="none" w:sz="0" w:space="0" w:color="auto"/>
            <w:left w:val="none" w:sz="0" w:space="0" w:color="auto"/>
            <w:bottom w:val="none" w:sz="0" w:space="0" w:color="auto"/>
            <w:right w:val="none" w:sz="0" w:space="0" w:color="auto"/>
          </w:divBdr>
        </w:div>
        <w:div w:id="1093434758">
          <w:marLeft w:val="0"/>
          <w:marRight w:val="0"/>
          <w:marTop w:val="0"/>
          <w:marBottom w:val="94"/>
          <w:divBdr>
            <w:top w:val="none" w:sz="0" w:space="0" w:color="auto"/>
            <w:left w:val="none" w:sz="0" w:space="0" w:color="auto"/>
            <w:bottom w:val="none" w:sz="0" w:space="0" w:color="auto"/>
            <w:right w:val="none" w:sz="0" w:space="0" w:color="auto"/>
          </w:divBdr>
        </w:div>
        <w:div w:id="1021009872">
          <w:marLeft w:val="0"/>
          <w:marRight w:val="0"/>
          <w:marTop w:val="0"/>
          <w:marBottom w:val="94"/>
          <w:divBdr>
            <w:top w:val="none" w:sz="0" w:space="0" w:color="auto"/>
            <w:left w:val="none" w:sz="0" w:space="0" w:color="auto"/>
            <w:bottom w:val="none" w:sz="0" w:space="0" w:color="auto"/>
            <w:right w:val="none" w:sz="0" w:space="0" w:color="auto"/>
          </w:divBdr>
        </w:div>
        <w:div w:id="235286338">
          <w:marLeft w:val="0"/>
          <w:marRight w:val="0"/>
          <w:marTop w:val="0"/>
          <w:marBottom w:val="94"/>
          <w:divBdr>
            <w:top w:val="none" w:sz="0" w:space="0" w:color="auto"/>
            <w:left w:val="none" w:sz="0" w:space="0" w:color="auto"/>
            <w:bottom w:val="none" w:sz="0" w:space="0" w:color="auto"/>
            <w:right w:val="none" w:sz="0" w:space="0" w:color="auto"/>
          </w:divBdr>
        </w:div>
        <w:div w:id="130951759">
          <w:marLeft w:val="0"/>
          <w:marRight w:val="0"/>
          <w:marTop w:val="0"/>
          <w:marBottom w:val="94"/>
          <w:divBdr>
            <w:top w:val="none" w:sz="0" w:space="0" w:color="auto"/>
            <w:left w:val="none" w:sz="0" w:space="0" w:color="auto"/>
            <w:bottom w:val="none" w:sz="0" w:space="0" w:color="auto"/>
            <w:right w:val="none" w:sz="0" w:space="0" w:color="auto"/>
          </w:divBdr>
        </w:div>
        <w:div w:id="857889592">
          <w:marLeft w:val="0"/>
          <w:marRight w:val="0"/>
          <w:marTop w:val="0"/>
          <w:marBottom w:val="94"/>
          <w:divBdr>
            <w:top w:val="none" w:sz="0" w:space="0" w:color="auto"/>
            <w:left w:val="none" w:sz="0" w:space="0" w:color="auto"/>
            <w:bottom w:val="none" w:sz="0" w:space="0" w:color="auto"/>
            <w:right w:val="none" w:sz="0" w:space="0" w:color="auto"/>
          </w:divBdr>
        </w:div>
        <w:div w:id="60452046">
          <w:marLeft w:val="0"/>
          <w:marRight w:val="0"/>
          <w:marTop w:val="0"/>
          <w:marBottom w:val="94"/>
          <w:divBdr>
            <w:top w:val="none" w:sz="0" w:space="0" w:color="auto"/>
            <w:left w:val="none" w:sz="0" w:space="0" w:color="auto"/>
            <w:bottom w:val="none" w:sz="0" w:space="0" w:color="auto"/>
            <w:right w:val="none" w:sz="0" w:space="0" w:color="auto"/>
          </w:divBdr>
        </w:div>
        <w:div w:id="1172332335">
          <w:marLeft w:val="0"/>
          <w:marRight w:val="0"/>
          <w:marTop w:val="0"/>
          <w:marBottom w:val="94"/>
          <w:divBdr>
            <w:top w:val="none" w:sz="0" w:space="0" w:color="auto"/>
            <w:left w:val="none" w:sz="0" w:space="0" w:color="auto"/>
            <w:bottom w:val="none" w:sz="0" w:space="0" w:color="auto"/>
            <w:right w:val="none" w:sz="0" w:space="0" w:color="auto"/>
          </w:divBdr>
        </w:div>
        <w:div w:id="670764524">
          <w:marLeft w:val="0"/>
          <w:marRight w:val="0"/>
          <w:marTop w:val="0"/>
          <w:marBottom w:val="94"/>
          <w:divBdr>
            <w:top w:val="none" w:sz="0" w:space="0" w:color="auto"/>
            <w:left w:val="none" w:sz="0" w:space="0" w:color="auto"/>
            <w:bottom w:val="none" w:sz="0" w:space="0" w:color="auto"/>
            <w:right w:val="none" w:sz="0" w:space="0" w:color="auto"/>
          </w:divBdr>
        </w:div>
        <w:div w:id="535316563">
          <w:marLeft w:val="0"/>
          <w:marRight w:val="0"/>
          <w:marTop w:val="0"/>
          <w:marBottom w:val="94"/>
          <w:divBdr>
            <w:top w:val="none" w:sz="0" w:space="0" w:color="auto"/>
            <w:left w:val="none" w:sz="0" w:space="0" w:color="auto"/>
            <w:bottom w:val="none" w:sz="0" w:space="0" w:color="auto"/>
            <w:right w:val="none" w:sz="0" w:space="0" w:color="auto"/>
          </w:divBdr>
        </w:div>
        <w:div w:id="639656342">
          <w:marLeft w:val="0"/>
          <w:marRight w:val="0"/>
          <w:marTop w:val="0"/>
          <w:marBottom w:val="94"/>
          <w:divBdr>
            <w:top w:val="none" w:sz="0" w:space="0" w:color="auto"/>
            <w:left w:val="none" w:sz="0" w:space="0" w:color="auto"/>
            <w:bottom w:val="none" w:sz="0" w:space="0" w:color="auto"/>
            <w:right w:val="none" w:sz="0" w:space="0" w:color="auto"/>
          </w:divBdr>
        </w:div>
        <w:div w:id="1288045504">
          <w:marLeft w:val="0"/>
          <w:marRight w:val="0"/>
          <w:marTop w:val="0"/>
          <w:marBottom w:val="94"/>
          <w:divBdr>
            <w:top w:val="none" w:sz="0" w:space="0" w:color="auto"/>
            <w:left w:val="none" w:sz="0" w:space="0" w:color="auto"/>
            <w:bottom w:val="none" w:sz="0" w:space="0" w:color="auto"/>
            <w:right w:val="none" w:sz="0" w:space="0" w:color="auto"/>
          </w:divBdr>
        </w:div>
        <w:div w:id="1921480140">
          <w:marLeft w:val="0"/>
          <w:marRight w:val="0"/>
          <w:marTop w:val="0"/>
          <w:marBottom w:val="94"/>
          <w:divBdr>
            <w:top w:val="none" w:sz="0" w:space="0" w:color="auto"/>
            <w:left w:val="none" w:sz="0" w:space="0" w:color="auto"/>
            <w:bottom w:val="none" w:sz="0" w:space="0" w:color="auto"/>
            <w:right w:val="none" w:sz="0" w:space="0" w:color="auto"/>
          </w:divBdr>
        </w:div>
        <w:div w:id="948246422">
          <w:marLeft w:val="0"/>
          <w:marRight w:val="0"/>
          <w:marTop w:val="0"/>
          <w:marBottom w:val="94"/>
          <w:divBdr>
            <w:top w:val="none" w:sz="0" w:space="0" w:color="auto"/>
            <w:left w:val="none" w:sz="0" w:space="0" w:color="auto"/>
            <w:bottom w:val="none" w:sz="0" w:space="0" w:color="auto"/>
            <w:right w:val="none" w:sz="0" w:space="0" w:color="auto"/>
          </w:divBdr>
        </w:div>
        <w:div w:id="1620598689">
          <w:marLeft w:val="0"/>
          <w:marRight w:val="0"/>
          <w:marTop w:val="0"/>
          <w:marBottom w:val="94"/>
          <w:divBdr>
            <w:top w:val="none" w:sz="0" w:space="0" w:color="auto"/>
            <w:left w:val="none" w:sz="0" w:space="0" w:color="auto"/>
            <w:bottom w:val="none" w:sz="0" w:space="0" w:color="auto"/>
            <w:right w:val="none" w:sz="0" w:space="0" w:color="auto"/>
          </w:divBdr>
        </w:div>
        <w:div w:id="1244872825">
          <w:marLeft w:val="0"/>
          <w:marRight w:val="0"/>
          <w:marTop w:val="0"/>
          <w:marBottom w:val="94"/>
          <w:divBdr>
            <w:top w:val="none" w:sz="0" w:space="0" w:color="auto"/>
            <w:left w:val="none" w:sz="0" w:space="0" w:color="auto"/>
            <w:bottom w:val="none" w:sz="0" w:space="0" w:color="auto"/>
            <w:right w:val="none" w:sz="0" w:space="0" w:color="auto"/>
          </w:divBdr>
        </w:div>
        <w:div w:id="54209891">
          <w:marLeft w:val="0"/>
          <w:marRight w:val="0"/>
          <w:marTop w:val="0"/>
          <w:marBottom w:val="94"/>
          <w:divBdr>
            <w:top w:val="none" w:sz="0" w:space="0" w:color="auto"/>
            <w:left w:val="none" w:sz="0" w:space="0" w:color="auto"/>
            <w:bottom w:val="none" w:sz="0" w:space="0" w:color="auto"/>
            <w:right w:val="none" w:sz="0" w:space="0" w:color="auto"/>
          </w:divBdr>
        </w:div>
        <w:div w:id="992101706">
          <w:marLeft w:val="0"/>
          <w:marRight w:val="0"/>
          <w:marTop w:val="0"/>
          <w:marBottom w:val="94"/>
          <w:divBdr>
            <w:top w:val="none" w:sz="0" w:space="0" w:color="auto"/>
            <w:left w:val="none" w:sz="0" w:space="0" w:color="auto"/>
            <w:bottom w:val="none" w:sz="0" w:space="0" w:color="auto"/>
            <w:right w:val="none" w:sz="0" w:space="0" w:color="auto"/>
          </w:divBdr>
        </w:div>
        <w:div w:id="1155299415">
          <w:marLeft w:val="0"/>
          <w:marRight w:val="0"/>
          <w:marTop w:val="0"/>
          <w:marBottom w:val="9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zakon3.rada.gov.ua/laws/show/2918-14" TargetMode="External"/><Relationship Id="rId18" Type="http://schemas.openxmlformats.org/officeDocument/2006/relationships/image" Target="media/image1.png"/><Relationship Id="rId26" Type="http://schemas.openxmlformats.org/officeDocument/2006/relationships/hyperlink" Target="http://zakon3.rada.gov.ua/laws/file/imgs/59/p472397n115-4.bmp" TargetMode="External"/><Relationship Id="rId39" Type="http://schemas.openxmlformats.org/officeDocument/2006/relationships/image" Target="media/image9.emf"/><Relationship Id="rId21" Type="http://schemas.openxmlformats.org/officeDocument/2006/relationships/hyperlink" Target="http://zakon3.rada.gov.ua/laws/file/imgs/59/p472397n112-2.emf" TargetMode="External"/><Relationship Id="rId34" Type="http://schemas.openxmlformats.org/officeDocument/2006/relationships/image" Target="media/image7.emf"/><Relationship Id="rId42" Type="http://schemas.openxmlformats.org/officeDocument/2006/relationships/hyperlink" Target="http://zakon3.rada.gov.ua/laws/file/imgs/59/p472397n121-13.emf" TargetMode="External"/><Relationship Id="rId47" Type="http://schemas.openxmlformats.org/officeDocument/2006/relationships/image" Target="media/image13.emf"/><Relationship Id="rId50" Type="http://schemas.openxmlformats.org/officeDocument/2006/relationships/hyperlink" Target="http://zakon3.rada.gov.ua/laws/file/imgs/59/p472397n123-17.emf" TargetMode="External"/><Relationship Id="rId55" Type="http://schemas.openxmlformats.org/officeDocument/2006/relationships/image" Target="media/image17.png"/><Relationship Id="rId63" Type="http://schemas.openxmlformats.org/officeDocument/2006/relationships/hyperlink" Target="http://zakon3.rada.gov.ua/laws/file/imgs/59/p472397n125-24.emf" TargetMode="External"/><Relationship Id="rId68" Type="http://schemas.openxmlformats.org/officeDocument/2006/relationships/hyperlink" Target="http://zakon3.rada.gov.ua/laws/file/imgs/59/p472397n132-26.bmp" TargetMode="External"/><Relationship Id="rId76" Type="http://schemas.openxmlformats.org/officeDocument/2006/relationships/hyperlink" Target="http://zakon3.rada.gov.ua/laws/file/imgs/59/p472397n136-30.bmp" TargetMode="External"/><Relationship Id="rId84" Type="http://schemas.openxmlformats.org/officeDocument/2006/relationships/hyperlink" Target="http://zakon3.rada.gov.ua/laws/file/imgs/59/p472397n137-34.emf" TargetMode="External"/><Relationship Id="rId89" Type="http://schemas.openxmlformats.org/officeDocument/2006/relationships/fontTable" Target="fontTable.xml"/><Relationship Id="rId7" Type="http://schemas.openxmlformats.org/officeDocument/2006/relationships/hyperlink" Target="http://zakon3.rada.gov.ua/laws/show/2918-14" TargetMode="External"/><Relationship Id="rId71" Type="http://schemas.openxmlformats.org/officeDocument/2006/relationships/image" Target="media/image23.emf"/><Relationship Id="rId2" Type="http://schemas.openxmlformats.org/officeDocument/2006/relationships/numbering" Target="numbering.xml"/><Relationship Id="rId16" Type="http://schemas.openxmlformats.org/officeDocument/2006/relationships/hyperlink" Target="http://zakon3.rada.gov.ua/laws/show/213/95-%D0%B2%D1%80/paran493" TargetMode="External"/><Relationship Id="rId29" Type="http://schemas.openxmlformats.org/officeDocument/2006/relationships/image" Target="media/image6.png"/><Relationship Id="rId11" Type="http://schemas.openxmlformats.org/officeDocument/2006/relationships/hyperlink" Target="http://zakon3.rada.gov.ua/laws/show/465-99-%D0%BF" TargetMode="External"/><Relationship Id="rId24" Type="http://schemas.openxmlformats.org/officeDocument/2006/relationships/image" Target="media/image4.emf"/><Relationship Id="rId32" Type="http://schemas.openxmlformats.org/officeDocument/2006/relationships/hyperlink" Target="http://zakon3.rada.gov.ua/laws/file/imgs/59/p472397n116-8.emf" TargetMode="External"/><Relationship Id="rId37" Type="http://schemas.openxmlformats.org/officeDocument/2006/relationships/image" Target="media/image8.png"/><Relationship Id="rId40" Type="http://schemas.openxmlformats.org/officeDocument/2006/relationships/hyperlink" Target="http://zakon3.rada.gov.ua/laws/file/imgs/59/p472397n120-12.bmp" TargetMode="External"/><Relationship Id="rId45" Type="http://schemas.openxmlformats.org/officeDocument/2006/relationships/image" Target="media/image12.emf"/><Relationship Id="rId53" Type="http://schemas.openxmlformats.org/officeDocument/2006/relationships/image" Target="media/image16.emf"/><Relationship Id="rId58" Type="http://schemas.openxmlformats.org/officeDocument/2006/relationships/hyperlink" Target="http://zakon3.rada.gov.ua/laws/file/imgs/59/p472397n125-21.emf" TargetMode="External"/><Relationship Id="rId66" Type="http://schemas.openxmlformats.org/officeDocument/2006/relationships/image" Target="media/image21.emf"/><Relationship Id="rId74" Type="http://schemas.openxmlformats.org/officeDocument/2006/relationships/hyperlink" Target="http://zakon3.rada.gov.ua/laws/file/imgs/59/p472397n133-29.emf" TargetMode="External"/><Relationship Id="rId79" Type="http://schemas.openxmlformats.org/officeDocument/2006/relationships/image" Target="media/image27.emf"/><Relationship Id="rId87" Type="http://schemas.openxmlformats.org/officeDocument/2006/relationships/hyperlink" Target="http://zakon3.rada.gov.ua/laws/show/1314-18/paran174" TargetMode="External"/><Relationship Id="rId5" Type="http://schemas.openxmlformats.org/officeDocument/2006/relationships/webSettings" Target="webSettings.xml"/><Relationship Id="rId61" Type="http://schemas.openxmlformats.org/officeDocument/2006/relationships/hyperlink" Target="http://zakon3.rada.gov.ua/laws/file/imgs/59/p472397n125-22.emf" TargetMode="External"/><Relationship Id="rId82" Type="http://schemas.openxmlformats.org/officeDocument/2006/relationships/hyperlink" Target="http://zakon3.rada.gov.ua/laws/file/imgs/59/p472397n137-33.emf" TargetMode="External"/><Relationship Id="rId90" Type="http://schemas.openxmlformats.org/officeDocument/2006/relationships/theme" Target="theme/theme1.xml"/><Relationship Id="rId19" Type="http://schemas.openxmlformats.org/officeDocument/2006/relationships/hyperlink" Target="http://zakon3.rada.gov.ua/laws/file/imgs/59/p472397n112-1.emf" TargetMode="External"/><Relationship Id="rId4" Type="http://schemas.openxmlformats.org/officeDocument/2006/relationships/settings" Target="settings.xml"/><Relationship Id="rId9" Type="http://schemas.openxmlformats.org/officeDocument/2006/relationships/hyperlink" Target="http://zakon3.rada.gov.ua/laws/show/2918-14" TargetMode="External"/><Relationship Id="rId14" Type="http://schemas.openxmlformats.org/officeDocument/2006/relationships/hyperlink" Target="http://zakon3.rada.gov.ua/laws/show/z0056-18/print1509544354888185" TargetMode="External"/><Relationship Id="rId22" Type="http://schemas.openxmlformats.org/officeDocument/2006/relationships/image" Target="media/image3.emf"/><Relationship Id="rId27" Type="http://schemas.openxmlformats.org/officeDocument/2006/relationships/image" Target="media/image5.png"/><Relationship Id="rId30" Type="http://schemas.openxmlformats.org/officeDocument/2006/relationships/hyperlink" Target="http://zakon3.rada.gov.ua/laws/file/imgs/59/p472397n116-6.emf" TargetMode="External"/><Relationship Id="rId35" Type="http://schemas.openxmlformats.org/officeDocument/2006/relationships/hyperlink" Target="http://zakon3.rada.gov.ua/laws/show/z0056-18/print1509544354888185" TargetMode="External"/><Relationship Id="rId43" Type="http://schemas.openxmlformats.org/officeDocument/2006/relationships/image" Target="media/image11.emf"/><Relationship Id="rId48" Type="http://schemas.openxmlformats.org/officeDocument/2006/relationships/hyperlink" Target="http://zakon3.rada.gov.ua/laws/file/imgs/59/p472397n122-16.bmp" TargetMode="External"/><Relationship Id="rId56" Type="http://schemas.openxmlformats.org/officeDocument/2006/relationships/hyperlink" Target="http://zakon3.rada.gov.ua/laws/file/imgs/59/p472397n125-20.emf" TargetMode="External"/><Relationship Id="rId64" Type="http://schemas.openxmlformats.org/officeDocument/2006/relationships/image" Target="media/image20.emf"/><Relationship Id="rId69" Type="http://schemas.openxmlformats.org/officeDocument/2006/relationships/image" Target="media/image22.png"/><Relationship Id="rId77" Type="http://schemas.openxmlformats.org/officeDocument/2006/relationships/image" Target="media/image26.png"/><Relationship Id="rId8" Type="http://schemas.openxmlformats.org/officeDocument/2006/relationships/hyperlink" Target="http://zakon3.rada.gov.ua/laws/show/z0936-08" TargetMode="External"/><Relationship Id="rId51" Type="http://schemas.openxmlformats.org/officeDocument/2006/relationships/image" Target="media/image15.emf"/><Relationship Id="rId72" Type="http://schemas.openxmlformats.org/officeDocument/2006/relationships/hyperlink" Target="http://zakon3.rada.gov.ua/laws/file/imgs/59/p472397n133-28.emf" TargetMode="External"/><Relationship Id="rId80" Type="http://schemas.openxmlformats.org/officeDocument/2006/relationships/hyperlink" Target="http://zakon3.rada.gov.ua/laws/file/imgs/59/p472397n137-32.emf" TargetMode="External"/><Relationship Id="rId85" Type="http://schemas.openxmlformats.org/officeDocument/2006/relationships/image" Target="media/image30.emf"/><Relationship Id="rId3" Type="http://schemas.openxmlformats.org/officeDocument/2006/relationships/styles" Target="styles.xml"/><Relationship Id="rId12" Type="http://schemas.openxmlformats.org/officeDocument/2006/relationships/hyperlink" Target="http://zakon3.rada.gov.ua/laws/show/z0056-18/print1509544354888185" TargetMode="External"/><Relationship Id="rId17" Type="http://schemas.openxmlformats.org/officeDocument/2006/relationships/hyperlink" Target="http://zakon3.rada.gov.ua/laws/file/imgs/59/p472397n111.bmp" TargetMode="External"/><Relationship Id="rId25" Type="http://schemas.openxmlformats.org/officeDocument/2006/relationships/hyperlink" Target="http://zakon3.rada.gov.ua/laws/show/z0056-18/print1509544354888185" TargetMode="External"/><Relationship Id="rId33" Type="http://schemas.openxmlformats.org/officeDocument/2006/relationships/hyperlink" Target="http://zakon3.rada.gov.ua/laws/file/imgs/59/p472397n116-9.emf" TargetMode="External"/><Relationship Id="rId38" Type="http://schemas.openxmlformats.org/officeDocument/2006/relationships/hyperlink" Target="http://zakon3.rada.gov.ua/laws/file/imgs/59/p472397n119-11.emf" TargetMode="External"/><Relationship Id="rId46" Type="http://schemas.openxmlformats.org/officeDocument/2006/relationships/hyperlink" Target="http://zakon3.rada.gov.ua/laws/file/imgs/59/p472397n121-15.emf" TargetMode="External"/><Relationship Id="rId59" Type="http://schemas.openxmlformats.org/officeDocument/2006/relationships/image" Target="media/image19.emf"/><Relationship Id="rId67" Type="http://schemas.openxmlformats.org/officeDocument/2006/relationships/hyperlink" Target="http://zakon3.rada.gov.ua/laws/show/z0056-18/print1509544354888185" TargetMode="External"/><Relationship Id="rId20" Type="http://schemas.openxmlformats.org/officeDocument/2006/relationships/image" Target="media/image2.emf"/><Relationship Id="rId41" Type="http://schemas.openxmlformats.org/officeDocument/2006/relationships/image" Target="media/image10.png"/><Relationship Id="rId54" Type="http://schemas.openxmlformats.org/officeDocument/2006/relationships/hyperlink" Target="http://zakon3.rada.gov.ua/laws/file/imgs/59/p472397n124-19.bmp" TargetMode="External"/><Relationship Id="rId62" Type="http://schemas.openxmlformats.org/officeDocument/2006/relationships/hyperlink" Target="http://zakon3.rada.gov.ua/laws/file/imgs/59/p472397n125-23.emf" TargetMode="External"/><Relationship Id="rId70" Type="http://schemas.openxmlformats.org/officeDocument/2006/relationships/hyperlink" Target="http://zakon3.rada.gov.ua/laws/file/imgs/59/p472397n133-27.emf" TargetMode="External"/><Relationship Id="rId75" Type="http://schemas.openxmlformats.org/officeDocument/2006/relationships/image" Target="media/image25.emf"/><Relationship Id="rId83" Type="http://schemas.openxmlformats.org/officeDocument/2006/relationships/image" Target="media/image29.emf"/><Relationship Id="rId88" Type="http://schemas.openxmlformats.org/officeDocument/2006/relationships/hyperlink" Target="http://zakon3.rada.gov.ua/laws/show/1314-18" TargetMode="External"/><Relationship Id="rId1" Type="http://schemas.openxmlformats.org/officeDocument/2006/relationships/customXml" Target="../customXml/item1.xml"/><Relationship Id="rId6" Type="http://schemas.openxmlformats.org/officeDocument/2006/relationships/hyperlink" Target="http://zakon3.rada.gov.ua/laws/show/213/95-%D0%B2%D1%80" TargetMode="External"/><Relationship Id="rId15" Type="http://schemas.openxmlformats.org/officeDocument/2006/relationships/hyperlink" Target="http://zakon3.rada.gov.ua/laws/show/z0057-18/paran4" TargetMode="External"/><Relationship Id="rId23" Type="http://schemas.openxmlformats.org/officeDocument/2006/relationships/hyperlink" Target="http://zakon3.rada.gov.ua/laws/file/imgs/59/p472397n112-3.emf" TargetMode="External"/><Relationship Id="rId28" Type="http://schemas.openxmlformats.org/officeDocument/2006/relationships/hyperlink" Target="http://zakon3.rada.gov.ua/laws/file/imgs/59/p472397n116-5.bmp" TargetMode="External"/><Relationship Id="rId36" Type="http://schemas.openxmlformats.org/officeDocument/2006/relationships/hyperlink" Target="http://zakon3.rada.gov.ua/laws/file/imgs/59/p472397n118-10.bmp" TargetMode="External"/><Relationship Id="rId49" Type="http://schemas.openxmlformats.org/officeDocument/2006/relationships/image" Target="media/image14.png"/><Relationship Id="rId57" Type="http://schemas.openxmlformats.org/officeDocument/2006/relationships/image" Target="media/image18.emf"/><Relationship Id="rId10" Type="http://schemas.openxmlformats.org/officeDocument/2006/relationships/hyperlink" Target="http://zakon3.rada.gov.ua/laws/show/465-99-%D0%BF" TargetMode="External"/><Relationship Id="rId31" Type="http://schemas.openxmlformats.org/officeDocument/2006/relationships/hyperlink" Target="http://zakon3.rada.gov.ua/laws/file/imgs/59/p472397n116-7.emf" TargetMode="External"/><Relationship Id="rId44" Type="http://schemas.openxmlformats.org/officeDocument/2006/relationships/hyperlink" Target="http://zakon3.rada.gov.ua/laws/file/imgs/59/p472397n121-14.emf" TargetMode="External"/><Relationship Id="rId52" Type="http://schemas.openxmlformats.org/officeDocument/2006/relationships/hyperlink" Target="http://zakon3.rada.gov.ua/laws/file/imgs/59/p472397n123-18.emf" TargetMode="External"/><Relationship Id="rId60" Type="http://schemas.openxmlformats.org/officeDocument/2006/relationships/hyperlink" Target="http://zakon3.rada.gov.ua/laws/show/z0056-18/print1509544354888185" TargetMode="External"/><Relationship Id="rId65" Type="http://schemas.openxmlformats.org/officeDocument/2006/relationships/hyperlink" Target="http://zakon3.rada.gov.ua/laws/file/imgs/59/p472397n125-25.emf" TargetMode="External"/><Relationship Id="rId73" Type="http://schemas.openxmlformats.org/officeDocument/2006/relationships/image" Target="media/image24.emf"/><Relationship Id="rId78" Type="http://schemas.openxmlformats.org/officeDocument/2006/relationships/hyperlink" Target="http://zakon3.rada.gov.ua/laws/file/imgs/59/p472397n137-31.emf" TargetMode="External"/><Relationship Id="rId81" Type="http://schemas.openxmlformats.org/officeDocument/2006/relationships/image" Target="media/image28.emf"/><Relationship Id="rId86" Type="http://schemas.openxmlformats.org/officeDocument/2006/relationships/hyperlink" Target="http://zakon3.rada.gov.ua/laws/show/1314-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C9E7D-8D76-409B-AF1F-9B23994BE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18</Pages>
  <Words>8066</Words>
  <Characters>45982</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dc:creator>
  <cp:lastModifiedBy>User</cp:lastModifiedBy>
  <cp:revision>15</cp:revision>
  <cp:lastPrinted>2026-07-10T06:55:00Z</cp:lastPrinted>
  <dcterms:created xsi:type="dcterms:W3CDTF">2026-07-10T05:38:00Z</dcterms:created>
  <dcterms:modified xsi:type="dcterms:W3CDTF">2026-09-10T07:14:00Z</dcterms:modified>
</cp:coreProperties>
</file>