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B4DF7" w14:textId="77777777" w:rsidR="00514DD2" w:rsidRPr="00475A9B" w:rsidRDefault="00514DD2">
      <w:pPr>
        <w:rPr>
          <w:sz w:val="24"/>
          <w:szCs w:val="24"/>
          <w:lang w:val="ru-RU"/>
        </w:rPr>
      </w:pPr>
    </w:p>
    <w:p w14:paraId="6B3ABDFE" w14:textId="77777777" w:rsidR="00BB2E67" w:rsidRPr="00475A9B" w:rsidRDefault="00BB2E67" w:rsidP="00514DD2">
      <w:pPr>
        <w:rPr>
          <w:sz w:val="24"/>
          <w:szCs w:val="24"/>
          <w:lang w:val="ru-RU"/>
        </w:rPr>
      </w:pPr>
    </w:p>
    <w:p w14:paraId="47979B21" w14:textId="35896B87" w:rsidR="00514DD2" w:rsidRPr="00475A9B" w:rsidRDefault="00514DD2" w:rsidP="00514DD2">
      <w:pPr>
        <w:spacing w:before="2" w:line="480" w:lineRule="auto"/>
        <w:ind w:left="3679" w:right="2900"/>
        <w:jc w:val="center"/>
        <w:rPr>
          <w:b/>
          <w:sz w:val="24"/>
          <w:szCs w:val="24"/>
        </w:rPr>
      </w:pPr>
      <w:r w:rsidRPr="00475A9B">
        <w:rPr>
          <w:b/>
          <w:spacing w:val="-2"/>
          <w:sz w:val="24"/>
          <w:szCs w:val="24"/>
        </w:rPr>
        <w:t>Прогноз</w:t>
      </w:r>
    </w:p>
    <w:p w14:paraId="1E272385" w14:textId="77777777" w:rsidR="00514DD2" w:rsidRPr="00475A9B" w:rsidRDefault="00514DD2" w:rsidP="00514DD2">
      <w:pPr>
        <w:spacing w:line="272" w:lineRule="exact"/>
        <w:ind w:left="1495" w:right="719"/>
        <w:jc w:val="center"/>
        <w:rPr>
          <w:sz w:val="24"/>
          <w:szCs w:val="24"/>
        </w:rPr>
      </w:pPr>
      <w:r w:rsidRPr="00475A9B">
        <w:rPr>
          <w:sz w:val="24"/>
          <w:szCs w:val="24"/>
        </w:rPr>
        <w:t xml:space="preserve">Місцевого бюджету </w:t>
      </w:r>
      <w:proofErr w:type="spellStart"/>
      <w:r w:rsidRPr="00475A9B">
        <w:rPr>
          <w:sz w:val="24"/>
          <w:szCs w:val="24"/>
        </w:rPr>
        <w:t>Роздільнянської</w:t>
      </w:r>
      <w:proofErr w:type="spellEnd"/>
      <w:r w:rsidRPr="00475A9B">
        <w:rPr>
          <w:sz w:val="24"/>
          <w:szCs w:val="24"/>
        </w:rPr>
        <w:t xml:space="preserve"> міської територіальної громади</w:t>
      </w:r>
    </w:p>
    <w:p w14:paraId="5E8A79AF" w14:textId="77777777" w:rsidR="00514DD2" w:rsidRPr="00475A9B" w:rsidRDefault="00514DD2" w:rsidP="00514DD2">
      <w:pPr>
        <w:pStyle w:val="a3"/>
        <w:spacing w:before="44"/>
        <w:ind w:left="0"/>
        <w:jc w:val="left"/>
        <w:rPr>
          <w:sz w:val="24"/>
          <w:szCs w:val="24"/>
        </w:rPr>
      </w:pPr>
    </w:p>
    <w:p w14:paraId="016B1CA6" w14:textId="4BE3CA42" w:rsidR="00514DD2" w:rsidRPr="00475A9B" w:rsidRDefault="00514DD2" w:rsidP="00514DD2">
      <w:pPr>
        <w:pStyle w:val="a3"/>
        <w:tabs>
          <w:tab w:val="left" w:pos="8597"/>
        </w:tabs>
        <w:spacing w:before="1"/>
        <w:ind w:left="770"/>
        <w:jc w:val="center"/>
        <w:rPr>
          <w:sz w:val="24"/>
          <w:szCs w:val="24"/>
        </w:rPr>
      </w:pPr>
      <w:r w:rsidRPr="00475A9B">
        <w:rPr>
          <w:sz w:val="24"/>
          <w:szCs w:val="24"/>
        </w:rPr>
        <w:t>на 202</w:t>
      </w:r>
      <w:r w:rsidR="00FD6AA7">
        <w:rPr>
          <w:sz w:val="24"/>
          <w:szCs w:val="24"/>
        </w:rPr>
        <w:t>7-2029</w:t>
      </w:r>
      <w:r w:rsidRPr="00475A9B">
        <w:rPr>
          <w:sz w:val="24"/>
          <w:szCs w:val="24"/>
        </w:rPr>
        <w:t xml:space="preserve"> ро</w:t>
      </w:r>
      <w:r w:rsidRPr="00475A9B">
        <w:rPr>
          <w:spacing w:val="-4"/>
          <w:sz w:val="24"/>
          <w:szCs w:val="24"/>
        </w:rPr>
        <w:t>ки</w:t>
      </w:r>
    </w:p>
    <w:p w14:paraId="0536B944" w14:textId="55F23B9B" w:rsidR="00514DD2" w:rsidRPr="00475A9B" w:rsidRDefault="00514DD2" w:rsidP="00514DD2">
      <w:pPr>
        <w:spacing w:before="1"/>
        <w:ind w:left="1497" w:right="719"/>
        <w:jc w:val="center"/>
        <w:rPr>
          <w:sz w:val="24"/>
          <w:szCs w:val="24"/>
        </w:rPr>
      </w:pPr>
      <w:r w:rsidRPr="00475A9B">
        <w:rPr>
          <w:sz w:val="24"/>
          <w:szCs w:val="24"/>
        </w:rPr>
        <w:t>(середньостроковий</w:t>
      </w:r>
      <w:r w:rsidRPr="00475A9B">
        <w:rPr>
          <w:spacing w:val="-6"/>
          <w:sz w:val="24"/>
          <w:szCs w:val="24"/>
        </w:rPr>
        <w:t xml:space="preserve"> </w:t>
      </w:r>
      <w:r w:rsidRPr="00475A9B">
        <w:rPr>
          <w:sz w:val="24"/>
          <w:szCs w:val="24"/>
        </w:rPr>
        <w:t>бюджетний</w:t>
      </w:r>
      <w:r w:rsidRPr="00475A9B">
        <w:rPr>
          <w:spacing w:val="-6"/>
          <w:sz w:val="24"/>
          <w:szCs w:val="24"/>
        </w:rPr>
        <w:t xml:space="preserve"> </w:t>
      </w:r>
      <w:r w:rsidRPr="00475A9B">
        <w:rPr>
          <w:spacing w:val="-2"/>
          <w:sz w:val="24"/>
          <w:szCs w:val="24"/>
        </w:rPr>
        <w:t>період)</w:t>
      </w:r>
    </w:p>
    <w:p w14:paraId="1F6E1895" w14:textId="73EEF561" w:rsidR="00514DD2" w:rsidRPr="00475A9B" w:rsidRDefault="00903C27" w:rsidP="00514DD2">
      <w:pPr>
        <w:pStyle w:val="a3"/>
        <w:spacing w:before="46"/>
        <w:ind w:left="0"/>
        <w:jc w:val="left"/>
        <w:rPr>
          <w:sz w:val="24"/>
          <w:szCs w:val="24"/>
        </w:rPr>
      </w:pPr>
      <w:r w:rsidRPr="00475A9B">
        <w:rPr>
          <w:b/>
          <w:noProof/>
          <w:sz w:val="24"/>
          <w:szCs w:val="24"/>
          <w:lang w:val="en-US"/>
        </w:rPr>
        <mc:AlternateContent>
          <mc:Choice Requires="wps">
            <w:drawing>
              <wp:anchor distT="0" distB="0" distL="0" distR="0" simplePos="0" relativeHeight="251659264" behindDoc="0" locked="0" layoutInCell="1" allowOverlap="1" wp14:anchorId="73D28A06" wp14:editId="36FD941D">
                <wp:simplePos x="0" y="0"/>
                <wp:positionH relativeFrom="page">
                  <wp:posOffset>1465580</wp:posOffset>
                </wp:positionH>
                <wp:positionV relativeFrom="paragraph">
                  <wp:posOffset>94615</wp:posOffset>
                </wp:positionV>
                <wp:extent cx="560260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2605" cy="1270"/>
                        </a:xfrm>
                        <a:custGeom>
                          <a:avLst/>
                          <a:gdLst/>
                          <a:ahLst/>
                          <a:cxnLst/>
                          <a:rect l="l" t="t" r="r" b="b"/>
                          <a:pathLst>
                            <a:path w="5602605">
                              <a:moveTo>
                                <a:pt x="0" y="0"/>
                              </a:moveTo>
                              <a:lnTo>
                                <a:pt x="560258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0B32C53" id="Graphic 3" o:spid="_x0000_s1026" style="position:absolute;margin-left:115.4pt;margin-top:7.45pt;width:441.1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5602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" path="m,l5602584,e" filled="f" strokeweight=".20106mm">
                <v:path arrowok="t"/>
                <w10:wrap anchorx="page"/>
              </v:shape>
            </w:pict>
          </mc:Fallback>
        </mc:AlternateContent>
      </w:r>
    </w:p>
    <w:p w14:paraId="5DB1D7EA" w14:textId="77777777" w:rsidR="00514DD2" w:rsidRPr="00475A9B" w:rsidRDefault="00514DD2" w:rsidP="00514DD2">
      <w:pPr>
        <w:tabs>
          <w:tab w:val="left" w:pos="6886"/>
        </w:tabs>
        <w:ind w:left="774"/>
        <w:jc w:val="center"/>
        <w:rPr>
          <w:sz w:val="24"/>
          <w:szCs w:val="24"/>
        </w:rPr>
      </w:pPr>
      <w:r w:rsidRPr="00475A9B">
        <w:rPr>
          <w:spacing w:val="-10"/>
          <w:sz w:val="24"/>
          <w:szCs w:val="24"/>
        </w:rPr>
        <w:t>(15572000000)</w:t>
      </w:r>
    </w:p>
    <w:p w14:paraId="0AB50703" w14:textId="77777777" w:rsidR="00514DD2" w:rsidRPr="00475A9B" w:rsidRDefault="00514DD2" w:rsidP="00514DD2">
      <w:pPr>
        <w:spacing w:before="1"/>
        <w:ind w:left="1494" w:right="719"/>
        <w:jc w:val="center"/>
        <w:rPr>
          <w:sz w:val="24"/>
          <w:szCs w:val="24"/>
        </w:rPr>
      </w:pPr>
      <w:r w:rsidRPr="00475A9B">
        <w:rPr>
          <w:sz w:val="24"/>
          <w:szCs w:val="24"/>
        </w:rPr>
        <w:t xml:space="preserve">(код </w:t>
      </w:r>
      <w:r w:rsidRPr="00475A9B">
        <w:rPr>
          <w:spacing w:val="-2"/>
          <w:sz w:val="24"/>
          <w:szCs w:val="24"/>
        </w:rPr>
        <w:t>бюджету)</w:t>
      </w:r>
    </w:p>
    <w:p w14:paraId="5DDAB589" w14:textId="77777777" w:rsidR="00514DD2" w:rsidRPr="00475A9B" w:rsidRDefault="00514DD2" w:rsidP="00514DD2">
      <w:pPr>
        <w:pStyle w:val="a3"/>
        <w:spacing w:before="49"/>
        <w:ind w:left="0"/>
        <w:jc w:val="left"/>
        <w:rPr>
          <w:sz w:val="24"/>
          <w:szCs w:val="24"/>
        </w:rPr>
      </w:pPr>
    </w:p>
    <w:p w14:paraId="2A73327F" w14:textId="77777777" w:rsidR="00514DD2" w:rsidRPr="00475A9B" w:rsidRDefault="00514DD2" w:rsidP="00514DD2">
      <w:pPr>
        <w:pStyle w:val="a5"/>
        <w:numPr>
          <w:ilvl w:val="1"/>
          <w:numId w:val="5"/>
        </w:numPr>
        <w:tabs>
          <w:tab w:val="left" w:pos="1025"/>
        </w:tabs>
        <w:ind w:left="1025" w:hanging="248"/>
        <w:jc w:val="center"/>
        <w:rPr>
          <w:b/>
          <w:sz w:val="24"/>
          <w:szCs w:val="24"/>
        </w:rPr>
      </w:pPr>
      <w:r w:rsidRPr="00475A9B">
        <w:rPr>
          <w:b/>
          <w:sz w:val="24"/>
          <w:szCs w:val="24"/>
        </w:rPr>
        <w:t>Загальна</w:t>
      </w:r>
      <w:r w:rsidRPr="00475A9B">
        <w:rPr>
          <w:b/>
          <w:spacing w:val="-4"/>
          <w:sz w:val="24"/>
          <w:szCs w:val="24"/>
        </w:rPr>
        <w:t xml:space="preserve"> </w:t>
      </w:r>
      <w:r w:rsidRPr="00475A9B">
        <w:rPr>
          <w:b/>
          <w:spacing w:val="-2"/>
          <w:sz w:val="24"/>
          <w:szCs w:val="24"/>
        </w:rPr>
        <w:t>частина</w:t>
      </w:r>
    </w:p>
    <w:p w14:paraId="2064F0EE" w14:textId="77777777" w:rsidR="00351647" w:rsidRPr="00475A9B" w:rsidRDefault="00351647" w:rsidP="00351647">
      <w:pPr>
        <w:pStyle w:val="a5"/>
        <w:tabs>
          <w:tab w:val="left" w:pos="1025"/>
        </w:tabs>
        <w:ind w:left="1713" w:firstLine="0"/>
        <w:jc w:val="left"/>
        <w:rPr>
          <w:b/>
          <w:spacing w:val="-2"/>
          <w:sz w:val="24"/>
          <w:szCs w:val="24"/>
        </w:rPr>
      </w:pPr>
    </w:p>
    <w:p w14:paraId="5B7B962D" w14:textId="5A079412" w:rsidR="00351647" w:rsidRPr="00475A9B" w:rsidRDefault="00351647" w:rsidP="00351647">
      <w:pPr>
        <w:pStyle w:val="a5"/>
        <w:tabs>
          <w:tab w:val="left" w:pos="1025"/>
        </w:tabs>
        <w:ind w:left="0" w:firstLine="709"/>
        <w:rPr>
          <w:sz w:val="24"/>
          <w:szCs w:val="24"/>
        </w:rPr>
      </w:pPr>
      <w:r w:rsidRPr="00475A9B">
        <w:rPr>
          <w:sz w:val="24"/>
          <w:szCs w:val="24"/>
        </w:rPr>
        <w:t xml:space="preserve">Прогноз бюджету </w:t>
      </w:r>
      <w:proofErr w:type="spellStart"/>
      <w:r w:rsidRPr="00475A9B">
        <w:rPr>
          <w:sz w:val="24"/>
          <w:szCs w:val="24"/>
        </w:rPr>
        <w:t>Роздільнянської</w:t>
      </w:r>
      <w:proofErr w:type="spellEnd"/>
      <w:r w:rsidRPr="00475A9B">
        <w:rPr>
          <w:sz w:val="24"/>
          <w:szCs w:val="24"/>
        </w:rPr>
        <w:t xml:space="preserve"> міської територіальної громади  на 202</w:t>
      </w:r>
      <w:r w:rsidR="003D4766" w:rsidRPr="0071631F">
        <w:rPr>
          <w:sz w:val="24"/>
          <w:szCs w:val="24"/>
        </w:rPr>
        <w:t>7</w:t>
      </w:r>
      <w:r w:rsidRPr="00475A9B">
        <w:rPr>
          <w:sz w:val="24"/>
          <w:szCs w:val="24"/>
        </w:rPr>
        <w:t xml:space="preserve"> – 202</w:t>
      </w:r>
      <w:r w:rsidR="003D4766" w:rsidRPr="0071631F">
        <w:rPr>
          <w:sz w:val="24"/>
          <w:szCs w:val="24"/>
        </w:rPr>
        <w:t>9</w:t>
      </w:r>
      <w:r w:rsidRPr="00475A9B">
        <w:rPr>
          <w:sz w:val="24"/>
          <w:szCs w:val="24"/>
        </w:rPr>
        <w:t xml:space="preserve"> роки (далі – Прогноз) – це стратегічний документ планування показників бюджету </w:t>
      </w:r>
      <w:proofErr w:type="spellStart"/>
      <w:r w:rsidRPr="00475A9B">
        <w:rPr>
          <w:sz w:val="24"/>
          <w:szCs w:val="24"/>
        </w:rPr>
        <w:t>Роздільнянської</w:t>
      </w:r>
      <w:proofErr w:type="spellEnd"/>
      <w:r w:rsidRPr="00475A9B">
        <w:rPr>
          <w:sz w:val="24"/>
          <w:szCs w:val="24"/>
        </w:rPr>
        <w:t xml:space="preserve"> міської територіальної громади, який є основою для складання </w:t>
      </w:r>
      <w:proofErr w:type="spellStart"/>
      <w:r w:rsidRPr="00475A9B">
        <w:rPr>
          <w:sz w:val="24"/>
          <w:szCs w:val="24"/>
        </w:rPr>
        <w:t>проєкту</w:t>
      </w:r>
      <w:proofErr w:type="spellEnd"/>
      <w:r w:rsidRPr="00475A9B">
        <w:rPr>
          <w:sz w:val="24"/>
          <w:szCs w:val="24"/>
        </w:rPr>
        <w:t xml:space="preserve"> бюджету на 202</w:t>
      </w:r>
      <w:r w:rsidR="003D4766" w:rsidRPr="0071631F">
        <w:rPr>
          <w:sz w:val="24"/>
          <w:szCs w:val="24"/>
        </w:rPr>
        <w:t>7</w:t>
      </w:r>
      <w:r w:rsidRPr="00475A9B">
        <w:rPr>
          <w:sz w:val="24"/>
          <w:szCs w:val="24"/>
        </w:rPr>
        <w:t xml:space="preserve"> рік і визначає основні напрями дій у середньостроковій перспективі, які сприятимуть досягненню довгострокових стратегічних цілей.</w:t>
      </w:r>
    </w:p>
    <w:p w14:paraId="2F3D33A3" w14:textId="61464EBD" w:rsidR="00351647" w:rsidRPr="00475A9B" w:rsidRDefault="00351647" w:rsidP="00351647">
      <w:pPr>
        <w:pStyle w:val="a3"/>
        <w:ind w:left="0" w:right="202" w:firstLine="709"/>
        <w:rPr>
          <w:sz w:val="24"/>
          <w:szCs w:val="24"/>
        </w:rPr>
      </w:pPr>
      <w:r w:rsidRPr="00475A9B">
        <w:rPr>
          <w:sz w:val="24"/>
          <w:szCs w:val="24"/>
        </w:rPr>
        <w:t>Прогноз розроблено відповідно до ст. 75</w:t>
      </w:r>
      <w:r w:rsidRPr="00475A9B">
        <w:rPr>
          <w:sz w:val="24"/>
          <w:szCs w:val="24"/>
          <w:vertAlign w:val="superscript"/>
        </w:rPr>
        <w:t>1</w:t>
      </w:r>
      <w:r w:rsidRPr="00475A9B">
        <w:rPr>
          <w:sz w:val="24"/>
          <w:szCs w:val="24"/>
        </w:rPr>
        <w:t xml:space="preserve"> Бюджетного кодексу України, Податкового кодексу України, з урахуванням норм постанов Кабінету Міністрів України від </w:t>
      </w:r>
      <w:proofErr w:type="spellStart"/>
      <w:r w:rsidR="0071631F" w:rsidRPr="0071631F">
        <w:rPr>
          <w:sz w:val="24"/>
          <w:szCs w:val="24"/>
        </w:rPr>
        <w:t>від</w:t>
      </w:r>
      <w:proofErr w:type="spellEnd"/>
      <w:r w:rsidR="0071631F" w:rsidRPr="0071631F">
        <w:rPr>
          <w:sz w:val="24"/>
          <w:szCs w:val="24"/>
        </w:rPr>
        <w:t xml:space="preserve"> 17 червня 2026 р. № 793 </w:t>
      </w:r>
      <w:r w:rsidRPr="00475A9B">
        <w:rPr>
          <w:sz w:val="24"/>
          <w:szCs w:val="24"/>
        </w:rPr>
        <w:t>«Про схвалення Бюджетної декларації на 202</w:t>
      </w:r>
      <w:r w:rsidR="0071631F">
        <w:rPr>
          <w:sz w:val="24"/>
          <w:szCs w:val="24"/>
        </w:rPr>
        <w:t>7</w:t>
      </w:r>
      <w:r w:rsidRPr="00475A9B">
        <w:rPr>
          <w:sz w:val="24"/>
          <w:szCs w:val="24"/>
        </w:rPr>
        <w:t>-202</w:t>
      </w:r>
      <w:r w:rsidR="0071631F">
        <w:rPr>
          <w:sz w:val="24"/>
          <w:szCs w:val="24"/>
        </w:rPr>
        <w:t>9</w:t>
      </w:r>
      <w:r w:rsidRPr="00475A9B">
        <w:rPr>
          <w:sz w:val="24"/>
          <w:szCs w:val="24"/>
        </w:rPr>
        <w:t xml:space="preserve"> роки» та наказів Міністерства фінансів України від 23.05.2025 № 271 «Про затвердження Методичних рекомендацій щодо організації середньострокового бюджетного планування на місцевому рівні», від 02.06.2021 № 314 «Про затвердження Типової форми прогнозу місцевого бюджету та Інструкції щод</w:t>
      </w:r>
      <w:r w:rsidR="0071631F">
        <w:rPr>
          <w:sz w:val="24"/>
          <w:szCs w:val="24"/>
        </w:rPr>
        <w:t>о його складання» (із змінами).</w:t>
      </w:r>
    </w:p>
    <w:p w14:paraId="59F2AE48" w14:textId="77777777" w:rsidR="00514DD2" w:rsidRPr="00475A9B" w:rsidRDefault="00514DD2" w:rsidP="00514DD2">
      <w:pPr>
        <w:pStyle w:val="a3"/>
        <w:ind w:left="0" w:right="202" w:firstLine="709"/>
        <w:rPr>
          <w:sz w:val="24"/>
          <w:szCs w:val="24"/>
        </w:rPr>
      </w:pPr>
      <w:r w:rsidRPr="00475A9B">
        <w:rPr>
          <w:sz w:val="24"/>
          <w:szCs w:val="24"/>
        </w:rPr>
        <w:t xml:space="preserve">Внаслідок триваючої агресії Російської федерації проти України, високий ступінь невизначеності та обмежень у різних сферах економіки створюють нові виклики, які потребують оперативного реагування та швидких трансформацій. </w:t>
      </w:r>
    </w:p>
    <w:p w14:paraId="4E14F797" w14:textId="77777777" w:rsidR="00514DD2" w:rsidRPr="00475A9B" w:rsidRDefault="00351647" w:rsidP="00514DD2">
      <w:pPr>
        <w:pStyle w:val="a3"/>
        <w:ind w:left="0" w:right="202" w:firstLine="709"/>
        <w:rPr>
          <w:sz w:val="24"/>
          <w:szCs w:val="24"/>
        </w:rPr>
      </w:pPr>
      <w:r w:rsidRPr="00475A9B">
        <w:rPr>
          <w:sz w:val="24"/>
          <w:szCs w:val="24"/>
        </w:rPr>
        <w:t>Прогноз сформовано як дієвий механізм управління бюджетним процесом з метою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 досягнення економічної і соціальної ефективності політики розвитку громади, визначення довгострокових інвестиційних програм, досягнення організаційної чіткості і ефективності виконання задач, поставлених перед територіальною громадою.</w:t>
      </w:r>
    </w:p>
    <w:p w14:paraId="156B4A3A" w14:textId="77777777" w:rsidR="00351647" w:rsidRPr="00475A9B" w:rsidRDefault="00351647" w:rsidP="00351647">
      <w:pPr>
        <w:pStyle w:val="a3"/>
        <w:ind w:left="0" w:right="202" w:firstLine="709"/>
        <w:rPr>
          <w:sz w:val="24"/>
          <w:szCs w:val="24"/>
        </w:rPr>
      </w:pPr>
      <w:r w:rsidRPr="00475A9B">
        <w:rPr>
          <w:sz w:val="24"/>
          <w:szCs w:val="24"/>
        </w:rPr>
        <w:t>Прогноз базується на принципах збалансованості, обґрунтованості, ефективності та результативності.</w:t>
      </w:r>
    </w:p>
    <w:p w14:paraId="500B5BE6" w14:textId="77777777" w:rsidR="00351647" w:rsidRPr="00475A9B" w:rsidRDefault="00351647" w:rsidP="00351647">
      <w:pPr>
        <w:pStyle w:val="a3"/>
        <w:ind w:left="0" w:right="202" w:firstLine="709"/>
        <w:rPr>
          <w:sz w:val="24"/>
          <w:szCs w:val="24"/>
        </w:rPr>
      </w:pPr>
      <w:r w:rsidRPr="00475A9B">
        <w:rPr>
          <w:sz w:val="24"/>
          <w:szCs w:val="24"/>
        </w:rPr>
        <w:t>Мета Прогнозу полягає у формуванні послідовної та передбачуваної бюджетної політики на рівні громади шляхом створення дієвого механізму управління бюджетним процесом, встановлення зв’язку між стратегічними цілями та можливостями бюджету в середньостроковій перспективі.</w:t>
      </w:r>
    </w:p>
    <w:p w14:paraId="5ED175AC" w14:textId="77777777" w:rsidR="00514DD2" w:rsidRPr="00475A9B" w:rsidRDefault="00514DD2" w:rsidP="00351647">
      <w:pPr>
        <w:pStyle w:val="a3"/>
        <w:tabs>
          <w:tab w:val="left" w:pos="2842"/>
          <w:tab w:val="left" w:pos="4037"/>
          <w:tab w:val="left" w:pos="5624"/>
          <w:tab w:val="left" w:pos="6975"/>
          <w:tab w:val="left" w:pos="8908"/>
        </w:tabs>
        <w:spacing w:before="1"/>
        <w:ind w:left="0" w:right="197" w:firstLine="709"/>
        <w:rPr>
          <w:spacing w:val="-2"/>
          <w:sz w:val="24"/>
          <w:szCs w:val="24"/>
        </w:rPr>
      </w:pPr>
      <w:r w:rsidRPr="00475A9B">
        <w:rPr>
          <w:spacing w:val="-2"/>
          <w:sz w:val="24"/>
          <w:szCs w:val="24"/>
        </w:rPr>
        <w:t>Бюджетна політика є основою для збереження економічної та фінансової стабільності громади.</w:t>
      </w:r>
      <w:r w:rsidRPr="00475A9B">
        <w:rPr>
          <w:sz w:val="24"/>
          <w:szCs w:val="24"/>
        </w:rPr>
        <w:t xml:space="preserve"> Р</w:t>
      </w:r>
      <w:r w:rsidRPr="00475A9B">
        <w:rPr>
          <w:spacing w:val="-2"/>
          <w:sz w:val="24"/>
          <w:szCs w:val="24"/>
        </w:rPr>
        <w:t>еалізація бюджетної політики у середньостроковій перспективі буде спрямована на:</w:t>
      </w:r>
    </w:p>
    <w:p w14:paraId="249C2FA3" w14:textId="77777777" w:rsidR="00673A00" w:rsidRPr="00475A9B" w:rsidRDefault="00514DD2" w:rsidP="00673A00">
      <w:pPr>
        <w:pStyle w:val="a3"/>
        <w:numPr>
          <w:ilvl w:val="0"/>
          <w:numId w:val="8"/>
        </w:numPr>
        <w:spacing w:before="1"/>
        <w:ind w:left="0" w:right="197" w:firstLine="709"/>
        <w:rPr>
          <w:spacing w:val="-2"/>
          <w:sz w:val="24"/>
          <w:szCs w:val="24"/>
        </w:rPr>
      </w:pPr>
      <w:r w:rsidRPr="00475A9B">
        <w:rPr>
          <w:spacing w:val="-2"/>
          <w:sz w:val="24"/>
          <w:szCs w:val="24"/>
        </w:rPr>
        <w:t xml:space="preserve">реалізацію цілей державної політики у всіх сферах; </w:t>
      </w:r>
    </w:p>
    <w:p w14:paraId="16DC4620" w14:textId="77777777" w:rsidR="00673A00" w:rsidRPr="00475A9B" w:rsidRDefault="00514DD2" w:rsidP="00673A00">
      <w:pPr>
        <w:pStyle w:val="a3"/>
        <w:numPr>
          <w:ilvl w:val="0"/>
          <w:numId w:val="8"/>
        </w:numPr>
        <w:spacing w:before="1"/>
        <w:ind w:left="0" w:right="197" w:firstLine="709"/>
        <w:rPr>
          <w:spacing w:val="-2"/>
          <w:sz w:val="24"/>
          <w:szCs w:val="24"/>
        </w:rPr>
      </w:pPr>
      <w:r w:rsidRPr="00475A9B">
        <w:rPr>
          <w:spacing w:val="-2"/>
          <w:sz w:val="24"/>
          <w:szCs w:val="24"/>
        </w:rPr>
        <w:t>продовження реалізації реформ, що впроваджуються на державному рівні, та створюють фундамент для подальшого соціально-економічного розвитку громади;</w:t>
      </w:r>
    </w:p>
    <w:p w14:paraId="1B7AFF29" w14:textId="77777777" w:rsidR="00673A00" w:rsidRPr="00475A9B" w:rsidRDefault="00514DD2" w:rsidP="00673A00">
      <w:pPr>
        <w:pStyle w:val="a3"/>
        <w:numPr>
          <w:ilvl w:val="0"/>
          <w:numId w:val="8"/>
        </w:numPr>
        <w:spacing w:before="1"/>
        <w:ind w:left="0" w:right="197" w:firstLine="709"/>
        <w:rPr>
          <w:spacing w:val="-2"/>
          <w:sz w:val="24"/>
          <w:szCs w:val="24"/>
        </w:rPr>
      </w:pPr>
      <w:r w:rsidRPr="00475A9B">
        <w:rPr>
          <w:spacing w:val="-2"/>
          <w:sz w:val="24"/>
          <w:szCs w:val="24"/>
        </w:rPr>
        <w:t xml:space="preserve">забезпечення пріоритетних напрямків розвитку громади та виконання завдань </w:t>
      </w:r>
      <w:r w:rsidRPr="00475A9B">
        <w:rPr>
          <w:spacing w:val="-2"/>
          <w:sz w:val="24"/>
          <w:szCs w:val="24"/>
        </w:rPr>
        <w:lastRenderedPageBreak/>
        <w:t>місцевих,  регіональних та державних програм, що забезпечують вирішення нагальних проблем членів територіальної громади;</w:t>
      </w:r>
    </w:p>
    <w:p w14:paraId="589B90F3" w14:textId="77777777" w:rsidR="00673A00" w:rsidRPr="00475A9B" w:rsidRDefault="00514DD2" w:rsidP="00673A00">
      <w:pPr>
        <w:pStyle w:val="a3"/>
        <w:numPr>
          <w:ilvl w:val="0"/>
          <w:numId w:val="8"/>
        </w:numPr>
        <w:spacing w:before="1"/>
        <w:ind w:left="0" w:right="197" w:firstLine="709"/>
        <w:rPr>
          <w:spacing w:val="-2"/>
          <w:sz w:val="24"/>
          <w:szCs w:val="24"/>
        </w:rPr>
      </w:pPr>
      <w:r w:rsidRPr="00475A9B">
        <w:rPr>
          <w:spacing w:val="-2"/>
          <w:sz w:val="24"/>
          <w:szCs w:val="24"/>
        </w:rPr>
        <w:t>забезпечення соціальної підтримки громадян громади;</w:t>
      </w:r>
    </w:p>
    <w:p w14:paraId="631497F0" w14:textId="77777777" w:rsidR="00673A00" w:rsidRPr="00475A9B" w:rsidRDefault="00514DD2" w:rsidP="00673A00">
      <w:pPr>
        <w:pStyle w:val="a3"/>
        <w:numPr>
          <w:ilvl w:val="0"/>
          <w:numId w:val="8"/>
        </w:numPr>
        <w:spacing w:before="1"/>
        <w:ind w:left="0" w:right="197" w:firstLine="709"/>
        <w:rPr>
          <w:spacing w:val="-2"/>
          <w:sz w:val="24"/>
          <w:szCs w:val="24"/>
        </w:rPr>
      </w:pPr>
      <w:r w:rsidRPr="00475A9B">
        <w:rPr>
          <w:spacing w:val="-2"/>
          <w:sz w:val="24"/>
          <w:szCs w:val="24"/>
        </w:rPr>
        <w:t>посилення безпеки перебування учнів у закладах освіти (обробка дерев’яних конструкцій, встановлення експлуатаційного освітлення та системи блискавкозахисту);</w:t>
      </w:r>
    </w:p>
    <w:p w14:paraId="2815ADFA" w14:textId="77777777" w:rsidR="00673A00" w:rsidRPr="00475A9B" w:rsidRDefault="00514DD2" w:rsidP="00673A00">
      <w:pPr>
        <w:pStyle w:val="a3"/>
        <w:numPr>
          <w:ilvl w:val="0"/>
          <w:numId w:val="8"/>
        </w:numPr>
        <w:spacing w:before="1"/>
        <w:ind w:left="0" w:right="197" w:firstLine="709"/>
        <w:rPr>
          <w:spacing w:val="-2"/>
          <w:sz w:val="24"/>
          <w:szCs w:val="24"/>
        </w:rPr>
      </w:pPr>
      <w:r w:rsidRPr="00475A9B">
        <w:rPr>
          <w:spacing w:val="-2"/>
          <w:sz w:val="24"/>
          <w:szCs w:val="24"/>
        </w:rPr>
        <w:t xml:space="preserve">забезпечення участі дітей та молоді, колективів </w:t>
      </w:r>
      <w:r w:rsidR="00673A00" w:rsidRPr="00475A9B">
        <w:rPr>
          <w:spacing w:val="-2"/>
          <w:sz w:val="24"/>
          <w:szCs w:val="24"/>
        </w:rPr>
        <w:t>у творчих конкурсах, фестивалях;</w:t>
      </w:r>
    </w:p>
    <w:p w14:paraId="62C016DA" w14:textId="3CC574DB" w:rsidR="00514DD2" w:rsidRPr="00475A9B" w:rsidRDefault="00514DD2" w:rsidP="00673A00">
      <w:pPr>
        <w:pStyle w:val="a3"/>
        <w:numPr>
          <w:ilvl w:val="0"/>
          <w:numId w:val="8"/>
        </w:numPr>
        <w:spacing w:before="1"/>
        <w:ind w:left="0" w:right="197" w:firstLine="709"/>
        <w:rPr>
          <w:spacing w:val="-2"/>
          <w:sz w:val="24"/>
          <w:szCs w:val="24"/>
        </w:rPr>
      </w:pPr>
      <w:r w:rsidRPr="00475A9B">
        <w:rPr>
          <w:spacing w:val="-2"/>
          <w:sz w:val="24"/>
          <w:szCs w:val="24"/>
        </w:rPr>
        <w:t xml:space="preserve">стимулювання учнів до кращих результатів у навчанні шляхом </w:t>
      </w:r>
      <w:r w:rsidR="0071631F">
        <w:rPr>
          <w:spacing w:val="-2"/>
          <w:sz w:val="24"/>
          <w:szCs w:val="24"/>
        </w:rPr>
        <w:t xml:space="preserve">продовження практики </w:t>
      </w:r>
      <w:r w:rsidRPr="00475A9B">
        <w:rPr>
          <w:spacing w:val="-2"/>
          <w:sz w:val="24"/>
          <w:szCs w:val="24"/>
        </w:rPr>
        <w:t>виплати стипендій найкращим.</w:t>
      </w:r>
    </w:p>
    <w:p w14:paraId="7E398A86" w14:textId="77777777" w:rsidR="00673A00" w:rsidRPr="00475A9B" w:rsidRDefault="00673A00" w:rsidP="00673A00">
      <w:pPr>
        <w:pStyle w:val="a3"/>
        <w:spacing w:before="1"/>
        <w:ind w:left="709" w:right="197"/>
        <w:rPr>
          <w:spacing w:val="-2"/>
          <w:sz w:val="24"/>
          <w:szCs w:val="24"/>
        </w:rPr>
      </w:pPr>
    </w:p>
    <w:p w14:paraId="00843503" w14:textId="77777777" w:rsidR="00514DD2" w:rsidRPr="00475A9B" w:rsidRDefault="00514DD2" w:rsidP="00351647">
      <w:pPr>
        <w:pStyle w:val="a3"/>
        <w:tabs>
          <w:tab w:val="left" w:pos="2842"/>
          <w:tab w:val="left" w:pos="4037"/>
          <w:tab w:val="left" w:pos="5624"/>
          <w:tab w:val="left" w:pos="6975"/>
          <w:tab w:val="left" w:pos="8908"/>
        </w:tabs>
        <w:spacing w:before="1"/>
        <w:ind w:left="0" w:right="197" w:firstLine="709"/>
        <w:rPr>
          <w:spacing w:val="-2"/>
          <w:sz w:val="24"/>
          <w:szCs w:val="24"/>
        </w:rPr>
      </w:pPr>
      <w:r w:rsidRPr="00475A9B">
        <w:rPr>
          <w:spacing w:val="-2"/>
          <w:sz w:val="24"/>
          <w:szCs w:val="24"/>
        </w:rPr>
        <w:t>На середньострокову перспективу основними завданнями є:</w:t>
      </w:r>
    </w:p>
    <w:p w14:paraId="6AF27127" w14:textId="77777777" w:rsidR="00514DD2" w:rsidRPr="00475A9B" w:rsidRDefault="00514DD2" w:rsidP="00673A00">
      <w:pPr>
        <w:pStyle w:val="a3"/>
        <w:numPr>
          <w:ilvl w:val="0"/>
          <w:numId w:val="9"/>
        </w:numPr>
        <w:spacing w:before="1"/>
        <w:ind w:left="0" w:right="197" w:firstLine="709"/>
        <w:rPr>
          <w:spacing w:val="-2"/>
          <w:sz w:val="24"/>
          <w:szCs w:val="24"/>
        </w:rPr>
      </w:pPr>
      <w:r w:rsidRPr="00475A9B">
        <w:rPr>
          <w:spacing w:val="-2"/>
          <w:sz w:val="24"/>
          <w:szCs w:val="24"/>
        </w:rPr>
        <w:t>підвищення ефективності управління бюджетними коштами шляхом застосування дієвих методів економії бюджетних коштів, здійснення оптимізації витрат головним розпорядником коштів місцевого бюджету шляхом виключення непріоритетних та неефективних витрат, насамперед тих, що не забезпечують виконання основних функцій і завдань відповідного головного розпорядника коштів та подальшої оптимізації бюджетних програм;</w:t>
      </w:r>
    </w:p>
    <w:p w14:paraId="71EBE6CB" w14:textId="77777777" w:rsidR="00673A00" w:rsidRPr="00475A9B" w:rsidRDefault="00673A00" w:rsidP="00673A00">
      <w:pPr>
        <w:pStyle w:val="a3"/>
        <w:numPr>
          <w:ilvl w:val="0"/>
          <w:numId w:val="9"/>
        </w:numPr>
        <w:spacing w:before="1"/>
        <w:ind w:left="0" w:right="197" w:firstLine="709"/>
        <w:rPr>
          <w:spacing w:val="-2"/>
          <w:sz w:val="24"/>
          <w:szCs w:val="24"/>
        </w:rPr>
      </w:pPr>
      <w:r w:rsidRPr="00475A9B">
        <w:rPr>
          <w:spacing w:val="-2"/>
          <w:sz w:val="24"/>
          <w:szCs w:val="24"/>
        </w:rPr>
        <w:t>визначення обсягу ресурсів бюджету громади на середньострокову перспективу та встановлення взаємозв'язку між пріоритетами розвитку та можливостями бюджету;</w:t>
      </w:r>
    </w:p>
    <w:p w14:paraId="0201E845" w14:textId="77777777" w:rsidR="00673A00" w:rsidRPr="00475A9B" w:rsidRDefault="00673A00" w:rsidP="00673A00">
      <w:pPr>
        <w:pStyle w:val="a3"/>
        <w:numPr>
          <w:ilvl w:val="0"/>
          <w:numId w:val="9"/>
        </w:numPr>
        <w:spacing w:before="1"/>
        <w:ind w:left="0" w:right="197" w:firstLine="709"/>
        <w:rPr>
          <w:spacing w:val="-2"/>
          <w:sz w:val="24"/>
          <w:szCs w:val="24"/>
        </w:rPr>
      </w:pPr>
      <w:r w:rsidRPr="00475A9B">
        <w:rPr>
          <w:spacing w:val="-2"/>
          <w:sz w:val="24"/>
          <w:szCs w:val="24"/>
        </w:rPr>
        <w:t>прогнозування обсягів видатків, пов'язаних із продовженням існуючих бюджетних програм та визначення наявності фінансового ресурсу для планування нових напрямків спрямування коштів;</w:t>
      </w:r>
    </w:p>
    <w:p w14:paraId="1E384F8C" w14:textId="77777777" w:rsidR="00673A00" w:rsidRPr="00475A9B" w:rsidRDefault="00673A00" w:rsidP="00673A00">
      <w:pPr>
        <w:pStyle w:val="a3"/>
        <w:numPr>
          <w:ilvl w:val="0"/>
          <w:numId w:val="9"/>
        </w:numPr>
        <w:spacing w:before="1"/>
        <w:ind w:left="0" w:right="197" w:firstLine="709"/>
        <w:rPr>
          <w:spacing w:val="-2"/>
          <w:sz w:val="24"/>
          <w:szCs w:val="24"/>
        </w:rPr>
      </w:pPr>
      <w:r w:rsidRPr="00475A9B">
        <w:rPr>
          <w:spacing w:val="-2"/>
          <w:sz w:val="24"/>
          <w:szCs w:val="24"/>
        </w:rPr>
        <w:t>забезпечення стабільної діяльності установ бюджетної сфери для задоволення потреб мешканців громади шляхом надання якісних послуг в сфері освіти, охорони здоров'я, культури, соціального захисту, тощо;</w:t>
      </w:r>
    </w:p>
    <w:p w14:paraId="71507557" w14:textId="77777777" w:rsidR="00673A00" w:rsidRPr="00475A9B" w:rsidRDefault="00514DD2" w:rsidP="003D4766">
      <w:pPr>
        <w:pStyle w:val="a3"/>
        <w:numPr>
          <w:ilvl w:val="0"/>
          <w:numId w:val="9"/>
        </w:numPr>
        <w:spacing w:before="1"/>
        <w:ind w:left="0" w:right="197" w:firstLine="709"/>
        <w:rPr>
          <w:spacing w:val="-2"/>
          <w:sz w:val="24"/>
          <w:szCs w:val="24"/>
        </w:rPr>
      </w:pPr>
      <w:r w:rsidRPr="00475A9B">
        <w:rPr>
          <w:spacing w:val="-2"/>
          <w:sz w:val="24"/>
          <w:szCs w:val="24"/>
        </w:rPr>
        <w:t xml:space="preserve"> забезпечення стабільного функціонування бюджетних установ та виконання заходів, передбачених місцевими бюджетними програмами;</w:t>
      </w:r>
    </w:p>
    <w:p w14:paraId="36B28663" w14:textId="77777777" w:rsidR="00673A00" w:rsidRPr="00475A9B" w:rsidRDefault="00514DD2" w:rsidP="003D4766">
      <w:pPr>
        <w:pStyle w:val="a3"/>
        <w:numPr>
          <w:ilvl w:val="0"/>
          <w:numId w:val="9"/>
        </w:numPr>
        <w:spacing w:before="1"/>
        <w:ind w:left="0" w:right="197" w:firstLine="709"/>
        <w:rPr>
          <w:spacing w:val="-2"/>
          <w:sz w:val="24"/>
          <w:szCs w:val="24"/>
        </w:rPr>
      </w:pPr>
      <w:r w:rsidRPr="00475A9B">
        <w:rPr>
          <w:spacing w:val="-2"/>
          <w:sz w:val="24"/>
          <w:szCs w:val="24"/>
        </w:rPr>
        <w:t>вжиття дієвих заходів щодо трансформування мережі бюджетних установ в установи нового типу, спроможні надавати якісні послуги на рівні європейських стандартів;</w:t>
      </w:r>
    </w:p>
    <w:p w14:paraId="79DA6080" w14:textId="77777777" w:rsidR="00673A00" w:rsidRPr="00475A9B" w:rsidRDefault="00514DD2" w:rsidP="003D4766">
      <w:pPr>
        <w:pStyle w:val="a3"/>
        <w:numPr>
          <w:ilvl w:val="0"/>
          <w:numId w:val="9"/>
        </w:numPr>
        <w:spacing w:before="1"/>
        <w:ind w:left="0" w:right="197" w:firstLine="709"/>
        <w:rPr>
          <w:spacing w:val="-2"/>
          <w:sz w:val="24"/>
          <w:szCs w:val="24"/>
        </w:rPr>
      </w:pPr>
      <w:r w:rsidRPr="00475A9B">
        <w:rPr>
          <w:spacing w:val="-2"/>
          <w:sz w:val="24"/>
          <w:szCs w:val="24"/>
        </w:rPr>
        <w:t>запровадження ефективних заходів з енергозбереження в бюджетних установах і закладах;</w:t>
      </w:r>
    </w:p>
    <w:p w14:paraId="49B4F4DA" w14:textId="77777777" w:rsidR="00673A00" w:rsidRPr="009B4B6F" w:rsidRDefault="00514DD2" w:rsidP="003D4766">
      <w:pPr>
        <w:pStyle w:val="a3"/>
        <w:numPr>
          <w:ilvl w:val="0"/>
          <w:numId w:val="9"/>
        </w:numPr>
        <w:spacing w:before="1"/>
        <w:ind w:left="0" w:right="197" w:firstLine="709"/>
        <w:rPr>
          <w:spacing w:val="-2"/>
          <w:sz w:val="24"/>
          <w:szCs w:val="24"/>
        </w:rPr>
      </w:pPr>
      <w:r w:rsidRPr="00475A9B">
        <w:rPr>
          <w:spacing w:val="-2"/>
          <w:sz w:val="24"/>
          <w:szCs w:val="24"/>
        </w:rPr>
        <w:t xml:space="preserve">визначення та виконання завдань соціально-економічного розвитку громади з </w:t>
      </w:r>
      <w:r w:rsidRPr="009B4B6F">
        <w:rPr>
          <w:spacing w:val="-2"/>
          <w:sz w:val="24"/>
          <w:szCs w:val="24"/>
        </w:rPr>
        <w:t>врахуванням їх пріоритетності;</w:t>
      </w:r>
    </w:p>
    <w:p w14:paraId="3E222DD5" w14:textId="77777777" w:rsidR="00514DD2" w:rsidRPr="009B4B6F" w:rsidRDefault="00514DD2" w:rsidP="003D4766">
      <w:pPr>
        <w:pStyle w:val="a3"/>
        <w:numPr>
          <w:ilvl w:val="0"/>
          <w:numId w:val="9"/>
        </w:numPr>
        <w:spacing w:before="1"/>
        <w:ind w:left="0" w:right="197" w:firstLine="709"/>
        <w:rPr>
          <w:spacing w:val="-2"/>
          <w:sz w:val="24"/>
          <w:szCs w:val="24"/>
        </w:rPr>
      </w:pPr>
      <w:r w:rsidRPr="009B4B6F">
        <w:rPr>
          <w:spacing w:val="-2"/>
          <w:sz w:val="24"/>
          <w:szCs w:val="24"/>
        </w:rPr>
        <w:t xml:space="preserve">забезпечення фінансування інвестиційних проектів (програм), насамперед з високим </w:t>
      </w:r>
      <w:r w:rsidR="00730E65" w:rsidRPr="009B4B6F">
        <w:rPr>
          <w:spacing w:val="-2"/>
          <w:sz w:val="24"/>
          <w:szCs w:val="24"/>
        </w:rPr>
        <w:t>ступенем будівельної готовності;</w:t>
      </w:r>
    </w:p>
    <w:p w14:paraId="404507AA" w14:textId="77777777" w:rsidR="00730E65" w:rsidRPr="00475A9B" w:rsidRDefault="00730E65" w:rsidP="00730E65">
      <w:pPr>
        <w:pStyle w:val="a3"/>
        <w:numPr>
          <w:ilvl w:val="0"/>
          <w:numId w:val="9"/>
        </w:numPr>
        <w:spacing w:before="1"/>
        <w:ind w:left="0" w:right="197" w:firstLine="709"/>
        <w:rPr>
          <w:spacing w:val="-2"/>
          <w:sz w:val="24"/>
          <w:szCs w:val="24"/>
        </w:rPr>
      </w:pPr>
      <w:r w:rsidRPr="009B4B6F">
        <w:rPr>
          <w:spacing w:val="-2"/>
          <w:sz w:val="24"/>
          <w:szCs w:val="24"/>
        </w:rPr>
        <w:t xml:space="preserve">підвищення результативності, ефективності </w:t>
      </w:r>
      <w:r w:rsidRPr="00475A9B">
        <w:rPr>
          <w:spacing w:val="-2"/>
          <w:sz w:val="24"/>
          <w:szCs w:val="24"/>
        </w:rPr>
        <w:t>та прозорості витрачання бюджетних коштів.</w:t>
      </w:r>
    </w:p>
    <w:p w14:paraId="3343E2F2" w14:textId="77777777" w:rsidR="00730E65" w:rsidRPr="00475A9B" w:rsidRDefault="00730E65" w:rsidP="00730E65">
      <w:pPr>
        <w:pStyle w:val="a3"/>
        <w:spacing w:before="1"/>
        <w:ind w:left="709" w:right="197"/>
        <w:rPr>
          <w:spacing w:val="-2"/>
          <w:sz w:val="24"/>
          <w:szCs w:val="24"/>
        </w:rPr>
      </w:pPr>
    </w:p>
    <w:p w14:paraId="4E661DC1" w14:textId="245DB06F" w:rsidR="00730E65" w:rsidRPr="00475A9B" w:rsidRDefault="00730E65" w:rsidP="00730E65">
      <w:pPr>
        <w:pStyle w:val="a3"/>
        <w:spacing w:before="1"/>
        <w:ind w:left="0" w:right="197" w:firstLine="709"/>
        <w:rPr>
          <w:spacing w:val="-2"/>
          <w:sz w:val="24"/>
          <w:szCs w:val="24"/>
        </w:rPr>
      </w:pPr>
      <w:r w:rsidRPr="00475A9B">
        <w:rPr>
          <w:spacing w:val="-2"/>
          <w:sz w:val="24"/>
          <w:szCs w:val="24"/>
        </w:rPr>
        <w:t>Очікувані результати реалізації прогнозу - досягнення балансу між напрямами розвитку громади та її бюджетними можливостями, враховуючи ризики та економічні виклики, що впливають на економіку громади в умовах повномасштабної російської агресії.</w:t>
      </w:r>
    </w:p>
    <w:p w14:paraId="3E9045A9" w14:textId="77777777" w:rsidR="00730E65" w:rsidRPr="00475A9B" w:rsidRDefault="00730E65" w:rsidP="00730E65">
      <w:pPr>
        <w:pStyle w:val="a3"/>
        <w:spacing w:before="1"/>
        <w:ind w:left="0" w:right="197" w:firstLine="709"/>
        <w:rPr>
          <w:spacing w:val="-2"/>
          <w:sz w:val="24"/>
          <w:szCs w:val="24"/>
        </w:rPr>
      </w:pPr>
      <w:r w:rsidRPr="00475A9B">
        <w:rPr>
          <w:spacing w:val="-2"/>
          <w:sz w:val="24"/>
          <w:szCs w:val="24"/>
        </w:rPr>
        <w:t>Можливими ризиками невиконання прогнозних показників є:</w:t>
      </w:r>
    </w:p>
    <w:p w14:paraId="3FCD4859" w14:textId="77777777" w:rsidR="00730E65" w:rsidRPr="00475A9B" w:rsidRDefault="00730E65" w:rsidP="00730E65">
      <w:pPr>
        <w:pStyle w:val="a3"/>
        <w:spacing w:before="1"/>
        <w:ind w:left="0" w:right="197" w:firstLine="709"/>
        <w:rPr>
          <w:spacing w:val="-2"/>
          <w:sz w:val="24"/>
          <w:szCs w:val="24"/>
        </w:rPr>
      </w:pPr>
      <w:r w:rsidRPr="00475A9B">
        <w:rPr>
          <w:spacing w:val="-2"/>
          <w:sz w:val="24"/>
          <w:szCs w:val="24"/>
        </w:rPr>
        <w:t xml:space="preserve">- наслідки військової агресії </w:t>
      </w:r>
      <w:proofErr w:type="spellStart"/>
      <w:r w:rsidRPr="00475A9B">
        <w:rPr>
          <w:spacing w:val="-2"/>
          <w:sz w:val="24"/>
          <w:szCs w:val="24"/>
        </w:rPr>
        <w:t>росії</w:t>
      </w:r>
      <w:proofErr w:type="spellEnd"/>
      <w:r w:rsidRPr="00475A9B">
        <w:rPr>
          <w:spacing w:val="-2"/>
          <w:sz w:val="24"/>
          <w:szCs w:val="24"/>
        </w:rPr>
        <w:t>, зокрема, руйнування виробничих комплексів та об'єктів інфраструктури, енергосистеми, спад економічних показників внаслідок припинення діяльності підприємств, скорочення працюючих, міграція робочої сили, що може призвести до скорочення ВВП та основного капіталу громади, та відповідно — зменшення надходжень до бюджету;</w:t>
      </w:r>
    </w:p>
    <w:p w14:paraId="415D6403" w14:textId="77777777" w:rsidR="00730E65" w:rsidRPr="00475A9B" w:rsidRDefault="00730E65" w:rsidP="00730E65">
      <w:pPr>
        <w:pStyle w:val="a3"/>
        <w:spacing w:before="1"/>
        <w:ind w:left="0" w:right="197" w:firstLine="709"/>
        <w:rPr>
          <w:spacing w:val="-2"/>
          <w:sz w:val="24"/>
          <w:szCs w:val="24"/>
        </w:rPr>
      </w:pPr>
      <w:r w:rsidRPr="00475A9B">
        <w:rPr>
          <w:spacing w:val="-2"/>
          <w:sz w:val="24"/>
          <w:szCs w:val="24"/>
        </w:rPr>
        <w:t>- зміна бюджетного та податкового законодавства, зокрема, зміна податкових ставок, термінів і правил сплати податків, введення або відміна пільг, тощо;</w:t>
      </w:r>
    </w:p>
    <w:p w14:paraId="36D28D39" w14:textId="77777777" w:rsidR="00730E65" w:rsidRPr="00475A9B" w:rsidRDefault="00730E65" w:rsidP="00730E65">
      <w:pPr>
        <w:pStyle w:val="a3"/>
        <w:spacing w:before="1"/>
        <w:ind w:left="0" w:right="197" w:firstLine="709"/>
        <w:rPr>
          <w:spacing w:val="-2"/>
          <w:sz w:val="24"/>
          <w:szCs w:val="24"/>
        </w:rPr>
      </w:pPr>
      <w:r w:rsidRPr="00475A9B">
        <w:rPr>
          <w:spacing w:val="-2"/>
          <w:sz w:val="24"/>
          <w:szCs w:val="24"/>
        </w:rPr>
        <w:t xml:space="preserve">- скорочення обсягу міжбюджетних трансфертів з державного та інших бюджетів, </w:t>
      </w:r>
      <w:r w:rsidRPr="00475A9B">
        <w:rPr>
          <w:spacing w:val="-2"/>
          <w:sz w:val="24"/>
          <w:szCs w:val="24"/>
        </w:rPr>
        <w:lastRenderedPageBreak/>
        <w:t>зменшення обсягу інвестицій;</w:t>
      </w:r>
    </w:p>
    <w:p w14:paraId="46809E25" w14:textId="1C1C3FAE" w:rsidR="00730E65" w:rsidRPr="00475A9B" w:rsidRDefault="00730E65" w:rsidP="00730E65">
      <w:pPr>
        <w:pStyle w:val="a3"/>
        <w:spacing w:before="1"/>
        <w:ind w:left="0" w:right="197" w:firstLine="709"/>
        <w:rPr>
          <w:spacing w:val="-2"/>
          <w:sz w:val="24"/>
          <w:szCs w:val="24"/>
        </w:rPr>
      </w:pPr>
      <w:r w:rsidRPr="00475A9B">
        <w:rPr>
          <w:spacing w:val="-2"/>
          <w:sz w:val="24"/>
          <w:szCs w:val="24"/>
        </w:rPr>
        <w:t>- зростання цін на енергоносії</w:t>
      </w:r>
      <w:r w:rsidR="0071631F">
        <w:rPr>
          <w:spacing w:val="-2"/>
          <w:sz w:val="24"/>
          <w:szCs w:val="24"/>
        </w:rPr>
        <w:t xml:space="preserve"> та паливно-мастильні матеріали</w:t>
      </w:r>
      <w:r w:rsidRPr="00475A9B">
        <w:rPr>
          <w:spacing w:val="-2"/>
          <w:sz w:val="24"/>
          <w:szCs w:val="24"/>
        </w:rPr>
        <w:t>.</w:t>
      </w:r>
    </w:p>
    <w:p w14:paraId="4F3FD47F" w14:textId="77777777" w:rsidR="00730E65" w:rsidRPr="00475A9B" w:rsidRDefault="00730E65" w:rsidP="00730E65">
      <w:pPr>
        <w:pStyle w:val="a3"/>
        <w:spacing w:before="1"/>
        <w:ind w:left="0" w:right="197" w:firstLine="567"/>
        <w:rPr>
          <w:spacing w:val="-2"/>
          <w:sz w:val="24"/>
          <w:szCs w:val="24"/>
        </w:rPr>
      </w:pPr>
      <w:r w:rsidRPr="00475A9B">
        <w:rPr>
          <w:spacing w:val="-2"/>
          <w:sz w:val="24"/>
          <w:szCs w:val="24"/>
        </w:rPr>
        <w:t>Заходами з мінімізації впливу фіскальних ризиків на показники бюджету є:</w:t>
      </w:r>
    </w:p>
    <w:p w14:paraId="5EC7EAEB" w14:textId="77777777" w:rsidR="00730E65" w:rsidRPr="00475A9B" w:rsidRDefault="00730E65" w:rsidP="00730E65">
      <w:pPr>
        <w:pStyle w:val="a3"/>
        <w:numPr>
          <w:ilvl w:val="0"/>
          <w:numId w:val="8"/>
        </w:numPr>
        <w:spacing w:before="1"/>
        <w:ind w:left="0" w:right="197" w:firstLine="709"/>
        <w:rPr>
          <w:spacing w:val="-2"/>
          <w:sz w:val="24"/>
          <w:szCs w:val="24"/>
        </w:rPr>
      </w:pPr>
      <w:r w:rsidRPr="00475A9B">
        <w:rPr>
          <w:spacing w:val="-2"/>
          <w:sz w:val="24"/>
          <w:szCs w:val="24"/>
        </w:rPr>
        <w:t>мобілізація додаткових ресурсів до бюджету, використання всіх наявних резервів залучення коштів;</w:t>
      </w:r>
    </w:p>
    <w:p w14:paraId="368C30F5" w14:textId="77777777" w:rsidR="00730E65" w:rsidRPr="00475A9B" w:rsidRDefault="00730E65" w:rsidP="00730E65">
      <w:pPr>
        <w:pStyle w:val="a3"/>
        <w:numPr>
          <w:ilvl w:val="0"/>
          <w:numId w:val="8"/>
        </w:numPr>
        <w:spacing w:before="1"/>
        <w:ind w:left="0" w:right="197" w:firstLine="709"/>
        <w:rPr>
          <w:spacing w:val="-2"/>
          <w:sz w:val="24"/>
          <w:szCs w:val="24"/>
        </w:rPr>
      </w:pPr>
      <w:r w:rsidRPr="00475A9B">
        <w:rPr>
          <w:spacing w:val="-2"/>
          <w:sz w:val="24"/>
          <w:szCs w:val="24"/>
        </w:rPr>
        <w:t>удосконалення інструментів бюджетного прогнозування;</w:t>
      </w:r>
    </w:p>
    <w:p w14:paraId="3B3EFCF3" w14:textId="77777777" w:rsidR="00730E65" w:rsidRPr="00475A9B" w:rsidRDefault="00730E65" w:rsidP="00730E65">
      <w:pPr>
        <w:pStyle w:val="a3"/>
        <w:numPr>
          <w:ilvl w:val="0"/>
          <w:numId w:val="8"/>
        </w:numPr>
        <w:spacing w:before="1"/>
        <w:ind w:left="0" w:right="197" w:firstLine="709"/>
        <w:rPr>
          <w:spacing w:val="-2"/>
          <w:sz w:val="24"/>
          <w:szCs w:val="24"/>
        </w:rPr>
      </w:pPr>
      <w:r w:rsidRPr="00475A9B">
        <w:rPr>
          <w:spacing w:val="-2"/>
          <w:sz w:val="24"/>
          <w:szCs w:val="24"/>
        </w:rPr>
        <w:t>продовження співпраці з міжнародними фінансовими організаціями.</w:t>
      </w:r>
    </w:p>
    <w:p w14:paraId="7A7AB6DD" w14:textId="77777777" w:rsidR="00673A00" w:rsidRPr="00475A9B" w:rsidRDefault="00673A00" w:rsidP="00351647">
      <w:pPr>
        <w:pStyle w:val="a3"/>
        <w:tabs>
          <w:tab w:val="left" w:pos="2842"/>
          <w:tab w:val="left" w:pos="4037"/>
          <w:tab w:val="left" w:pos="5624"/>
          <w:tab w:val="left" w:pos="6975"/>
          <w:tab w:val="left" w:pos="8908"/>
        </w:tabs>
        <w:spacing w:before="1"/>
        <w:ind w:left="0" w:right="197" w:firstLine="709"/>
        <w:rPr>
          <w:spacing w:val="-2"/>
          <w:sz w:val="24"/>
          <w:szCs w:val="24"/>
        </w:rPr>
      </w:pPr>
    </w:p>
    <w:p w14:paraId="50C62C27" w14:textId="004F7EAA" w:rsidR="00514DD2" w:rsidRPr="00475A9B" w:rsidRDefault="00514DD2" w:rsidP="00351647">
      <w:pPr>
        <w:pStyle w:val="a3"/>
        <w:tabs>
          <w:tab w:val="left" w:pos="2842"/>
          <w:tab w:val="left" w:pos="4037"/>
          <w:tab w:val="left" w:pos="5624"/>
          <w:tab w:val="left" w:pos="6975"/>
          <w:tab w:val="left" w:pos="8908"/>
        </w:tabs>
        <w:spacing w:before="1"/>
        <w:ind w:left="0" w:right="197" w:firstLine="709"/>
        <w:rPr>
          <w:spacing w:val="-2"/>
          <w:sz w:val="24"/>
          <w:szCs w:val="24"/>
        </w:rPr>
      </w:pPr>
      <w:r w:rsidRPr="00475A9B">
        <w:rPr>
          <w:spacing w:val="-2"/>
          <w:sz w:val="24"/>
          <w:szCs w:val="24"/>
        </w:rPr>
        <w:t>Прогноз бюджету на 202</w:t>
      </w:r>
      <w:r w:rsidR="0071631F">
        <w:rPr>
          <w:spacing w:val="-2"/>
          <w:sz w:val="24"/>
          <w:szCs w:val="24"/>
        </w:rPr>
        <w:t>7</w:t>
      </w:r>
      <w:r w:rsidRPr="00475A9B">
        <w:rPr>
          <w:spacing w:val="-2"/>
          <w:sz w:val="24"/>
          <w:szCs w:val="24"/>
        </w:rPr>
        <w:t>—202</w:t>
      </w:r>
      <w:r w:rsidR="0071631F">
        <w:rPr>
          <w:spacing w:val="-2"/>
          <w:sz w:val="24"/>
          <w:szCs w:val="24"/>
        </w:rPr>
        <w:t>9</w:t>
      </w:r>
      <w:r w:rsidRPr="00475A9B">
        <w:rPr>
          <w:spacing w:val="-2"/>
          <w:sz w:val="24"/>
          <w:szCs w:val="24"/>
        </w:rPr>
        <w:t xml:space="preserve"> роки містить цілі місцевої політики у відповідній сфері діяльності, формування та/або реалізацію якої забезпечує головний розпорядник коштів міського бюджету, та показники їх досягнення на 202</w:t>
      </w:r>
      <w:r w:rsidR="0071631F">
        <w:rPr>
          <w:spacing w:val="-2"/>
          <w:sz w:val="24"/>
          <w:szCs w:val="24"/>
        </w:rPr>
        <w:t>7</w:t>
      </w:r>
      <w:r w:rsidRPr="00475A9B">
        <w:rPr>
          <w:spacing w:val="-2"/>
          <w:sz w:val="24"/>
          <w:szCs w:val="24"/>
        </w:rPr>
        <w:t>—202</w:t>
      </w:r>
      <w:r w:rsidR="0071631F">
        <w:rPr>
          <w:spacing w:val="-2"/>
          <w:sz w:val="24"/>
          <w:szCs w:val="24"/>
        </w:rPr>
        <w:t>9</w:t>
      </w:r>
      <w:r w:rsidRPr="00475A9B">
        <w:rPr>
          <w:spacing w:val="-2"/>
          <w:sz w:val="24"/>
          <w:szCs w:val="24"/>
        </w:rPr>
        <w:t xml:space="preserve"> роки у межах визначених граничних показників видатків та надання кредитів (додаток № 1)</w:t>
      </w:r>
    </w:p>
    <w:p w14:paraId="5D98B559" w14:textId="77777777" w:rsidR="00514DD2" w:rsidRPr="00475A9B" w:rsidRDefault="00514DD2" w:rsidP="00514DD2">
      <w:pPr>
        <w:pStyle w:val="a3"/>
        <w:spacing w:before="6"/>
        <w:ind w:left="0" w:firstLine="709"/>
        <w:jc w:val="left"/>
        <w:rPr>
          <w:sz w:val="24"/>
          <w:szCs w:val="24"/>
        </w:rPr>
      </w:pPr>
    </w:p>
    <w:p w14:paraId="467207B9" w14:textId="77777777" w:rsidR="00730E65" w:rsidRPr="00475A9B" w:rsidRDefault="00514DD2" w:rsidP="00730E65">
      <w:pPr>
        <w:pStyle w:val="a5"/>
        <w:numPr>
          <w:ilvl w:val="1"/>
          <w:numId w:val="5"/>
        </w:numPr>
        <w:ind w:left="0" w:right="1266" w:firstLine="709"/>
        <w:jc w:val="center"/>
        <w:rPr>
          <w:b/>
          <w:sz w:val="24"/>
          <w:szCs w:val="24"/>
        </w:rPr>
      </w:pPr>
      <w:r w:rsidRPr="00475A9B">
        <w:rPr>
          <w:b/>
          <w:sz w:val="24"/>
          <w:szCs w:val="24"/>
        </w:rPr>
        <w:t>Основні</w:t>
      </w:r>
      <w:r w:rsidRPr="00475A9B">
        <w:rPr>
          <w:b/>
          <w:spacing w:val="-8"/>
          <w:sz w:val="24"/>
          <w:szCs w:val="24"/>
        </w:rPr>
        <w:t xml:space="preserve"> </w:t>
      </w:r>
      <w:r w:rsidRPr="00475A9B">
        <w:rPr>
          <w:b/>
          <w:sz w:val="24"/>
          <w:szCs w:val="24"/>
        </w:rPr>
        <w:t>прогнозні</w:t>
      </w:r>
      <w:r w:rsidRPr="00475A9B">
        <w:rPr>
          <w:b/>
          <w:spacing w:val="-8"/>
          <w:sz w:val="24"/>
          <w:szCs w:val="24"/>
        </w:rPr>
        <w:t xml:space="preserve"> </w:t>
      </w:r>
      <w:r w:rsidRPr="00475A9B">
        <w:rPr>
          <w:b/>
          <w:sz w:val="24"/>
          <w:szCs w:val="24"/>
        </w:rPr>
        <w:t>показники</w:t>
      </w:r>
      <w:r w:rsidRPr="00475A9B">
        <w:rPr>
          <w:b/>
          <w:spacing w:val="-9"/>
          <w:sz w:val="24"/>
          <w:szCs w:val="24"/>
        </w:rPr>
        <w:t xml:space="preserve"> </w:t>
      </w:r>
      <w:r w:rsidRPr="00475A9B">
        <w:rPr>
          <w:b/>
          <w:sz w:val="24"/>
          <w:szCs w:val="24"/>
        </w:rPr>
        <w:t>економічного</w:t>
      </w:r>
      <w:r w:rsidRPr="00475A9B">
        <w:rPr>
          <w:b/>
          <w:spacing w:val="-11"/>
          <w:sz w:val="24"/>
          <w:szCs w:val="24"/>
        </w:rPr>
        <w:t xml:space="preserve"> </w:t>
      </w:r>
      <w:r w:rsidRPr="00475A9B">
        <w:rPr>
          <w:b/>
          <w:sz w:val="24"/>
          <w:szCs w:val="24"/>
        </w:rPr>
        <w:t>та</w:t>
      </w:r>
      <w:r w:rsidRPr="00475A9B">
        <w:rPr>
          <w:b/>
          <w:spacing w:val="-8"/>
          <w:sz w:val="24"/>
          <w:szCs w:val="24"/>
        </w:rPr>
        <w:t xml:space="preserve"> </w:t>
      </w:r>
      <w:r w:rsidR="00730E65" w:rsidRPr="00475A9B">
        <w:rPr>
          <w:b/>
          <w:spacing w:val="-8"/>
          <w:sz w:val="24"/>
          <w:szCs w:val="24"/>
        </w:rPr>
        <w:t xml:space="preserve">               </w:t>
      </w:r>
      <w:r w:rsidRPr="00475A9B">
        <w:rPr>
          <w:b/>
          <w:sz w:val="24"/>
          <w:szCs w:val="24"/>
        </w:rPr>
        <w:t xml:space="preserve">соціального </w:t>
      </w:r>
      <w:r w:rsidRPr="00475A9B">
        <w:rPr>
          <w:b/>
          <w:spacing w:val="-2"/>
          <w:sz w:val="24"/>
          <w:szCs w:val="24"/>
        </w:rPr>
        <w:t xml:space="preserve">розвитку </w:t>
      </w:r>
      <w:proofErr w:type="spellStart"/>
      <w:r w:rsidRPr="00475A9B">
        <w:rPr>
          <w:b/>
          <w:spacing w:val="-2"/>
          <w:sz w:val="24"/>
          <w:szCs w:val="24"/>
        </w:rPr>
        <w:t>Роздільнянської</w:t>
      </w:r>
      <w:proofErr w:type="spellEnd"/>
      <w:r w:rsidRPr="00475A9B">
        <w:rPr>
          <w:b/>
          <w:spacing w:val="-2"/>
          <w:sz w:val="24"/>
          <w:szCs w:val="24"/>
        </w:rPr>
        <w:t xml:space="preserve"> міської </w:t>
      </w:r>
    </w:p>
    <w:p w14:paraId="1F9F2FBB" w14:textId="77777777" w:rsidR="00514DD2" w:rsidRPr="00475A9B" w:rsidRDefault="00730E65" w:rsidP="00730E65">
      <w:pPr>
        <w:pStyle w:val="a5"/>
        <w:ind w:left="709" w:right="1266" w:firstLine="0"/>
        <w:jc w:val="center"/>
        <w:rPr>
          <w:b/>
          <w:sz w:val="24"/>
          <w:szCs w:val="24"/>
        </w:rPr>
      </w:pPr>
      <w:r w:rsidRPr="00475A9B">
        <w:rPr>
          <w:b/>
          <w:spacing w:val="-2"/>
          <w:sz w:val="24"/>
          <w:szCs w:val="24"/>
        </w:rPr>
        <w:t>територіальної г</w:t>
      </w:r>
      <w:r w:rsidR="00514DD2" w:rsidRPr="00475A9B">
        <w:rPr>
          <w:b/>
          <w:spacing w:val="-2"/>
          <w:sz w:val="24"/>
          <w:szCs w:val="24"/>
        </w:rPr>
        <w:t>ромади</w:t>
      </w:r>
    </w:p>
    <w:p w14:paraId="38F6E583" w14:textId="77777777" w:rsidR="00730E65" w:rsidRPr="00475A9B" w:rsidRDefault="00730E65" w:rsidP="00730E65">
      <w:pPr>
        <w:pStyle w:val="a5"/>
        <w:ind w:left="709" w:right="1266" w:firstLine="0"/>
        <w:rPr>
          <w:b/>
          <w:sz w:val="24"/>
          <w:szCs w:val="24"/>
        </w:rPr>
      </w:pPr>
    </w:p>
    <w:p w14:paraId="72CF9E7D" w14:textId="2AFCC4BD" w:rsidR="00514DD2" w:rsidRPr="00475A9B" w:rsidRDefault="00514DD2" w:rsidP="00A05585">
      <w:pPr>
        <w:widowControl/>
        <w:autoSpaceDE/>
        <w:autoSpaceDN/>
        <w:spacing w:line="259" w:lineRule="auto"/>
        <w:ind w:firstLine="720"/>
        <w:jc w:val="both"/>
        <w:rPr>
          <w:rFonts w:eastAsia="Calibri"/>
          <w:sz w:val="24"/>
          <w:szCs w:val="24"/>
        </w:rPr>
      </w:pPr>
      <w:r w:rsidRPr="00475A9B">
        <w:rPr>
          <w:rFonts w:eastAsia="Calibri"/>
          <w:sz w:val="24"/>
          <w:szCs w:val="24"/>
        </w:rPr>
        <w:t xml:space="preserve">3 огляду на високий ступінь невизначеності щодо основних умов функціонування економіки в середньостроковій перспективі, враховано лист  Міністерства </w:t>
      </w:r>
      <w:r w:rsidR="00A05585">
        <w:rPr>
          <w:rFonts w:eastAsia="Calibri"/>
          <w:sz w:val="24"/>
          <w:szCs w:val="24"/>
        </w:rPr>
        <w:t>фінансів</w:t>
      </w:r>
      <w:r w:rsidRPr="00475A9B">
        <w:rPr>
          <w:rFonts w:eastAsia="Calibri"/>
          <w:sz w:val="24"/>
          <w:szCs w:val="24"/>
        </w:rPr>
        <w:t xml:space="preserve"> України від 14.0</w:t>
      </w:r>
      <w:r w:rsidR="00A05585">
        <w:rPr>
          <w:rFonts w:eastAsia="Calibri"/>
          <w:sz w:val="24"/>
          <w:szCs w:val="24"/>
        </w:rPr>
        <w:t>7</w:t>
      </w:r>
      <w:r w:rsidRPr="00475A9B">
        <w:rPr>
          <w:rFonts w:eastAsia="Calibri"/>
          <w:sz w:val="24"/>
          <w:szCs w:val="24"/>
        </w:rPr>
        <w:t>.202</w:t>
      </w:r>
      <w:r w:rsidR="00A05585">
        <w:rPr>
          <w:rFonts w:eastAsia="Calibri"/>
          <w:sz w:val="24"/>
          <w:szCs w:val="24"/>
        </w:rPr>
        <w:t>6</w:t>
      </w:r>
      <w:r w:rsidRPr="00475A9B">
        <w:rPr>
          <w:rFonts w:eastAsia="Calibri"/>
          <w:sz w:val="24"/>
          <w:szCs w:val="24"/>
        </w:rPr>
        <w:t xml:space="preserve"> № </w:t>
      </w:r>
      <w:r w:rsidR="00A05585" w:rsidRPr="00A05585">
        <w:rPr>
          <w:rFonts w:eastAsia="Calibri"/>
          <w:sz w:val="24"/>
          <w:szCs w:val="24"/>
        </w:rPr>
        <w:t>05120-08-6/19836</w:t>
      </w:r>
      <w:r w:rsidR="00A05585">
        <w:rPr>
          <w:rFonts w:eastAsia="Calibri"/>
          <w:sz w:val="24"/>
          <w:szCs w:val="24"/>
        </w:rPr>
        <w:t xml:space="preserve"> п</w:t>
      </w:r>
      <w:r w:rsidR="00A05585" w:rsidRPr="00A05585">
        <w:rPr>
          <w:rFonts w:eastAsia="Calibri"/>
          <w:sz w:val="24"/>
          <w:szCs w:val="24"/>
        </w:rPr>
        <w:t>ро особливості складання</w:t>
      </w:r>
      <w:r w:rsidR="00A05585">
        <w:rPr>
          <w:rFonts w:eastAsia="Calibri"/>
          <w:sz w:val="24"/>
          <w:szCs w:val="24"/>
        </w:rPr>
        <w:t xml:space="preserve"> </w:t>
      </w:r>
      <w:r w:rsidR="00A05585" w:rsidRPr="00A05585">
        <w:rPr>
          <w:rFonts w:eastAsia="Calibri"/>
          <w:sz w:val="24"/>
          <w:szCs w:val="24"/>
        </w:rPr>
        <w:t>розрахунків до прогнозів</w:t>
      </w:r>
      <w:r w:rsidR="00A05585">
        <w:rPr>
          <w:rFonts w:eastAsia="Calibri"/>
          <w:sz w:val="24"/>
          <w:szCs w:val="24"/>
        </w:rPr>
        <w:br/>
      </w:r>
      <w:r w:rsidR="00A05585" w:rsidRPr="00A05585">
        <w:rPr>
          <w:rFonts w:eastAsia="Calibri"/>
          <w:sz w:val="24"/>
          <w:szCs w:val="24"/>
        </w:rPr>
        <w:t>місцевих бюджетів</w:t>
      </w:r>
      <w:r w:rsidR="00A05585">
        <w:rPr>
          <w:rFonts w:eastAsia="Calibri"/>
          <w:sz w:val="24"/>
          <w:szCs w:val="24"/>
        </w:rPr>
        <w:t>.</w:t>
      </w:r>
      <w:r w:rsidRPr="00475A9B">
        <w:rPr>
          <w:rFonts w:eastAsia="Calibri"/>
          <w:sz w:val="24"/>
          <w:szCs w:val="24"/>
        </w:rPr>
        <w:t xml:space="preserve"> </w:t>
      </w:r>
    </w:p>
    <w:p w14:paraId="220021B1" w14:textId="77777777" w:rsidR="00633450" w:rsidRPr="00475A9B" w:rsidRDefault="00633450" w:rsidP="00633450">
      <w:pPr>
        <w:widowControl/>
        <w:autoSpaceDE/>
        <w:autoSpaceDN/>
        <w:spacing w:line="259" w:lineRule="auto"/>
        <w:ind w:firstLine="720"/>
        <w:jc w:val="both"/>
        <w:rPr>
          <w:rFonts w:eastAsia="Calibri"/>
          <w:sz w:val="24"/>
          <w:szCs w:val="24"/>
        </w:rPr>
      </w:pPr>
      <w:r w:rsidRPr="00475A9B">
        <w:rPr>
          <w:rFonts w:eastAsia="Calibri"/>
          <w:sz w:val="24"/>
          <w:szCs w:val="24"/>
        </w:rPr>
        <w:t>Основні пріоритети розвитку спрямовані на зміцнення місцевої економіки, підвищення добробуту населення, модернізацію інфраструктури та забезпечення якості та доступності публічних послуг.</w:t>
      </w:r>
    </w:p>
    <w:p w14:paraId="7A193593" w14:textId="7817A94D" w:rsidR="00730E65" w:rsidRPr="00475A9B" w:rsidRDefault="00730E65" w:rsidP="00730E65">
      <w:pPr>
        <w:widowControl/>
        <w:autoSpaceDE/>
        <w:autoSpaceDN/>
        <w:spacing w:line="259" w:lineRule="auto"/>
        <w:ind w:firstLine="720"/>
        <w:jc w:val="both"/>
        <w:rPr>
          <w:rFonts w:eastAsia="Calibri"/>
          <w:sz w:val="24"/>
          <w:szCs w:val="24"/>
        </w:rPr>
      </w:pPr>
      <w:r w:rsidRPr="00475A9B">
        <w:rPr>
          <w:rFonts w:eastAsia="Calibri"/>
          <w:sz w:val="24"/>
          <w:szCs w:val="24"/>
        </w:rPr>
        <w:t xml:space="preserve">Подальший економічний розвиток громади, як і України в цілому, залежить від тривалості та перебігу військових дій, динаміки рівня </w:t>
      </w:r>
      <w:proofErr w:type="spellStart"/>
      <w:r w:rsidRPr="00475A9B">
        <w:rPr>
          <w:rFonts w:eastAsia="Calibri"/>
          <w:sz w:val="24"/>
          <w:szCs w:val="24"/>
        </w:rPr>
        <w:t>безпекових</w:t>
      </w:r>
      <w:proofErr w:type="spellEnd"/>
      <w:r w:rsidRPr="00475A9B">
        <w:rPr>
          <w:rFonts w:eastAsia="Calibri"/>
          <w:sz w:val="24"/>
          <w:szCs w:val="24"/>
        </w:rPr>
        <w:t xml:space="preserve"> ризиків. Інфляційні процеси в громаді віддзеркалюють загальнодержавні показники і прогнозовано </w:t>
      </w:r>
      <w:r w:rsidR="00A05585">
        <w:rPr>
          <w:rFonts w:eastAsia="Calibri"/>
          <w:sz w:val="24"/>
          <w:szCs w:val="24"/>
        </w:rPr>
        <w:t>на</w:t>
      </w:r>
      <w:r w:rsidRPr="00475A9B">
        <w:rPr>
          <w:rFonts w:eastAsia="Calibri"/>
          <w:sz w:val="24"/>
          <w:szCs w:val="24"/>
        </w:rPr>
        <w:t xml:space="preserve"> 202</w:t>
      </w:r>
      <w:r w:rsidR="00A05585">
        <w:rPr>
          <w:rFonts w:eastAsia="Calibri"/>
          <w:sz w:val="24"/>
          <w:szCs w:val="24"/>
        </w:rPr>
        <w:t>7 рі</w:t>
      </w:r>
      <w:r w:rsidRPr="00475A9B">
        <w:rPr>
          <w:rFonts w:eastAsia="Calibri"/>
          <w:sz w:val="24"/>
          <w:szCs w:val="24"/>
        </w:rPr>
        <w:t xml:space="preserve">к складатимуть зростання цін в межах </w:t>
      </w:r>
      <w:r w:rsidR="00A05585">
        <w:rPr>
          <w:rFonts w:eastAsia="Calibri"/>
          <w:sz w:val="24"/>
          <w:szCs w:val="24"/>
        </w:rPr>
        <w:t xml:space="preserve">8 </w:t>
      </w:r>
      <w:r w:rsidRPr="00475A9B">
        <w:rPr>
          <w:rFonts w:eastAsia="Calibri"/>
          <w:sz w:val="24"/>
          <w:szCs w:val="24"/>
        </w:rPr>
        <w:t xml:space="preserve">% </w:t>
      </w:r>
      <w:r w:rsidR="00A05585">
        <w:rPr>
          <w:rFonts w:eastAsia="Calibri"/>
          <w:sz w:val="24"/>
          <w:szCs w:val="24"/>
        </w:rPr>
        <w:t xml:space="preserve">та в подальшому зростання скорочуватиметься </w:t>
      </w:r>
      <w:r w:rsidRPr="00475A9B">
        <w:rPr>
          <w:rFonts w:eastAsia="Calibri"/>
          <w:sz w:val="24"/>
          <w:szCs w:val="24"/>
        </w:rPr>
        <w:t>щороку.</w:t>
      </w:r>
    </w:p>
    <w:p w14:paraId="34294409" w14:textId="77777777" w:rsidR="00633450" w:rsidRPr="00475A9B" w:rsidRDefault="00633450" w:rsidP="00633450">
      <w:pPr>
        <w:widowControl/>
        <w:autoSpaceDE/>
        <w:autoSpaceDN/>
        <w:spacing w:line="259" w:lineRule="auto"/>
        <w:ind w:firstLine="720"/>
        <w:jc w:val="both"/>
        <w:rPr>
          <w:rFonts w:eastAsia="Calibri"/>
          <w:sz w:val="24"/>
          <w:szCs w:val="24"/>
        </w:rPr>
      </w:pPr>
      <w:r w:rsidRPr="00475A9B">
        <w:rPr>
          <w:rFonts w:eastAsia="Calibri"/>
          <w:sz w:val="24"/>
          <w:szCs w:val="24"/>
        </w:rPr>
        <w:t xml:space="preserve">Аналіз соціально-економічного розвитку </w:t>
      </w:r>
      <w:proofErr w:type="spellStart"/>
      <w:r w:rsidRPr="00475A9B">
        <w:rPr>
          <w:rFonts w:eastAsia="Calibri"/>
          <w:sz w:val="24"/>
          <w:szCs w:val="24"/>
        </w:rPr>
        <w:t>Роздільнянської</w:t>
      </w:r>
      <w:proofErr w:type="spellEnd"/>
      <w:r w:rsidRPr="00475A9B">
        <w:rPr>
          <w:rFonts w:eastAsia="Calibri"/>
          <w:sz w:val="24"/>
          <w:szCs w:val="24"/>
        </w:rPr>
        <w:t xml:space="preserve"> міської територіальної громади дозволяє розраховувати на щорічне зростання його показників, незважаючи на вплив факторів війни та пов'язаних із нею додаткових витрат та потенційних ризиків.</w:t>
      </w:r>
      <w:r w:rsidRPr="00475A9B">
        <w:rPr>
          <w:rFonts w:eastAsia="Calibri"/>
          <w:sz w:val="24"/>
          <w:szCs w:val="24"/>
        </w:rPr>
        <w:cr/>
      </w:r>
    </w:p>
    <w:p w14:paraId="2E23DC05" w14:textId="77777777" w:rsidR="00514DD2" w:rsidRPr="00475A9B" w:rsidRDefault="00514DD2" w:rsidP="00514DD2">
      <w:pPr>
        <w:pStyle w:val="a3"/>
        <w:ind w:left="0" w:right="199" w:firstLine="709"/>
        <w:rPr>
          <w:sz w:val="24"/>
          <w:szCs w:val="24"/>
        </w:rPr>
      </w:pPr>
      <w:r w:rsidRPr="00475A9B">
        <w:rPr>
          <w:sz w:val="24"/>
          <w:szCs w:val="24"/>
        </w:rPr>
        <w:t xml:space="preserve">При складанні прогнозу бюджету були враховані індикативні показники </w:t>
      </w:r>
      <w:r w:rsidR="00730E65" w:rsidRPr="00475A9B">
        <w:rPr>
          <w:sz w:val="24"/>
          <w:szCs w:val="24"/>
        </w:rPr>
        <w:t>соціально</w:t>
      </w:r>
      <w:r w:rsidRPr="00475A9B">
        <w:rPr>
          <w:sz w:val="24"/>
          <w:szCs w:val="24"/>
          <w:lang w:val="ru-RU"/>
        </w:rPr>
        <w:t xml:space="preserve"> - </w:t>
      </w:r>
      <w:r w:rsidRPr="00475A9B">
        <w:rPr>
          <w:sz w:val="24"/>
          <w:szCs w:val="24"/>
        </w:rPr>
        <w:t xml:space="preserve">економічного розвитку громади:  </w:t>
      </w:r>
    </w:p>
    <w:p w14:paraId="30BC81FC" w14:textId="77777777" w:rsidR="00514DD2" w:rsidRPr="00475A9B" w:rsidRDefault="00514DD2" w:rsidP="00514DD2">
      <w:pPr>
        <w:pStyle w:val="a3"/>
        <w:spacing w:before="98"/>
        <w:ind w:left="0" w:firstLine="709"/>
        <w:jc w:val="left"/>
        <w:rPr>
          <w:sz w:val="24"/>
          <w:szCs w:val="24"/>
        </w:rPr>
      </w:pPr>
    </w:p>
    <w:tbl>
      <w:tblPr>
        <w:tblStyle w:val="TableNormal"/>
        <w:tblW w:w="9447"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61"/>
        <w:gridCol w:w="1134"/>
        <w:gridCol w:w="1701"/>
        <w:gridCol w:w="1082"/>
        <w:gridCol w:w="1134"/>
        <w:gridCol w:w="1135"/>
      </w:tblGrid>
      <w:tr w:rsidR="00514DD2" w:rsidRPr="005D61CF" w14:paraId="4132B6BD" w14:textId="77777777" w:rsidTr="00AC17A6">
        <w:trPr>
          <w:trHeight w:val="1010"/>
        </w:trPr>
        <w:tc>
          <w:tcPr>
            <w:tcW w:w="3261" w:type="dxa"/>
          </w:tcPr>
          <w:p w14:paraId="4AD3760A" w14:textId="77777777" w:rsidR="00514DD2" w:rsidRPr="005D61CF" w:rsidRDefault="00514DD2" w:rsidP="002846FB">
            <w:pPr>
              <w:pStyle w:val="TableParagraph"/>
              <w:spacing w:before="17"/>
              <w:ind w:firstLine="709"/>
              <w:jc w:val="center"/>
              <w:rPr>
                <w:sz w:val="24"/>
                <w:szCs w:val="24"/>
              </w:rPr>
            </w:pPr>
            <w:r w:rsidRPr="005D61CF">
              <w:rPr>
                <w:spacing w:val="-2"/>
                <w:sz w:val="24"/>
                <w:szCs w:val="24"/>
              </w:rPr>
              <w:t xml:space="preserve">Найменування показника, </w:t>
            </w:r>
            <w:r w:rsidRPr="005D61CF">
              <w:rPr>
                <w:sz w:val="24"/>
                <w:szCs w:val="24"/>
              </w:rPr>
              <w:t>одиниця</w:t>
            </w:r>
            <w:r w:rsidRPr="005D61CF">
              <w:rPr>
                <w:spacing w:val="-18"/>
                <w:sz w:val="24"/>
                <w:szCs w:val="24"/>
              </w:rPr>
              <w:t xml:space="preserve"> </w:t>
            </w:r>
            <w:r w:rsidRPr="005D61CF">
              <w:rPr>
                <w:sz w:val="24"/>
                <w:szCs w:val="24"/>
              </w:rPr>
              <w:t>виміру</w:t>
            </w:r>
          </w:p>
        </w:tc>
        <w:tc>
          <w:tcPr>
            <w:tcW w:w="1134" w:type="dxa"/>
          </w:tcPr>
          <w:p w14:paraId="2D644124" w14:textId="26B5B3C8" w:rsidR="00514DD2" w:rsidRPr="005D61CF" w:rsidRDefault="00514DD2" w:rsidP="00A05585">
            <w:pPr>
              <w:pStyle w:val="TableParagraph"/>
              <w:tabs>
                <w:tab w:val="left" w:pos="960"/>
              </w:tabs>
              <w:spacing w:before="17"/>
              <w:rPr>
                <w:sz w:val="24"/>
                <w:szCs w:val="24"/>
              </w:rPr>
            </w:pPr>
            <w:r w:rsidRPr="005D61CF">
              <w:rPr>
                <w:spacing w:val="-6"/>
                <w:sz w:val="24"/>
                <w:szCs w:val="24"/>
              </w:rPr>
              <w:t>202</w:t>
            </w:r>
            <w:r w:rsidR="00A05585" w:rsidRPr="005D61CF">
              <w:rPr>
                <w:spacing w:val="-6"/>
                <w:sz w:val="24"/>
                <w:szCs w:val="24"/>
              </w:rPr>
              <w:t>5</w:t>
            </w:r>
            <w:r w:rsidRPr="005D61CF">
              <w:rPr>
                <w:spacing w:val="-4"/>
                <w:sz w:val="24"/>
                <w:szCs w:val="24"/>
              </w:rPr>
              <w:t xml:space="preserve">рік </w:t>
            </w:r>
            <w:r w:rsidRPr="005D61CF">
              <w:rPr>
                <w:spacing w:val="-2"/>
                <w:sz w:val="24"/>
                <w:szCs w:val="24"/>
              </w:rPr>
              <w:t>(звіт)</w:t>
            </w:r>
          </w:p>
        </w:tc>
        <w:tc>
          <w:tcPr>
            <w:tcW w:w="1701" w:type="dxa"/>
          </w:tcPr>
          <w:p w14:paraId="7A23BDF1" w14:textId="498AAAA6" w:rsidR="00514DD2" w:rsidRPr="005D61CF" w:rsidRDefault="00514DD2" w:rsidP="002846FB">
            <w:pPr>
              <w:pStyle w:val="TableParagraph"/>
              <w:tabs>
                <w:tab w:val="left" w:pos="0"/>
              </w:tabs>
              <w:spacing w:before="17"/>
              <w:rPr>
                <w:sz w:val="24"/>
                <w:szCs w:val="24"/>
              </w:rPr>
            </w:pPr>
            <w:r w:rsidRPr="005D61CF">
              <w:rPr>
                <w:spacing w:val="-6"/>
                <w:sz w:val="24"/>
                <w:szCs w:val="24"/>
              </w:rPr>
              <w:t>2</w:t>
            </w:r>
            <w:r w:rsidR="00A05585" w:rsidRPr="005D61CF">
              <w:rPr>
                <w:spacing w:val="-6"/>
                <w:sz w:val="24"/>
                <w:szCs w:val="24"/>
              </w:rPr>
              <w:t>026</w:t>
            </w:r>
            <w:r w:rsidRPr="005D61CF">
              <w:rPr>
                <w:spacing w:val="-4"/>
                <w:sz w:val="24"/>
                <w:szCs w:val="24"/>
              </w:rPr>
              <w:t xml:space="preserve">рік </w:t>
            </w:r>
            <w:r w:rsidRPr="005D61CF">
              <w:rPr>
                <w:spacing w:val="-2"/>
                <w:sz w:val="24"/>
                <w:szCs w:val="24"/>
              </w:rPr>
              <w:t>(затверджено)</w:t>
            </w:r>
          </w:p>
        </w:tc>
        <w:tc>
          <w:tcPr>
            <w:tcW w:w="1082" w:type="dxa"/>
          </w:tcPr>
          <w:p w14:paraId="483ACBC6" w14:textId="44531208" w:rsidR="00514DD2" w:rsidRPr="005D61CF" w:rsidRDefault="00514DD2" w:rsidP="00A05585">
            <w:pPr>
              <w:pStyle w:val="TableParagraph"/>
              <w:tabs>
                <w:tab w:val="left" w:pos="1030"/>
              </w:tabs>
              <w:spacing w:before="17"/>
              <w:rPr>
                <w:sz w:val="24"/>
                <w:szCs w:val="24"/>
              </w:rPr>
            </w:pPr>
            <w:r w:rsidRPr="005D61CF">
              <w:rPr>
                <w:spacing w:val="-6"/>
                <w:sz w:val="24"/>
                <w:szCs w:val="24"/>
              </w:rPr>
              <w:t>202</w:t>
            </w:r>
            <w:r w:rsidR="00A05585" w:rsidRPr="005D61CF">
              <w:rPr>
                <w:spacing w:val="-6"/>
                <w:sz w:val="24"/>
                <w:szCs w:val="24"/>
              </w:rPr>
              <w:t>7</w:t>
            </w:r>
            <w:r w:rsidRPr="005D61CF">
              <w:rPr>
                <w:spacing w:val="-4"/>
                <w:sz w:val="24"/>
                <w:szCs w:val="24"/>
              </w:rPr>
              <w:t xml:space="preserve">рік </w:t>
            </w:r>
            <w:r w:rsidRPr="005D61CF">
              <w:rPr>
                <w:spacing w:val="-2"/>
                <w:sz w:val="24"/>
                <w:szCs w:val="24"/>
              </w:rPr>
              <w:t>(план)</w:t>
            </w:r>
          </w:p>
        </w:tc>
        <w:tc>
          <w:tcPr>
            <w:tcW w:w="1134" w:type="dxa"/>
          </w:tcPr>
          <w:p w14:paraId="12A84346" w14:textId="320752F2" w:rsidR="00514DD2" w:rsidRPr="005D61CF" w:rsidRDefault="00514DD2" w:rsidP="00A05585">
            <w:pPr>
              <w:pStyle w:val="TableParagraph"/>
              <w:tabs>
                <w:tab w:val="left" w:pos="871"/>
              </w:tabs>
              <w:spacing w:before="17"/>
              <w:ind w:hanging="1"/>
              <w:rPr>
                <w:sz w:val="24"/>
                <w:szCs w:val="24"/>
              </w:rPr>
            </w:pPr>
            <w:r w:rsidRPr="005D61CF">
              <w:rPr>
                <w:sz w:val="24"/>
                <w:szCs w:val="24"/>
              </w:rPr>
              <w:t>202</w:t>
            </w:r>
            <w:r w:rsidR="00A05585" w:rsidRPr="005D61CF">
              <w:rPr>
                <w:sz w:val="24"/>
                <w:szCs w:val="24"/>
              </w:rPr>
              <w:t>8</w:t>
            </w:r>
            <w:r w:rsidRPr="005D61CF">
              <w:rPr>
                <w:spacing w:val="-4"/>
                <w:sz w:val="24"/>
                <w:szCs w:val="24"/>
              </w:rPr>
              <w:t xml:space="preserve">рік </w:t>
            </w:r>
            <w:r w:rsidRPr="005D61CF">
              <w:rPr>
                <w:spacing w:val="-2"/>
                <w:sz w:val="24"/>
                <w:szCs w:val="24"/>
              </w:rPr>
              <w:t>(план)</w:t>
            </w:r>
          </w:p>
        </w:tc>
        <w:tc>
          <w:tcPr>
            <w:tcW w:w="1135" w:type="dxa"/>
          </w:tcPr>
          <w:p w14:paraId="5C298DD3" w14:textId="68058237" w:rsidR="00514DD2" w:rsidRPr="005D61CF" w:rsidRDefault="00514DD2" w:rsidP="00A05585">
            <w:pPr>
              <w:pStyle w:val="TableParagraph"/>
              <w:tabs>
                <w:tab w:val="left" w:pos="953"/>
              </w:tabs>
              <w:spacing w:before="17"/>
              <w:ind w:firstLine="5"/>
              <w:rPr>
                <w:sz w:val="24"/>
                <w:szCs w:val="24"/>
              </w:rPr>
            </w:pPr>
            <w:r w:rsidRPr="005D61CF">
              <w:rPr>
                <w:sz w:val="24"/>
                <w:szCs w:val="24"/>
              </w:rPr>
              <w:t>202</w:t>
            </w:r>
            <w:r w:rsidR="00A05585" w:rsidRPr="005D61CF">
              <w:rPr>
                <w:sz w:val="24"/>
                <w:szCs w:val="24"/>
              </w:rPr>
              <w:t>9</w:t>
            </w:r>
            <w:r w:rsidRPr="005D61CF">
              <w:rPr>
                <w:spacing w:val="-4"/>
                <w:sz w:val="24"/>
                <w:szCs w:val="24"/>
              </w:rPr>
              <w:t xml:space="preserve">рік </w:t>
            </w:r>
            <w:r w:rsidRPr="005D61CF">
              <w:rPr>
                <w:spacing w:val="-2"/>
                <w:sz w:val="24"/>
                <w:szCs w:val="24"/>
              </w:rPr>
              <w:t>(план)</w:t>
            </w:r>
          </w:p>
        </w:tc>
      </w:tr>
      <w:tr w:rsidR="00C124F7" w:rsidRPr="005D61CF" w14:paraId="51C087C4" w14:textId="77777777" w:rsidTr="00AC17A6">
        <w:trPr>
          <w:trHeight w:val="277"/>
        </w:trPr>
        <w:tc>
          <w:tcPr>
            <w:tcW w:w="3261" w:type="dxa"/>
          </w:tcPr>
          <w:p w14:paraId="51993764" w14:textId="77777777" w:rsidR="00C124F7" w:rsidRPr="005D61CF" w:rsidRDefault="00C124F7" w:rsidP="00C124F7">
            <w:pPr>
              <w:pStyle w:val="TableParagraph"/>
              <w:rPr>
                <w:sz w:val="24"/>
                <w:szCs w:val="24"/>
              </w:rPr>
            </w:pPr>
            <w:r w:rsidRPr="005D61CF">
              <w:rPr>
                <w:sz w:val="24"/>
                <w:szCs w:val="24"/>
              </w:rPr>
              <w:t>Кількість населення громади, осіб</w:t>
            </w:r>
          </w:p>
        </w:tc>
        <w:tc>
          <w:tcPr>
            <w:tcW w:w="1134" w:type="dxa"/>
          </w:tcPr>
          <w:p w14:paraId="7DEEE325" w14:textId="5CCC6077" w:rsidR="00C124F7" w:rsidRPr="005D61CF" w:rsidRDefault="00C124F7" w:rsidP="00C124F7">
            <w:pPr>
              <w:pStyle w:val="TableParagraph"/>
              <w:rPr>
                <w:sz w:val="24"/>
                <w:szCs w:val="24"/>
              </w:rPr>
            </w:pPr>
            <w:r w:rsidRPr="005D61CF">
              <w:rPr>
                <w:sz w:val="24"/>
                <w:szCs w:val="24"/>
              </w:rPr>
              <w:t>31863</w:t>
            </w:r>
          </w:p>
        </w:tc>
        <w:tc>
          <w:tcPr>
            <w:tcW w:w="1701" w:type="dxa"/>
          </w:tcPr>
          <w:p w14:paraId="508D1141" w14:textId="658BB46C" w:rsidR="00C124F7" w:rsidRPr="005D61CF" w:rsidRDefault="00C124F7" w:rsidP="00C124F7">
            <w:pPr>
              <w:pStyle w:val="TableParagraph"/>
              <w:rPr>
                <w:sz w:val="24"/>
                <w:szCs w:val="24"/>
              </w:rPr>
            </w:pPr>
            <w:r w:rsidRPr="005D61CF">
              <w:rPr>
                <w:sz w:val="24"/>
                <w:szCs w:val="24"/>
              </w:rPr>
              <w:t>31863</w:t>
            </w:r>
          </w:p>
        </w:tc>
        <w:tc>
          <w:tcPr>
            <w:tcW w:w="1082" w:type="dxa"/>
          </w:tcPr>
          <w:p w14:paraId="4EDBCC8B" w14:textId="6F0D5D7E" w:rsidR="00C124F7" w:rsidRPr="005D61CF" w:rsidRDefault="00C124F7" w:rsidP="00C124F7">
            <w:pPr>
              <w:pStyle w:val="TableParagraph"/>
              <w:rPr>
                <w:sz w:val="24"/>
                <w:szCs w:val="24"/>
              </w:rPr>
            </w:pPr>
            <w:r w:rsidRPr="005D61CF">
              <w:rPr>
                <w:sz w:val="24"/>
                <w:szCs w:val="24"/>
              </w:rPr>
              <w:t>31900</w:t>
            </w:r>
          </w:p>
        </w:tc>
        <w:tc>
          <w:tcPr>
            <w:tcW w:w="1134" w:type="dxa"/>
          </w:tcPr>
          <w:p w14:paraId="6142D9D8" w14:textId="22FAEE81" w:rsidR="00C124F7" w:rsidRPr="005D61CF" w:rsidRDefault="00C124F7" w:rsidP="00C124F7">
            <w:pPr>
              <w:pStyle w:val="TableParagraph"/>
              <w:rPr>
                <w:sz w:val="24"/>
                <w:szCs w:val="24"/>
              </w:rPr>
            </w:pPr>
            <w:r w:rsidRPr="005D61CF">
              <w:rPr>
                <w:sz w:val="24"/>
                <w:szCs w:val="24"/>
              </w:rPr>
              <w:t>32000</w:t>
            </w:r>
          </w:p>
        </w:tc>
        <w:tc>
          <w:tcPr>
            <w:tcW w:w="1135" w:type="dxa"/>
          </w:tcPr>
          <w:p w14:paraId="5CAC1C24" w14:textId="037F0C12" w:rsidR="00C124F7" w:rsidRPr="005D61CF" w:rsidRDefault="00C124F7" w:rsidP="00C124F7">
            <w:pPr>
              <w:pStyle w:val="TableParagraph"/>
              <w:rPr>
                <w:sz w:val="24"/>
                <w:szCs w:val="24"/>
              </w:rPr>
            </w:pPr>
            <w:r w:rsidRPr="005D61CF">
              <w:rPr>
                <w:sz w:val="24"/>
                <w:szCs w:val="24"/>
              </w:rPr>
              <w:t>32000</w:t>
            </w:r>
          </w:p>
        </w:tc>
      </w:tr>
      <w:tr w:rsidR="00C124F7" w:rsidRPr="005D61CF" w14:paraId="76CD11A9" w14:textId="77777777" w:rsidTr="00AC17A6">
        <w:trPr>
          <w:trHeight w:val="277"/>
        </w:trPr>
        <w:tc>
          <w:tcPr>
            <w:tcW w:w="3261" w:type="dxa"/>
          </w:tcPr>
          <w:p w14:paraId="62253940" w14:textId="77777777" w:rsidR="00C124F7" w:rsidRPr="005D61CF" w:rsidRDefault="00C124F7" w:rsidP="00C124F7">
            <w:pPr>
              <w:pStyle w:val="TableParagraph"/>
              <w:rPr>
                <w:sz w:val="24"/>
                <w:szCs w:val="24"/>
              </w:rPr>
            </w:pPr>
            <w:r w:rsidRPr="005D61CF">
              <w:rPr>
                <w:sz w:val="24"/>
                <w:szCs w:val="24"/>
              </w:rPr>
              <w:t>Кількість зареєстрованих</w:t>
            </w:r>
          </w:p>
          <w:p w14:paraId="49123E4A" w14:textId="77777777" w:rsidR="00C124F7" w:rsidRPr="005D61CF" w:rsidRDefault="00C124F7" w:rsidP="00C124F7">
            <w:pPr>
              <w:pStyle w:val="TableParagraph"/>
              <w:rPr>
                <w:sz w:val="24"/>
                <w:szCs w:val="24"/>
              </w:rPr>
            </w:pPr>
            <w:r w:rsidRPr="005D61CF">
              <w:rPr>
                <w:sz w:val="24"/>
                <w:szCs w:val="24"/>
              </w:rPr>
              <w:t>суб’єктів господарювання,</w:t>
            </w:r>
          </w:p>
          <w:p w14:paraId="5BEC8841" w14:textId="77777777" w:rsidR="00C124F7" w:rsidRPr="005D61CF" w:rsidRDefault="00C124F7" w:rsidP="00C124F7">
            <w:pPr>
              <w:pStyle w:val="TableParagraph"/>
              <w:rPr>
                <w:sz w:val="24"/>
                <w:szCs w:val="24"/>
              </w:rPr>
            </w:pPr>
            <w:r w:rsidRPr="005D61CF">
              <w:rPr>
                <w:sz w:val="24"/>
                <w:szCs w:val="24"/>
              </w:rPr>
              <w:t>що сплачують податки до</w:t>
            </w:r>
          </w:p>
          <w:p w14:paraId="1C340A9E" w14:textId="77777777" w:rsidR="00C124F7" w:rsidRPr="005D61CF" w:rsidRDefault="00C124F7" w:rsidP="00C124F7">
            <w:pPr>
              <w:pStyle w:val="TableParagraph"/>
              <w:rPr>
                <w:sz w:val="24"/>
                <w:szCs w:val="24"/>
              </w:rPr>
            </w:pPr>
            <w:r w:rsidRPr="005D61CF">
              <w:rPr>
                <w:sz w:val="24"/>
                <w:szCs w:val="24"/>
              </w:rPr>
              <w:t>бюджету громади, од.</w:t>
            </w:r>
          </w:p>
        </w:tc>
        <w:tc>
          <w:tcPr>
            <w:tcW w:w="1134" w:type="dxa"/>
          </w:tcPr>
          <w:p w14:paraId="1388238C" w14:textId="39880C8E" w:rsidR="00C124F7" w:rsidRPr="005D61CF" w:rsidRDefault="00C124F7" w:rsidP="00C124F7">
            <w:pPr>
              <w:pStyle w:val="TableParagraph"/>
              <w:rPr>
                <w:sz w:val="24"/>
                <w:szCs w:val="24"/>
              </w:rPr>
            </w:pPr>
            <w:r w:rsidRPr="005D61CF">
              <w:rPr>
                <w:sz w:val="24"/>
                <w:szCs w:val="24"/>
              </w:rPr>
              <w:t>1314</w:t>
            </w:r>
          </w:p>
        </w:tc>
        <w:tc>
          <w:tcPr>
            <w:tcW w:w="1701" w:type="dxa"/>
          </w:tcPr>
          <w:p w14:paraId="68C864A9" w14:textId="15A9AC35" w:rsidR="00C124F7" w:rsidRPr="005D61CF" w:rsidRDefault="00C124F7" w:rsidP="00C124F7">
            <w:pPr>
              <w:pStyle w:val="TableParagraph"/>
              <w:rPr>
                <w:sz w:val="24"/>
                <w:szCs w:val="24"/>
              </w:rPr>
            </w:pPr>
            <w:r w:rsidRPr="005D61CF">
              <w:rPr>
                <w:sz w:val="24"/>
                <w:szCs w:val="24"/>
              </w:rPr>
              <w:t>1190</w:t>
            </w:r>
          </w:p>
        </w:tc>
        <w:tc>
          <w:tcPr>
            <w:tcW w:w="1082" w:type="dxa"/>
          </w:tcPr>
          <w:p w14:paraId="6ACA8713" w14:textId="1D4E2AEF" w:rsidR="00C124F7" w:rsidRPr="005D61CF" w:rsidRDefault="00C124F7" w:rsidP="00C124F7">
            <w:pPr>
              <w:pStyle w:val="TableParagraph"/>
              <w:rPr>
                <w:sz w:val="24"/>
                <w:szCs w:val="24"/>
              </w:rPr>
            </w:pPr>
            <w:r w:rsidRPr="005D61CF">
              <w:rPr>
                <w:sz w:val="24"/>
                <w:szCs w:val="24"/>
              </w:rPr>
              <w:t>1240</w:t>
            </w:r>
          </w:p>
        </w:tc>
        <w:tc>
          <w:tcPr>
            <w:tcW w:w="1134" w:type="dxa"/>
          </w:tcPr>
          <w:p w14:paraId="76ACE261" w14:textId="3F57AB20" w:rsidR="00C124F7" w:rsidRPr="005D61CF" w:rsidRDefault="00C124F7" w:rsidP="00C124F7">
            <w:pPr>
              <w:pStyle w:val="TableParagraph"/>
              <w:rPr>
                <w:sz w:val="24"/>
                <w:szCs w:val="24"/>
              </w:rPr>
            </w:pPr>
            <w:r w:rsidRPr="005D61CF">
              <w:rPr>
                <w:sz w:val="24"/>
                <w:szCs w:val="24"/>
              </w:rPr>
              <w:t>1270</w:t>
            </w:r>
          </w:p>
        </w:tc>
        <w:tc>
          <w:tcPr>
            <w:tcW w:w="1135" w:type="dxa"/>
          </w:tcPr>
          <w:p w14:paraId="61759474" w14:textId="170332F6" w:rsidR="00C124F7" w:rsidRPr="005D61CF" w:rsidRDefault="00C124F7" w:rsidP="00C124F7">
            <w:pPr>
              <w:pStyle w:val="TableParagraph"/>
              <w:rPr>
                <w:sz w:val="24"/>
                <w:szCs w:val="24"/>
              </w:rPr>
            </w:pPr>
            <w:r w:rsidRPr="005D61CF">
              <w:rPr>
                <w:sz w:val="24"/>
                <w:szCs w:val="24"/>
              </w:rPr>
              <w:t>1300</w:t>
            </w:r>
          </w:p>
        </w:tc>
      </w:tr>
      <w:tr w:rsidR="00C124F7" w:rsidRPr="005D61CF" w14:paraId="5EDF7A8F" w14:textId="77777777" w:rsidTr="00AC17A6">
        <w:trPr>
          <w:trHeight w:val="277"/>
        </w:trPr>
        <w:tc>
          <w:tcPr>
            <w:tcW w:w="3261" w:type="dxa"/>
          </w:tcPr>
          <w:p w14:paraId="342B7356" w14:textId="77777777" w:rsidR="00C124F7" w:rsidRPr="005D61CF" w:rsidRDefault="00C124F7" w:rsidP="00C124F7">
            <w:pPr>
              <w:pStyle w:val="TableParagraph"/>
              <w:rPr>
                <w:sz w:val="24"/>
                <w:szCs w:val="24"/>
              </w:rPr>
            </w:pPr>
            <w:r w:rsidRPr="005D61CF">
              <w:rPr>
                <w:sz w:val="24"/>
                <w:szCs w:val="24"/>
              </w:rPr>
              <w:t>Сума податків і зборів,</w:t>
            </w:r>
          </w:p>
          <w:p w14:paraId="01F4764C" w14:textId="77777777" w:rsidR="00C124F7" w:rsidRPr="005D61CF" w:rsidRDefault="00C124F7" w:rsidP="00C124F7">
            <w:pPr>
              <w:pStyle w:val="TableParagraph"/>
              <w:rPr>
                <w:sz w:val="24"/>
                <w:szCs w:val="24"/>
              </w:rPr>
            </w:pPr>
            <w:r w:rsidRPr="005D61CF">
              <w:rPr>
                <w:sz w:val="24"/>
                <w:szCs w:val="24"/>
              </w:rPr>
              <w:t>сплачених суб'єктами</w:t>
            </w:r>
          </w:p>
          <w:p w14:paraId="1A6B0319" w14:textId="77777777" w:rsidR="00C124F7" w:rsidRPr="005D61CF" w:rsidRDefault="00C124F7" w:rsidP="00C124F7">
            <w:pPr>
              <w:pStyle w:val="TableParagraph"/>
              <w:rPr>
                <w:sz w:val="24"/>
                <w:szCs w:val="24"/>
              </w:rPr>
            </w:pPr>
            <w:r w:rsidRPr="005D61CF">
              <w:rPr>
                <w:sz w:val="24"/>
                <w:szCs w:val="24"/>
              </w:rPr>
              <w:lastRenderedPageBreak/>
              <w:t>господарювання на 1 мешканця, грн</w:t>
            </w:r>
          </w:p>
        </w:tc>
        <w:tc>
          <w:tcPr>
            <w:tcW w:w="1134" w:type="dxa"/>
          </w:tcPr>
          <w:p w14:paraId="1662A67C" w14:textId="12CCC437" w:rsidR="00C124F7" w:rsidRPr="005D61CF" w:rsidRDefault="00C124F7" w:rsidP="00C124F7">
            <w:pPr>
              <w:pStyle w:val="TableParagraph"/>
              <w:rPr>
                <w:sz w:val="24"/>
                <w:szCs w:val="24"/>
              </w:rPr>
            </w:pPr>
            <w:r w:rsidRPr="005D61CF">
              <w:rPr>
                <w:sz w:val="24"/>
                <w:szCs w:val="24"/>
              </w:rPr>
              <w:lastRenderedPageBreak/>
              <w:t>8241</w:t>
            </w:r>
          </w:p>
        </w:tc>
        <w:tc>
          <w:tcPr>
            <w:tcW w:w="1701" w:type="dxa"/>
          </w:tcPr>
          <w:p w14:paraId="6199A9B4" w14:textId="37505E51" w:rsidR="00C124F7" w:rsidRPr="005D61CF" w:rsidRDefault="00C124F7" w:rsidP="00C124F7">
            <w:pPr>
              <w:pStyle w:val="TableParagraph"/>
              <w:rPr>
                <w:sz w:val="24"/>
                <w:szCs w:val="24"/>
              </w:rPr>
            </w:pPr>
            <w:r w:rsidRPr="005D61CF">
              <w:rPr>
                <w:sz w:val="24"/>
                <w:szCs w:val="24"/>
              </w:rPr>
              <w:t>8949</w:t>
            </w:r>
          </w:p>
        </w:tc>
        <w:tc>
          <w:tcPr>
            <w:tcW w:w="1082" w:type="dxa"/>
          </w:tcPr>
          <w:p w14:paraId="5F10433E" w14:textId="0D9200E1" w:rsidR="00C124F7" w:rsidRPr="005D61CF" w:rsidRDefault="00C124F7" w:rsidP="00C124F7">
            <w:pPr>
              <w:pStyle w:val="TableParagraph"/>
              <w:rPr>
                <w:sz w:val="24"/>
                <w:szCs w:val="24"/>
              </w:rPr>
            </w:pPr>
            <w:r w:rsidRPr="005D61CF">
              <w:rPr>
                <w:sz w:val="24"/>
                <w:szCs w:val="24"/>
              </w:rPr>
              <w:t>9472</w:t>
            </w:r>
          </w:p>
        </w:tc>
        <w:tc>
          <w:tcPr>
            <w:tcW w:w="1134" w:type="dxa"/>
          </w:tcPr>
          <w:p w14:paraId="0DF08E19" w14:textId="51B7E02B" w:rsidR="00C124F7" w:rsidRPr="005D61CF" w:rsidRDefault="00C124F7" w:rsidP="00C124F7">
            <w:pPr>
              <w:pStyle w:val="TableParagraph"/>
              <w:rPr>
                <w:sz w:val="24"/>
                <w:szCs w:val="24"/>
              </w:rPr>
            </w:pPr>
            <w:r w:rsidRPr="005D61CF">
              <w:rPr>
                <w:sz w:val="24"/>
                <w:szCs w:val="24"/>
              </w:rPr>
              <w:t>9842</w:t>
            </w:r>
          </w:p>
        </w:tc>
        <w:tc>
          <w:tcPr>
            <w:tcW w:w="1135" w:type="dxa"/>
          </w:tcPr>
          <w:p w14:paraId="60881020" w14:textId="57C26262" w:rsidR="00C124F7" w:rsidRPr="005D61CF" w:rsidRDefault="00C124F7" w:rsidP="00C124F7">
            <w:pPr>
              <w:pStyle w:val="TableParagraph"/>
              <w:rPr>
                <w:sz w:val="24"/>
                <w:szCs w:val="24"/>
              </w:rPr>
            </w:pPr>
            <w:r w:rsidRPr="005D61CF">
              <w:rPr>
                <w:sz w:val="24"/>
                <w:szCs w:val="24"/>
              </w:rPr>
              <w:t>10174</w:t>
            </w:r>
          </w:p>
        </w:tc>
      </w:tr>
      <w:tr w:rsidR="00C124F7" w:rsidRPr="00475A9B" w14:paraId="522E77F0" w14:textId="77777777" w:rsidTr="00AC17A6">
        <w:trPr>
          <w:trHeight w:val="277"/>
        </w:trPr>
        <w:tc>
          <w:tcPr>
            <w:tcW w:w="3261" w:type="dxa"/>
          </w:tcPr>
          <w:p w14:paraId="3E6D9F1C" w14:textId="77777777" w:rsidR="00C124F7" w:rsidRPr="005D61CF" w:rsidRDefault="00C124F7" w:rsidP="00C124F7">
            <w:pPr>
              <w:pStyle w:val="TableParagraph"/>
              <w:rPr>
                <w:sz w:val="24"/>
                <w:szCs w:val="24"/>
              </w:rPr>
            </w:pPr>
            <w:r w:rsidRPr="005D61CF">
              <w:rPr>
                <w:sz w:val="24"/>
                <w:szCs w:val="24"/>
              </w:rPr>
              <w:lastRenderedPageBreak/>
              <w:t xml:space="preserve">Середня заробітна плата, грн </w:t>
            </w:r>
          </w:p>
        </w:tc>
        <w:tc>
          <w:tcPr>
            <w:tcW w:w="1134" w:type="dxa"/>
          </w:tcPr>
          <w:p w14:paraId="0E7DC2E0" w14:textId="1472E072" w:rsidR="00C124F7" w:rsidRPr="005D61CF" w:rsidRDefault="00C124F7" w:rsidP="00C124F7">
            <w:pPr>
              <w:pStyle w:val="TableParagraph"/>
              <w:rPr>
                <w:sz w:val="24"/>
                <w:szCs w:val="24"/>
              </w:rPr>
            </w:pPr>
            <w:r w:rsidRPr="005D61CF">
              <w:rPr>
                <w:sz w:val="24"/>
                <w:szCs w:val="24"/>
              </w:rPr>
              <w:t>15000</w:t>
            </w:r>
          </w:p>
        </w:tc>
        <w:tc>
          <w:tcPr>
            <w:tcW w:w="1701" w:type="dxa"/>
          </w:tcPr>
          <w:p w14:paraId="09A9CCB7" w14:textId="6202994E" w:rsidR="00C124F7" w:rsidRPr="005D61CF" w:rsidRDefault="00C124F7" w:rsidP="00C124F7">
            <w:pPr>
              <w:pStyle w:val="TableParagraph"/>
              <w:rPr>
                <w:sz w:val="24"/>
                <w:szCs w:val="24"/>
              </w:rPr>
            </w:pPr>
            <w:r w:rsidRPr="005D61CF">
              <w:rPr>
                <w:sz w:val="24"/>
                <w:szCs w:val="24"/>
              </w:rPr>
              <w:t xml:space="preserve">17400 </w:t>
            </w:r>
          </w:p>
        </w:tc>
        <w:tc>
          <w:tcPr>
            <w:tcW w:w="1082" w:type="dxa"/>
          </w:tcPr>
          <w:p w14:paraId="521F4AF1" w14:textId="1E19CBC8" w:rsidR="00C124F7" w:rsidRPr="005D61CF" w:rsidRDefault="00C124F7" w:rsidP="00C124F7">
            <w:pPr>
              <w:pStyle w:val="TableParagraph"/>
              <w:rPr>
                <w:sz w:val="24"/>
                <w:szCs w:val="24"/>
              </w:rPr>
            </w:pPr>
            <w:r w:rsidRPr="005D61CF">
              <w:rPr>
                <w:sz w:val="24"/>
                <w:szCs w:val="24"/>
              </w:rPr>
              <w:t>19000</w:t>
            </w:r>
          </w:p>
        </w:tc>
        <w:tc>
          <w:tcPr>
            <w:tcW w:w="1134" w:type="dxa"/>
          </w:tcPr>
          <w:p w14:paraId="158ADDD0" w14:textId="71118AD5" w:rsidR="00C124F7" w:rsidRPr="005D61CF" w:rsidRDefault="00C124F7" w:rsidP="00C124F7">
            <w:pPr>
              <w:pStyle w:val="TableParagraph"/>
              <w:rPr>
                <w:sz w:val="24"/>
                <w:szCs w:val="24"/>
              </w:rPr>
            </w:pPr>
            <w:r w:rsidRPr="005D61CF">
              <w:rPr>
                <w:sz w:val="24"/>
                <w:szCs w:val="24"/>
              </w:rPr>
              <w:t>22000</w:t>
            </w:r>
          </w:p>
        </w:tc>
        <w:tc>
          <w:tcPr>
            <w:tcW w:w="1135" w:type="dxa"/>
          </w:tcPr>
          <w:p w14:paraId="0B6C3B60" w14:textId="52128080" w:rsidR="00C124F7" w:rsidRPr="005D61CF" w:rsidRDefault="00C124F7" w:rsidP="00C124F7">
            <w:pPr>
              <w:pStyle w:val="TableParagraph"/>
              <w:rPr>
                <w:sz w:val="24"/>
                <w:szCs w:val="24"/>
              </w:rPr>
            </w:pPr>
            <w:r w:rsidRPr="005D61CF">
              <w:rPr>
                <w:sz w:val="24"/>
                <w:szCs w:val="24"/>
              </w:rPr>
              <w:t>24000</w:t>
            </w:r>
          </w:p>
        </w:tc>
      </w:tr>
    </w:tbl>
    <w:p w14:paraId="5BBC1684" w14:textId="77777777" w:rsidR="00633450" w:rsidRPr="00475A9B" w:rsidRDefault="00633450" w:rsidP="00514DD2">
      <w:pPr>
        <w:pStyle w:val="a3"/>
        <w:ind w:left="1433"/>
        <w:rPr>
          <w:spacing w:val="-2"/>
          <w:sz w:val="24"/>
          <w:szCs w:val="24"/>
        </w:rPr>
      </w:pPr>
    </w:p>
    <w:p w14:paraId="59B8A81C" w14:textId="77777777" w:rsidR="00633450" w:rsidRPr="00475A9B" w:rsidRDefault="00633450" w:rsidP="00514DD2">
      <w:pPr>
        <w:pStyle w:val="a3"/>
        <w:ind w:left="1433"/>
        <w:rPr>
          <w:spacing w:val="-2"/>
          <w:sz w:val="24"/>
          <w:szCs w:val="24"/>
        </w:rPr>
      </w:pPr>
    </w:p>
    <w:p w14:paraId="1C161211" w14:textId="77777777" w:rsidR="00514DD2" w:rsidRPr="00475A9B" w:rsidRDefault="00514DD2" w:rsidP="00633450">
      <w:pPr>
        <w:pStyle w:val="a3"/>
        <w:ind w:left="0" w:firstLine="709"/>
        <w:rPr>
          <w:spacing w:val="-2"/>
          <w:sz w:val="24"/>
          <w:szCs w:val="24"/>
        </w:rPr>
      </w:pPr>
      <w:r w:rsidRPr="00475A9B">
        <w:rPr>
          <w:spacing w:val="-2"/>
          <w:sz w:val="24"/>
          <w:szCs w:val="24"/>
        </w:rPr>
        <w:tab/>
        <w:t>При розробленні пропозицій д</w:t>
      </w:r>
      <w:r w:rsidR="00633450" w:rsidRPr="00475A9B">
        <w:rPr>
          <w:spacing w:val="-2"/>
          <w:sz w:val="24"/>
          <w:szCs w:val="24"/>
        </w:rPr>
        <w:t>о бюджету були також враховані н</w:t>
      </w:r>
      <w:r w:rsidRPr="00475A9B">
        <w:rPr>
          <w:spacing w:val="-2"/>
          <w:sz w:val="24"/>
          <w:szCs w:val="24"/>
        </w:rPr>
        <w:t>айбільші платники податків.</w:t>
      </w:r>
    </w:p>
    <w:p w14:paraId="15BFCC21" w14:textId="77777777" w:rsidR="00633450" w:rsidRPr="00475A9B" w:rsidRDefault="00633450" w:rsidP="00633450">
      <w:pPr>
        <w:pStyle w:val="a3"/>
        <w:ind w:left="0" w:firstLine="851"/>
        <w:rPr>
          <w:spacing w:val="-2"/>
          <w:sz w:val="24"/>
          <w:szCs w:val="24"/>
        </w:rPr>
      </w:pPr>
    </w:p>
    <w:tbl>
      <w:tblPr>
        <w:tblStyle w:val="TableNormal"/>
        <w:tblW w:w="6946" w:type="dxa"/>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820"/>
        <w:gridCol w:w="2126"/>
      </w:tblGrid>
      <w:tr w:rsidR="00EC340B" w:rsidRPr="00A05585" w14:paraId="0DF1FAB5" w14:textId="77777777" w:rsidTr="00903C27">
        <w:trPr>
          <w:trHeight w:val="1010"/>
        </w:trPr>
        <w:tc>
          <w:tcPr>
            <w:tcW w:w="4820" w:type="dxa"/>
          </w:tcPr>
          <w:p w14:paraId="7A06B912" w14:textId="7B364BBE" w:rsidR="00EC340B" w:rsidRPr="005D61CF" w:rsidRDefault="00EC340B" w:rsidP="00EC340B">
            <w:pPr>
              <w:pStyle w:val="TableParagraph"/>
              <w:spacing w:before="17"/>
              <w:ind w:firstLine="709"/>
              <w:jc w:val="center"/>
              <w:rPr>
                <w:sz w:val="24"/>
                <w:szCs w:val="24"/>
              </w:rPr>
            </w:pPr>
            <w:r w:rsidRPr="005D61CF">
              <w:rPr>
                <w:spacing w:val="-2"/>
                <w:sz w:val="24"/>
                <w:szCs w:val="24"/>
              </w:rPr>
              <w:t>Найменування платника</w:t>
            </w:r>
          </w:p>
        </w:tc>
        <w:tc>
          <w:tcPr>
            <w:tcW w:w="2126" w:type="dxa"/>
          </w:tcPr>
          <w:p w14:paraId="6EF6D262" w14:textId="67700E29" w:rsidR="00EC340B" w:rsidRPr="005D61CF" w:rsidRDefault="00EC340B" w:rsidP="00EC340B">
            <w:pPr>
              <w:pStyle w:val="TableParagraph"/>
              <w:tabs>
                <w:tab w:val="left" w:pos="960"/>
              </w:tabs>
              <w:spacing w:before="17"/>
              <w:rPr>
                <w:sz w:val="24"/>
                <w:szCs w:val="24"/>
              </w:rPr>
            </w:pPr>
            <w:r w:rsidRPr="005D61CF">
              <w:rPr>
                <w:spacing w:val="-6"/>
                <w:sz w:val="24"/>
                <w:szCs w:val="24"/>
              </w:rPr>
              <w:t xml:space="preserve">2025 </w:t>
            </w:r>
            <w:r w:rsidRPr="005D61CF">
              <w:rPr>
                <w:spacing w:val="-4"/>
                <w:sz w:val="24"/>
                <w:szCs w:val="24"/>
              </w:rPr>
              <w:t xml:space="preserve">рік </w:t>
            </w:r>
            <w:r w:rsidRPr="005D61CF">
              <w:rPr>
                <w:spacing w:val="-2"/>
                <w:sz w:val="24"/>
                <w:szCs w:val="24"/>
              </w:rPr>
              <w:t>(звіт)</w:t>
            </w:r>
          </w:p>
        </w:tc>
      </w:tr>
      <w:tr w:rsidR="00EC340B" w:rsidRPr="00A05585" w14:paraId="49B438F2" w14:textId="77777777" w:rsidTr="00903C27">
        <w:trPr>
          <w:trHeight w:val="277"/>
        </w:trPr>
        <w:tc>
          <w:tcPr>
            <w:tcW w:w="4820" w:type="dxa"/>
          </w:tcPr>
          <w:p w14:paraId="172BA409" w14:textId="28252A2D" w:rsidR="00EC340B" w:rsidRPr="005D61CF" w:rsidRDefault="00EC340B" w:rsidP="00EC340B">
            <w:pPr>
              <w:pStyle w:val="TableParagraph"/>
              <w:rPr>
                <w:sz w:val="24"/>
                <w:szCs w:val="24"/>
              </w:rPr>
            </w:pPr>
            <w:r w:rsidRPr="005D61CF">
              <w:rPr>
                <w:sz w:val="24"/>
                <w:szCs w:val="24"/>
              </w:rPr>
              <w:t>ДП Одеська залізниця (АТ Укрзалізниця)</w:t>
            </w:r>
          </w:p>
        </w:tc>
        <w:tc>
          <w:tcPr>
            <w:tcW w:w="2126" w:type="dxa"/>
          </w:tcPr>
          <w:p w14:paraId="00409C2E" w14:textId="207A2895" w:rsidR="00EC340B" w:rsidRPr="005D61CF" w:rsidRDefault="00EC340B" w:rsidP="00EC340B">
            <w:pPr>
              <w:pStyle w:val="TableParagraph"/>
              <w:rPr>
                <w:sz w:val="24"/>
                <w:szCs w:val="24"/>
              </w:rPr>
            </w:pPr>
            <w:r w:rsidRPr="005D61CF">
              <w:rPr>
                <w:sz w:val="24"/>
                <w:szCs w:val="24"/>
              </w:rPr>
              <w:t>51 788 354,89</w:t>
            </w:r>
          </w:p>
        </w:tc>
      </w:tr>
      <w:tr w:rsidR="00EC340B" w:rsidRPr="00A05585" w14:paraId="22F8F94B" w14:textId="77777777" w:rsidTr="00903C27">
        <w:trPr>
          <w:trHeight w:val="277"/>
        </w:trPr>
        <w:tc>
          <w:tcPr>
            <w:tcW w:w="4820" w:type="dxa"/>
          </w:tcPr>
          <w:p w14:paraId="21F98A83" w14:textId="359D4DD6" w:rsidR="00EC340B" w:rsidRPr="005D61CF" w:rsidRDefault="00EC340B" w:rsidP="00EC340B">
            <w:pPr>
              <w:pStyle w:val="TableParagraph"/>
              <w:rPr>
                <w:sz w:val="24"/>
                <w:szCs w:val="24"/>
              </w:rPr>
            </w:pPr>
            <w:r w:rsidRPr="005D61CF">
              <w:rPr>
                <w:sz w:val="24"/>
                <w:szCs w:val="24"/>
              </w:rPr>
              <w:t xml:space="preserve">КУ </w:t>
            </w:r>
            <w:proofErr w:type="spellStart"/>
            <w:r w:rsidRPr="005D61CF">
              <w:rPr>
                <w:sz w:val="24"/>
                <w:szCs w:val="24"/>
              </w:rPr>
              <w:t>Роздільнянський</w:t>
            </w:r>
            <w:proofErr w:type="spellEnd"/>
            <w:r w:rsidRPr="005D61CF">
              <w:rPr>
                <w:sz w:val="24"/>
                <w:szCs w:val="24"/>
              </w:rPr>
              <w:t xml:space="preserve"> центр освіти</w:t>
            </w:r>
          </w:p>
        </w:tc>
        <w:tc>
          <w:tcPr>
            <w:tcW w:w="2126" w:type="dxa"/>
          </w:tcPr>
          <w:p w14:paraId="7D438958" w14:textId="53A82EAE" w:rsidR="00EC340B" w:rsidRPr="005D61CF" w:rsidRDefault="00EC340B" w:rsidP="00EC340B">
            <w:pPr>
              <w:pStyle w:val="TableParagraph"/>
              <w:rPr>
                <w:sz w:val="24"/>
                <w:szCs w:val="24"/>
              </w:rPr>
            </w:pPr>
            <w:r w:rsidRPr="005D61CF">
              <w:rPr>
                <w:sz w:val="24"/>
                <w:szCs w:val="24"/>
              </w:rPr>
              <w:t>28 416 997,33</w:t>
            </w:r>
          </w:p>
        </w:tc>
      </w:tr>
      <w:tr w:rsidR="00EC340B" w:rsidRPr="00A05585" w14:paraId="39CA7465" w14:textId="77777777" w:rsidTr="00903C27">
        <w:trPr>
          <w:trHeight w:val="277"/>
        </w:trPr>
        <w:tc>
          <w:tcPr>
            <w:tcW w:w="4820" w:type="dxa"/>
          </w:tcPr>
          <w:p w14:paraId="448083B1" w14:textId="68F30BF2" w:rsidR="00EC340B" w:rsidRPr="005D61CF" w:rsidRDefault="00EC340B" w:rsidP="00EC340B">
            <w:pPr>
              <w:pStyle w:val="TableParagraph"/>
              <w:rPr>
                <w:sz w:val="24"/>
                <w:szCs w:val="24"/>
              </w:rPr>
            </w:pPr>
            <w:r w:rsidRPr="005D61CF">
              <w:rPr>
                <w:sz w:val="24"/>
                <w:szCs w:val="24"/>
              </w:rPr>
              <w:t>Філія Одеська залізниця АТ Укрзалізниця</w:t>
            </w:r>
          </w:p>
        </w:tc>
        <w:tc>
          <w:tcPr>
            <w:tcW w:w="2126" w:type="dxa"/>
          </w:tcPr>
          <w:p w14:paraId="11490827" w14:textId="558638A4" w:rsidR="00EC340B" w:rsidRPr="005D61CF" w:rsidRDefault="00EC340B" w:rsidP="00EC340B">
            <w:pPr>
              <w:pStyle w:val="TableParagraph"/>
              <w:rPr>
                <w:sz w:val="24"/>
                <w:szCs w:val="24"/>
              </w:rPr>
            </w:pPr>
            <w:r w:rsidRPr="005D61CF">
              <w:rPr>
                <w:sz w:val="24"/>
                <w:szCs w:val="24"/>
              </w:rPr>
              <w:t>19 657 274,98</w:t>
            </w:r>
          </w:p>
        </w:tc>
      </w:tr>
      <w:tr w:rsidR="00EC340B" w:rsidRPr="00A05585" w14:paraId="4F7487DA" w14:textId="77777777" w:rsidTr="00903C27">
        <w:trPr>
          <w:trHeight w:val="277"/>
        </w:trPr>
        <w:tc>
          <w:tcPr>
            <w:tcW w:w="4820" w:type="dxa"/>
          </w:tcPr>
          <w:p w14:paraId="26E01152" w14:textId="0C94A06D" w:rsidR="00EC340B" w:rsidRPr="005D61CF" w:rsidRDefault="00EC340B" w:rsidP="00EC340B">
            <w:pPr>
              <w:pStyle w:val="TableParagraph"/>
              <w:rPr>
                <w:sz w:val="24"/>
                <w:szCs w:val="24"/>
              </w:rPr>
            </w:pPr>
            <w:r w:rsidRPr="005D61CF">
              <w:rPr>
                <w:sz w:val="24"/>
                <w:szCs w:val="24"/>
              </w:rPr>
              <w:t xml:space="preserve">КНП </w:t>
            </w:r>
            <w:proofErr w:type="spellStart"/>
            <w:r w:rsidRPr="005D61CF">
              <w:rPr>
                <w:sz w:val="24"/>
                <w:szCs w:val="24"/>
              </w:rPr>
              <w:t>Роздільнянська</w:t>
            </w:r>
            <w:proofErr w:type="spellEnd"/>
            <w:r w:rsidRPr="005D61CF">
              <w:rPr>
                <w:sz w:val="24"/>
                <w:szCs w:val="24"/>
              </w:rPr>
              <w:t xml:space="preserve"> БПЛ</w:t>
            </w:r>
          </w:p>
        </w:tc>
        <w:tc>
          <w:tcPr>
            <w:tcW w:w="2126" w:type="dxa"/>
          </w:tcPr>
          <w:p w14:paraId="7D054D54" w14:textId="3D53A021" w:rsidR="00EC340B" w:rsidRPr="005D61CF" w:rsidRDefault="00EC340B" w:rsidP="00EC340B">
            <w:pPr>
              <w:pStyle w:val="TableParagraph"/>
              <w:rPr>
                <w:sz w:val="24"/>
                <w:szCs w:val="24"/>
              </w:rPr>
            </w:pPr>
            <w:r w:rsidRPr="005D61CF">
              <w:rPr>
                <w:sz w:val="24"/>
                <w:szCs w:val="24"/>
              </w:rPr>
              <w:t>14 523 306,78</w:t>
            </w:r>
          </w:p>
        </w:tc>
      </w:tr>
      <w:tr w:rsidR="00EC340B" w:rsidRPr="00A05585" w14:paraId="0AA3B8B0" w14:textId="77777777" w:rsidTr="00903C27">
        <w:trPr>
          <w:trHeight w:val="277"/>
        </w:trPr>
        <w:tc>
          <w:tcPr>
            <w:tcW w:w="4820" w:type="dxa"/>
          </w:tcPr>
          <w:p w14:paraId="448C853F" w14:textId="570CC704" w:rsidR="00EC340B" w:rsidRPr="005D61CF" w:rsidRDefault="00EC340B" w:rsidP="00EC340B">
            <w:pPr>
              <w:pStyle w:val="TableParagraph"/>
              <w:rPr>
                <w:sz w:val="24"/>
                <w:szCs w:val="24"/>
              </w:rPr>
            </w:pPr>
            <w:r w:rsidRPr="005D61CF">
              <w:rPr>
                <w:sz w:val="24"/>
                <w:szCs w:val="24"/>
              </w:rPr>
              <w:t>ТОВ Обрій МТС</w:t>
            </w:r>
          </w:p>
        </w:tc>
        <w:tc>
          <w:tcPr>
            <w:tcW w:w="2126" w:type="dxa"/>
          </w:tcPr>
          <w:p w14:paraId="5DE08D90" w14:textId="31337B92" w:rsidR="00EC340B" w:rsidRPr="005D61CF" w:rsidRDefault="00EC340B" w:rsidP="00EC340B">
            <w:pPr>
              <w:pStyle w:val="TableParagraph"/>
              <w:rPr>
                <w:sz w:val="24"/>
                <w:szCs w:val="24"/>
              </w:rPr>
            </w:pPr>
            <w:r w:rsidRPr="005D61CF">
              <w:rPr>
                <w:sz w:val="24"/>
                <w:szCs w:val="24"/>
              </w:rPr>
              <w:t>13 296 943,93</w:t>
            </w:r>
          </w:p>
        </w:tc>
      </w:tr>
      <w:tr w:rsidR="00EC340B" w:rsidRPr="00A05585" w14:paraId="02DC46D0" w14:textId="77777777" w:rsidTr="00903C27">
        <w:trPr>
          <w:trHeight w:val="277"/>
        </w:trPr>
        <w:tc>
          <w:tcPr>
            <w:tcW w:w="4820" w:type="dxa"/>
          </w:tcPr>
          <w:p w14:paraId="45F0F694" w14:textId="0640F2D0" w:rsidR="00EC340B" w:rsidRPr="005D61CF" w:rsidRDefault="00EC340B" w:rsidP="00EC340B">
            <w:pPr>
              <w:pStyle w:val="TableParagraph"/>
              <w:rPr>
                <w:sz w:val="24"/>
                <w:szCs w:val="24"/>
              </w:rPr>
            </w:pPr>
            <w:r w:rsidRPr="005D61CF">
              <w:rPr>
                <w:sz w:val="24"/>
                <w:szCs w:val="24"/>
              </w:rPr>
              <w:t xml:space="preserve">ТОВ </w:t>
            </w:r>
            <w:proofErr w:type="spellStart"/>
            <w:r w:rsidRPr="005D61CF">
              <w:rPr>
                <w:sz w:val="24"/>
                <w:szCs w:val="24"/>
              </w:rPr>
              <w:t>Агровітокс</w:t>
            </w:r>
            <w:proofErr w:type="spellEnd"/>
          </w:p>
        </w:tc>
        <w:tc>
          <w:tcPr>
            <w:tcW w:w="2126" w:type="dxa"/>
          </w:tcPr>
          <w:p w14:paraId="48305FE9" w14:textId="64AF6E19" w:rsidR="00EC340B" w:rsidRPr="005D61CF" w:rsidRDefault="00EC340B" w:rsidP="00EC340B">
            <w:pPr>
              <w:pStyle w:val="TableParagraph"/>
              <w:rPr>
                <w:sz w:val="24"/>
                <w:szCs w:val="24"/>
              </w:rPr>
            </w:pPr>
            <w:r w:rsidRPr="005D61CF">
              <w:rPr>
                <w:sz w:val="24"/>
                <w:szCs w:val="24"/>
              </w:rPr>
              <w:t>10 058 585,80</w:t>
            </w:r>
          </w:p>
        </w:tc>
      </w:tr>
      <w:tr w:rsidR="00EC340B" w:rsidRPr="00A05585" w14:paraId="19D8C634" w14:textId="77777777" w:rsidTr="00903C27">
        <w:trPr>
          <w:trHeight w:val="277"/>
        </w:trPr>
        <w:tc>
          <w:tcPr>
            <w:tcW w:w="4820" w:type="dxa"/>
          </w:tcPr>
          <w:p w14:paraId="579552E2" w14:textId="0F10537D" w:rsidR="00EC340B" w:rsidRPr="005D61CF" w:rsidRDefault="00EC340B" w:rsidP="00EC340B">
            <w:pPr>
              <w:pStyle w:val="TableParagraph"/>
              <w:rPr>
                <w:sz w:val="24"/>
                <w:szCs w:val="24"/>
              </w:rPr>
            </w:pPr>
            <w:r w:rsidRPr="005D61CF">
              <w:rPr>
                <w:sz w:val="24"/>
                <w:szCs w:val="24"/>
              </w:rPr>
              <w:t xml:space="preserve">КП </w:t>
            </w:r>
            <w:proofErr w:type="spellStart"/>
            <w:r w:rsidRPr="005D61CF">
              <w:rPr>
                <w:sz w:val="24"/>
                <w:szCs w:val="24"/>
              </w:rPr>
              <w:t>Роздільнянський</w:t>
            </w:r>
            <w:proofErr w:type="spellEnd"/>
            <w:r w:rsidRPr="005D61CF">
              <w:rPr>
                <w:sz w:val="24"/>
                <w:szCs w:val="24"/>
              </w:rPr>
              <w:t xml:space="preserve"> міський водоканал</w:t>
            </w:r>
          </w:p>
        </w:tc>
        <w:tc>
          <w:tcPr>
            <w:tcW w:w="2126" w:type="dxa"/>
          </w:tcPr>
          <w:p w14:paraId="16998039" w14:textId="7108547A" w:rsidR="00EC340B" w:rsidRPr="005D61CF" w:rsidRDefault="00EC340B" w:rsidP="00EC340B">
            <w:pPr>
              <w:pStyle w:val="TableParagraph"/>
              <w:rPr>
                <w:sz w:val="24"/>
                <w:szCs w:val="24"/>
              </w:rPr>
            </w:pPr>
            <w:r w:rsidRPr="005D61CF">
              <w:rPr>
                <w:sz w:val="24"/>
                <w:szCs w:val="24"/>
              </w:rPr>
              <w:t>10 040 836,62</w:t>
            </w:r>
          </w:p>
        </w:tc>
      </w:tr>
      <w:tr w:rsidR="00EC340B" w:rsidRPr="00A05585" w14:paraId="01A03038" w14:textId="77777777" w:rsidTr="00903C27">
        <w:trPr>
          <w:trHeight w:val="277"/>
        </w:trPr>
        <w:tc>
          <w:tcPr>
            <w:tcW w:w="4820" w:type="dxa"/>
          </w:tcPr>
          <w:p w14:paraId="2C3874E9" w14:textId="272185D7" w:rsidR="00EC340B" w:rsidRPr="005D61CF" w:rsidRDefault="00EC340B" w:rsidP="00EC340B">
            <w:pPr>
              <w:pStyle w:val="TableParagraph"/>
              <w:rPr>
                <w:sz w:val="24"/>
                <w:szCs w:val="24"/>
              </w:rPr>
            </w:pPr>
            <w:r w:rsidRPr="005D61CF">
              <w:rPr>
                <w:sz w:val="24"/>
                <w:szCs w:val="24"/>
              </w:rPr>
              <w:t xml:space="preserve">ТОВ </w:t>
            </w:r>
            <w:proofErr w:type="spellStart"/>
            <w:r w:rsidRPr="005D61CF">
              <w:rPr>
                <w:sz w:val="24"/>
                <w:szCs w:val="24"/>
              </w:rPr>
              <w:t>Белицівське</w:t>
            </w:r>
            <w:proofErr w:type="spellEnd"/>
          </w:p>
        </w:tc>
        <w:tc>
          <w:tcPr>
            <w:tcW w:w="2126" w:type="dxa"/>
          </w:tcPr>
          <w:p w14:paraId="0CE9D515" w14:textId="595A4BFB" w:rsidR="00EC340B" w:rsidRPr="005D61CF" w:rsidRDefault="00EC340B" w:rsidP="00EC340B">
            <w:pPr>
              <w:pStyle w:val="TableParagraph"/>
              <w:rPr>
                <w:sz w:val="24"/>
                <w:szCs w:val="24"/>
              </w:rPr>
            </w:pPr>
            <w:r w:rsidRPr="005D61CF">
              <w:rPr>
                <w:sz w:val="24"/>
                <w:szCs w:val="24"/>
              </w:rPr>
              <w:t>6 120 986,21</w:t>
            </w:r>
          </w:p>
        </w:tc>
      </w:tr>
      <w:tr w:rsidR="00EC340B" w:rsidRPr="00A05585" w14:paraId="009B26FB" w14:textId="77777777" w:rsidTr="00903C27">
        <w:trPr>
          <w:trHeight w:val="277"/>
        </w:trPr>
        <w:tc>
          <w:tcPr>
            <w:tcW w:w="4820" w:type="dxa"/>
          </w:tcPr>
          <w:p w14:paraId="7966808C" w14:textId="4133EBA3" w:rsidR="00EC340B" w:rsidRPr="005D61CF" w:rsidRDefault="00EC340B" w:rsidP="00EC340B">
            <w:pPr>
              <w:pStyle w:val="TableParagraph"/>
              <w:rPr>
                <w:sz w:val="24"/>
                <w:szCs w:val="24"/>
              </w:rPr>
            </w:pPr>
            <w:r w:rsidRPr="005D61CF">
              <w:rPr>
                <w:sz w:val="24"/>
                <w:szCs w:val="24"/>
              </w:rPr>
              <w:t xml:space="preserve">ТОВ </w:t>
            </w:r>
            <w:proofErr w:type="spellStart"/>
            <w:r w:rsidRPr="005D61CF">
              <w:rPr>
                <w:sz w:val="24"/>
                <w:szCs w:val="24"/>
              </w:rPr>
              <w:t>Роздільнянський</w:t>
            </w:r>
            <w:proofErr w:type="spellEnd"/>
            <w:r w:rsidRPr="005D61CF">
              <w:rPr>
                <w:sz w:val="24"/>
                <w:szCs w:val="24"/>
              </w:rPr>
              <w:t xml:space="preserve"> елеватор</w:t>
            </w:r>
          </w:p>
        </w:tc>
        <w:tc>
          <w:tcPr>
            <w:tcW w:w="2126" w:type="dxa"/>
          </w:tcPr>
          <w:p w14:paraId="6C5E8181" w14:textId="588C199B" w:rsidR="00EC340B" w:rsidRPr="005D61CF" w:rsidRDefault="00EC340B" w:rsidP="00EC340B">
            <w:pPr>
              <w:pStyle w:val="TableParagraph"/>
              <w:rPr>
                <w:sz w:val="24"/>
                <w:szCs w:val="24"/>
              </w:rPr>
            </w:pPr>
            <w:r w:rsidRPr="005D61CF">
              <w:rPr>
                <w:sz w:val="24"/>
                <w:szCs w:val="24"/>
              </w:rPr>
              <w:t>5 853 613,08</w:t>
            </w:r>
          </w:p>
        </w:tc>
      </w:tr>
      <w:tr w:rsidR="00EC340B" w:rsidRPr="00A05585" w14:paraId="2E7D9547" w14:textId="77777777" w:rsidTr="00903C27">
        <w:trPr>
          <w:trHeight w:val="277"/>
        </w:trPr>
        <w:tc>
          <w:tcPr>
            <w:tcW w:w="4820" w:type="dxa"/>
          </w:tcPr>
          <w:p w14:paraId="5B331B10" w14:textId="6F2CD65E" w:rsidR="00EC340B" w:rsidRPr="005D61CF" w:rsidRDefault="00EC340B" w:rsidP="00EC340B">
            <w:pPr>
              <w:pStyle w:val="TableParagraph"/>
              <w:rPr>
                <w:sz w:val="24"/>
                <w:szCs w:val="24"/>
              </w:rPr>
            </w:pPr>
            <w:r w:rsidRPr="005D61CF">
              <w:rPr>
                <w:sz w:val="24"/>
                <w:szCs w:val="24"/>
              </w:rPr>
              <w:t>ТОВ СВ-Агро-2015</w:t>
            </w:r>
          </w:p>
        </w:tc>
        <w:tc>
          <w:tcPr>
            <w:tcW w:w="2126" w:type="dxa"/>
          </w:tcPr>
          <w:p w14:paraId="52A21146" w14:textId="071C95CF" w:rsidR="00EC340B" w:rsidRPr="005D61CF" w:rsidRDefault="00EC340B" w:rsidP="00EC340B">
            <w:pPr>
              <w:pStyle w:val="TableParagraph"/>
              <w:rPr>
                <w:sz w:val="24"/>
                <w:szCs w:val="24"/>
              </w:rPr>
            </w:pPr>
            <w:r w:rsidRPr="005D61CF">
              <w:rPr>
                <w:sz w:val="24"/>
                <w:szCs w:val="24"/>
              </w:rPr>
              <w:t>5 022 726,62</w:t>
            </w:r>
          </w:p>
        </w:tc>
      </w:tr>
      <w:tr w:rsidR="00EC340B" w:rsidRPr="00475A9B" w14:paraId="7B80D6F9" w14:textId="77777777" w:rsidTr="00903C27">
        <w:trPr>
          <w:trHeight w:val="277"/>
        </w:trPr>
        <w:tc>
          <w:tcPr>
            <w:tcW w:w="4820" w:type="dxa"/>
          </w:tcPr>
          <w:p w14:paraId="22D49F62" w14:textId="5193F5FA" w:rsidR="00EC340B" w:rsidRPr="005D61CF" w:rsidRDefault="00EC340B" w:rsidP="00EC340B">
            <w:pPr>
              <w:pStyle w:val="TableParagraph"/>
              <w:rPr>
                <w:sz w:val="24"/>
                <w:szCs w:val="24"/>
              </w:rPr>
            </w:pPr>
            <w:r w:rsidRPr="005D61CF">
              <w:rPr>
                <w:sz w:val="24"/>
                <w:szCs w:val="24"/>
              </w:rPr>
              <w:t>АТ ДТЕК Одеські електромережі</w:t>
            </w:r>
          </w:p>
        </w:tc>
        <w:tc>
          <w:tcPr>
            <w:tcW w:w="2126" w:type="dxa"/>
          </w:tcPr>
          <w:p w14:paraId="51F33D3B" w14:textId="08879000" w:rsidR="00EC340B" w:rsidRPr="005D61CF" w:rsidRDefault="00EC340B" w:rsidP="00EC340B">
            <w:pPr>
              <w:pStyle w:val="TableParagraph"/>
              <w:rPr>
                <w:sz w:val="24"/>
                <w:szCs w:val="24"/>
              </w:rPr>
            </w:pPr>
            <w:r w:rsidRPr="005D61CF">
              <w:rPr>
                <w:sz w:val="24"/>
                <w:szCs w:val="24"/>
              </w:rPr>
              <w:t>4 176 632,61</w:t>
            </w:r>
          </w:p>
        </w:tc>
      </w:tr>
    </w:tbl>
    <w:p w14:paraId="18C406CB" w14:textId="77777777" w:rsidR="00730E65" w:rsidRPr="00475A9B" w:rsidRDefault="00730E65" w:rsidP="00730E65">
      <w:pPr>
        <w:pStyle w:val="a3"/>
        <w:ind w:left="1433"/>
        <w:rPr>
          <w:sz w:val="24"/>
          <w:szCs w:val="24"/>
        </w:rPr>
      </w:pPr>
    </w:p>
    <w:p w14:paraId="0E9DD5CB" w14:textId="77777777" w:rsidR="00D54578" w:rsidRPr="005D61CF" w:rsidRDefault="00D54578" w:rsidP="00D54578">
      <w:pPr>
        <w:pStyle w:val="a3"/>
        <w:ind w:left="0" w:firstLine="851"/>
        <w:rPr>
          <w:sz w:val="24"/>
          <w:szCs w:val="24"/>
        </w:rPr>
      </w:pPr>
      <w:r w:rsidRPr="005D61CF">
        <w:rPr>
          <w:sz w:val="24"/>
          <w:szCs w:val="24"/>
        </w:rPr>
        <w:t>Основна галузь економічної діяльності громади є сільське господарство. На даний час господарську діяльність проводять  129 сільськогосподарських підприємств, а також 4 підприємства промислової переробки сільськогосподарської продукції.</w:t>
      </w:r>
    </w:p>
    <w:p w14:paraId="581F7BBA" w14:textId="77777777" w:rsidR="00D54578" w:rsidRPr="00475A9B" w:rsidRDefault="00D54578" w:rsidP="00D54578">
      <w:pPr>
        <w:pStyle w:val="a3"/>
        <w:ind w:left="0" w:firstLine="851"/>
        <w:rPr>
          <w:sz w:val="24"/>
          <w:szCs w:val="24"/>
        </w:rPr>
      </w:pPr>
      <w:r w:rsidRPr="005D61CF">
        <w:rPr>
          <w:sz w:val="24"/>
          <w:szCs w:val="24"/>
        </w:rPr>
        <w:t>Найбільша частка ринку громади - малий бізнес. Активно працюють магазини, кав’ярні, СТО, перукарні та салони краси.</w:t>
      </w:r>
      <w:r w:rsidRPr="005D61CF">
        <w:rPr>
          <w:sz w:val="24"/>
          <w:szCs w:val="24"/>
        </w:rPr>
        <w:tab/>
        <w:t>Станом на 01 січня 2026 року платниками податків є 1015 фізичних-осіб – підприємців.</w:t>
      </w:r>
    </w:p>
    <w:p w14:paraId="6272E60B" w14:textId="750A409F" w:rsidR="008A4C76" w:rsidRDefault="008A766A" w:rsidP="008A4C76">
      <w:pPr>
        <w:pStyle w:val="a3"/>
        <w:ind w:left="0" w:firstLine="709"/>
        <w:rPr>
          <w:sz w:val="24"/>
          <w:szCs w:val="24"/>
        </w:rPr>
      </w:pPr>
      <w:r w:rsidRPr="00475A9B">
        <w:rPr>
          <w:sz w:val="24"/>
          <w:szCs w:val="24"/>
        </w:rPr>
        <w:t xml:space="preserve"> Подальший економічний і соціальний розвиток </w:t>
      </w:r>
      <w:proofErr w:type="spellStart"/>
      <w:r w:rsidRPr="00475A9B">
        <w:rPr>
          <w:sz w:val="24"/>
          <w:szCs w:val="24"/>
        </w:rPr>
        <w:t>Роздільнянської</w:t>
      </w:r>
      <w:proofErr w:type="spellEnd"/>
      <w:r w:rsidRPr="00475A9B">
        <w:rPr>
          <w:sz w:val="24"/>
          <w:szCs w:val="24"/>
        </w:rPr>
        <w:t xml:space="preserve"> міської територіальної громади на 202</w:t>
      </w:r>
      <w:r w:rsidR="005D61CF">
        <w:rPr>
          <w:sz w:val="24"/>
          <w:szCs w:val="24"/>
        </w:rPr>
        <w:t>7</w:t>
      </w:r>
      <w:r w:rsidRPr="00475A9B">
        <w:rPr>
          <w:sz w:val="24"/>
          <w:szCs w:val="24"/>
        </w:rPr>
        <w:t>-202</w:t>
      </w:r>
      <w:r w:rsidR="005D61CF">
        <w:rPr>
          <w:sz w:val="24"/>
          <w:szCs w:val="24"/>
        </w:rPr>
        <w:t>9</w:t>
      </w:r>
      <w:r w:rsidRPr="00475A9B">
        <w:rPr>
          <w:sz w:val="24"/>
          <w:szCs w:val="24"/>
        </w:rPr>
        <w:t xml:space="preserve"> роки значною мірою буде залежати від тривалості та перебігу активної фази військових дій, обсягів фінансової допомоги міжнародних партнерів та динаміки міграційних процесів. Зниження рівня </w:t>
      </w:r>
      <w:proofErr w:type="spellStart"/>
      <w:r w:rsidRPr="00475A9B">
        <w:rPr>
          <w:sz w:val="24"/>
          <w:szCs w:val="24"/>
        </w:rPr>
        <w:t>безпекових</w:t>
      </w:r>
      <w:proofErr w:type="spellEnd"/>
      <w:r w:rsidRPr="00475A9B">
        <w:rPr>
          <w:sz w:val="24"/>
          <w:szCs w:val="24"/>
        </w:rPr>
        <w:t xml:space="preserve"> ризиків та підтримка міжнародних партнерів у подоланні наслідків війни створюватимуть передумови для відновлення інвестиційної активності в Україні. Також це сприятиме поверненню вимушених мігрантів, що стане вагомим фактором економічного відновлення у середньостроковій перспективі.</w:t>
      </w:r>
      <w:r w:rsidR="00514DD2" w:rsidRPr="00475A9B">
        <w:rPr>
          <w:sz w:val="24"/>
          <w:szCs w:val="24"/>
        </w:rPr>
        <w:tab/>
      </w:r>
      <w:r w:rsidR="00514DD2" w:rsidRPr="00475A9B">
        <w:rPr>
          <w:sz w:val="24"/>
          <w:szCs w:val="24"/>
        </w:rPr>
        <w:tab/>
      </w:r>
      <w:r w:rsidR="00514DD2" w:rsidRPr="00475A9B">
        <w:rPr>
          <w:sz w:val="24"/>
          <w:szCs w:val="24"/>
        </w:rPr>
        <w:tab/>
      </w:r>
    </w:p>
    <w:p w14:paraId="0A8A9056" w14:textId="6A7D42A7" w:rsidR="00514DD2" w:rsidRPr="00475A9B" w:rsidRDefault="00514DD2" w:rsidP="008A4C76">
      <w:pPr>
        <w:pStyle w:val="a3"/>
        <w:ind w:left="0" w:firstLine="709"/>
        <w:jc w:val="center"/>
        <w:rPr>
          <w:b/>
          <w:sz w:val="24"/>
          <w:szCs w:val="24"/>
        </w:rPr>
      </w:pPr>
      <w:r w:rsidRPr="00475A9B">
        <w:rPr>
          <w:b/>
          <w:sz w:val="24"/>
          <w:szCs w:val="24"/>
        </w:rPr>
        <w:t>Загальні</w:t>
      </w:r>
      <w:r w:rsidRPr="00475A9B">
        <w:rPr>
          <w:b/>
          <w:spacing w:val="-8"/>
          <w:sz w:val="24"/>
          <w:szCs w:val="24"/>
        </w:rPr>
        <w:t xml:space="preserve"> </w:t>
      </w:r>
      <w:r w:rsidRPr="00475A9B">
        <w:rPr>
          <w:b/>
          <w:sz w:val="24"/>
          <w:szCs w:val="24"/>
        </w:rPr>
        <w:t>показники</w:t>
      </w:r>
      <w:r w:rsidRPr="00475A9B">
        <w:rPr>
          <w:b/>
          <w:spacing w:val="-8"/>
          <w:sz w:val="24"/>
          <w:szCs w:val="24"/>
        </w:rPr>
        <w:t xml:space="preserve"> </w:t>
      </w:r>
      <w:r w:rsidRPr="00475A9B">
        <w:rPr>
          <w:b/>
          <w:spacing w:val="-2"/>
          <w:sz w:val="24"/>
          <w:szCs w:val="24"/>
        </w:rPr>
        <w:t>бюджету</w:t>
      </w:r>
    </w:p>
    <w:p w14:paraId="00CFE107" w14:textId="77777777" w:rsidR="00071CDE" w:rsidRPr="00475A9B" w:rsidRDefault="00071CDE" w:rsidP="00071CDE">
      <w:pPr>
        <w:tabs>
          <w:tab w:val="left" w:pos="-5245"/>
          <w:tab w:val="left" w:pos="142"/>
          <w:tab w:val="left" w:pos="426"/>
          <w:tab w:val="left" w:pos="709"/>
          <w:tab w:val="left" w:pos="851"/>
        </w:tabs>
        <w:ind w:right="-2" w:firstLine="709"/>
        <w:jc w:val="both"/>
        <w:rPr>
          <w:sz w:val="24"/>
          <w:szCs w:val="24"/>
        </w:rPr>
      </w:pPr>
    </w:p>
    <w:p w14:paraId="41F887D9" w14:textId="77777777" w:rsidR="00071CDE" w:rsidRPr="00475A9B" w:rsidRDefault="00071CDE" w:rsidP="00071CDE">
      <w:pPr>
        <w:tabs>
          <w:tab w:val="left" w:pos="-5245"/>
          <w:tab w:val="left" w:pos="142"/>
          <w:tab w:val="left" w:pos="426"/>
          <w:tab w:val="left" w:pos="709"/>
          <w:tab w:val="left" w:pos="851"/>
        </w:tabs>
        <w:ind w:left="142" w:right="-2" w:firstLine="567"/>
        <w:jc w:val="both"/>
        <w:rPr>
          <w:bCs/>
          <w:sz w:val="24"/>
          <w:szCs w:val="24"/>
          <w:highlight w:val="yellow"/>
        </w:rPr>
      </w:pPr>
      <w:r w:rsidRPr="00475A9B">
        <w:rPr>
          <w:sz w:val="24"/>
          <w:szCs w:val="24"/>
        </w:rPr>
        <w:t xml:space="preserve">Прогноз включає показники бюджету </w:t>
      </w:r>
      <w:proofErr w:type="spellStart"/>
      <w:r w:rsidRPr="00475A9B">
        <w:rPr>
          <w:sz w:val="24"/>
          <w:szCs w:val="24"/>
        </w:rPr>
        <w:t>Роздільнянської</w:t>
      </w:r>
      <w:proofErr w:type="spellEnd"/>
      <w:r w:rsidRPr="00475A9B">
        <w:rPr>
          <w:sz w:val="24"/>
          <w:szCs w:val="24"/>
        </w:rPr>
        <w:t xml:space="preserve"> міської територіальної громади за основними видами доходів, видатків, кредитування та фінансування, взаємовідносинами бюджету територіальної громади з бюджетами інших рівнів.</w:t>
      </w:r>
      <w:r w:rsidRPr="00475A9B">
        <w:rPr>
          <w:bCs/>
          <w:sz w:val="24"/>
          <w:szCs w:val="24"/>
          <w:highlight w:val="yellow"/>
        </w:rPr>
        <w:t xml:space="preserve"> </w:t>
      </w:r>
    </w:p>
    <w:p w14:paraId="768057CC" w14:textId="0E6AC056" w:rsidR="00071CDE" w:rsidRPr="00475A9B" w:rsidRDefault="00071CDE" w:rsidP="00071CDE">
      <w:pPr>
        <w:tabs>
          <w:tab w:val="left" w:pos="-5245"/>
          <w:tab w:val="left" w:pos="142"/>
          <w:tab w:val="left" w:pos="426"/>
          <w:tab w:val="left" w:pos="709"/>
          <w:tab w:val="left" w:pos="851"/>
        </w:tabs>
        <w:ind w:left="142" w:right="-2" w:firstLine="567"/>
        <w:jc w:val="both"/>
        <w:rPr>
          <w:bCs/>
          <w:sz w:val="24"/>
          <w:szCs w:val="24"/>
          <w:lang w:val="ru-RU"/>
        </w:rPr>
      </w:pPr>
      <w:r w:rsidRPr="00475A9B">
        <w:rPr>
          <w:bCs/>
          <w:sz w:val="24"/>
          <w:szCs w:val="24"/>
        </w:rPr>
        <w:t xml:space="preserve">Обсяг доходів в </w:t>
      </w:r>
      <w:proofErr w:type="spellStart"/>
      <w:r w:rsidRPr="00475A9B">
        <w:rPr>
          <w:bCs/>
          <w:sz w:val="24"/>
          <w:szCs w:val="24"/>
          <w:lang w:val="ru-RU"/>
        </w:rPr>
        <w:t>прогнозі</w:t>
      </w:r>
      <w:proofErr w:type="spellEnd"/>
      <w:r w:rsidRPr="00475A9B">
        <w:rPr>
          <w:bCs/>
          <w:sz w:val="24"/>
          <w:szCs w:val="24"/>
        </w:rPr>
        <w:t xml:space="preserve"> бюджету громади на 202</w:t>
      </w:r>
      <w:r w:rsidR="00A05585">
        <w:rPr>
          <w:bCs/>
          <w:sz w:val="24"/>
          <w:szCs w:val="24"/>
          <w:lang w:val="ru-RU"/>
        </w:rPr>
        <w:t>7</w:t>
      </w:r>
      <w:r w:rsidRPr="00475A9B">
        <w:rPr>
          <w:bCs/>
          <w:sz w:val="24"/>
          <w:szCs w:val="24"/>
        </w:rPr>
        <w:t xml:space="preserve"> рік становить  </w:t>
      </w:r>
      <w:r w:rsidR="005812B9" w:rsidRPr="00475A9B">
        <w:rPr>
          <w:bCs/>
          <w:sz w:val="24"/>
          <w:szCs w:val="24"/>
        </w:rPr>
        <w:br/>
      </w:r>
      <w:r w:rsidR="00E76C60" w:rsidRPr="00E76C60">
        <w:rPr>
          <w:bCs/>
          <w:sz w:val="24"/>
          <w:szCs w:val="24"/>
          <w:lang w:val="ru-RU"/>
        </w:rPr>
        <w:t>507 239 438</w:t>
      </w:r>
      <w:r w:rsidR="00E76C60">
        <w:rPr>
          <w:bCs/>
          <w:sz w:val="24"/>
          <w:szCs w:val="24"/>
          <w:lang w:val="ru-RU"/>
        </w:rPr>
        <w:t xml:space="preserve">,00 </w:t>
      </w:r>
      <w:r w:rsidRPr="00475A9B">
        <w:rPr>
          <w:bCs/>
          <w:sz w:val="24"/>
          <w:szCs w:val="24"/>
        </w:rPr>
        <w:t xml:space="preserve">гривень, у тому числі доходи загального фонду – </w:t>
      </w:r>
      <w:r w:rsidR="00E76C60" w:rsidRPr="00E76C60">
        <w:rPr>
          <w:bCs/>
          <w:sz w:val="24"/>
          <w:szCs w:val="24"/>
          <w:lang w:val="ru-RU"/>
        </w:rPr>
        <w:t>500 131 540</w:t>
      </w:r>
      <w:r w:rsidR="00E76C60">
        <w:rPr>
          <w:bCs/>
          <w:sz w:val="24"/>
          <w:szCs w:val="24"/>
          <w:lang w:val="ru-RU"/>
        </w:rPr>
        <w:t xml:space="preserve">,00 </w:t>
      </w:r>
      <w:r w:rsidRPr="00475A9B">
        <w:rPr>
          <w:bCs/>
          <w:sz w:val="24"/>
          <w:szCs w:val="24"/>
        </w:rPr>
        <w:t>гривень</w:t>
      </w:r>
      <w:r w:rsidRPr="00475A9B">
        <w:rPr>
          <w:bCs/>
          <w:sz w:val="24"/>
          <w:szCs w:val="24"/>
          <w:lang w:val="ru-RU"/>
        </w:rPr>
        <w:t xml:space="preserve">, </w:t>
      </w:r>
      <w:r w:rsidRPr="00475A9B">
        <w:rPr>
          <w:bCs/>
          <w:sz w:val="24"/>
          <w:szCs w:val="24"/>
        </w:rPr>
        <w:t xml:space="preserve">з них власні доходи – </w:t>
      </w:r>
      <w:r w:rsidR="00E76C60" w:rsidRPr="00E76C60">
        <w:rPr>
          <w:bCs/>
          <w:sz w:val="24"/>
          <w:szCs w:val="24"/>
          <w:lang w:val="ru-RU"/>
        </w:rPr>
        <w:t>302 155 740,00</w:t>
      </w:r>
      <w:r w:rsidRPr="00475A9B">
        <w:rPr>
          <w:bCs/>
          <w:sz w:val="24"/>
          <w:szCs w:val="24"/>
        </w:rPr>
        <w:t xml:space="preserve"> грив</w:t>
      </w:r>
      <w:proofErr w:type="spellStart"/>
      <w:r w:rsidRPr="00475A9B">
        <w:rPr>
          <w:bCs/>
          <w:sz w:val="24"/>
          <w:szCs w:val="24"/>
          <w:lang w:val="ru-RU"/>
        </w:rPr>
        <w:t>ень</w:t>
      </w:r>
      <w:proofErr w:type="spellEnd"/>
      <w:r w:rsidRPr="00475A9B">
        <w:rPr>
          <w:bCs/>
          <w:sz w:val="24"/>
          <w:szCs w:val="24"/>
          <w:lang w:val="ru-RU"/>
        </w:rPr>
        <w:t xml:space="preserve">, </w:t>
      </w:r>
      <w:proofErr w:type="spellStart"/>
      <w:r w:rsidRPr="00475A9B">
        <w:rPr>
          <w:bCs/>
          <w:sz w:val="24"/>
          <w:szCs w:val="24"/>
          <w:lang w:val="ru-RU"/>
        </w:rPr>
        <w:t>або</w:t>
      </w:r>
      <w:proofErr w:type="spellEnd"/>
      <w:r w:rsidRPr="00475A9B">
        <w:rPr>
          <w:bCs/>
          <w:sz w:val="24"/>
          <w:szCs w:val="24"/>
        </w:rPr>
        <w:t xml:space="preserve"> </w:t>
      </w:r>
      <w:r w:rsidR="00E76C60">
        <w:rPr>
          <w:bCs/>
          <w:sz w:val="24"/>
          <w:szCs w:val="24"/>
          <w:lang w:val="ru-RU"/>
        </w:rPr>
        <w:t>60</w:t>
      </w:r>
      <w:r w:rsidRPr="00475A9B">
        <w:rPr>
          <w:bCs/>
          <w:sz w:val="24"/>
          <w:szCs w:val="24"/>
        </w:rPr>
        <w:t xml:space="preserve">% доходів загального фонду, та доходи спеціального фонду </w:t>
      </w:r>
      <w:r w:rsidR="00E76C60" w:rsidRPr="00E76C60">
        <w:rPr>
          <w:bCs/>
          <w:sz w:val="24"/>
          <w:szCs w:val="24"/>
          <w:lang w:val="ru-RU"/>
        </w:rPr>
        <w:t xml:space="preserve">7 107 898,00  </w:t>
      </w:r>
      <w:r w:rsidRPr="00475A9B">
        <w:rPr>
          <w:bCs/>
          <w:sz w:val="24"/>
          <w:szCs w:val="24"/>
        </w:rPr>
        <w:t xml:space="preserve">  гривень (власні надходження бюджетних установ </w:t>
      </w:r>
      <w:r w:rsidR="00E76C60" w:rsidRPr="00E76C60">
        <w:rPr>
          <w:bCs/>
          <w:sz w:val="24"/>
          <w:szCs w:val="24"/>
        </w:rPr>
        <w:t>6 785 898,00</w:t>
      </w:r>
      <w:r w:rsidRPr="00475A9B">
        <w:rPr>
          <w:bCs/>
          <w:sz w:val="24"/>
          <w:szCs w:val="24"/>
        </w:rPr>
        <w:t xml:space="preserve"> гривень).</w:t>
      </w:r>
      <w:r w:rsidRPr="00475A9B">
        <w:rPr>
          <w:bCs/>
          <w:sz w:val="24"/>
          <w:szCs w:val="24"/>
          <w:lang w:val="ru-RU"/>
        </w:rPr>
        <w:t xml:space="preserve"> </w:t>
      </w:r>
    </w:p>
    <w:p w14:paraId="34B53781" w14:textId="2AA5721D" w:rsidR="00071CDE" w:rsidRPr="00475A9B" w:rsidRDefault="00071CDE" w:rsidP="00071CDE">
      <w:pPr>
        <w:tabs>
          <w:tab w:val="left" w:pos="-5245"/>
          <w:tab w:val="left" w:pos="142"/>
          <w:tab w:val="left" w:pos="426"/>
          <w:tab w:val="left" w:pos="709"/>
          <w:tab w:val="left" w:pos="851"/>
        </w:tabs>
        <w:ind w:right="-2" w:firstLine="709"/>
        <w:jc w:val="both"/>
        <w:rPr>
          <w:bCs/>
          <w:sz w:val="24"/>
          <w:szCs w:val="24"/>
          <w:lang w:val="ru-RU"/>
        </w:rPr>
      </w:pPr>
      <w:r w:rsidRPr="00475A9B">
        <w:rPr>
          <w:bCs/>
          <w:sz w:val="24"/>
          <w:szCs w:val="24"/>
        </w:rPr>
        <w:t>Обсяг доходів в прогнозі бюджету громади на 202</w:t>
      </w:r>
      <w:r w:rsidR="00E76C60">
        <w:rPr>
          <w:bCs/>
          <w:sz w:val="24"/>
          <w:szCs w:val="24"/>
          <w:lang w:val="ru-RU"/>
        </w:rPr>
        <w:t>8</w:t>
      </w:r>
      <w:r w:rsidRPr="00475A9B">
        <w:rPr>
          <w:bCs/>
          <w:sz w:val="24"/>
          <w:szCs w:val="24"/>
        </w:rPr>
        <w:t xml:space="preserve"> рік становить  </w:t>
      </w:r>
      <w:r w:rsidR="005812B9" w:rsidRPr="00475A9B">
        <w:rPr>
          <w:bCs/>
          <w:sz w:val="24"/>
          <w:szCs w:val="24"/>
        </w:rPr>
        <w:br/>
      </w:r>
      <w:r w:rsidR="00E76C60" w:rsidRPr="00E76C60">
        <w:rPr>
          <w:bCs/>
          <w:sz w:val="24"/>
          <w:szCs w:val="24"/>
          <w:lang w:val="ru-RU"/>
        </w:rPr>
        <w:lastRenderedPageBreak/>
        <w:t xml:space="preserve">542 191 288,00  </w:t>
      </w:r>
      <w:r w:rsidRPr="00475A9B">
        <w:rPr>
          <w:bCs/>
          <w:sz w:val="24"/>
          <w:szCs w:val="24"/>
        </w:rPr>
        <w:t xml:space="preserve">гривень, у тому числі доходи загального фонду – </w:t>
      </w:r>
      <w:r w:rsidR="00E76C60" w:rsidRPr="00E76C60">
        <w:rPr>
          <w:bCs/>
          <w:sz w:val="24"/>
          <w:szCs w:val="24"/>
          <w:lang w:val="ru-RU"/>
        </w:rPr>
        <w:t xml:space="preserve">535 233 090,00  </w:t>
      </w:r>
      <w:r w:rsidRPr="00475A9B">
        <w:rPr>
          <w:bCs/>
          <w:sz w:val="24"/>
          <w:szCs w:val="24"/>
        </w:rPr>
        <w:t>гривень</w:t>
      </w:r>
      <w:r w:rsidRPr="00475A9B">
        <w:rPr>
          <w:bCs/>
          <w:sz w:val="24"/>
          <w:szCs w:val="24"/>
          <w:lang w:val="ru-RU"/>
        </w:rPr>
        <w:t xml:space="preserve">, </w:t>
      </w:r>
      <w:r w:rsidRPr="00475A9B">
        <w:rPr>
          <w:bCs/>
          <w:sz w:val="24"/>
          <w:szCs w:val="24"/>
        </w:rPr>
        <w:t xml:space="preserve">з них власні доходи – </w:t>
      </w:r>
      <w:r w:rsidR="00E76C60" w:rsidRPr="00E76C60">
        <w:rPr>
          <w:bCs/>
          <w:sz w:val="24"/>
          <w:szCs w:val="24"/>
          <w:lang w:val="ru-RU"/>
        </w:rPr>
        <w:t>314 951 000,00</w:t>
      </w:r>
      <w:r w:rsidR="00E76C60">
        <w:rPr>
          <w:bCs/>
          <w:sz w:val="24"/>
          <w:szCs w:val="24"/>
          <w:lang w:val="ru-RU"/>
        </w:rPr>
        <w:t xml:space="preserve"> </w:t>
      </w:r>
      <w:r w:rsidRPr="00475A9B">
        <w:rPr>
          <w:bCs/>
          <w:sz w:val="24"/>
          <w:szCs w:val="24"/>
        </w:rPr>
        <w:t>грив</w:t>
      </w:r>
      <w:proofErr w:type="spellStart"/>
      <w:r w:rsidRPr="00475A9B">
        <w:rPr>
          <w:bCs/>
          <w:sz w:val="24"/>
          <w:szCs w:val="24"/>
          <w:lang w:val="ru-RU"/>
        </w:rPr>
        <w:t>ень</w:t>
      </w:r>
      <w:proofErr w:type="spellEnd"/>
      <w:r w:rsidRPr="00475A9B">
        <w:rPr>
          <w:bCs/>
          <w:sz w:val="24"/>
          <w:szCs w:val="24"/>
          <w:lang w:val="ru-RU"/>
        </w:rPr>
        <w:t xml:space="preserve">, </w:t>
      </w:r>
      <w:proofErr w:type="spellStart"/>
      <w:r w:rsidRPr="00475A9B">
        <w:rPr>
          <w:bCs/>
          <w:sz w:val="24"/>
          <w:szCs w:val="24"/>
          <w:lang w:val="ru-RU"/>
        </w:rPr>
        <w:t>або</w:t>
      </w:r>
      <w:proofErr w:type="spellEnd"/>
      <w:r w:rsidRPr="00475A9B">
        <w:rPr>
          <w:bCs/>
          <w:sz w:val="24"/>
          <w:szCs w:val="24"/>
        </w:rPr>
        <w:t xml:space="preserve"> </w:t>
      </w:r>
      <w:r w:rsidR="005F02C7">
        <w:rPr>
          <w:bCs/>
          <w:sz w:val="24"/>
          <w:szCs w:val="24"/>
        </w:rPr>
        <w:t>5</w:t>
      </w:r>
      <w:r w:rsidR="00E76C60">
        <w:rPr>
          <w:bCs/>
          <w:sz w:val="24"/>
          <w:szCs w:val="24"/>
          <w:lang w:val="ru-RU"/>
        </w:rPr>
        <w:t>9</w:t>
      </w:r>
      <w:r w:rsidRPr="00475A9B">
        <w:rPr>
          <w:bCs/>
          <w:sz w:val="24"/>
          <w:szCs w:val="24"/>
        </w:rPr>
        <w:t xml:space="preserve">% доходів загального фонду, та доходи спеціального фонду </w:t>
      </w:r>
      <w:r w:rsidR="00E76C60" w:rsidRPr="00E76C60">
        <w:rPr>
          <w:bCs/>
          <w:sz w:val="24"/>
          <w:szCs w:val="24"/>
        </w:rPr>
        <w:t xml:space="preserve">6 958 198,00  </w:t>
      </w:r>
      <w:r w:rsidRPr="00475A9B">
        <w:rPr>
          <w:bCs/>
          <w:sz w:val="24"/>
          <w:szCs w:val="24"/>
        </w:rPr>
        <w:t xml:space="preserve">  гривень (власні надходження бюджетних установ </w:t>
      </w:r>
      <w:r w:rsidR="00E76C60">
        <w:rPr>
          <w:bCs/>
          <w:sz w:val="24"/>
          <w:szCs w:val="24"/>
        </w:rPr>
        <w:br/>
      </w:r>
      <w:r w:rsidR="00E76C60" w:rsidRPr="00E76C60">
        <w:rPr>
          <w:bCs/>
          <w:sz w:val="24"/>
          <w:szCs w:val="24"/>
        </w:rPr>
        <w:t xml:space="preserve">6 785 898,00 </w:t>
      </w:r>
      <w:r w:rsidRPr="00475A9B">
        <w:rPr>
          <w:bCs/>
          <w:sz w:val="24"/>
          <w:szCs w:val="24"/>
        </w:rPr>
        <w:t>гривень).</w:t>
      </w:r>
      <w:r w:rsidRPr="00475A9B">
        <w:rPr>
          <w:bCs/>
          <w:sz w:val="24"/>
          <w:szCs w:val="24"/>
          <w:lang w:val="ru-RU"/>
        </w:rPr>
        <w:t xml:space="preserve"> </w:t>
      </w:r>
    </w:p>
    <w:p w14:paraId="271F1639" w14:textId="20D9CB60" w:rsidR="00071CDE" w:rsidRPr="00475A9B" w:rsidRDefault="00071CDE" w:rsidP="00071CDE">
      <w:pPr>
        <w:tabs>
          <w:tab w:val="left" w:pos="-5245"/>
          <w:tab w:val="left" w:pos="142"/>
          <w:tab w:val="left" w:pos="426"/>
          <w:tab w:val="left" w:pos="709"/>
          <w:tab w:val="left" w:pos="851"/>
        </w:tabs>
        <w:ind w:right="-2" w:firstLine="709"/>
        <w:jc w:val="both"/>
        <w:rPr>
          <w:bCs/>
          <w:sz w:val="24"/>
          <w:szCs w:val="24"/>
          <w:lang w:val="ru-RU"/>
        </w:rPr>
      </w:pPr>
      <w:r w:rsidRPr="00475A9B">
        <w:rPr>
          <w:bCs/>
          <w:sz w:val="24"/>
          <w:szCs w:val="24"/>
        </w:rPr>
        <w:t>Обсяг доходів в прогнозі бюджету громади на 202</w:t>
      </w:r>
      <w:r w:rsidR="00E76C60">
        <w:rPr>
          <w:bCs/>
          <w:sz w:val="24"/>
          <w:szCs w:val="24"/>
          <w:lang w:val="ru-RU"/>
        </w:rPr>
        <w:t>9</w:t>
      </w:r>
      <w:r w:rsidRPr="00475A9B">
        <w:rPr>
          <w:bCs/>
          <w:sz w:val="24"/>
          <w:szCs w:val="24"/>
        </w:rPr>
        <w:t xml:space="preserve"> рік становить  </w:t>
      </w:r>
      <w:r w:rsidR="005812B9" w:rsidRPr="00475A9B">
        <w:rPr>
          <w:bCs/>
          <w:sz w:val="24"/>
          <w:szCs w:val="24"/>
        </w:rPr>
        <w:br/>
      </w:r>
      <w:r w:rsidR="00E76C60" w:rsidRPr="00E76C60">
        <w:rPr>
          <w:bCs/>
          <w:sz w:val="24"/>
          <w:szCs w:val="24"/>
          <w:lang w:val="ru-RU"/>
        </w:rPr>
        <w:t xml:space="preserve">573 564 457,00  </w:t>
      </w:r>
      <w:r w:rsidRPr="00475A9B">
        <w:rPr>
          <w:bCs/>
          <w:sz w:val="24"/>
          <w:szCs w:val="24"/>
        </w:rPr>
        <w:t xml:space="preserve">гривень, у тому числі доходи загального фонду – </w:t>
      </w:r>
      <w:r w:rsidR="00E76C60" w:rsidRPr="00E76C60">
        <w:rPr>
          <w:bCs/>
          <w:sz w:val="24"/>
          <w:szCs w:val="24"/>
          <w:lang w:val="ru-RU"/>
        </w:rPr>
        <w:t xml:space="preserve">566 603 059,00  </w:t>
      </w:r>
      <w:r w:rsidRPr="00475A9B">
        <w:rPr>
          <w:bCs/>
          <w:sz w:val="24"/>
          <w:szCs w:val="24"/>
        </w:rPr>
        <w:t>гривень</w:t>
      </w:r>
      <w:r w:rsidRPr="00475A9B">
        <w:rPr>
          <w:bCs/>
          <w:sz w:val="24"/>
          <w:szCs w:val="24"/>
          <w:lang w:val="ru-RU"/>
        </w:rPr>
        <w:t xml:space="preserve">, </w:t>
      </w:r>
      <w:r w:rsidRPr="00475A9B">
        <w:rPr>
          <w:bCs/>
          <w:sz w:val="24"/>
          <w:szCs w:val="24"/>
        </w:rPr>
        <w:t xml:space="preserve">з них власні доходи – </w:t>
      </w:r>
      <w:r w:rsidR="005F02C7" w:rsidRPr="005F02C7">
        <w:rPr>
          <w:bCs/>
          <w:sz w:val="24"/>
          <w:szCs w:val="24"/>
          <w:lang w:val="ru-RU"/>
        </w:rPr>
        <w:t>325 557 650,00</w:t>
      </w:r>
      <w:r w:rsidRPr="00475A9B">
        <w:rPr>
          <w:bCs/>
          <w:sz w:val="24"/>
          <w:szCs w:val="24"/>
        </w:rPr>
        <w:t xml:space="preserve"> грив</w:t>
      </w:r>
      <w:proofErr w:type="spellStart"/>
      <w:r w:rsidRPr="00475A9B">
        <w:rPr>
          <w:bCs/>
          <w:sz w:val="24"/>
          <w:szCs w:val="24"/>
          <w:lang w:val="ru-RU"/>
        </w:rPr>
        <w:t>ень</w:t>
      </w:r>
      <w:proofErr w:type="spellEnd"/>
      <w:r w:rsidRPr="00475A9B">
        <w:rPr>
          <w:bCs/>
          <w:sz w:val="24"/>
          <w:szCs w:val="24"/>
          <w:lang w:val="ru-RU"/>
        </w:rPr>
        <w:t xml:space="preserve">, </w:t>
      </w:r>
      <w:proofErr w:type="spellStart"/>
      <w:r w:rsidRPr="00475A9B">
        <w:rPr>
          <w:bCs/>
          <w:sz w:val="24"/>
          <w:szCs w:val="24"/>
          <w:lang w:val="ru-RU"/>
        </w:rPr>
        <w:t>або</w:t>
      </w:r>
      <w:proofErr w:type="spellEnd"/>
      <w:r w:rsidRPr="00475A9B">
        <w:rPr>
          <w:bCs/>
          <w:sz w:val="24"/>
          <w:szCs w:val="24"/>
        </w:rPr>
        <w:t xml:space="preserve"> </w:t>
      </w:r>
      <w:r w:rsidR="005F02C7">
        <w:rPr>
          <w:bCs/>
          <w:sz w:val="24"/>
          <w:szCs w:val="24"/>
          <w:lang w:val="ru-RU"/>
        </w:rPr>
        <w:t xml:space="preserve">57% </w:t>
      </w:r>
      <w:r w:rsidRPr="00475A9B">
        <w:rPr>
          <w:bCs/>
          <w:sz w:val="24"/>
          <w:szCs w:val="24"/>
        </w:rPr>
        <w:t xml:space="preserve">доходів загального фонду, та доходи спеціального фонду </w:t>
      </w:r>
      <w:r w:rsidR="005F02C7" w:rsidRPr="005F02C7">
        <w:rPr>
          <w:bCs/>
          <w:sz w:val="24"/>
          <w:szCs w:val="24"/>
          <w:lang w:val="ru-RU"/>
        </w:rPr>
        <w:t xml:space="preserve">6 961 398,00  </w:t>
      </w:r>
      <w:r w:rsidRPr="00475A9B">
        <w:rPr>
          <w:bCs/>
          <w:sz w:val="24"/>
          <w:szCs w:val="24"/>
        </w:rPr>
        <w:t>гривень (власні надходження бюджетних установ</w:t>
      </w:r>
      <w:r w:rsidR="005F02C7">
        <w:rPr>
          <w:bCs/>
          <w:sz w:val="24"/>
          <w:szCs w:val="24"/>
        </w:rPr>
        <w:br/>
      </w:r>
      <w:r w:rsidRPr="00475A9B">
        <w:rPr>
          <w:bCs/>
          <w:sz w:val="24"/>
          <w:szCs w:val="24"/>
        </w:rPr>
        <w:t xml:space="preserve"> </w:t>
      </w:r>
      <w:r w:rsidR="005F02C7" w:rsidRPr="005F02C7">
        <w:rPr>
          <w:bCs/>
          <w:sz w:val="24"/>
          <w:szCs w:val="24"/>
        </w:rPr>
        <w:t xml:space="preserve">6 785 898,00 </w:t>
      </w:r>
      <w:r w:rsidRPr="00475A9B">
        <w:rPr>
          <w:bCs/>
          <w:sz w:val="24"/>
          <w:szCs w:val="24"/>
        </w:rPr>
        <w:t xml:space="preserve"> гривень).</w:t>
      </w:r>
      <w:r w:rsidRPr="00475A9B">
        <w:rPr>
          <w:bCs/>
          <w:sz w:val="24"/>
          <w:szCs w:val="24"/>
          <w:lang w:val="ru-RU"/>
        </w:rPr>
        <w:t xml:space="preserve"> </w:t>
      </w:r>
    </w:p>
    <w:p w14:paraId="6EA451AF" w14:textId="68120292" w:rsidR="0099505B" w:rsidRPr="00475A9B" w:rsidRDefault="0099505B" w:rsidP="005812B9">
      <w:pPr>
        <w:tabs>
          <w:tab w:val="left" w:pos="-5245"/>
          <w:tab w:val="left" w:pos="142"/>
          <w:tab w:val="left" w:pos="426"/>
          <w:tab w:val="left" w:pos="709"/>
          <w:tab w:val="left" w:pos="851"/>
        </w:tabs>
        <w:ind w:right="-2" w:firstLine="709"/>
        <w:jc w:val="both"/>
        <w:rPr>
          <w:bCs/>
          <w:sz w:val="24"/>
          <w:szCs w:val="24"/>
          <w:lang w:val="ru-RU"/>
        </w:rPr>
      </w:pPr>
      <w:r w:rsidRPr="004020D3">
        <w:rPr>
          <w:bCs/>
          <w:sz w:val="24"/>
          <w:szCs w:val="24"/>
          <w:lang w:val="ru-RU"/>
        </w:rPr>
        <w:t xml:space="preserve">Темп росту </w:t>
      </w:r>
      <w:proofErr w:type="spellStart"/>
      <w:r w:rsidRPr="004020D3">
        <w:rPr>
          <w:bCs/>
          <w:sz w:val="24"/>
          <w:szCs w:val="24"/>
          <w:lang w:val="ru-RU"/>
        </w:rPr>
        <w:t>доходів</w:t>
      </w:r>
      <w:proofErr w:type="spellEnd"/>
      <w:r w:rsidRPr="004020D3">
        <w:rPr>
          <w:bCs/>
          <w:sz w:val="24"/>
          <w:szCs w:val="24"/>
          <w:lang w:val="ru-RU"/>
        </w:rPr>
        <w:t xml:space="preserve"> </w:t>
      </w:r>
      <w:proofErr w:type="spellStart"/>
      <w:r w:rsidRPr="004020D3">
        <w:rPr>
          <w:bCs/>
          <w:sz w:val="24"/>
          <w:szCs w:val="24"/>
          <w:lang w:val="ru-RU"/>
        </w:rPr>
        <w:t>загального</w:t>
      </w:r>
      <w:proofErr w:type="spellEnd"/>
      <w:r w:rsidRPr="004020D3">
        <w:rPr>
          <w:bCs/>
          <w:sz w:val="24"/>
          <w:szCs w:val="24"/>
          <w:lang w:val="ru-RU"/>
        </w:rPr>
        <w:t xml:space="preserve"> фонду </w:t>
      </w:r>
      <w:proofErr w:type="spellStart"/>
      <w:r w:rsidRPr="004020D3">
        <w:rPr>
          <w:bCs/>
          <w:sz w:val="24"/>
          <w:szCs w:val="24"/>
          <w:lang w:val="ru-RU"/>
        </w:rPr>
        <w:t>складає</w:t>
      </w:r>
      <w:proofErr w:type="spellEnd"/>
      <w:r w:rsidRPr="004020D3">
        <w:rPr>
          <w:bCs/>
          <w:sz w:val="24"/>
          <w:szCs w:val="24"/>
          <w:lang w:val="ru-RU"/>
        </w:rPr>
        <w:t>: 202</w:t>
      </w:r>
      <w:r w:rsidR="005F02C7" w:rsidRPr="004020D3">
        <w:rPr>
          <w:bCs/>
          <w:sz w:val="24"/>
          <w:szCs w:val="24"/>
          <w:lang w:val="ru-RU"/>
        </w:rPr>
        <w:t>7</w:t>
      </w:r>
      <w:r w:rsidRPr="004020D3">
        <w:rPr>
          <w:bCs/>
          <w:sz w:val="24"/>
          <w:szCs w:val="24"/>
          <w:lang w:val="ru-RU"/>
        </w:rPr>
        <w:t xml:space="preserve"> року до 202</w:t>
      </w:r>
      <w:r w:rsidR="005F02C7" w:rsidRPr="004020D3">
        <w:rPr>
          <w:bCs/>
          <w:sz w:val="24"/>
          <w:szCs w:val="24"/>
          <w:lang w:val="ru-RU"/>
        </w:rPr>
        <w:t>6</w:t>
      </w:r>
      <w:r w:rsidRPr="004020D3">
        <w:rPr>
          <w:bCs/>
          <w:sz w:val="24"/>
          <w:szCs w:val="24"/>
          <w:lang w:val="ru-RU"/>
        </w:rPr>
        <w:t xml:space="preserve"> року – </w:t>
      </w:r>
      <w:r w:rsidR="004020D3" w:rsidRPr="004020D3">
        <w:rPr>
          <w:bCs/>
          <w:sz w:val="24"/>
          <w:szCs w:val="24"/>
          <w:lang w:val="ru-RU"/>
        </w:rPr>
        <w:t>7</w:t>
      </w:r>
      <w:r w:rsidRPr="004020D3">
        <w:rPr>
          <w:bCs/>
          <w:sz w:val="24"/>
          <w:szCs w:val="24"/>
          <w:lang w:val="ru-RU"/>
        </w:rPr>
        <w:t xml:space="preserve"> </w:t>
      </w:r>
      <w:r w:rsidR="005812B9" w:rsidRPr="004020D3">
        <w:rPr>
          <w:bCs/>
          <w:sz w:val="24"/>
          <w:szCs w:val="24"/>
          <w:lang w:val="ru-RU"/>
        </w:rPr>
        <w:t>%</w:t>
      </w:r>
      <w:r w:rsidRPr="004020D3">
        <w:rPr>
          <w:bCs/>
          <w:sz w:val="24"/>
          <w:szCs w:val="24"/>
          <w:lang w:val="ru-RU"/>
        </w:rPr>
        <w:t>, 202</w:t>
      </w:r>
      <w:r w:rsidR="004020D3" w:rsidRPr="004020D3">
        <w:rPr>
          <w:bCs/>
          <w:sz w:val="24"/>
          <w:szCs w:val="24"/>
          <w:lang w:val="ru-RU"/>
        </w:rPr>
        <w:t>8</w:t>
      </w:r>
      <w:r w:rsidRPr="004020D3">
        <w:rPr>
          <w:bCs/>
          <w:sz w:val="24"/>
          <w:szCs w:val="24"/>
          <w:lang w:val="ru-RU"/>
        </w:rPr>
        <w:t xml:space="preserve"> року до 202</w:t>
      </w:r>
      <w:r w:rsidR="004020D3" w:rsidRPr="004020D3">
        <w:rPr>
          <w:bCs/>
          <w:sz w:val="24"/>
          <w:szCs w:val="24"/>
          <w:lang w:val="ru-RU"/>
        </w:rPr>
        <w:t>7</w:t>
      </w:r>
      <w:r w:rsidRPr="004020D3">
        <w:rPr>
          <w:bCs/>
          <w:sz w:val="24"/>
          <w:szCs w:val="24"/>
          <w:lang w:val="ru-RU"/>
        </w:rPr>
        <w:t xml:space="preserve"> року – </w:t>
      </w:r>
      <w:r w:rsidR="004020D3" w:rsidRPr="004020D3">
        <w:rPr>
          <w:bCs/>
          <w:sz w:val="24"/>
          <w:szCs w:val="24"/>
          <w:lang w:val="ru-RU"/>
        </w:rPr>
        <w:t>7</w:t>
      </w:r>
      <w:r w:rsidRPr="004020D3">
        <w:rPr>
          <w:bCs/>
          <w:sz w:val="24"/>
          <w:szCs w:val="24"/>
          <w:lang w:val="ru-RU"/>
        </w:rPr>
        <w:t xml:space="preserve"> </w:t>
      </w:r>
      <w:r w:rsidR="005812B9" w:rsidRPr="004020D3">
        <w:rPr>
          <w:bCs/>
          <w:sz w:val="24"/>
          <w:szCs w:val="24"/>
          <w:lang w:val="ru-RU"/>
        </w:rPr>
        <w:t>%</w:t>
      </w:r>
      <w:r w:rsidRPr="004020D3">
        <w:rPr>
          <w:bCs/>
          <w:sz w:val="24"/>
          <w:szCs w:val="24"/>
          <w:lang w:val="ru-RU"/>
        </w:rPr>
        <w:t>, 202</w:t>
      </w:r>
      <w:r w:rsidR="004020D3" w:rsidRPr="004020D3">
        <w:rPr>
          <w:bCs/>
          <w:sz w:val="24"/>
          <w:szCs w:val="24"/>
          <w:lang w:val="ru-RU"/>
        </w:rPr>
        <w:t>9 року до 2028</w:t>
      </w:r>
      <w:r w:rsidRPr="004020D3">
        <w:rPr>
          <w:bCs/>
          <w:sz w:val="24"/>
          <w:szCs w:val="24"/>
          <w:lang w:val="ru-RU"/>
        </w:rPr>
        <w:t xml:space="preserve"> року – </w:t>
      </w:r>
      <w:r w:rsidR="004020D3" w:rsidRPr="004020D3">
        <w:rPr>
          <w:bCs/>
          <w:sz w:val="24"/>
          <w:szCs w:val="24"/>
          <w:lang w:val="ru-RU"/>
        </w:rPr>
        <w:t>6</w:t>
      </w:r>
      <w:r w:rsidR="005812B9" w:rsidRPr="004020D3">
        <w:rPr>
          <w:bCs/>
          <w:sz w:val="24"/>
          <w:szCs w:val="24"/>
          <w:lang w:val="ru-RU"/>
        </w:rPr>
        <w:t>%</w:t>
      </w:r>
      <w:r w:rsidRPr="004020D3">
        <w:rPr>
          <w:bCs/>
          <w:sz w:val="24"/>
          <w:szCs w:val="24"/>
          <w:lang w:val="ru-RU"/>
        </w:rPr>
        <w:t>.</w:t>
      </w:r>
    </w:p>
    <w:p w14:paraId="30DEA3A1" w14:textId="77777777" w:rsidR="005812B9" w:rsidRPr="00475A9B" w:rsidRDefault="005812B9" w:rsidP="005812B9">
      <w:pPr>
        <w:tabs>
          <w:tab w:val="left" w:pos="-5245"/>
          <w:tab w:val="left" w:pos="142"/>
          <w:tab w:val="left" w:pos="426"/>
          <w:tab w:val="left" w:pos="709"/>
          <w:tab w:val="left" w:pos="851"/>
        </w:tabs>
        <w:ind w:right="-2" w:firstLine="709"/>
        <w:jc w:val="both"/>
        <w:rPr>
          <w:bCs/>
          <w:sz w:val="24"/>
          <w:szCs w:val="24"/>
          <w:highlight w:val="yellow"/>
          <w:lang w:val="ru-RU"/>
        </w:rPr>
      </w:pPr>
    </w:p>
    <w:p w14:paraId="68383778" w14:textId="46E30CC0" w:rsidR="005812B9" w:rsidRPr="004020D3" w:rsidRDefault="005812B9" w:rsidP="005812B9">
      <w:pPr>
        <w:ind w:right="-2" w:firstLine="709"/>
        <w:jc w:val="both"/>
        <w:rPr>
          <w:bCs/>
          <w:sz w:val="24"/>
          <w:szCs w:val="24"/>
        </w:rPr>
      </w:pPr>
      <w:r w:rsidRPr="004020D3">
        <w:rPr>
          <w:bCs/>
          <w:sz w:val="24"/>
          <w:szCs w:val="24"/>
        </w:rPr>
        <w:t>Видатки</w:t>
      </w:r>
      <w:r w:rsidRPr="00475A9B">
        <w:rPr>
          <w:bCs/>
          <w:sz w:val="24"/>
          <w:szCs w:val="24"/>
          <w:lang w:val="ru-RU"/>
        </w:rPr>
        <w:t xml:space="preserve"> бюджету </w:t>
      </w:r>
      <w:proofErr w:type="spellStart"/>
      <w:r w:rsidR="00236AA0" w:rsidRPr="004020D3">
        <w:rPr>
          <w:bCs/>
          <w:sz w:val="24"/>
          <w:szCs w:val="24"/>
        </w:rPr>
        <w:t>Роздільнянської</w:t>
      </w:r>
      <w:proofErr w:type="spellEnd"/>
      <w:r w:rsidRPr="004020D3">
        <w:rPr>
          <w:bCs/>
          <w:sz w:val="24"/>
          <w:szCs w:val="24"/>
        </w:rPr>
        <w:t xml:space="preserve"> міської територіальної громади (з урахуванням міжбюджетних трансфертів) визначені у наступних обсягах: 202</w:t>
      </w:r>
      <w:r w:rsidR="004020D3" w:rsidRPr="004020D3">
        <w:rPr>
          <w:bCs/>
          <w:sz w:val="24"/>
          <w:szCs w:val="24"/>
        </w:rPr>
        <w:t>7</w:t>
      </w:r>
      <w:r w:rsidRPr="004020D3">
        <w:rPr>
          <w:bCs/>
          <w:sz w:val="24"/>
          <w:szCs w:val="24"/>
        </w:rPr>
        <w:t xml:space="preserve"> рік –</w:t>
      </w:r>
      <w:r w:rsidR="00236AA0" w:rsidRPr="004020D3">
        <w:rPr>
          <w:bCs/>
          <w:sz w:val="24"/>
          <w:szCs w:val="24"/>
        </w:rPr>
        <w:t xml:space="preserve"> </w:t>
      </w:r>
      <w:r w:rsidR="004020D3" w:rsidRPr="004020D3">
        <w:rPr>
          <w:bCs/>
          <w:sz w:val="24"/>
          <w:szCs w:val="24"/>
        </w:rPr>
        <w:t xml:space="preserve">507 239 438,00  </w:t>
      </w:r>
      <w:r w:rsidRPr="004020D3">
        <w:rPr>
          <w:bCs/>
          <w:sz w:val="24"/>
          <w:szCs w:val="24"/>
        </w:rPr>
        <w:t xml:space="preserve">гривень (у тому числі: загальний фонд – </w:t>
      </w:r>
      <w:r w:rsidR="00923DDD" w:rsidRPr="00923DDD">
        <w:rPr>
          <w:bCs/>
          <w:sz w:val="24"/>
          <w:szCs w:val="24"/>
        </w:rPr>
        <w:t>494 131 540</w:t>
      </w:r>
      <w:r w:rsidR="00923DDD">
        <w:rPr>
          <w:bCs/>
          <w:sz w:val="24"/>
          <w:szCs w:val="24"/>
        </w:rPr>
        <w:t>,</w:t>
      </w:r>
      <w:r w:rsidR="004020D3" w:rsidRPr="004020D3">
        <w:rPr>
          <w:bCs/>
          <w:sz w:val="24"/>
          <w:szCs w:val="24"/>
        </w:rPr>
        <w:t xml:space="preserve">00  </w:t>
      </w:r>
      <w:r w:rsidRPr="004020D3">
        <w:rPr>
          <w:bCs/>
          <w:sz w:val="24"/>
          <w:szCs w:val="24"/>
        </w:rPr>
        <w:t>грив</w:t>
      </w:r>
      <w:r w:rsidR="004020D3" w:rsidRPr="004020D3">
        <w:rPr>
          <w:bCs/>
          <w:sz w:val="24"/>
          <w:szCs w:val="24"/>
        </w:rPr>
        <w:t>е</w:t>
      </w:r>
      <w:r w:rsidRPr="004020D3">
        <w:rPr>
          <w:bCs/>
          <w:sz w:val="24"/>
          <w:szCs w:val="24"/>
        </w:rPr>
        <w:t>н</w:t>
      </w:r>
      <w:r w:rsidR="004020D3" w:rsidRPr="004020D3">
        <w:rPr>
          <w:bCs/>
          <w:sz w:val="24"/>
          <w:szCs w:val="24"/>
        </w:rPr>
        <w:t>ь</w:t>
      </w:r>
      <w:r w:rsidRPr="004020D3">
        <w:rPr>
          <w:bCs/>
          <w:sz w:val="24"/>
          <w:szCs w:val="24"/>
        </w:rPr>
        <w:t xml:space="preserve">, спеціальний фонд </w:t>
      </w:r>
      <w:r w:rsidR="00236AA0" w:rsidRPr="004020D3">
        <w:rPr>
          <w:bCs/>
          <w:sz w:val="24"/>
          <w:szCs w:val="24"/>
        </w:rPr>
        <w:t>–</w:t>
      </w:r>
      <w:r w:rsidRPr="004020D3">
        <w:rPr>
          <w:bCs/>
          <w:sz w:val="24"/>
          <w:szCs w:val="24"/>
        </w:rPr>
        <w:t xml:space="preserve"> </w:t>
      </w:r>
      <w:r w:rsidR="00923DDD" w:rsidRPr="00923DDD">
        <w:rPr>
          <w:bCs/>
          <w:sz w:val="24"/>
          <w:szCs w:val="24"/>
        </w:rPr>
        <w:t>13 107 898</w:t>
      </w:r>
      <w:r w:rsidR="004020D3" w:rsidRPr="004020D3">
        <w:rPr>
          <w:bCs/>
          <w:sz w:val="24"/>
          <w:szCs w:val="24"/>
        </w:rPr>
        <w:t xml:space="preserve">,00  </w:t>
      </w:r>
      <w:r w:rsidRPr="004020D3">
        <w:rPr>
          <w:bCs/>
          <w:sz w:val="24"/>
          <w:szCs w:val="24"/>
        </w:rPr>
        <w:t>гривень), 202</w:t>
      </w:r>
      <w:r w:rsidR="004020D3" w:rsidRPr="004020D3">
        <w:rPr>
          <w:bCs/>
          <w:sz w:val="24"/>
          <w:szCs w:val="24"/>
        </w:rPr>
        <w:t>8</w:t>
      </w:r>
      <w:r w:rsidRPr="004020D3">
        <w:rPr>
          <w:bCs/>
          <w:sz w:val="24"/>
          <w:szCs w:val="24"/>
        </w:rPr>
        <w:t xml:space="preserve"> рік – </w:t>
      </w:r>
      <w:r w:rsidR="004020D3" w:rsidRPr="004020D3">
        <w:rPr>
          <w:bCs/>
          <w:sz w:val="24"/>
          <w:szCs w:val="24"/>
        </w:rPr>
        <w:t xml:space="preserve">542 191 288,00  </w:t>
      </w:r>
      <w:r w:rsidRPr="004020D3">
        <w:rPr>
          <w:bCs/>
          <w:sz w:val="24"/>
          <w:szCs w:val="24"/>
        </w:rPr>
        <w:t xml:space="preserve">гривень (у тому числі: загальний фонд </w:t>
      </w:r>
      <w:r w:rsidR="00236AA0" w:rsidRPr="004020D3">
        <w:rPr>
          <w:bCs/>
          <w:sz w:val="24"/>
          <w:szCs w:val="24"/>
        </w:rPr>
        <w:t>–</w:t>
      </w:r>
      <w:r w:rsidRPr="004020D3">
        <w:rPr>
          <w:bCs/>
          <w:sz w:val="24"/>
          <w:szCs w:val="24"/>
        </w:rPr>
        <w:t xml:space="preserve"> </w:t>
      </w:r>
      <w:r w:rsidR="00923DDD" w:rsidRPr="00923DDD">
        <w:rPr>
          <w:bCs/>
          <w:sz w:val="24"/>
          <w:szCs w:val="24"/>
        </w:rPr>
        <w:t>522 158 090</w:t>
      </w:r>
      <w:r w:rsidR="004020D3" w:rsidRPr="004020D3">
        <w:rPr>
          <w:bCs/>
          <w:sz w:val="24"/>
          <w:szCs w:val="24"/>
        </w:rPr>
        <w:t xml:space="preserve">,00  </w:t>
      </w:r>
      <w:r w:rsidRPr="004020D3">
        <w:rPr>
          <w:bCs/>
          <w:sz w:val="24"/>
          <w:szCs w:val="24"/>
        </w:rPr>
        <w:t xml:space="preserve">гривень, спеціальний фонд </w:t>
      </w:r>
      <w:r w:rsidR="00236AA0" w:rsidRPr="004020D3">
        <w:rPr>
          <w:bCs/>
          <w:sz w:val="24"/>
          <w:szCs w:val="24"/>
        </w:rPr>
        <w:t>–</w:t>
      </w:r>
      <w:r w:rsidRPr="004020D3">
        <w:rPr>
          <w:bCs/>
          <w:sz w:val="24"/>
          <w:szCs w:val="24"/>
        </w:rPr>
        <w:t xml:space="preserve"> </w:t>
      </w:r>
      <w:r w:rsidR="00923DDD" w:rsidRPr="00923DDD">
        <w:rPr>
          <w:bCs/>
          <w:sz w:val="24"/>
          <w:szCs w:val="24"/>
        </w:rPr>
        <w:t>20 033 198</w:t>
      </w:r>
      <w:r w:rsidR="004020D3" w:rsidRPr="004020D3">
        <w:rPr>
          <w:bCs/>
          <w:sz w:val="24"/>
          <w:szCs w:val="24"/>
        </w:rPr>
        <w:t xml:space="preserve">,00  </w:t>
      </w:r>
      <w:r w:rsidRPr="004020D3">
        <w:rPr>
          <w:bCs/>
          <w:sz w:val="24"/>
          <w:szCs w:val="24"/>
        </w:rPr>
        <w:t>гривень), 202</w:t>
      </w:r>
      <w:r w:rsidR="004020D3" w:rsidRPr="004020D3">
        <w:rPr>
          <w:bCs/>
          <w:sz w:val="24"/>
          <w:szCs w:val="24"/>
        </w:rPr>
        <w:t>9</w:t>
      </w:r>
      <w:r w:rsidRPr="004020D3">
        <w:rPr>
          <w:bCs/>
          <w:sz w:val="24"/>
          <w:szCs w:val="24"/>
        </w:rPr>
        <w:t xml:space="preserve"> рік – </w:t>
      </w:r>
      <w:r w:rsidR="004020D3" w:rsidRPr="004020D3">
        <w:rPr>
          <w:bCs/>
          <w:sz w:val="24"/>
          <w:szCs w:val="24"/>
        </w:rPr>
        <w:t xml:space="preserve">573 564 457,00  </w:t>
      </w:r>
      <w:r w:rsidRPr="004020D3">
        <w:rPr>
          <w:bCs/>
          <w:sz w:val="24"/>
          <w:szCs w:val="24"/>
        </w:rPr>
        <w:t xml:space="preserve">гривень (у тому числі: загальний фонд – </w:t>
      </w:r>
      <w:r w:rsidR="00923DDD" w:rsidRPr="00923DDD">
        <w:rPr>
          <w:bCs/>
          <w:sz w:val="24"/>
          <w:szCs w:val="24"/>
        </w:rPr>
        <w:t>554 048 059</w:t>
      </w:r>
      <w:r w:rsidR="004020D3" w:rsidRPr="004020D3">
        <w:rPr>
          <w:bCs/>
          <w:sz w:val="24"/>
          <w:szCs w:val="24"/>
        </w:rPr>
        <w:t xml:space="preserve">,00  </w:t>
      </w:r>
      <w:r w:rsidRPr="004020D3">
        <w:rPr>
          <w:bCs/>
          <w:sz w:val="24"/>
          <w:szCs w:val="24"/>
        </w:rPr>
        <w:t xml:space="preserve">гривень , спеціальний фонд </w:t>
      </w:r>
      <w:r w:rsidR="00236AA0" w:rsidRPr="004020D3">
        <w:rPr>
          <w:bCs/>
          <w:sz w:val="24"/>
          <w:szCs w:val="24"/>
        </w:rPr>
        <w:t>–</w:t>
      </w:r>
      <w:r w:rsidRPr="004020D3">
        <w:rPr>
          <w:bCs/>
          <w:sz w:val="24"/>
          <w:szCs w:val="24"/>
        </w:rPr>
        <w:t xml:space="preserve"> </w:t>
      </w:r>
      <w:r w:rsidR="00923DDD" w:rsidRPr="00923DDD">
        <w:rPr>
          <w:bCs/>
          <w:sz w:val="24"/>
          <w:szCs w:val="24"/>
        </w:rPr>
        <w:t>19 516 398</w:t>
      </w:r>
      <w:r w:rsidR="004020D3" w:rsidRPr="004020D3">
        <w:rPr>
          <w:bCs/>
          <w:sz w:val="24"/>
          <w:szCs w:val="24"/>
        </w:rPr>
        <w:t xml:space="preserve">,00  </w:t>
      </w:r>
      <w:r w:rsidRPr="004020D3">
        <w:rPr>
          <w:bCs/>
          <w:sz w:val="24"/>
          <w:szCs w:val="24"/>
        </w:rPr>
        <w:t>грив</w:t>
      </w:r>
      <w:r w:rsidR="00236AA0" w:rsidRPr="004020D3">
        <w:rPr>
          <w:bCs/>
          <w:sz w:val="24"/>
          <w:szCs w:val="24"/>
        </w:rPr>
        <w:t>е</w:t>
      </w:r>
      <w:r w:rsidRPr="004020D3">
        <w:rPr>
          <w:bCs/>
          <w:sz w:val="24"/>
          <w:szCs w:val="24"/>
        </w:rPr>
        <w:t>н</w:t>
      </w:r>
      <w:r w:rsidR="00236AA0" w:rsidRPr="004020D3">
        <w:rPr>
          <w:bCs/>
          <w:sz w:val="24"/>
          <w:szCs w:val="24"/>
        </w:rPr>
        <w:t>ь</w:t>
      </w:r>
      <w:r w:rsidRPr="004020D3">
        <w:rPr>
          <w:bCs/>
          <w:sz w:val="24"/>
          <w:szCs w:val="24"/>
        </w:rPr>
        <w:t>).</w:t>
      </w:r>
    </w:p>
    <w:p w14:paraId="4FB4EA95" w14:textId="77777777" w:rsidR="005812B9" w:rsidRPr="004020D3" w:rsidRDefault="005812B9" w:rsidP="005812B9">
      <w:pPr>
        <w:tabs>
          <w:tab w:val="left" w:pos="-5245"/>
          <w:tab w:val="left" w:pos="142"/>
          <w:tab w:val="left" w:pos="426"/>
          <w:tab w:val="left" w:pos="709"/>
          <w:tab w:val="left" w:pos="851"/>
        </w:tabs>
        <w:ind w:right="-2" w:firstLine="709"/>
        <w:jc w:val="both"/>
        <w:rPr>
          <w:bCs/>
          <w:sz w:val="24"/>
          <w:szCs w:val="24"/>
        </w:rPr>
      </w:pPr>
      <w:r w:rsidRPr="004020D3">
        <w:rPr>
          <w:bCs/>
          <w:sz w:val="24"/>
          <w:szCs w:val="24"/>
        </w:rPr>
        <w:t>Порівню</w:t>
      </w:r>
      <w:r w:rsidR="00236AA0" w:rsidRPr="004020D3">
        <w:rPr>
          <w:bCs/>
          <w:sz w:val="24"/>
          <w:szCs w:val="24"/>
        </w:rPr>
        <w:t>ючи</w:t>
      </w:r>
      <w:r w:rsidRPr="004020D3">
        <w:rPr>
          <w:bCs/>
          <w:sz w:val="24"/>
          <w:szCs w:val="24"/>
        </w:rPr>
        <w:t xml:space="preserve"> видатки у співставних умовах, тобто з урахуванням міжбюджетних трансфертів:</w:t>
      </w:r>
    </w:p>
    <w:p w14:paraId="6A9836DC" w14:textId="0337F25D" w:rsidR="005812B9" w:rsidRPr="004020D3" w:rsidRDefault="005812B9" w:rsidP="005812B9">
      <w:pPr>
        <w:tabs>
          <w:tab w:val="left" w:pos="-5245"/>
          <w:tab w:val="left" w:pos="142"/>
          <w:tab w:val="left" w:pos="426"/>
          <w:tab w:val="left" w:pos="709"/>
          <w:tab w:val="left" w:pos="851"/>
        </w:tabs>
        <w:ind w:right="-2" w:firstLine="709"/>
        <w:jc w:val="both"/>
        <w:rPr>
          <w:bCs/>
          <w:sz w:val="24"/>
          <w:szCs w:val="24"/>
        </w:rPr>
      </w:pPr>
      <w:r w:rsidRPr="004020D3">
        <w:rPr>
          <w:bCs/>
          <w:sz w:val="24"/>
          <w:szCs w:val="24"/>
        </w:rPr>
        <w:t>202</w:t>
      </w:r>
      <w:r w:rsidR="004020D3">
        <w:rPr>
          <w:bCs/>
          <w:sz w:val="24"/>
          <w:szCs w:val="24"/>
        </w:rPr>
        <w:t>7</w:t>
      </w:r>
      <w:r w:rsidRPr="004020D3">
        <w:rPr>
          <w:bCs/>
          <w:sz w:val="24"/>
          <w:szCs w:val="24"/>
        </w:rPr>
        <w:t xml:space="preserve"> рік план  зрос</w:t>
      </w:r>
      <w:r w:rsidR="00236AA0" w:rsidRPr="004020D3">
        <w:rPr>
          <w:bCs/>
          <w:sz w:val="24"/>
          <w:szCs w:val="24"/>
        </w:rPr>
        <w:t xml:space="preserve">тання на </w:t>
      </w:r>
      <w:r w:rsidR="004020D3">
        <w:rPr>
          <w:bCs/>
          <w:sz w:val="24"/>
          <w:szCs w:val="24"/>
        </w:rPr>
        <w:t>7</w:t>
      </w:r>
      <w:r w:rsidR="00236AA0" w:rsidRPr="004020D3">
        <w:rPr>
          <w:bCs/>
          <w:sz w:val="24"/>
          <w:szCs w:val="24"/>
        </w:rPr>
        <w:t>%</w:t>
      </w:r>
      <w:r w:rsidRPr="004020D3">
        <w:rPr>
          <w:bCs/>
          <w:sz w:val="24"/>
          <w:szCs w:val="24"/>
        </w:rPr>
        <w:t xml:space="preserve"> до плану</w:t>
      </w:r>
      <w:r w:rsidR="00236AA0" w:rsidRPr="004020D3">
        <w:rPr>
          <w:bCs/>
          <w:sz w:val="24"/>
          <w:szCs w:val="24"/>
        </w:rPr>
        <w:t xml:space="preserve"> 2025 року</w:t>
      </w:r>
      <w:r w:rsidRPr="004020D3">
        <w:rPr>
          <w:bCs/>
          <w:sz w:val="24"/>
          <w:szCs w:val="24"/>
        </w:rPr>
        <w:t xml:space="preserve"> </w:t>
      </w:r>
      <w:r w:rsidR="00236AA0" w:rsidRPr="004020D3">
        <w:rPr>
          <w:bCs/>
          <w:sz w:val="24"/>
          <w:szCs w:val="24"/>
        </w:rPr>
        <w:t xml:space="preserve">(станом </w:t>
      </w:r>
      <w:r w:rsidRPr="004020D3">
        <w:rPr>
          <w:bCs/>
          <w:sz w:val="24"/>
          <w:szCs w:val="24"/>
        </w:rPr>
        <w:t>на 01.07.202</w:t>
      </w:r>
      <w:r w:rsidR="004020D3">
        <w:rPr>
          <w:bCs/>
          <w:sz w:val="24"/>
          <w:szCs w:val="24"/>
        </w:rPr>
        <w:t>6</w:t>
      </w:r>
      <w:r w:rsidR="00236AA0" w:rsidRPr="004020D3">
        <w:rPr>
          <w:bCs/>
          <w:sz w:val="24"/>
          <w:szCs w:val="24"/>
        </w:rPr>
        <w:t>)</w:t>
      </w:r>
      <w:r w:rsidRPr="004020D3">
        <w:rPr>
          <w:bCs/>
          <w:sz w:val="24"/>
          <w:szCs w:val="24"/>
        </w:rPr>
        <w:t>;</w:t>
      </w:r>
    </w:p>
    <w:p w14:paraId="6C7D82DD" w14:textId="4B120BC9" w:rsidR="005812B9" w:rsidRPr="004020D3" w:rsidRDefault="004020D3" w:rsidP="005812B9">
      <w:pPr>
        <w:tabs>
          <w:tab w:val="left" w:pos="-5245"/>
          <w:tab w:val="left" w:pos="142"/>
          <w:tab w:val="left" w:pos="426"/>
          <w:tab w:val="left" w:pos="709"/>
          <w:tab w:val="left" w:pos="851"/>
        </w:tabs>
        <w:ind w:right="-2" w:firstLine="709"/>
        <w:jc w:val="both"/>
        <w:rPr>
          <w:bCs/>
          <w:sz w:val="24"/>
          <w:szCs w:val="24"/>
        </w:rPr>
      </w:pPr>
      <w:r>
        <w:rPr>
          <w:bCs/>
          <w:sz w:val="24"/>
          <w:szCs w:val="24"/>
        </w:rPr>
        <w:t>2028</w:t>
      </w:r>
      <w:r w:rsidR="005812B9" w:rsidRPr="004020D3">
        <w:rPr>
          <w:bCs/>
          <w:sz w:val="24"/>
          <w:szCs w:val="24"/>
        </w:rPr>
        <w:t xml:space="preserve"> рік</w:t>
      </w:r>
      <w:r w:rsidR="00236AA0" w:rsidRPr="004020D3">
        <w:rPr>
          <w:bCs/>
          <w:sz w:val="24"/>
          <w:szCs w:val="24"/>
        </w:rPr>
        <w:t xml:space="preserve"> – </w:t>
      </w:r>
      <w:r w:rsidR="005812B9" w:rsidRPr="004020D3">
        <w:rPr>
          <w:bCs/>
          <w:sz w:val="24"/>
          <w:szCs w:val="24"/>
        </w:rPr>
        <w:t xml:space="preserve"> зрос</w:t>
      </w:r>
      <w:r w:rsidR="00236AA0" w:rsidRPr="004020D3">
        <w:rPr>
          <w:bCs/>
          <w:sz w:val="24"/>
          <w:szCs w:val="24"/>
        </w:rPr>
        <w:t>тання</w:t>
      </w:r>
      <w:r w:rsidR="005812B9" w:rsidRPr="004020D3">
        <w:rPr>
          <w:bCs/>
          <w:sz w:val="24"/>
          <w:szCs w:val="24"/>
        </w:rPr>
        <w:t xml:space="preserve"> на </w:t>
      </w:r>
      <w:r>
        <w:rPr>
          <w:bCs/>
          <w:sz w:val="24"/>
          <w:szCs w:val="24"/>
        </w:rPr>
        <w:t>7</w:t>
      </w:r>
      <w:r w:rsidR="00236AA0" w:rsidRPr="004020D3">
        <w:rPr>
          <w:bCs/>
          <w:sz w:val="24"/>
          <w:szCs w:val="24"/>
        </w:rPr>
        <w:t>%</w:t>
      </w:r>
      <w:r w:rsidR="005812B9" w:rsidRPr="004020D3">
        <w:rPr>
          <w:bCs/>
          <w:sz w:val="24"/>
          <w:szCs w:val="24"/>
        </w:rPr>
        <w:t xml:space="preserve"> до плану на 2026 р</w:t>
      </w:r>
      <w:r w:rsidR="0006384F" w:rsidRPr="004020D3">
        <w:rPr>
          <w:bCs/>
          <w:sz w:val="24"/>
          <w:szCs w:val="24"/>
        </w:rPr>
        <w:t>ік</w:t>
      </w:r>
      <w:r w:rsidR="005812B9" w:rsidRPr="004020D3">
        <w:rPr>
          <w:bCs/>
          <w:sz w:val="24"/>
          <w:szCs w:val="24"/>
        </w:rPr>
        <w:t>;</w:t>
      </w:r>
    </w:p>
    <w:p w14:paraId="26125C89" w14:textId="7574418F" w:rsidR="005812B9" w:rsidRPr="004020D3" w:rsidRDefault="004020D3" w:rsidP="005812B9">
      <w:pPr>
        <w:tabs>
          <w:tab w:val="left" w:pos="-5245"/>
          <w:tab w:val="left" w:pos="142"/>
          <w:tab w:val="left" w:pos="426"/>
          <w:tab w:val="left" w:pos="709"/>
          <w:tab w:val="left" w:pos="851"/>
        </w:tabs>
        <w:ind w:right="-2" w:firstLine="709"/>
        <w:jc w:val="both"/>
        <w:rPr>
          <w:bCs/>
          <w:sz w:val="24"/>
          <w:szCs w:val="24"/>
          <w:highlight w:val="yellow"/>
        </w:rPr>
      </w:pPr>
      <w:r>
        <w:rPr>
          <w:bCs/>
          <w:sz w:val="24"/>
          <w:szCs w:val="24"/>
        </w:rPr>
        <w:t>2029</w:t>
      </w:r>
      <w:r w:rsidR="005812B9" w:rsidRPr="004020D3">
        <w:rPr>
          <w:bCs/>
          <w:sz w:val="24"/>
          <w:szCs w:val="24"/>
        </w:rPr>
        <w:t xml:space="preserve"> рік </w:t>
      </w:r>
      <w:r w:rsidR="0006384F" w:rsidRPr="004020D3">
        <w:rPr>
          <w:bCs/>
          <w:sz w:val="24"/>
          <w:szCs w:val="24"/>
        </w:rPr>
        <w:t xml:space="preserve">– зростання </w:t>
      </w:r>
      <w:r w:rsidR="005812B9" w:rsidRPr="004020D3">
        <w:rPr>
          <w:bCs/>
          <w:sz w:val="24"/>
          <w:szCs w:val="24"/>
        </w:rPr>
        <w:t xml:space="preserve">на </w:t>
      </w:r>
      <w:r>
        <w:rPr>
          <w:bCs/>
          <w:sz w:val="24"/>
          <w:szCs w:val="24"/>
        </w:rPr>
        <w:t>6</w:t>
      </w:r>
      <w:r w:rsidR="0006384F" w:rsidRPr="004020D3">
        <w:rPr>
          <w:bCs/>
          <w:sz w:val="24"/>
          <w:szCs w:val="24"/>
        </w:rPr>
        <w:t>%</w:t>
      </w:r>
      <w:r w:rsidR="005812B9" w:rsidRPr="004020D3">
        <w:rPr>
          <w:bCs/>
          <w:sz w:val="24"/>
          <w:szCs w:val="24"/>
        </w:rPr>
        <w:t xml:space="preserve"> до плану на 2027 рік</w:t>
      </w:r>
      <w:r w:rsidR="0006384F" w:rsidRPr="004020D3">
        <w:rPr>
          <w:bCs/>
          <w:sz w:val="24"/>
          <w:szCs w:val="24"/>
        </w:rPr>
        <w:t>.</w:t>
      </w:r>
    </w:p>
    <w:p w14:paraId="2974BE2D" w14:textId="77777777" w:rsidR="00514DD2" w:rsidRPr="00475A9B" w:rsidRDefault="00514DD2" w:rsidP="00071CDE">
      <w:pPr>
        <w:pStyle w:val="a3"/>
        <w:spacing w:line="321" w:lineRule="exact"/>
        <w:ind w:left="0" w:firstLine="709"/>
        <w:rPr>
          <w:sz w:val="24"/>
          <w:szCs w:val="24"/>
        </w:rPr>
      </w:pPr>
    </w:p>
    <w:p w14:paraId="3B0D8739" w14:textId="77777777" w:rsidR="0090092D" w:rsidRPr="005D61CF" w:rsidRDefault="0090092D" w:rsidP="0090092D">
      <w:pPr>
        <w:pStyle w:val="a5"/>
        <w:numPr>
          <w:ilvl w:val="1"/>
          <w:numId w:val="5"/>
        </w:numPr>
        <w:ind w:left="0" w:firstLine="0"/>
        <w:jc w:val="center"/>
        <w:rPr>
          <w:b/>
          <w:sz w:val="24"/>
          <w:szCs w:val="24"/>
        </w:rPr>
      </w:pPr>
      <w:r w:rsidRPr="005D61CF">
        <w:rPr>
          <w:b/>
          <w:sz w:val="24"/>
          <w:szCs w:val="24"/>
        </w:rPr>
        <w:t>Показники</w:t>
      </w:r>
      <w:r w:rsidRPr="005D61CF">
        <w:rPr>
          <w:b/>
          <w:spacing w:val="-9"/>
          <w:sz w:val="24"/>
          <w:szCs w:val="24"/>
        </w:rPr>
        <w:t xml:space="preserve"> </w:t>
      </w:r>
      <w:r w:rsidRPr="005D61CF">
        <w:rPr>
          <w:b/>
          <w:sz w:val="24"/>
          <w:szCs w:val="24"/>
        </w:rPr>
        <w:t>доходів</w:t>
      </w:r>
      <w:r w:rsidRPr="005D61CF">
        <w:rPr>
          <w:b/>
          <w:spacing w:val="-9"/>
          <w:sz w:val="24"/>
          <w:szCs w:val="24"/>
        </w:rPr>
        <w:t xml:space="preserve"> </w:t>
      </w:r>
      <w:r w:rsidRPr="005D61CF">
        <w:rPr>
          <w:b/>
          <w:spacing w:val="-2"/>
          <w:sz w:val="24"/>
          <w:szCs w:val="24"/>
        </w:rPr>
        <w:t>бюджету</w:t>
      </w:r>
    </w:p>
    <w:p w14:paraId="11095F11" w14:textId="77777777" w:rsidR="0090092D" w:rsidRPr="005D61CF" w:rsidRDefault="0090092D" w:rsidP="0090092D">
      <w:pPr>
        <w:pStyle w:val="a3"/>
        <w:spacing w:line="321" w:lineRule="exact"/>
        <w:ind w:left="0" w:firstLine="709"/>
        <w:rPr>
          <w:sz w:val="24"/>
          <w:szCs w:val="24"/>
        </w:rPr>
      </w:pPr>
    </w:p>
    <w:p w14:paraId="2F90BBFC" w14:textId="77777777" w:rsidR="0090092D" w:rsidRPr="005D61CF" w:rsidRDefault="0090092D" w:rsidP="0090092D">
      <w:pPr>
        <w:tabs>
          <w:tab w:val="left" w:pos="-5245"/>
          <w:tab w:val="left" w:pos="142"/>
          <w:tab w:val="left" w:pos="426"/>
          <w:tab w:val="left" w:pos="709"/>
          <w:tab w:val="left" w:pos="851"/>
        </w:tabs>
        <w:ind w:right="-2" w:firstLine="709"/>
        <w:jc w:val="both"/>
        <w:rPr>
          <w:bCs/>
          <w:sz w:val="24"/>
          <w:szCs w:val="24"/>
        </w:rPr>
      </w:pPr>
      <w:r w:rsidRPr="005D61CF">
        <w:rPr>
          <w:bCs/>
          <w:sz w:val="24"/>
          <w:szCs w:val="24"/>
        </w:rPr>
        <w:t>До доходів загального фонду місцевого бюджету належать доходи, визначені статтями 64, 64-1 і 66 Бюджетного Кодексу України, та трансферти з інших бюджетів. Статтями 64, 691 Кодексу визначено склад доходів, що зараховуються до місцевого бюджету.</w:t>
      </w:r>
    </w:p>
    <w:p w14:paraId="5E887DD9" w14:textId="77777777" w:rsidR="0090092D" w:rsidRPr="005D61CF" w:rsidRDefault="0090092D" w:rsidP="0090092D">
      <w:pPr>
        <w:tabs>
          <w:tab w:val="left" w:pos="-5245"/>
          <w:tab w:val="left" w:pos="142"/>
          <w:tab w:val="left" w:pos="426"/>
          <w:tab w:val="left" w:pos="709"/>
          <w:tab w:val="left" w:pos="851"/>
        </w:tabs>
        <w:ind w:right="-2" w:firstLine="709"/>
        <w:jc w:val="both"/>
        <w:rPr>
          <w:bCs/>
          <w:sz w:val="24"/>
          <w:szCs w:val="24"/>
        </w:rPr>
      </w:pPr>
      <w:r w:rsidRPr="005D61CF">
        <w:rPr>
          <w:bCs/>
          <w:sz w:val="24"/>
          <w:szCs w:val="24"/>
        </w:rPr>
        <w:t xml:space="preserve">Показники дохідної частини </w:t>
      </w:r>
      <w:proofErr w:type="spellStart"/>
      <w:r w:rsidRPr="005D61CF">
        <w:rPr>
          <w:bCs/>
          <w:sz w:val="24"/>
          <w:szCs w:val="24"/>
        </w:rPr>
        <w:t>проєкту</w:t>
      </w:r>
      <w:proofErr w:type="spellEnd"/>
      <w:r w:rsidRPr="005D61CF">
        <w:rPr>
          <w:bCs/>
          <w:sz w:val="24"/>
          <w:szCs w:val="24"/>
        </w:rPr>
        <w:t xml:space="preserve"> бюджету </w:t>
      </w:r>
      <w:proofErr w:type="spellStart"/>
      <w:r w:rsidRPr="005D61CF">
        <w:rPr>
          <w:bCs/>
          <w:sz w:val="24"/>
          <w:szCs w:val="24"/>
        </w:rPr>
        <w:t>Роздільнянської</w:t>
      </w:r>
      <w:proofErr w:type="spellEnd"/>
      <w:r w:rsidRPr="005D61CF">
        <w:rPr>
          <w:bCs/>
          <w:sz w:val="24"/>
          <w:szCs w:val="24"/>
        </w:rPr>
        <w:t xml:space="preserve"> міської територіальної громади на 2027-2029 роки розроблені на базі основних прогнозних </w:t>
      </w:r>
      <w:proofErr w:type="spellStart"/>
      <w:r w:rsidRPr="005D61CF">
        <w:rPr>
          <w:bCs/>
          <w:sz w:val="24"/>
          <w:szCs w:val="24"/>
        </w:rPr>
        <w:t>макропоказників</w:t>
      </w:r>
      <w:proofErr w:type="spellEnd"/>
      <w:r w:rsidRPr="005D61CF">
        <w:rPr>
          <w:bCs/>
          <w:sz w:val="24"/>
          <w:szCs w:val="24"/>
        </w:rPr>
        <w:t xml:space="preserve"> економічного і соціального розвитку України, які враховують дію правового режиму воєнного стану, та із застосуванням чинних норм податкового законодавства, Кодексу, інших законодавчих актів, що стосуються місцевих бюджетів та міжбюджетних відносин.</w:t>
      </w:r>
    </w:p>
    <w:p w14:paraId="3550DCBA" w14:textId="77777777" w:rsidR="0090092D" w:rsidRPr="005D61CF" w:rsidRDefault="0090092D" w:rsidP="0090092D">
      <w:pPr>
        <w:tabs>
          <w:tab w:val="left" w:pos="-5245"/>
          <w:tab w:val="left" w:pos="142"/>
          <w:tab w:val="left" w:pos="426"/>
          <w:tab w:val="left" w:pos="709"/>
          <w:tab w:val="left" w:pos="851"/>
        </w:tabs>
        <w:ind w:right="-2" w:firstLine="709"/>
        <w:jc w:val="both"/>
        <w:rPr>
          <w:bCs/>
          <w:sz w:val="24"/>
          <w:szCs w:val="24"/>
        </w:rPr>
      </w:pPr>
      <w:r w:rsidRPr="005D61CF">
        <w:rPr>
          <w:bCs/>
          <w:sz w:val="24"/>
          <w:szCs w:val="24"/>
        </w:rPr>
        <w:t xml:space="preserve">При прогнозуванні дохідної частини </w:t>
      </w:r>
      <w:proofErr w:type="spellStart"/>
      <w:r w:rsidRPr="005D61CF">
        <w:rPr>
          <w:bCs/>
          <w:sz w:val="24"/>
          <w:szCs w:val="24"/>
        </w:rPr>
        <w:t>проєкту</w:t>
      </w:r>
      <w:proofErr w:type="spellEnd"/>
      <w:r w:rsidRPr="005D61CF">
        <w:rPr>
          <w:bCs/>
          <w:sz w:val="24"/>
          <w:szCs w:val="24"/>
        </w:rPr>
        <w:t xml:space="preserve"> бюджету </w:t>
      </w:r>
      <w:proofErr w:type="spellStart"/>
      <w:r w:rsidRPr="005D61CF">
        <w:rPr>
          <w:bCs/>
          <w:sz w:val="24"/>
          <w:szCs w:val="24"/>
        </w:rPr>
        <w:t>Роздільнянської</w:t>
      </w:r>
      <w:proofErr w:type="spellEnd"/>
      <w:r w:rsidRPr="005D61CF">
        <w:rPr>
          <w:bCs/>
          <w:sz w:val="24"/>
          <w:szCs w:val="24"/>
        </w:rPr>
        <w:t xml:space="preserve"> міської територіальної громади  на 2027-2029 р</w:t>
      </w:r>
      <w:proofErr w:type="spellStart"/>
      <w:r w:rsidRPr="005D61CF">
        <w:rPr>
          <w:bCs/>
          <w:sz w:val="24"/>
          <w:szCs w:val="24"/>
          <w:lang w:val="ru-RU"/>
        </w:rPr>
        <w:t>оки</w:t>
      </w:r>
      <w:proofErr w:type="spellEnd"/>
      <w:r w:rsidRPr="005D61CF">
        <w:rPr>
          <w:bCs/>
          <w:sz w:val="24"/>
          <w:szCs w:val="24"/>
        </w:rPr>
        <w:t xml:space="preserve"> було враховано: </w:t>
      </w:r>
    </w:p>
    <w:p w14:paraId="7A309ED0" w14:textId="77777777" w:rsidR="0090092D" w:rsidRPr="005D61CF" w:rsidRDefault="0090092D" w:rsidP="0090092D">
      <w:pPr>
        <w:tabs>
          <w:tab w:val="left" w:pos="-5245"/>
          <w:tab w:val="left" w:pos="142"/>
          <w:tab w:val="left" w:pos="426"/>
          <w:tab w:val="left" w:pos="709"/>
          <w:tab w:val="left" w:pos="851"/>
        </w:tabs>
        <w:ind w:right="-2" w:firstLine="709"/>
        <w:jc w:val="both"/>
        <w:rPr>
          <w:bCs/>
          <w:sz w:val="24"/>
          <w:szCs w:val="24"/>
        </w:rPr>
      </w:pPr>
      <w:r w:rsidRPr="005D61CF">
        <w:rPr>
          <w:bCs/>
          <w:sz w:val="24"/>
          <w:szCs w:val="24"/>
        </w:rPr>
        <w:t xml:space="preserve">- наявні статистичні показники, які використовуються при розрахунку надходжень податків та зборів, зокрема за 2025 рік, очікувані </w:t>
      </w:r>
      <w:proofErr w:type="spellStart"/>
      <w:r w:rsidRPr="005D61CF">
        <w:rPr>
          <w:bCs/>
          <w:sz w:val="24"/>
          <w:szCs w:val="24"/>
        </w:rPr>
        <w:t>макропоказники</w:t>
      </w:r>
      <w:proofErr w:type="spellEnd"/>
      <w:r w:rsidRPr="005D61CF">
        <w:rPr>
          <w:bCs/>
          <w:sz w:val="24"/>
          <w:szCs w:val="24"/>
        </w:rPr>
        <w:t xml:space="preserve"> Мінекономіки на 2026 рік та прогнозні на 2027-2029 роки; </w:t>
      </w:r>
    </w:p>
    <w:p w14:paraId="36498A33" w14:textId="77777777" w:rsidR="0090092D" w:rsidRPr="005D61CF" w:rsidRDefault="0090092D" w:rsidP="0090092D">
      <w:pPr>
        <w:tabs>
          <w:tab w:val="left" w:pos="-5245"/>
          <w:tab w:val="left" w:pos="142"/>
          <w:tab w:val="left" w:pos="426"/>
          <w:tab w:val="left" w:pos="709"/>
          <w:tab w:val="left" w:pos="851"/>
        </w:tabs>
        <w:ind w:right="-2" w:firstLine="709"/>
        <w:jc w:val="both"/>
        <w:rPr>
          <w:bCs/>
          <w:sz w:val="24"/>
          <w:szCs w:val="24"/>
        </w:rPr>
      </w:pPr>
      <w:r w:rsidRPr="005D61CF">
        <w:rPr>
          <w:bCs/>
          <w:sz w:val="24"/>
          <w:szCs w:val="24"/>
        </w:rPr>
        <w:t>- фактичне виконання дохідної частини бюджету за  6 місяців 2026 року;</w:t>
      </w:r>
    </w:p>
    <w:p w14:paraId="3E478B16" w14:textId="77777777" w:rsidR="0090092D" w:rsidRPr="005D61CF" w:rsidRDefault="0090092D" w:rsidP="0090092D">
      <w:pPr>
        <w:tabs>
          <w:tab w:val="left" w:pos="-5245"/>
          <w:tab w:val="left" w:pos="142"/>
          <w:tab w:val="left" w:pos="426"/>
          <w:tab w:val="left" w:pos="709"/>
          <w:tab w:val="left" w:pos="851"/>
        </w:tabs>
        <w:ind w:right="-2" w:firstLine="709"/>
        <w:jc w:val="both"/>
        <w:rPr>
          <w:bCs/>
          <w:sz w:val="24"/>
          <w:szCs w:val="24"/>
        </w:rPr>
      </w:pPr>
      <w:r w:rsidRPr="005D61CF">
        <w:rPr>
          <w:bCs/>
          <w:sz w:val="24"/>
          <w:szCs w:val="24"/>
        </w:rPr>
        <w:t xml:space="preserve">- очікуване виконання дохідної частини бюджету до кінця 2026 року; </w:t>
      </w:r>
    </w:p>
    <w:p w14:paraId="59AFAC8C" w14:textId="77777777" w:rsidR="0090092D" w:rsidRPr="005D61CF" w:rsidRDefault="0090092D" w:rsidP="0090092D">
      <w:pPr>
        <w:tabs>
          <w:tab w:val="left" w:pos="-5245"/>
          <w:tab w:val="left" w:pos="142"/>
          <w:tab w:val="left" w:pos="426"/>
          <w:tab w:val="left" w:pos="709"/>
          <w:tab w:val="left" w:pos="851"/>
        </w:tabs>
        <w:ind w:right="-2" w:firstLine="709"/>
        <w:jc w:val="both"/>
        <w:rPr>
          <w:bCs/>
          <w:sz w:val="24"/>
          <w:szCs w:val="24"/>
        </w:rPr>
      </w:pPr>
      <w:r w:rsidRPr="005D61CF">
        <w:rPr>
          <w:bCs/>
          <w:sz w:val="24"/>
          <w:szCs w:val="24"/>
        </w:rPr>
        <w:t>- застосування нормативу зарахування податку на доходи фізичних осіб до місцевих бюджетів відповідно до норм Бюджетного кодексу України.</w:t>
      </w:r>
    </w:p>
    <w:p w14:paraId="437B63BB" w14:textId="77777777" w:rsidR="0090092D" w:rsidRPr="005D61CF" w:rsidRDefault="0090092D" w:rsidP="0090092D">
      <w:pPr>
        <w:pStyle w:val="a3"/>
        <w:spacing w:line="321" w:lineRule="exact"/>
        <w:ind w:left="0" w:firstLine="709"/>
        <w:rPr>
          <w:sz w:val="24"/>
          <w:szCs w:val="24"/>
        </w:rPr>
      </w:pPr>
      <w:r w:rsidRPr="005D61CF">
        <w:rPr>
          <w:sz w:val="24"/>
          <w:szCs w:val="24"/>
        </w:rPr>
        <w:t>В частині формування доходів бюджету передбачається підвищення рівня мінімальної заробітної плати та посадового окладу(тарифної ставки) працівника 1 тарифного розряду Єдиної тарифної сітки; збереження зарахування до місцевого бюджету частини акцизу з пального у розмірі 13,44% та поступове наближення ставок акцизу на пальне до рівня ЄС.</w:t>
      </w:r>
    </w:p>
    <w:p w14:paraId="6FADD3D9" w14:textId="77777777" w:rsidR="0090092D" w:rsidRPr="005D61CF" w:rsidRDefault="0090092D" w:rsidP="0090092D">
      <w:pPr>
        <w:ind w:firstLine="720"/>
        <w:jc w:val="center"/>
        <w:rPr>
          <w:b/>
          <w:sz w:val="24"/>
          <w:szCs w:val="24"/>
        </w:rPr>
      </w:pPr>
    </w:p>
    <w:p w14:paraId="7AA520A4" w14:textId="77777777" w:rsidR="0090092D" w:rsidRPr="005D61CF" w:rsidRDefault="0090092D" w:rsidP="0090092D">
      <w:pPr>
        <w:ind w:firstLine="720"/>
        <w:jc w:val="center"/>
        <w:rPr>
          <w:b/>
          <w:sz w:val="24"/>
          <w:szCs w:val="24"/>
        </w:rPr>
      </w:pPr>
      <w:r w:rsidRPr="005D61CF">
        <w:rPr>
          <w:b/>
          <w:sz w:val="24"/>
          <w:szCs w:val="24"/>
        </w:rPr>
        <w:lastRenderedPageBreak/>
        <w:t xml:space="preserve">Індикативні прогнозні показники доходів бюджету </w:t>
      </w:r>
      <w:proofErr w:type="spellStart"/>
      <w:r w:rsidRPr="005D61CF">
        <w:rPr>
          <w:b/>
          <w:sz w:val="24"/>
          <w:szCs w:val="24"/>
        </w:rPr>
        <w:t>Роздільнянської</w:t>
      </w:r>
      <w:proofErr w:type="spellEnd"/>
      <w:r w:rsidRPr="005D61CF">
        <w:rPr>
          <w:b/>
          <w:sz w:val="24"/>
          <w:szCs w:val="24"/>
        </w:rPr>
        <w:t xml:space="preserve"> міської територіальної громади на 2026-2028 роки</w:t>
      </w:r>
    </w:p>
    <w:p w14:paraId="2BE23AAD" w14:textId="77777777" w:rsidR="0090092D" w:rsidRPr="005D61CF" w:rsidRDefault="0090092D" w:rsidP="0090092D">
      <w:pPr>
        <w:ind w:firstLine="720"/>
        <w:jc w:val="right"/>
        <w:rPr>
          <w:sz w:val="24"/>
          <w:szCs w:val="24"/>
          <w:lang w:val="ru-RU"/>
        </w:rPr>
      </w:pPr>
      <w:r w:rsidRPr="005D61CF">
        <w:rPr>
          <w:sz w:val="24"/>
          <w:szCs w:val="24"/>
          <w:lang w:val="ru-RU"/>
        </w:rPr>
        <w:t>(</w:t>
      </w:r>
      <w:proofErr w:type="spellStart"/>
      <w:proofErr w:type="gramStart"/>
      <w:r w:rsidRPr="005D61CF">
        <w:rPr>
          <w:sz w:val="24"/>
          <w:szCs w:val="24"/>
          <w:lang w:val="ru-RU"/>
        </w:rPr>
        <w:t>тис.грн</w:t>
      </w:r>
      <w:proofErr w:type="spellEnd"/>
      <w:proofErr w:type="gramEnd"/>
      <w:r w:rsidRPr="005D61CF">
        <w:rPr>
          <w:sz w:val="24"/>
          <w:szCs w:val="24"/>
          <w:lang w:val="ru-RU"/>
        </w:rPr>
        <w:t>)</w:t>
      </w:r>
    </w:p>
    <w:tbl>
      <w:tblPr>
        <w:tblStyle w:val="a6"/>
        <w:tblW w:w="10227" w:type="dxa"/>
        <w:tblInd w:w="-431" w:type="dxa"/>
        <w:tblLook w:val="04A0" w:firstRow="1" w:lastRow="0" w:firstColumn="1" w:lastColumn="0" w:noHBand="0" w:noVBand="1"/>
      </w:tblPr>
      <w:tblGrid>
        <w:gridCol w:w="2411"/>
        <w:gridCol w:w="1568"/>
        <w:gridCol w:w="1594"/>
        <w:gridCol w:w="1569"/>
        <w:gridCol w:w="1569"/>
        <w:gridCol w:w="1516"/>
      </w:tblGrid>
      <w:tr w:rsidR="0090092D" w:rsidRPr="005D61CF" w14:paraId="257C5A19"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20F1C582" w14:textId="77777777" w:rsidR="0090092D" w:rsidRPr="005D61CF" w:rsidRDefault="0090092D" w:rsidP="005D61CF">
            <w:pPr>
              <w:jc w:val="center"/>
              <w:rPr>
                <w:b/>
                <w:sz w:val="24"/>
                <w:szCs w:val="24"/>
                <w:lang w:val="ru-RU"/>
              </w:rPr>
            </w:pPr>
            <w:proofErr w:type="spellStart"/>
            <w:r w:rsidRPr="005D61CF">
              <w:rPr>
                <w:b/>
                <w:sz w:val="24"/>
                <w:szCs w:val="24"/>
                <w:lang w:val="ru-RU"/>
              </w:rPr>
              <w:t>Назва</w:t>
            </w:r>
            <w:proofErr w:type="spellEnd"/>
            <w:r w:rsidRPr="005D61CF">
              <w:rPr>
                <w:b/>
                <w:sz w:val="24"/>
                <w:szCs w:val="24"/>
                <w:lang w:val="ru-RU"/>
              </w:rPr>
              <w:t xml:space="preserve"> </w:t>
            </w:r>
            <w:proofErr w:type="spellStart"/>
            <w:r w:rsidRPr="005D61CF">
              <w:rPr>
                <w:b/>
                <w:sz w:val="24"/>
                <w:szCs w:val="24"/>
                <w:lang w:val="ru-RU"/>
              </w:rPr>
              <w:t>показника</w:t>
            </w:r>
            <w:proofErr w:type="spellEnd"/>
          </w:p>
        </w:tc>
        <w:tc>
          <w:tcPr>
            <w:tcW w:w="1568" w:type="dxa"/>
            <w:tcBorders>
              <w:top w:val="single" w:sz="4" w:space="0" w:color="auto"/>
              <w:left w:val="single" w:sz="4" w:space="0" w:color="auto"/>
              <w:bottom w:val="single" w:sz="4" w:space="0" w:color="auto"/>
              <w:right w:val="single" w:sz="4" w:space="0" w:color="auto"/>
            </w:tcBorders>
            <w:hideMark/>
          </w:tcPr>
          <w:p w14:paraId="7632CAB7" w14:textId="77777777" w:rsidR="0090092D" w:rsidRPr="005D61CF" w:rsidRDefault="0090092D" w:rsidP="005D61CF">
            <w:pPr>
              <w:jc w:val="center"/>
              <w:rPr>
                <w:b/>
                <w:sz w:val="24"/>
                <w:szCs w:val="24"/>
                <w:lang w:val="ru-RU"/>
              </w:rPr>
            </w:pPr>
            <w:r w:rsidRPr="005D61CF">
              <w:rPr>
                <w:b/>
                <w:sz w:val="24"/>
                <w:szCs w:val="24"/>
                <w:lang w:val="ru-RU"/>
              </w:rPr>
              <w:t xml:space="preserve">2025 </w:t>
            </w:r>
            <w:proofErr w:type="spellStart"/>
            <w:r w:rsidRPr="005D61CF">
              <w:rPr>
                <w:b/>
                <w:sz w:val="24"/>
                <w:szCs w:val="24"/>
                <w:lang w:val="ru-RU"/>
              </w:rPr>
              <w:t>рік</w:t>
            </w:r>
            <w:proofErr w:type="spellEnd"/>
            <w:r w:rsidRPr="005D61CF">
              <w:rPr>
                <w:b/>
                <w:sz w:val="24"/>
                <w:szCs w:val="24"/>
                <w:lang w:val="ru-RU"/>
              </w:rPr>
              <w:t xml:space="preserve"> (факт)</w:t>
            </w:r>
          </w:p>
        </w:tc>
        <w:tc>
          <w:tcPr>
            <w:tcW w:w="1594" w:type="dxa"/>
            <w:tcBorders>
              <w:top w:val="single" w:sz="4" w:space="0" w:color="auto"/>
              <w:left w:val="single" w:sz="4" w:space="0" w:color="auto"/>
              <w:bottom w:val="single" w:sz="4" w:space="0" w:color="auto"/>
              <w:right w:val="single" w:sz="4" w:space="0" w:color="auto"/>
            </w:tcBorders>
            <w:hideMark/>
          </w:tcPr>
          <w:p w14:paraId="1597BB0E" w14:textId="77777777" w:rsidR="0090092D" w:rsidRPr="005D61CF" w:rsidRDefault="0090092D" w:rsidP="005D61CF">
            <w:pPr>
              <w:jc w:val="center"/>
              <w:rPr>
                <w:b/>
                <w:sz w:val="24"/>
                <w:szCs w:val="24"/>
                <w:lang w:val="ru-RU"/>
              </w:rPr>
            </w:pPr>
            <w:r w:rsidRPr="005D61CF">
              <w:rPr>
                <w:b/>
                <w:sz w:val="24"/>
                <w:szCs w:val="24"/>
                <w:lang w:val="ru-RU"/>
              </w:rPr>
              <w:t xml:space="preserve">2026 </w:t>
            </w:r>
            <w:proofErr w:type="spellStart"/>
            <w:r w:rsidRPr="005D61CF">
              <w:rPr>
                <w:b/>
                <w:sz w:val="24"/>
                <w:szCs w:val="24"/>
                <w:lang w:val="ru-RU"/>
              </w:rPr>
              <w:t>рік</w:t>
            </w:r>
            <w:proofErr w:type="spellEnd"/>
            <w:r w:rsidRPr="005D61CF">
              <w:rPr>
                <w:b/>
                <w:sz w:val="24"/>
                <w:szCs w:val="24"/>
                <w:lang w:val="ru-RU"/>
              </w:rPr>
              <w:t xml:space="preserve"> (</w:t>
            </w:r>
            <w:proofErr w:type="spellStart"/>
            <w:r w:rsidRPr="005D61CF">
              <w:rPr>
                <w:b/>
                <w:sz w:val="24"/>
                <w:szCs w:val="24"/>
                <w:lang w:val="ru-RU"/>
              </w:rPr>
              <w:t>очікувані</w:t>
            </w:r>
            <w:proofErr w:type="spellEnd"/>
            <w:r w:rsidRPr="005D61CF">
              <w:rPr>
                <w:b/>
                <w:sz w:val="24"/>
                <w:szCs w:val="24"/>
                <w:lang w:val="ru-RU"/>
              </w:rPr>
              <w:t>)</w:t>
            </w:r>
          </w:p>
        </w:tc>
        <w:tc>
          <w:tcPr>
            <w:tcW w:w="1569" w:type="dxa"/>
            <w:tcBorders>
              <w:top w:val="single" w:sz="4" w:space="0" w:color="auto"/>
              <w:left w:val="single" w:sz="4" w:space="0" w:color="auto"/>
              <w:bottom w:val="single" w:sz="4" w:space="0" w:color="auto"/>
              <w:right w:val="single" w:sz="4" w:space="0" w:color="auto"/>
            </w:tcBorders>
            <w:hideMark/>
          </w:tcPr>
          <w:p w14:paraId="78EFC334" w14:textId="77777777" w:rsidR="0090092D" w:rsidRPr="005D61CF" w:rsidRDefault="0090092D" w:rsidP="005D61CF">
            <w:pPr>
              <w:jc w:val="center"/>
              <w:rPr>
                <w:b/>
                <w:sz w:val="24"/>
                <w:szCs w:val="24"/>
                <w:lang w:val="ru-RU"/>
              </w:rPr>
            </w:pPr>
            <w:r w:rsidRPr="005D61CF">
              <w:rPr>
                <w:b/>
                <w:sz w:val="24"/>
                <w:szCs w:val="24"/>
                <w:lang w:val="ru-RU"/>
              </w:rPr>
              <w:t xml:space="preserve">2027 </w:t>
            </w:r>
            <w:proofErr w:type="spellStart"/>
            <w:r w:rsidRPr="005D61CF">
              <w:rPr>
                <w:b/>
                <w:sz w:val="24"/>
                <w:szCs w:val="24"/>
                <w:lang w:val="ru-RU"/>
              </w:rPr>
              <w:t>рік</w:t>
            </w:r>
            <w:proofErr w:type="spellEnd"/>
            <w:r w:rsidRPr="005D61CF">
              <w:rPr>
                <w:b/>
                <w:sz w:val="24"/>
                <w:szCs w:val="24"/>
                <w:lang w:val="ru-RU"/>
              </w:rPr>
              <w:t xml:space="preserve"> (план)</w:t>
            </w:r>
          </w:p>
        </w:tc>
        <w:tc>
          <w:tcPr>
            <w:tcW w:w="1569" w:type="dxa"/>
            <w:tcBorders>
              <w:top w:val="single" w:sz="4" w:space="0" w:color="auto"/>
              <w:left w:val="single" w:sz="4" w:space="0" w:color="auto"/>
              <w:bottom w:val="single" w:sz="4" w:space="0" w:color="auto"/>
              <w:right w:val="single" w:sz="4" w:space="0" w:color="auto"/>
            </w:tcBorders>
            <w:hideMark/>
          </w:tcPr>
          <w:p w14:paraId="212087CC" w14:textId="77777777" w:rsidR="0090092D" w:rsidRPr="005D61CF" w:rsidRDefault="0090092D" w:rsidP="005D61CF">
            <w:pPr>
              <w:jc w:val="center"/>
              <w:rPr>
                <w:b/>
                <w:sz w:val="24"/>
                <w:szCs w:val="24"/>
                <w:lang w:val="ru-RU"/>
              </w:rPr>
            </w:pPr>
            <w:r w:rsidRPr="005D61CF">
              <w:rPr>
                <w:b/>
                <w:sz w:val="24"/>
                <w:szCs w:val="24"/>
                <w:lang w:val="ru-RU"/>
              </w:rPr>
              <w:t xml:space="preserve">2028 </w:t>
            </w:r>
            <w:proofErr w:type="spellStart"/>
            <w:r w:rsidRPr="005D61CF">
              <w:rPr>
                <w:b/>
                <w:sz w:val="24"/>
                <w:szCs w:val="24"/>
                <w:lang w:val="ru-RU"/>
              </w:rPr>
              <w:t>рік</w:t>
            </w:r>
            <w:proofErr w:type="spellEnd"/>
            <w:r w:rsidRPr="005D61CF">
              <w:rPr>
                <w:b/>
                <w:sz w:val="24"/>
                <w:szCs w:val="24"/>
                <w:lang w:val="ru-RU"/>
              </w:rPr>
              <w:t xml:space="preserve"> (план)</w:t>
            </w:r>
          </w:p>
        </w:tc>
        <w:tc>
          <w:tcPr>
            <w:tcW w:w="1516" w:type="dxa"/>
            <w:tcBorders>
              <w:top w:val="single" w:sz="4" w:space="0" w:color="auto"/>
              <w:left w:val="single" w:sz="4" w:space="0" w:color="auto"/>
              <w:bottom w:val="single" w:sz="4" w:space="0" w:color="auto"/>
              <w:right w:val="single" w:sz="4" w:space="0" w:color="auto"/>
            </w:tcBorders>
            <w:hideMark/>
          </w:tcPr>
          <w:p w14:paraId="780651C8" w14:textId="77777777" w:rsidR="0090092D" w:rsidRPr="005D61CF" w:rsidRDefault="0090092D" w:rsidP="005D61CF">
            <w:pPr>
              <w:jc w:val="center"/>
              <w:rPr>
                <w:b/>
                <w:sz w:val="24"/>
                <w:szCs w:val="24"/>
                <w:lang w:val="ru-RU"/>
              </w:rPr>
            </w:pPr>
            <w:r w:rsidRPr="005D61CF">
              <w:rPr>
                <w:b/>
                <w:sz w:val="24"/>
                <w:szCs w:val="24"/>
                <w:lang w:val="ru-RU"/>
              </w:rPr>
              <w:t xml:space="preserve">2029 </w:t>
            </w:r>
            <w:proofErr w:type="spellStart"/>
            <w:r w:rsidRPr="005D61CF">
              <w:rPr>
                <w:b/>
                <w:sz w:val="24"/>
                <w:szCs w:val="24"/>
                <w:lang w:val="ru-RU"/>
              </w:rPr>
              <w:t>рік</w:t>
            </w:r>
            <w:proofErr w:type="spellEnd"/>
            <w:r w:rsidRPr="005D61CF">
              <w:rPr>
                <w:b/>
                <w:sz w:val="24"/>
                <w:szCs w:val="24"/>
                <w:lang w:val="ru-RU"/>
              </w:rPr>
              <w:t xml:space="preserve"> (план)</w:t>
            </w:r>
          </w:p>
        </w:tc>
      </w:tr>
      <w:tr w:rsidR="0090092D" w:rsidRPr="005D61CF" w14:paraId="681FDFD5"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2E992F0D" w14:textId="77777777" w:rsidR="0090092D" w:rsidRPr="005D61CF" w:rsidRDefault="0090092D" w:rsidP="005D61CF">
            <w:pPr>
              <w:jc w:val="center"/>
              <w:rPr>
                <w:b/>
                <w:sz w:val="24"/>
                <w:szCs w:val="24"/>
                <w:lang w:val="ru-RU"/>
              </w:rPr>
            </w:pPr>
            <w:r w:rsidRPr="005D61CF">
              <w:rPr>
                <w:b/>
                <w:sz w:val="24"/>
                <w:szCs w:val="24"/>
                <w:lang w:val="ru-RU"/>
              </w:rPr>
              <w:t>ДОХОДИ ВСЬОГО</w:t>
            </w:r>
          </w:p>
        </w:tc>
        <w:tc>
          <w:tcPr>
            <w:tcW w:w="1568" w:type="dxa"/>
            <w:tcBorders>
              <w:top w:val="single" w:sz="4" w:space="0" w:color="auto"/>
              <w:left w:val="single" w:sz="4" w:space="0" w:color="auto"/>
              <w:bottom w:val="single" w:sz="4" w:space="0" w:color="auto"/>
              <w:right w:val="single" w:sz="4" w:space="0" w:color="auto"/>
            </w:tcBorders>
            <w:hideMark/>
          </w:tcPr>
          <w:p w14:paraId="45AEC184" w14:textId="77777777" w:rsidR="0090092D" w:rsidRPr="005D61CF" w:rsidRDefault="0090092D" w:rsidP="005D61CF">
            <w:pPr>
              <w:jc w:val="right"/>
              <w:rPr>
                <w:b/>
                <w:sz w:val="24"/>
                <w:szCs w:val="24"/>
                <w:lang w:val="ru-RU"/>
              </w:rPr>
            </w:pPr>
            <w:r w:rsidRPr="005D61CF">
              <w:rPr>
                <w:b/>
                <w:sz w:val="24"/>
                <w:szCs w:val="24"/>
                <w:lang w:val="ru-RU"/>
              </w:rPr>
              <w:t>493 081,790</w:t>
            </w:r>
          </w:p>
        </w:tc>
        <w:tc>
          <w:tcPr>
            <w:tcW w:w="1594" w:type="dxa"/>
            <w:tcBorders>
              <w:top w:val="single" w:sz="4" w:space="0" w:color="auto"/>
              <w:left w:val="single" w:sz="4" w:space="0" w:color="auto"/>
              <w:bottom w:val="single" w:sz="4" w:space="0" w:color="auto"/>
              <w:right w:val="single" w:sz="4" w:space="0" w:color="auto"/>
            </w:tcBorders>
          </w:tcPr>
          <w:p w14:paraId="5C42BCD8" w14:textId="77777777" w:rsidR="0090092D" w:rsidRPr="005D61CF" w:rsidRDefault="0090092D" w:rsidP="005D61CF">
            <w:pPr>
              <w:jc w:val="right"/>
              <w:rPr>
                <w:b/>
                <w:sz w:val="24"/>
                <w:szCs w:val="24"/>
                <w:lang w:val="ru-RU"/>
              </w:rPr>
            </w:pPr>
            <w:r w:rsidRPr="005D61CF">
              <w:rPr>
                <w:b/>
                <w:sz w:val="24"/>
                <w:szCs w:val="24"/>
                <w:lang w:val="ru-RU"/>
              </w:rPr>
              <w:t>504 994,191</w:t>
            </w:r>
          </w:p>
        </w:tc>
        <w:tc>
          <w:tcPr>
            <w:tcW w:w="1569" w:type="dxa"/>
            <w:tcBorders>
              <w:top w:val="single" w:sz="4" w:space="0" w:color="auto"/>
              <w:left w:val="single" w:sz="4" w:space="0" w:color="auto"/>
              <w:bottom w:val="single" w:sz="4" w:space="0" w:color="auto"/>
              <w:right w:val="single" w:sz="4" w:space="0" w:color="auto"/>
            </w:tcBorders>
          </w:tcPr>
          <w:p w14:paraId="075386C9" w14:textId="77777777" w:rsidR="0090092D" w:rsidRPr="005D61CF" w:rsidRDefault="0090092D" w:rsidP="005D61CF">
            <w:pPr>
              <w:jc w:val="right"/>
              <w:rPr>
                <w:b/>
                <w:sz w:val="24"/>
                <w:szCs w:val="24"/>
                <w:lang w:val="ru-RU"/>
              </w:rPr>
            </w:pPr>
            <w:r w:rsidRPr="005D61CF">
              <w:rPr>
                <w:b/>
                <w:sz w:val="24"/>
                <w:szCs w:val="24"/>
                <w:lang w:val="ru-RU"/>
              </w:rPr>
              <w:t>507 239,438</w:t>
            </w:r>
          </w:p>
        </w:tc>
        <w:tc>
          <w:tcPr>
            <w:tcW w:w="1569" w:type="dxa"/>
            <w:tcBorders>
              <w:top w:val="single" w:sz="4" w:space="0" w:color="auto"/>
              <w:left w:val="single" w:sz="4" w:space="0" w:color="auto"/>
              <w:bottom w:val="single" w:sz="4" w:space="0" w:color="auto"/>
              <w:right w:val="single" w:sz="4" w:space="0" w:color="auto"/>
            </w:tcBorders>
          </w:tcPr>
          <w:p w14:paraId="2A66781B" w14:textId="77777777" w:rsidR="0090092D" w:rsidRPr="005D61CF" w:rsidRDefault="0090092D" w:rsidP="005D61CF">
            <w:pPr>
              <w:jc w:val="right"/>
              <w:rPr>
                <w:b/>
                <w:sz w:val="24"/>
                <w:szCs w:val="24"/>
                <w:lang w:val="ru-RU"/>
              </w:rPr>
            </w:pPr>
            <w:r w:rsidRPr="005D61CF">
              <w:rPr>
                <w:b/>
                <w:sz w:val="24"/>
                <w:szCs w:val="24"/>
                <w:lang w:val="ru-RU"/>
              </w:rPr>
              <w:t>542 191,288</w:t>
            </w:r>
          </w:p>
        </w:tc>
        <w:tc>
          <w:tcPr>
            <w:tcW w:w="1516" w:type="dxa"/>
            <w:tcBorders>
              <w:top w:val="single" w:sz="4" w:space="0" w:color="auto"/>
              <w:left w:val="single" w:sz="4" w:space="0" w:color="auto"/>
              <w:bottom w:val="single" w:sz="4" w:space="0" w:color="auto"/>
              <w:right w:val="single" w:sz="4" w:space="0" w:color="auto"/>
            </w:tcBorders>
          </w:tcPr>
          <w:p w14:paraId="381A684B" w14:textId="77777777" w:rsidR="0090092D" w:rsidRPr="005D61CF" w:rsidRDefault="0090092D" w:rsidP="005D61CF">
            <w:pPr>
              <w:jc w:val="right"/>
              <w:rPr>
                <w:b/>
                <w:sz w:val="24"/>
                <w:szCs w:val="24"/>
                <w:lang w:val="ru-RU"/>
              </w:rPr>
            </w:pPr>
            <w:r w:rsidRPr="005D61CF">
              <w:rPr>
                <w:b/>
                <w:sz w:val="24"/>
                <w:szCs w:val="24"/>
                <w:lang w:val="ru-RU"/>
              </w:rPr>
              <w:t>573 564,457</w:t>
            </w:r>
          </w:p>
        </w:tc>
      </w:tr>
      <w:tr w:rsidR="0090092D" w:rsidRPr="005D61CF" w14:paraId="3A020571"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29DADF5F" w14:textId="77777777" w:rsidR="0090092D" w:rsidRPr="005D61CF" w:rsidRDefault="0090092D" w:rsidP="005D61CF">
            <w:pPr>
              <w:jc w:val="center"/>
              <w:rPr>
                <w:b/>
                <w:sz w:val="24"/>
                <w:szCs w:val="24"/>
                <w:lang w:val="ru-RU"/>
              </w:rPr>
            </w:pPr>
            <w:r w:rsidRPr="005D61CF">
              <w:rPr>
                <w:b/>
                <w:sz w:val="24"/>
                <w:szCs w:val="24"/>
                <w:lang w:val="ru-RU"/>
              </w:rPr>
              <w:t xml:space="preserve">ДОХОДИ </w:t>
            </w:r>
            <w:proofErr w:type="spellStart"/>
            <w:r w:rsidRPr="005D61CF">
              <w:rPr>
                <w:b/>
                <w:sz w:val="24"/>
                <w:szCs w:val="24"/>
                <w:lang w:val="ru-RU"/>
              </w:rPr>
              <w:t>загального</w:t>
            </w:r>
            <w:proofErr w:type="spellEnd"/>
            <w:r w:rsidRPr="005D61CF">
              <w:rPr>
                <w:b/>
                <w:sz w:val="24"/>
                <w:szCs w:val="24"/>
                <w:lang w:val="ru-RU"/>
              </w:rPr>
              <w:t xml:space="preserve"> фонду РАЗОМ в </w:t>
            </w:r>
            <w:proofErr w:type="spellStart"/>
            <w:r w:rsidRPr="005D61CF">
              <w:rPr>
                <w:b/>
                <w:sz w:val="24"/>
                <w:szCs w:val="24"/>
                <w:lang w:val="ru-RU"/>
              </w:rPr>
              <w:t>т.ч</w:t>
            </w:r>
            <w:proofErr w:type="spellEnd"/>
            <w:r w:rsidRPr="005D61CF">
              <w:rPr>
                <w:b/>
                <w:sz w:val="24"/>
                <w:szCs w:val="24"/>
                <w:lang w:val="ru-RU"/>
              </w:rPr>
              <w:t>.</w:t>
            </w:r>
          </w:p>
        </w:tc>
        <w:tc>
          <w:tcPr>
            <w:tcW w:w="1568" w:type="dxa"/>
            <w:tcBorders>
              <w:top w:val="single" w:sz="4" w:space="0" w:color="auto"/>
              <w:left w:val="single" w:sz="4" w:space="0" w:color="auto"/>
              <w:bottom w:val="single" w:sz="4" w:space="0" w:color="auto"/>
              <w:right w:val="single" w:sz="4" w:space="0" w:color="auto"/>
            </w:tcBorders>
            <w:hideMark/>
          </w:tcPr>
          <w:p w14:paraId="4CB8160E" w14:textId="77777777" w:rsidR="0090092D" w:rsidRPr="005D61CF" w:rsidRDefault="0090092D" w:rsidP="005D61CF">
            <w:pPr>
              <w:jc w:val="right"/>
              <w:rPr>
                <w:b/>
                <w:sz w:val="24"/>
                <w:szCs w:val="24"/>
                <w:lang w:val="ru-RU"/>
              </w:rPr>
            </w:pPr>
            <w:r w:rsidRPr="005D61CF">
              <w:rPr>
                <w:b/>
                <w:sz w:val="24"/>
                <w:szCs w:val="24"/>
                <w:lang w:val="ru-RU"/>
              </w:rPr>
              <w:t>461 394,221</w:t>
            </w:r>
          </w:p>
        </w:tc>
        <w:tc>
          <w:tcPr>
            <w:tcW w:w="1594" w:type="dxa"/>
            <w:tcBorders>
              <w:top w:val="single" w:sz="4" w:space="0" w:color="auto"/>
              <w:left w:val="single" w:sz="4" w:space="0" w:color="auto"/>
              <w:bottom w:val="single" w:sz="4" w:space="0" w:color="auto"/>
              <w:right w:val="single" w:sz="4" w:space="0" w:color="auto"/>
            </w:tcBorders>
          </w:tcPr>
          <w:p w14:paraId="4D32E90F" w14:textId="77777777" w:rsidR="0090092D" w:rsidRPr="005D61CF" w:rsidRDefault="0090092D" w:rsidP="005D61CF">
            <w:pPr>
              <w:jc w:val="right"/>
              <w:rPr>
                <w:b/>
                <w:sz w:val="24"/>
                <w:szCs w:val="24"/>
                <w:lang w:val="ru-RU"/>
              </w:rPr>
            </w:pPr>
            <w:r w:rsidRPr="005D61CF">
              <w:rPr>
                <w:b/>
                <w:sz w:val="24"/>
                <w:szCs w:val="24"/>
                <w:lang w:val="ru-RU"/>
              </w:rPr>
              <w:t>483 703,156</w:t>
            </w:r>
          </w:p>
        </w:tc>
        <w:tc>
          <w:tcPr>
            <w:tcW w:w="1569" w:type="dxa"/>
            <w:tcBorders>
              <w:top w:val="single" w:sz="4" w:space="0" w:color="auto"/>
              <w:left w:val="single" w:sz="4" w:space="0" w:color="auto"/>
              <w:bottom w:val="single" w:sz="4" w:space="0" w:color="auto"/>
              <w:right w:val="single" w:sz="4" w:space="0" w:color="auto"/>
            </w:tcBorders>
          </w:tcPr>
          <w:p w14:paraId="3523B35A" w14:textId="77777777" w:rsidR="0090092D" w:rsidRPr="005D61CF" w:rsidRDefault="0090092D" w:rsidP="005D61CF">
            <w:pPr>
              <w:jc w:val="right"/>
              <w:rPr>
                <w:b/>
                <w:sz w:val="24"/>
                <w:szCs w:val="24"/>
                <w:lang w:val="ru-RU"/>
              </w:rPr>
            </w:pPr>
            <w:r w:rsidRPr="005D61CF">
              <w:rPr>
                <w:b/>
                <w:sz w:val="24"/>
                <w:szCs w:val="24"/>
                <w:lang w:val="ru-RU"/>
              </w:rPr>
              <w:t>500 131,540</w:t>
            </w:r>
          </w:p>
        </w:tc>
        <w:tc>
          <w:tcPr>
            <w:tcW w:w="1569" w:type="dxa"/>
            <w:tcBorders>
              <w:top w:val="single" w:sz="4" w:space="0" w:color="auto"/>
              <w:left w:val="single" w:sz="4" w:space="0" w:color="auto"/>
              <w:bottom w:val="single" w:sz="4" w:space="0" w:color="auto"/>
              <w:right w:val="single" w:sz="4" w:space="0" w:color="auto"/>
            </w:tcBorders>
          </w:tcPr>
          <w:p w14:paraId="35A44170" w14:textId="77777777" w:rsidR="0090092D" w:rsidRPr="005D61CF" w:rsidRDefault="0090092D" w:rsidP="005D61CF">
            <w:pPr>
              <w:jc w:val="right"/>
              <w:rPr>
                <w:b/>
                <w:sz w:val="24"/>
                <w:szCs w:val="24"/>
                <w:lang w:val="ru-RU"/>
              </w:rPr>
            </w:pPr>
            <w:r w:rsidRPr="005D61CF">
              <w:rPr>
                <w:b/>
                <w:sz w:val="24"/>
                <w:szCs w:val="24"/>
                <w:lang w:val="ru-RU"/>
              </w:rPr>
              <w:t>535 233,090</w:t>
            </w:r>
          </w:p>
        </w:tc>
        <w:tc>
          <w:tcPr>
            <w:tcW w:w="1516" w:type="dxa"/>
            <w:tcBorders>
              <w:top w:val="single" w:sz="4" w:space="0" w:color="auto"/>
              <w:left w:val="single" w:sz="4" w:space="0" w:color="auto"/>
              <w:bottom w:val="single" w:sz="4" w:space="0" w:color="auto"/>
              <w:right w:val="single" w:sz="4" w:space="0" w:color="auto"/>
            </w:tcBorders>
          </w:tcPr>
          <w:p w14:paraId="796F32EF" w14:textId="77777777" w:rsidR="0090092D" w:rsidRPr="005D61CF" w:rsidRDefault="0090092D" w:rsidP="005D61CF">
            <w:pPr>
              <w:jc w:val="right"/>
              <w:rPr>
                <w:b/>
                <w:sz w:val="24"/>
                <w:szCs w:val="24"/>
                <w:lang w:val="ru-RU"/>
              </w:rPr>
            </w:pPr>
            <w:r w:rsidRPr="005D61CF">
              <w:rPr>
                <w:b/>
                <w:sz w:val="24"/>
                <w:szCs w:val="24"/>
                <w:lang w:val="ru-RU"/>
              </w:rPr>
              <w:t>566 603,059</w:t>
            </w:r>
          </w:p>
        </w:tc>
      </w:tr>
      <w:tr w:rsidR="0090092D" w:rsidRPr="005D61CF" w14:paraId="2001E136"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7A979B63" w14:textId="77777777" w:rsidR="0090092D" w:rsidRPr="005D61CF" w:rsidRDefault="0090092D" w:rsidP="005D61CF">
            <w:pPr>
              <w:jc w:val="center"/>
              <w:rPr>
                <w:sz w:val="24"/>
                <w:szCs w:val="24"/>
              </w:rPr>
            </w:pPr>
            <w:r w:rsidRPr="005D61CF">
              <w:rPr>
                <w:sz w:val="24"/>
                <w:szCs w:val="24"/>
              </w:rPr>
              <w:t xml:space="preserve">Доходи (без міжбюджетних трансфертів) у </w:t>
            </w:r>
            <w:proofErr w:type="spellStart"/>
            <w:r w:rsidRPr="005D61CF">
              <w:rPr>
                <w:sz w:val="24"/>
                <w:szCs w:val="24"/>
              </w:rPr>
              <w:t>т.ч</w:t>
            </w:r>
            <w:proofErr w:type="spellEnd"/>
            <w:r w:rsidRPr="005D61CF">
              <w:rPr>
                <w:sz w:val="24"/>
                <w:szCs w:val="24"/>
              </w:rPr>
              <w:t>.</w:t>
            </w:r>
          </w:p>
        </w:tc>
        <w:tc>
          <w:tcPr>
            <w:tcW w:w="1568" w:type="dxa"/>
            <w:tcBorders>
              <w:top w:val="single" w:sz="4" w:space="0" w:color="auto"/>
              <w:left w:val="single" w:sz="4" w:space="0" w:color="auto"/>
              <w:bottom w:val="single" w:sz="4" w:space="0" w:color="auto"/>
              <w:right w:val="single" w:sz="4" w:space="0" w:color="auto"/>
            </w:tcBorders>
            <w:hideMark/>
          </w:tcPr>
          <w:p w14:paraId="25310EEA" w14:textId="77777777" w:rsidR="0090092D" w:rsidRPr="005D61CF" w:rsidRDefault="0090092D" w:rsidP="005D61CF">
            <w:pPr>
              <w:jc w:val="right"/>
              <w:rPr>
                <w:sz w:val="24"/>
                <w:szCs w:val="24"/>
                <w:lang w:val="ru-RU"/>
              </w:rPr>
            </w:pPr>
            <w:r w:rsidRPr="005D61CF">
              <w:rPr>
                <w:sz w:val="24"/>
                <w:szCs w:val="24"/>
                <w:lang w:val="ru-RU"/>
              </w:rPr>
              <w:t>262 587,669</w:t>
            </w:r>
          </w:p>
        </w:tc>
        <w:tc>
          <w:tcPr>
            <w:tcW w:w="1594" w:type="dxa"/>
            <w:tcBorders>
              <w:top w:val="single" w:sz="4" w:space="0" w:color="auto"/>
              <w:left w:val="single" w:sz="4" w:space="0" w:color="auto"/>
              <w:bottom w:val="single" w:sz="4" w:space="0" w:color="auto"/>
              <w:right w:val="single" w:sz="4" w:space="0" w:color="auto"/>
            </w:tcBorders>
          </w:tcPr>
          <w:p w14:paraId="6615FADA" w14:textId="77777777" w:rsidR="0090092D" w:rsidRPr="005D61CF" w:rsidRDefault="0090092D" w:rsidP="005D61CF">
            <w:pPr>
              <w:jc w:val="right"/>
              <w:rPr>
                <w:sz w:val="24"/>
                <w:szCs w:val="24"/>
                <w:lang w:val="ru-RU"/>
              </w:rPr>
            </w:pPr>
            <w:r w:rsidRPr="005D61CF">
              <w:rPr>
                <w:sz w:val="24"/>
                <w:szCs w:val="24"/>
                <w:lang w:val="ru-RU"/>
              </w:rPr>
              <w:t>285 144,676</w:t>
            </w:r>
          </w:p>
        </w:tc>
        <w:tc>
          <w:tcPr>
            <w:tcW w:w="1569" w:type="dxa"/>
            <w:tcBorders>
              <w:top w:val="single" w:sz="4" w:space="0" w:color="auto"/>
              <w:left w:val="single" w:sz="4" w:space="0" w:color="auto"/>
              <w:bottom w:val="single" w:sz="4" w:space="0" w:color="auto"/>
              <w:right w:val="single" w:sz="4" w:space="0" w:color="auto"/>
            </w:tcBorders>
          </w:tcPr>
          <w:p w14:paraId="744560D9" w14:textId="77777777" w:rsidR="0090092D" w:rsidRPr="005D61CF" w:rsidRDefault="0090092D" w:rsidP="005D61CF">
            <w:pPr>
              <w:jc w:val="right"/>
              <w:rPr>
                <w:sz w:val="24"/>
                <w:szCs w:val="24"/>
                <w:lang w:val="ru-RU"/>
              </w:rPr>
            </w:pPr>
            <w:r w:rsidRPr="005D61CF">
              <w:rPr>
                <w:sz w:val="24"/>
                <w:szCs w:val="24"/>
                <w:lang w:val="ru-RU"/>
              </w:rPr>
              <w:t>302 155,740</w:t>
            </w:r>
          </w:p>
        </w:tc>
        <w:tc>
          <w:tcPr>
            <w:tcW w:w="1569" w:type="dxa"/>
            <w:tcBorders>
              <w:top w:val="single" w:sz="4" w:space="0" w:color="auto"/>
              <w:left w:val="single" w:sz="4" w:space="0" w:color="auto"/>
              <w:bottom w:val="single" w:sz="4" w:space="0" w:color="auto"/>
              <w:right w:val="single" w:sz="4" w:space="0" w:color="auto"/>
            </w:tcBorders>
          </w:tcPr>
          <w:p w14:paraId="24A15500" w14:textId="77777777" w:rsidR="0090092D" w:rsidRPr="005D61CF" w:rsidRDefault="0090092D" w:rsidP="005D61CF">
            <w:pPr>
              <w:jc w:val="right"/>
              <w:rPr>
                <w:sz w:val="24"/>
                <w:szCs w:val="24"/>
                <w:lang w:val="ru-RU"/>
              </w:rPr>
            </w:pPr>
            <w:r w:rsidRPr="005D61CF">
              <w:rPr>
                <w:sz w:val="24"/>
                <w:szCs w:val="24"/>
                <w:lang w:val="ru-RU"/>
              </w:rPr>
              <w:t>314 951,000</w:t>
            </w:r>
          </w:p>
        </w:tc>
        <w:tc>
          <w:tcPr>
            <w:tcW w:w="1516" w:type="dxa"/>
            <w:tcBorders>
              <w:top w:val="single" w:sz="4" w:space="0" w:color="auto"/>
              <w:left w:val="single" w:sz="4" w:space="0" w:color="auto"/>
              <w:bottom w:val="single" w:sz="4" w:space="0" w:color="auto"/>
              <w:right w:val="single" w:sz="4" w:space="0" w:color="auto"/>
            </w:tcBorders>
          </w:tcPr>
          <w:p w14:paraId="5C46B7B1" w14:textId="77777777" w:rsidR="0090092D" w:rsidRPr="005D61CF" w:rsidRDefault="0090092D" w:rsidP="005D61CF">
            <w:pPr>
              <w:jc w:val="right"/>
              <w:rPr>
                <w:sz w:val="24"/>
                <w:szCs w:val="24"/>
                <w:lang w:val="ru-RU"/>
              </w:rPr>
            </w:pPr>
            <w:r w:rsidRPr="005D61CF">
              <w:rPr>
                <w:sz w:val="24"/>
                <w:szCs w:val="24"/>
                <w:lang w:val="ru-RU"/>
              </w:rPr>
              <w:t>325 557,650</w:t>
            </w:r>
          </w:p>
        </w:tc>
      </w:tr>
      <w:tr w:rsidR="0090092D" w:rsidRPr="005D61CF" w14:paraId="1736E820"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03299B47" w14:textId="77777777" w:rsidR="0090092D" w:rsidRPr="005D61CF" w:rsidRDefault="0090092D" w:rsidP="005D61CF">
            <w:pPr>
              <w:jc w:val="center"/>
              <w:rPr>
                <w:sz w:val="24"/>
                <w:szCs w:val="24"/>
              </w:rPr>
            </w:pPr>
            <w:r w:rsidRPr="005D61CF">
              <w:rPr>
                <w:sz w:val="24"/>
                <w:szCs w:val="24"/>
              </w:rPr>
              <w:t>Податок на доходи фізичних осіб</w:t>
            </w:r>
          </w:p>
        </w:tc>
        <w:tc>
          <w:tcPr>
            <w:tcW w:w="1568" w:type="dxa"/>
            <w:tcBorders>
              <w:top w:val="single" w:sz="4" w:space="0" w:color="auto"/>
              <w:left w:val="single" w:sz="4" w:space="0" w:color="auto"/>
              <w:bottom w:val="single" w:sz="4" w:space="0" w:color="auto"/>
              <w:right w:val="single" w:sz="4" w:space="0" w:color="auto"/>
            </w:tcBorders>
            <w:hideMark/>
          </w:tcPr>
          <w:p w14:paraId="6E36B148" w14:textId="77777777" w:rsidR="0090092D" w:rsidRPr="005D61CF" w:rsidRDefault="0090092D" w:rsidP="005D61CF">
            <w:pPr>
              <w:jc w:val="right"/>
              <w:rPr>
                <w:sz w:val="24"/>
                <w:szCs w:val="24"/>
                <w:lang w:val="ru-RU"/>
              </w:rPr>
            </w:pPr>
            <w:r w:rsidRPr="005D61CF">
              <w:rPr>
                <w:sz w:val="24"/>
                <w:szCs w:val="24"/>
                <w:lang w:val="ru-RU"/>
              </w:rPr>
              <w:t>111 412,128</w:t>
            </w:r>
          </w:p>
        </w:tc>
        <w:tc>
          <w:tcPr>
            <w:tcW w:w="1594" w:type="dxa"/>
            <w:tcBorders>
              <w:top w:val="single" w:sz="4" w:space="0" w:color="auto"/>
              <w:left w:val="single" w:sz="4" w:space="0" w:color="auto"/>
              <w:bottom w:val="single" w:sz="4" w:space="0" w:color="auto"/>
              <w:right w:val="single" w:sz="4" w:space="0" w:color="auto"/>
            </w:tcBorders>
          </w:tcPr>
          <w:p w14:paraId="433C03BB" w14:textId="77777777" w:rsidR="0090092D" w:rsidRPr="005D61CF" w:rsidRDefault="0090092D" w:rsidP="005D61CF">
            <w:pPr>
              <w:jc w:val="right"/>
              <w:rPr>
                <w:sz w:val="24"/>
                <w:szCs w:val="24"/>
                <w:lang w:val="ru-RU"/>
              </w:rPr>
            </w:pPr>
            <w:r w:rsidRPr="005D61CF">
              <w:rPr>
                <w:sz w:val="24"/>
                <w:szCs w:val="24"/>
                <w:lang w:val="ru-RU"/>
              </w:rPr>
              <w:t>128 355,000</w:t>
            </w:r>
          </w:p>
        </w:tc>
        <w:tc>
          <w:tcPr>
            <w:tcW w:w="1569" w:type="dxa"/>
            <w:tcBorders>
              <w:top w:val="single" w:sz="4" w:space="0" w:color="auto"/>
              <w:left w:val="single" w:sz="4" w:space="0" w:color="auto"/>
              <w:bottom w:val="single" w:sz="4" w:space="0" w:color="auto"/>
              <w:right w:val="single" w:sz="4" w:space="0" w:color="auto"/>
            </w:tcBorders>
          </w:tcPr>
          <w:p w14:paraId="7067EEFA" w14:textId="77777777" w:rsidR="0090092D" w:rsidRPr="005D61CF" w:rsidRDefault="0090092D" w:rsidP="005D61CF">
            <w:pPr>
              <w:jc w:val="right"/>
              <w:rPr>
                <w:sz w:val="24"/>
                <w:szCs w:val="24"/>
                <w:lang w:val="ru-RU"/>
              </w:rPr>
            </w:pPr>
            <w:r w:rsidRPr="005D61CF">
              <w:rPr>
                <w:sz w:val="24"/>
                <w:szCs w:val="24"/>
                <w:lang w:val="ru-RU"/>
              </w:rPr>
              <w:t>141 734,000</w:t>
            </w:r>
          </w:p>
        </w:tc>
        <w:tc>
          <w:tcPr>
            <w:tcW w:w="1569" w:type="dxa"/>
            <w:tcBorders>
              <w:top w:val="single" w:sz="4" w:space="0" w:color="auto"/>
              <w:left w:val="single" w:sz="4" w:space="0" w:color="auto"/>
              <w:bottom w:val="single" w:sz="4" w:space="0" w:color="auto"/>
              <w:right w:val="single" w:sz="4" w:space="0" w:color="auto"/>
            </w:tcBorders>
          </w:tcPr>
          <w:p w14:paraId="5E47E90D" w14:textId="77777777" w:rsidR="0090092D" w:rsidRPr="005D61CF" w:rsidRDefault="0090092D" w:rsidP="005D61CF">
            <w:pPr>
              <w:jc w:val="right"/>
              <w:rPr>
                <w:sz w:val="24"/>
                <w:szCs w:val="24"/>
                <w:lang w:val="ru-RU"/>
              </w:rPr>
            </w:pPr>
            <w:r w:rsidRPr="005D61CF">
              <w:rPr>
                <w:sz w:val="24"/>
                <w:szCs w:val="24"/>
                <w:lang w:val="ru-RU"/>
              </w:rPr>
              <w:t>148 202,800</w:t>
            </w:r>
          </w:p>
        </w:tc>
        <w:tc>
          <w:tcPr>
            <w:tcW w:w="1516" w:type="dxa"/>
            <w:tcBorders>
              <w:top w:val="single" w:sz="4" w:space="0" w:color="auto"/>
              <w:left w:val="single" w:sz="4" w:space="0" w:color="auto"/>
              <w:bottom w:val="single" w:sz="4" w:space="0" w:color="auto"/>
              <w:right w:val="single" w:sz="4" w:space="0" w:color="auto"/>
            </w:tcBorders>
          </w:tcPr>
          <w:p w14:paraId="07C477DC" w14:textId="77777777" w:rsidR="0090092D" w:rsidRPr="005D61CF" w:rsidRDefault="0090092D" w:rsidP="005D61CF">
            <w:pPr>
              <w:jc w:val="right"/>
              <w:rPr>
                <w:sz w:val="24"/>
                <w:szCs w:val="24"/>
                <w:lang w:val="ru-RU"/>
              </w:rPr>
            </w:pPr>
            <w:r w:rsidRPr="005D61CF">
              <w:rPr>
                <w:sz w:val="24"/>
                <w:szCs w:val="24"/>
                <w:lang w:val="ru-RU"/>
              </w:rPr>
              <w:t>153 883,900</w:t>
            </w:r>
          </w:p>
        </w:tc>
      </w:tr>
      <w:tr w:rsidR="0090092D" w:rsidRPr="005D61CF" w14:paraId="79F31700"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3073C5C1" w14:textId="77777777" w:rsidR="0090092D" w:rsidRPr="005D61CF" w:rsidRDefault="0090092D" w:rsidP="005D61CF">
            <w:pPr>
              <w:jc w:val="center"/>
              <w:rPr>
                <w:sz w:val="24"/>
                <w:szCs w:val="24"/>
              </w:rPr>
            </w:pPr>
            <w:r w:rsidRPr="005D61CF">
              <w:rPr>
                <w:sz w:val="24"/>
                <w:szCs w:val="24"/>
              </w:rPr>
              <w:t>Податок на прибуток підприємств</w:t>
            </w:r>
          </w:p>
        </w:tc>
        <w:tc>
          <w:tcPr>
            <w:tcW w:w="1568" w:type="dxa"/>
            <w:tcBorders>
              <w:top w:val="single" w:sz="4" w:space="0" w:color="auto"/>
              <w:left w:val="single" w:sz="4" w:space="0" w:color="auto"/>
              <w:bottom w:val="single" w:sz="4" w:space="0" w:color="auto"/>
              <w:right w:val="single" w:sz="4" w:space="0" w:color="auto"/>
            </w:tcBorders>
            <w:hideMark/>
          </w:tcPr>
          <w:p w14:paraId="64764471" w14:textId="77777777" w:rsidR="0090092D" w:rsidRPr="005D61CF" w:rsidRDefault="0090092D" w:rsidP="005D61CF">
            <w:pPr>
              <w:jc w:val="right"/>
              <w:rPr>
                <w:sz w:val="24"/>
                <w:szCs w:val="24"/>
                <w:lang w:val="ru-RU"/>
              </w:rPr>
            </w:pPr>
            <w:r w:rsidRPr="005D61CF">
              <w:rPr>
                <w:sz w:val="24"/>
                <w:szCs w:val="24"/>
                <w:lang w:val="ru-RU"/>
              </w:rPr>
              <w:t>16,560</w:t>
            </w:r>
          </w:p>
        </w:tc>
        <w:tc>
          <w:tcPr>
            <w:tcW w:w="1594" w:type="dxa"/>
            <w:tcBorders>
              <w:top w:val="single" w:sz="4" w:space="0" w:color="auto"/>
              <w:left w:val="single" w:sz="4" w:space="0" w:color="auto"/>
              <w:bottom w:val="single" w:sz="4" w:space="0" w:color="auto"/>
              <w:right w:val="single" w:sz="4" w:space="0" w:color="auto"/>
            </w:tcBorders>
          </w:tcPr>
          <w:p w14:paraId="282CA042" w14:textId="77777777" w:rsidR="0090092D" w:rsidRPr="005D61CF" w:rsidRDefault="0090092D" w:rsidP="005D61CF">
            <w:pPr>
              <w:jc w:val="right"/>
              <w:rPr>
                <w:sz w:val="24"/>
                <w:szCs w:val="24"/>
                <w:lang w:val="ru-RU"/>
              </w:rPr>
            </w:pPr>
            <w:r w:rsidRPr="005D61CF">
              <w:rPr>
                <w:sz w:val="24"/>
                <w:szCs w:val="24"/>
                <w:lang w:val="ru-RU"/>
              </w:rPr>
              <w:t>346,776</w:t>
            </w:r>
          </w:p>
        </w:tc>
        <w:tc>
          <w:tcPr>
            <w:tcW w:w="1569" w:type="dxa"/>
            <w:tcBorders>
              <w:top w:val="single" w:sz="4" w:space="0" w:color="auto"/>
              <w:left w:val="single" w:sz="4" w:space="0" w:color="auto"/>
              <w:bottom w:val="single" w:sz="4" w:space="0" w:color="auto"/>
              <w:right w:val="single" w:sz="4" w:space="0" w:color="auto"/>
            </w:tcBorders>
          </w:tcPr>
          <w:p w14:paraId="530CCB75" w14:textId="77777777" w:rsidR="0090092D" w:rsidRPr="005D61CF" w:rsidRDefault="0090092D" w:rsidP="005D61CF">
            <w:pPr>
              <w:jc w:val="right"/>
              <w:rPr>
                <w:sz w:val="24"/>
                <w:szCs w:val="24"/>
                <w:lang w:val="ru-RU"/>
              </w:rPr>
            </w:pPr>
            <w:r w:rsidRPr="005D61CF">
              <w:rPr>
                <w:sz w:val="24"/>
                <w:szCs w:val="24"/>
                <w:lang w:val="ru-RU"/>
              </w:rPr>
              <w:t>25,000</w:t>
            </w:r>
          </w:p>
        </w:tc>
        <w:tc>
          <w:tcPr>
            <w:tcW w:w="1569" w:type="dxa"/>
            <w:tcBorders>
              <w:top w:val="single" w:sz="4" w:space="0" w:color="auto"/>
              <w:left w:val="single" w:sz="4" w:space="0" w:color="auto"/>
              <w:bottom w:val="single" w:sz="4" w:space="0" w:color="auto"/>
              <w:right w:val="single" w:sz="4" w:space="0" w:color="auto"/>
            </w:tcBorders>
          </w:tcPr>
          <w:p w14:paraId="2CE62C49" w14:textId="77777777" w:rsidR="0090092D" w:rsidRPr="005D61CF" w:rsidRDefault="0090092D" w:rsidP="005D61CF">
            <w:pPr>
              <w:jc w:val="right"/>
              <w:rPr>
                <w:sz w:val="24"/>
                <w:szCs w:val="24"/>
                <w:lang w:val="ru-RU"/>
              </w:rPr>
            </w:pPr>
            <w:r w:rsidRPr="005D61CF">
              <w:rPr>
                <w:sz w:val="24"/>
                <w:szCs w:val="24"/>
                <w:lang w:val="ru-RU"/>
              </w:rPr>
              <w:t>27,000</w:t>
            </w:r>
          </w:p>
        </w:tc>
        <w:tc>
          <w:tcPr>
            <w:tcW w:w="1516" w:type="dxa"/>
            <w:tcBorders>
              <w:top w:val="single" w:sz="4" w:space="0" w:color="auto"/>
              <w:left w:val="single" w:sz="4" w:space="0" w:color="auto"/>
              <w:bottom w:val="single" w:sz="4" w:space="0" w:color="auto"/>
              <w:right w:val="single" w:sz="4" w:space="0" w:color="auto"/>
            </w:tcBorders>
          </w:tcPr>
          <w:p w14:paraId="153DABC3" w14:textId="77777777" w:rsidR="0090092D" w:rsidRPr="005D61CF" w:rsidRDefault="0090092D" w:rsidP="005D61CF">
            <w:pPr>
              <w:jc w:val="right"/>
              <w:rPr>
                <w:sz w:val="24"/>
                <w:szCs w:val="24"/>
                <w:lang w:val="ru-RU"/>
              </w:rPr>
            </w:pPr>
            <w:r w:rsidRPr="005D61CF">
              <w:rPr>
                <w:sz w:val="24"/>
                <w:szCs w:val="24"/>
                <w:lang w:val="ru-RU"/>
              </w:rPr>
              <w:t>28,900</w:t>
            </w:r>
          </w:p>
        </w:tc>
      </w:tr>
      <w:tr w:rsidR="0090092D" w:rsidRPr="005D61CF" w14:paraId="06C6060C"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7DC65FEB" w14:textId="77777777" w:rsidR="0090092D" w:rsidRPr="005D61CF" w:rsidRDefault="0090092D" w:rsidP="005D61CF">
            <w:pPr>
              <w:jc w:val="center"/>
              <w:rPr>
                <w:sz w:val="24"/>
                <w:szCs w:val="24"/>
              </w:rPr>
            </w:pPr>
            <w:r w:rsidRPr="005D61CF">
              <w:rPr>
                <w:sz w:val="24"/>
                <w:szCs w:val="24"/>
              </w:rPr>
              <w:t>Рентна плата та плата за використання</w:t>
            </w:r>
          </w:p>
          <w:p w14:paraId="3E5AC391" w14:textId="77777777" w:rsidR="0090092D" w:rsidRPr="005D61CF" w:rsidRDefault="0090092D" w:rsidP="005D61CF">
            <w:pPr>
              <w:jc w:val="center"/>
              <w:rPr>
                <w:sz w:val="24"/>
                <w:szCs w:val="24"/>
              </w:rPr>
            </w:pPr>
            <w:r w:rsidRPr="005D61CF">
              <w:rPr>
                <w:sz w:val="24"/>
                <w:szCs w:val="24"/>
              </w:rPr>
              <w:t>природних ресурсів</w:t>
            </w:r>
          </w:p>
        </w:tc>
        <w:tc>
          <w:tcPr>
            <w:tcW w:w="1568" w:type="dxa"/>
            <w:tcBorders>
              <w:top w:val="single" w:sz="4" w:space="0" w:color="auto"/>
              <w:left w:val="single" w:sz="4" w:space="0" w:color="auto"/>
              <w:bottom w:val="single" w:sz="4" w:space="0" w:color="auto"/>
              <w:right w:val="single" w:sz="4" w:space="0" w:color="auto"/>
            </w:tcBorders>
            <w:hideMark/>
          </w:tcPr>
          <w:p w14:paraId="3B0D5BA1" w14:textId="77777777" w:rsidR="0090092D" w:rsidRPr="005D61CF" w:rsidRDefault="0090092D" w:rsidP="005D61CF">
            <w:pPr>
              <w:jc w:val="right"/>
              <w:rPr>
                <w:sz w:val="24"/>
                <w:szCs w:val="24"/>
                <w:lang w:val="ru-RU"/>
              </w:rPr>
            </w:pPr>
            <w:r w:rsidRPr="005D61CF">
              <w:rPr>
                <w:sz w:val="24"/>
                <w:szCs w:val="24"/>
                <w:lang w:val="ru-RU"/>
              </w:rPr>
              <w:t>28,259</w:t>
            </w:r>
          </w:p>
        </w:tc>
        <w:tc>
          <w:tcPr>
            <w:tcW w:w="1594" w:type="dxa"/>
            <w:tcBorders>
              <w:top w:val="single" w:sz="4" w:space="0" w:color="auto"/>
              <w:left w:val="single" w:sz="4" w:space="0" w:color="auto"/>
              <w:bottom w:val="single" w:sz="4" w:space="0" w:color="auto"/>
              <w:right w:val="single" w:sz="4" w:space="0" w:color="auto"/>
            </w:tcBorders>
          </w:tcPr>
          <w:p w14:paraId="0A81140C" w14:textId="77777777" w:rsidR="0090092D" w:rsidRPr="005D61CF" w:rsidRDefault="0090092D" w:rsidP="005D61CF">
            <w:pPr>
              <w:jc w:val="right"/>
              <w:rPr>
                <w:sz w:val="24"/>
                <w:szCs w:val="24"/>
                <w:lang w:val="ru-RU"/>
              </w:rPr>
            </w:pPr>
            <w:r w:rsidRPr="005D61CF">
              <w:rPr>
                <w:sz w:val="24"/>
                <w:szCs w:val="24"/>
                <w:lang w:val="ru-RU"/>
              </w:rPr>
              <w:t>18,500</w:t>
            </w:r>
          </w:p>
        </w:tc>
        <w:tc>
          <w:tcPr>
            <w:tcW w:w="1569" w:type="dxa"/>
            <w:tcBorders>
              <w:top w:val="single" w:sz="4" w:space="0" w:color="auto"/>
              <w:left w:val="single" w:sz="4" w:space="0" w:color="auto"/>
              <w:bottom w:val="single" w:sz="4" w:space="0" w:color="auto"/>
              <w:right w:val="single" w:sz="4" w:space="0" w:color="auto"/>
            </w:tcBorders>
          </w:tcPr>
          <w:p w14:paraId="14EABAB2" w14:textId="77777777" w:rsidR="0090092D" w:rsidRPr="005D61CF" w:rsidRDefault="0090092D" w:rsidP="005D61CF">
            <w:pPr>
              <w:jc w:val="right"/>
              <w:rPr>
                <w:sz w:val="24"/>
                <w:szCs w:val="24"/>
                <w:lang w:val="ru-RU"/>
              </w:rPr>
            </w:pPr>
            <w:r w:rsidRPr="005D61CF">
              <w:rPr>
                <w:sz w:val="24"/>
                <w:szCs w:val="24"/>
                <w:lang w:val="ru-RU"/>
              </w:rPr>
              <w:t>20,500</w:t>
            </w:r>
          </w:p>
        </w:tc>
        <w:tc>
          <w:tcPr>
            <w:tcW w:w="1569" w:type="dxa"/>
            <w:tcBorders>
              <w:top w:val="single" w:sz="4" w:space="0" w:color="auto"/>
              <w:left w:val="single" w:sz="4" w:space="0" w:color="auto"/>
              <w:bottom w:val="single" w:sz="4" w:space="0" w:color="auto"/>
              <w:right w:val="single" w:sz="4" w:space="0" w:color="auto"/>
            </w:tcBorders>
          </w:tcPr>
          <w:p w14:paraId="0C090A32" w14:textId="77777777" w:rsidR="0090092D" w:rsidRPr="005D61CF" w:rsidRDefault="0090092D" w:rsidP="005D61CF">
            <w:pPr>
              <w:jc w:val="right"/>
              <w:rPr>
                <w:sz w:val="24"/>
                <w:szCs w:val="24"/>
                <w:lang w:val="ru-RU"/>
              </w:rPr>
            </w:pPr>
            <w:r w:rsidRPr="005D61CF">
              <w:rPr>
                <w:sz w:val="24"/>
                <w:szCs w:val="24"/>
                <w:lang w:val="ru-RU"/>
              </w:rPr>
              <w:t>32,200</w:t>
            </w:r>
          </w:p>
        </w:tc>
        <w:tc>
          <w:tcPr>
            <w:tcW w:w="1516" w:type="dxa"/>
            <w:tcBorders>
              <w:top w:val="single" w:sz="4" w:space="0" w:color="auto"/>
              <w:left w:val="single" w:sz="4" w:space="0" w:color="auto"/>
              <w:bottom w:val="single" w:sz="4" w:space="0" w:color="auto"/>
              <w:right w:val="single" w:sz="4" w:space="0" w:color="auto"/>
            </w:tcBorders>
          </w:tcPr>
          <w:p w14:paraId="51D8D73C" w14:textId="77777777" w:rsidR="0090092D" w:rsidRPr="005D61CF" w:rsidRDefault="0090092D" w:rsidP="005D61CF">
            <w:pPr>
              <w:jc w:val="right"/>
              <w:rPr>
                <w:sz w:val="24"/>
                <w:szCs w:val="24"/>
                <w:lang w:val="ru-RU"/>
              </w:rPr>
            </w:pPr>
            <w:r w:rsidRPr="005D61CF">
              <w:rPr>
                <w:sz w:val="24"/>
                <w:szCs w:val="24"/>
                <w:lang w:val="ru-RU"/>
              </w:rPr>
              <w:t>32,800</w:t>
            </w:r>
          </w:p>
        </w:tc>
      </w:tr>
      <w:tr w:rsidR="0090092D" w:rsidRPr="005D61CF" w14:paraId="5B6C34BB"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75E2A763" w14:textId="77777777" w:rsidR="0090092D" w:rsidRPr="005D61CF" w:rsidRDefault="0090092D" w:rsidP="005D61CF">
            <w:pPr>
              <w:jc w:val="center"/>
              <w:rPr>
                <w:sz w:val="24"/>
                <w:szCs w:val="24"/>
              </w:rPr>
            </w:pPr>
            <w:r w:rsidRPr="005D61CF">
              <w:rPr>
                <w:sz w:val="24"/>
                <w:szCs w:val="24"/>
              </w:rPr>
              <w:t>Акцизний податок</w:t>
            </w:r>
          </w:p>
        </w:tc>
        <w:tc>
          <w:tcPr>
            <w:tcW w:w="1568" w:type="dxa"/>
            <w:tcBorders>
              <w:top w:val="single" w:sz="4" w:space="0" w:color="auto"/>
              <w:left w:val="single" w:sz="4" w:space="0" w:color="auto"/>
              <w:bottom w:val="single" w:sz="4" w:space="0" w:color="auto"/>
              <w:right w:val="single" w:sz="4" w:space="0" w:color="auto"/>
            </w:tcBorders>
            <w:hideMark/>
          </w:tcPr>
          <w:p w14:paraId="133C878A" w14:textId="77777777" w:rsidR="0090092D" w:rsidRPr="005D61CF" w:rsidRDefault="0090092D" w:rsidP="005D61CF">
            <w:pPr>
              <w:jc w:val="right"/>
              <w:rPr>
                <w:sz w:val="24"/>
                <w:szCs w:val="24"/>
                <w:lang w:val="ru-RU"/>
              </w:rPr>
            </w:pPr>
            <w:r w:rsidRPr="005D61CF">
              <w:rPr>
                <w:sz w:val="24"/>
                <w:szCs w:val="24"/>
                <w:lang w:val="ru-RU"/>
              </w:rPr>
              <w:t>14 420,278</w:t>
            </w:r>
          </w:p>
        </w:tc>
        <w:tc>
          <w:tcPr>
            <w:tcW w:w="1594" w:type="dxa"/>
            <w:tcBorders>
              <w:top w:val="single" w:sz="4" w:space="0" w:color="auto"/>
              <w:left w:val="single" w:sz="4" w:space="0" w:color="auto"/>
              <w:bottom w:val="single" w:sz="4" w:space="0" w:color="auto"/>
              <w:right w:val="single" w:sz="4" w:space="0" w:color="auto"/>
            </w:tcBorders>
          </w:tcPr>
          <w:p w14:paraId="1428754E" w14:textId="77777777" w:rsidR="0090092D" w:rsidRPr="005D61CF" w:rsidRDefault="0090092D" w:rsidP="005D61CF">
            <w:pPr>
              <w:jc w:val="right"/>
              <w:rPr>
                <w:sz w:val="24"/>
                <w:szCs w:val="24"/>
                <w:lang w:val="ru-RU"/>
              </w:rPr>
            </w:pPr>
            <w:r w:rsidRPr="005D61CF">
              <w:rPr>
                <w:sz w:val="24"/>
                <w:szCs w:val="24"/>
                <w:lang w:val="ru-RU"/>
              </w:rPr>
              <w:t>17 203,00</w:t>
            </w:r>
          </w:p>
        </w:tc>
        <w:tc>
          <w:tcPr>
            <w:tcW w:w="1569" w:type="dxa"/>
            <w:tcBorders>
              <w:top w:val="single" w:sz="4" w:space="0" w:color="auto"/>
              <w:left w:val="single" w:sz="4" w:space="0" w:color="auto"/>
              <w:bottom w:val="single" w:sz="4" w:space="0" w:color="auto"/>
              <w:right w:val="single" w:sz="4" w:space="0" w:color="auto"/>
            </w:tcBorders>
          </w:tcPr>
          <w:p w14:paraId="6F28DF57" w14:textId="77777777" w:rsidR="0090092D" w:rsidRPr="005D61CF" w:rsidRDefault="0090092D" w:rsidP="005D61CF">
            <w:pPr>
              <w:jc w:val="right"/>
              <w:rPr>
                <w:sz w:val="24"/>
                <w:szCs w:val="24"/>
                <w:lang w:val="ru-RU"/>
              </w:rPr>
            </w:pPr>
            <w:r w:rsidRPr="005D61CF">
              <w:rPr>
                <w:sz w:val="24"/>
                <w:szCs w:val="24"/>
                <w:lang w:val="ru-RU"/>
              </w:rPr>
              <w:t>18 976,900</w:t>
            </w:r>
          </w:p>
        </w:tc>
        <w:tc>
          <w:tcPr>
            <w:tcW w:w="1569" w:type="dxa"/>
            <w:tcBorders>
              <w:top w:val="single" w:sz="4" w:space="0" w:color="auto"/>
              <w:left w:val="single" w:sz="4" w:space="0" w:color="auto"/>
              <w:bottom w:val="single" w:sz="4" w:space="0" w:color="auto"/>
              <w:right w:val="single" w:sz="4" w:space="0" w:color="auto"/>
            </w:tcBorders>
          </w:tcPr>
          <w:p w14:paraId="0E0CFAAE" w14:textId="77777777" w:rsidR="0090092D" w:rsidRPr="005D61CF" w:rsidRDefault="0090092D" w:rsidP="005D61CF">
            <w:pPr>
              <w:jc w:val="right"/>
              <w:rPr>
                <w:sz w:val="24"/>
                <w:szCs w:val="24"/>
                <w:lang w:val="ru-RU"/>
              </w:rPr>
            </w:pPr>
            <w:r w:rsidRPr="005D61CF">
              <w:rPr>
                <w:sz w:val="24"/>
                <w:szCs w:val="24"/>
                <w:lang w:val="ru-RU"/>
              </w:rPr>
              <w:t>19 424,100</w:t>
            </w:r>
          </w:p>
        </w:tc>
        <w:tc>
          <w:tcPr>
            <w:tcW w:w="1516" w:type="dxa"/>
            <w:tcBorders>
              <w:top w:val="single" w:sz="4" w:space="0" w:color="auto"/>
              <w:left w:val="single" w:sz="4" w:space="0" w:color="auto"/>
              <w:bottom w:val="single" w:sz="4" w:space="0" w:color="auto"/>
              <w:right w:val="single" w:sz="4" w:space="0" w:color="auto"/>
            </w:tcBorders>
          </w:tcPr>
          <w:p w14:paraId="22F9923F" w14:textId="77777777" w:rsidR="0090092D" w:rsidRPr="005D61CF" w:rsidRDefault="0090092D" w:rsidP="005D61CF">
            <w:pPr>
              <w:jc w:val="right"/>
              <w:rPr>
                <w:sz w:val="24"/>
                <w:szCs w:val="24"/>
                <w:lang w:val="ru-RU"/>
              </w:rPr>
            </w:pPr>
            <w:r w:rsidRPr="005D61CF">
              <w:rPr>
                <w:sz w:val="24"/>
                <w:szCs w:val="24"/>
                <w:lang w:val="ru-RU"/>
              </w:rPr>
              <w:t>19 890,700</w:t>
            </w:r>
          </w:p>
        </w:tc>
      </w:tr>
      <w:tr w:rsidR="0090092D" w:rsidRPr="005D61CF" w14:paraId="7A4414EE"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612FCC76" w14:textId="77777777" w:rsidR="0090092D" w:rsidRPr="005D61CF" w:rsidRDefault="0090092D" w:rsidP="005D61CF">
            <w:pPr>
              <w:jc w:val="center"/>
              <w:rPr>
                <w:sz w:val="24"/>
                <w:szCs w:val="24"/>
              </w:rPr>
            </w:pPr>
            <w:r w:rsidRPr="005D61CF">
              <w:rPr>
                <w:sz w:val="24"/>
                <w:szCs w:val="24"/>
              </w:rPr>
              <w:t xml:space="preserve">Місцеві податки та збори </w:t>
            </w:r>
            <w:proofErr w:type="spellStart"/>
            <w:r w:rsidRPr="005D61CF">
              <w:rPr>
                <w:sz w:val="24"/>
                <w:szCs w:val="24"/>
              </w:rPr>
              <w:t>збори</w:t>
            </w:r>
            <w:proofErr w:type="spellEnd"/>
          </w:p>
        </w:tc>
        <w:tc>
          <w:tcPr>
            <w:tcW w:w="1568" w:type="dxa"/>
            <w:tcBorders>
              <w:top w:val="single" w:sz="4" w:space="0" w:color="auto"/>
              <w:left w:val="single" w:sz="4" w:space="0" w:color="auto"/>
              <w:bottom w:val="single" w:sz="4" w:space="0" w:color="auto"/>
              <w:right w:val="single" w:sz="4" w:space="0" w:color="auto"/>
            </w:tcBorders>
            <w:hideMark/>
          </w:tcPr>
          <w:p w14:paraId="01C3C59B" w14:textId="77777777" w:rsidR="0090092D" w:rsidRPr="005D61CF" w:rsidRDefault="0090092D" w:rsidP="005D61CF">
            <w:pPr>
              <w:jc w:val="right"/>
              <w:rPr>
                <w:sz w:val="24"/>
                <w:szCs w:val="24"/>
                <w:lang w:val="ru-RU"/>
              </w:rPr>
            </w:pPr>
            <w:r w:rsidRPr="005D61CF">
              <w:rPr>
                <w:sz w:val="24"/>
                <w:szCs w:val="24"/>
                <w:lang w:val="ru-RU"/>
              </w:rPr>
              <w:t>132 844,773</w:t>
            </w:r>
          </w:p>
        </w:tc>
        <w:tc>
          <w:tcPr>
            <w:tcW w:w="1594" w:type="dxa"/>
            <w:tcBorders>
              <w:top w:val="single" w:sz="4" w:space="0" w:color="auto"/>
              <w:left w:val="single" w:sz="4" w:space="0" w:color="auto"/>
              <w:bottom w:val="single" w:sz="4" w:space="0" w:color="auto"/>
              <w:right w:val="single" w:sz="4" w:space="0" w:color="auto"/>
            </w:tcBorders>
          </w:tcPr>
          <w:p w14:paraId="4E806CA7" w14:textId="77777777" w:rsidR="0090092D" w:rsidRPr="005D61CF" w:rsidRDefault="0090092D" w:rsidP="005D61CF">
            <w:pPr>
              <w:jc w:val="right"/>
              <w:rPr>
                <w:sz w:val="24"/>
                <w:szCs w:val="24"/>
                <w:lang w:val="ru-RU"/>
              </w:rPr>
            </w:pPr>
            <w:r w:rsidRPr="005D61CF">
              <w:rPr>
                <w:sz w:val="24"/>
                <w:szCs w:val="24"/>
                <w:lang w:val="ru-RU"/>
              </w:rPr>
              <w:t>131 711,000</w:t>
            </w:r>
          </w:p>
        </w:tc>
        <w:tc>
          <w:tcPr>
            <w:tcW w:w="1569" w:type="dxa"/>
            <w:tcBorders>
              <w:top w:val="single" w:sz="4" w:space="0" w:color="auto"/>
              <w:left w:val="single" w:sz="4" w:space="0" w:color="auto"/>
              <w:bottom w:val="single" w:sz="4" w:space="0" w:color="auto"/>
              <w:right w:val="single" w:sz="4" w:space="0" w:color="auto"/>
            </w:tcBorders>
          </w:tcPr>
          <w:p w14:paraId="2FD515FE" w14:textId="77777777" w:rsidR="0090092D" w:rsidRPr="005D61CF" w:rsidRDefault="0090092D" w:rsidP="005D61CF">
            <w:pPr>
              <w:jc w:val="right"/>
              <w:rPr>
                <w:sz w:val="24"/>
                <w:szCs w:val="24"/>
                <w:lang w:val="ru-RU"/>
              </w:rPr>
            </w:pPr>
            <w:r w:rsidRPr="005D61CF">
              <w:rPr>
                <w:sz w:val="24"/>
                <w:szCs w:val="24"/>
                <w:lang w:val="ru-RU"/>
              </w:rPr>
              <w:t>138 163,690</w:t>
            </w:r>
          </w:p>
        </w:tc>
        <w:tc>
          <w:tcPr>
            <w:tcW w:w="1569" w:type="dxa"/>
            <w:tcBorders>
              <w:top w:val="single" w:sz="4" w:space="0" w:color="auto"/>
              <w:left w:val="single" w:sz="4" w:space="0" w:color="auto"/>
              <w:bottom w:val="single" w:sz="4" w:space="0" w:color="auto"/>
              <w:right w:val="single" w:sz="4" w:space="0" w:color="auto"/>
            </w:tcBorders>
          </w:tcPr>
          <w:p w14:paraId="1CB97B28" w14:textId="77777777" w:rsidR="0090092D" w:rsidRPr="005D61CF" w:rsidRDefault="0090092D" w:rsidP="005D61CF">
            <w:pPr>
              <w:jc w:val="right"/>
              <w:rPr>
                <w:sz w:val="24"/>
                <w:szCs w:val="24"/>
                <w:lang w:val="ru-RU"/>
              </w:rPr>
            </w:pPr>
            <w:r w:rsidRPr="005D61CF">
              <w:rPr>
                <w:sz w:val="24"/>
                <w:szCs w:val="24"/>
                <w:lang w:val="ru-RU"/>
              </w:rPr>
              <w:t>143 913,500</w:t>
            </w:r>
          </w:p>
        </w:tc>
        <w:tc>
          <w:tcPr>
            <w:tcW w:w="1516" w:type="dxa"/>
            <w:tcBorders>
              <w:top w:val="single" w:sz="4" w:space="0" w:color="auto"/>
              <w:left w:val="single" w:sz="4" w:space="0" w:color="auto"/>
              <w:bottom w:val="single" w:sz="4" w:space="0" w:color="auto"/>
              <w:right w:val="single" w:sz="4" w:space="0" w:color="auto"/>
            </w:tcBorders>
          </w:tcPr>
          <w:p w14:paraId="12B664C2" w14:textId="77777777" w:rsidR="0090092D" w:rsidRPr="005D61CF" w:rsidRDefault="0090092D" w:rsidP="005D61CF">
            <w:pPr>
              <w:jc w:val="right"/>
              <w:rPr>
                <w:sz w:val="24"/>
                <w:szCs w:val="24"/>
                <w:lang w:val="ru-RU"/>
              </w:rPr>
            </w:pPr>
            <w:r w:rsidRPr="005D61CF">
              <w:rPr>
                <w:sz w:val="24"/>
                <w:szCs w:val="24"/>
                <w:lang w:val="ru-RU"/>
              </w:rPr>
              <w:t>148 266,250</w:t>
            </w:r>
          </w:p>
        </w:tc>
      </w:tr>
      <w:tr w:rsidR="0090092D" w:rsidRPr="005D61CF" w14:paraId="16D49B7C"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20E3DFFB" w14:textId="77777777" w:rsidR="0090092D" w:rsidRPr="005D61CF" w:rsidRDefault="0090092D" w:rsidP="005D61CF">
            <w:pPr>
              <w:jc w:val="center"/>
              <w:rPr>
                <w:sz w:val="24"/>
                <w:szCs w:val="24"/>
              </w:rPr>
            </w:pPr>
            <w:r w:rsidRPr="005D61CF">
              <w:rPr>
                <w:sz w:val="24"/>
                <w:szCs w:val="24"/>
              </w:rPr>
              <w:t>Плата за надання адміністративних послуг</w:t>
            </w:r>
          </w:p>
        </w:tc>
        <w:tc>
          <w:tcPr>
            <w:tcW w:w="1568" w:type="dxa"/>
            <w:tcBorders>
              <w:top w:val="single" w:sz="4" w:space="0" w:color="auto"/>
              <w:left w:val="single" w:sz="4" w:space="0" w:color="auto"/>
              <w:bottom w:val="single" w:sz="4" w:space="0" w:color="auto"/>
              <w:right w:val="single" w:sz="4" w:space="0" w:color="auto"/>
            </w:tcBorders>
            <w:hideMark/>
          </w:tcPr>
          <w:p w14:paraId="61145ADA" w14:textId="77777777" w:rsidR="0090092D" w:rsidRPr="005D61CF" w:rsidRDefault="0090092D" w:rsidP="005D61CF">
            <w:pPr>
              <w:jc w:val="right"/>
              <w:rPr>
                <w:sz w:val="24"/>
                <w:szCs w:val="24"/>
                <w:lang w:val="ru-RU"/>
              </w:rPr>
            </w:pPr>
            <w:r w:rsidRPr="005D61CF">
              <w:rPr>
                <w:sz w:val="24"/>
                <w:szCs w:val="24"/>
                <w:lang w:val="ru-RU"/>
              </w:rPr>
              <w:t>3 303,831</w:t>
            </w:r>
          </w:p>
        </w:tc>
        <w:tc>
          <w:tcPr>
            <w:tcW w:w="1594" w:type="dxa"/>
            <w:tcBorders>
              <w:top w:val="single" w:sz="4" w:space="0" w:color="auto"/>
              <w:left w:val="single" w:sz="4" w:space="0" w:color="auto"/>
              <w:bottom w:val="single" w:sz="4" w:space="0" w:color="auto"/>
              <w:right w:val="single" w:sz="4" w:space="0" w:color="auto"/>
            </w:tcBorders>
          </w:tcPr>
          <w:p w14:paraId="64EE3FA6" w14:textId="77777777" w:rsidR="0090092D" w:rsidRPr="005D61CF" w:rsidRDefault="0090092D" w:rsidP="005D61CF">
            <w:pPr>
              <w:jc w:val="right"/>
              <w:rPr>
                <w:sz w:val="24"/>
                <w:szCs w:val="24"/>
                <w:lang w:val="ru-RU"/>
              </w:rPr>
            </w:pPr>
            <w:r w:rsidRPr="005D61CF">
              <w:rPr>
                <w:sz w:val="24"/>
                <w:szCs w:val="24"/>
                <w:lang w:val="ru-RU"/>
              </w:rPr>
              <w:t>3 106,000</w:t>
            </w:r>
          </w:p>
        </w:tc>
        <w:tc>
          <w:tcPr>
            <w:tcW w:w="1569" w:type="dxa"/>
            <w:tcBorders>
              <w:top w:val="single" w:sz="4" w:space="0" w:color="auto"/>
              <w:left w:val="single" w:sz="4" w:space="0" w:color="auto"/>
              <w:bottom w:val="single" w:sz="4" w:space="0" w:color="auto"/>
              <w:right w:val="single" w:sz="4" w:space="0" w:color="auto"/>
            </w:tcBorders>
          </w:tcPr>
          <w:p w14:paraId="230CB712" w14:textId="77777777" w:rsidR="0090092D" w:rsidRPr="005D61CF" w:rsidRDefault="0090092D" w:rsidP="005D61CF">
            <w:pPr>
              <w:jc w:val="right"/>
              <w:rPr>
                <w:sz w:val="24"/>
                <w:szCs w:val="24"/>
                <w:lang w:val="ru-RU"/>
              </w:rPr>
            </w:pPr>
            <w:r w:rsidRPr="005D61CF">
              <w:rPr>
                <w:sz w:val="24"/>
                <w:szCs w:val="24"/>
                <w:lang w:val="ru-RU"/>
              </w:rPr>
              <w:t>3 031,65</w:t>
            </w:r>
          </w:p>
        </w:tc>
        <w:tc>
          <w:tcPr>
            <w:tcW w:w="1569" w:type="dxa"/>
            <w:tcBorders>
              <w:top w:val="single" w:sz="4" w:space="0" w:color="auto"/>
              <w:left w:val="single" w:sz="4" w:space="0" w:color="auto"/>
              <w:bottom w:val="single" w:sz="4" w:space="0" w:color="auto"/>
              <w:right w:val="single" w:sz="4" w:space="0" w:color="auto"/>
            </w:tcBorders>
          </w:tcPr>
          <w:p w14:paraId="39D7F95E" w14:textId="77777777" w:rsidR="0090092D" w:rsidRPr="005D61CF" w:rsidRDefault="0090092D" w:rsidP="005D61CF">
            <w:pPr>
              <w:jc w:val="right"/>
              <w:rPr>
                <w:sz w:val="24"/>
                <w:szCs w:val="24"/>
                <w:lang w:val="ru-RU"/>
              </w:rPr>
            </w:pPr>
            <w:r w:rsidRPr="005D61CF">
              <w:rPr>
                <w:sz w:val="24"/>
                <w:szCs w:val="24"/>
                <w:lang w:val="ru-RU"/>
              </w:rPr>
              <w:t>3 128,900</w:t>
            </w:r>
          </w:p>
        </w:tc>
        <w:tc>
          <w:tcPr>
            <w:tcW w:w="1516" w:type="dxa"/>
            <w:tcBorders>
              <w:top w:val="single" w:sz="4" w:space="0" w:color="auto"/>
              <w:left w:val="single" w:sz="4" w:space="0" w:color="auto"/>
              <w:bottom w:val="single" w:sz="4" w:space="0" w:color="auto"/>
              <w:right w:val="single" w:sz="4" w:space="0" w:color="auto"/>
            </w:tcBorders>
          </w:tcPr>
          <w:p w14:paraId="2D865E18" w14:textId="77777777" w:rsidR="0090092D" w:rsidRPr="005D61CF" w:rsidRDefault="0090092D" w:rsidP="005D61CF">
            <w:pPr>
              <w:jc w:val="right"/>
              <w:rPr>
                <w:sz w:val="24"/>
                <w:szCs w:val="24"/>
                <w:lang w:val="ru-RU"/>
              </w:rPr>
            </w:pPr>
            <w:r w:rsidRPr="005D61CF">
              <w:rPr>
                <w:sz w:val="24"/>
                <w:szCs w:val="24"/>
                <w:lang w:val="ru-RU"/>
              </w:rPr>
              <w:t>3 2018,600</w:t>
            </w:r>
          </w:p>
        </w:tc>
      </w:tr>
      <w:tr w:rsidR="0090092D" w:rsidRPr="005D61CF" w14:paraId="72582A22"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755D9293" w14:textId="77777777" w:rsidR="0090092D" w:rsidRPr="005D61CF" w:rsidRDefault="0090092D" w:rsidP="005D61CF">
            <w:pPr>
              <w:jc w:val="center"/>
              <w:rPr>
                <w:sz w:val="24"/>
                <w:szCs w:val="24"/>
              </w:rPr>
            </w:pPr>
            <w:r w:rsidRPr="005D61CF">
              <w:rPr>
                <w:sz w:val="24"/>
                <w:szCs w:val="24"/>
              </w:rPr>
              <w:t>Інші доходи</w:t>
            </w:r>
          </w:p>
        </w:tc>
        <w:tc>
          <w:tcPr>
            <w:tcW w:w="1568" w:type="dxa"/>
            <w:tcBorders>
              <w:top w:val="single" w:sz="4" w:space="0" w:color="auto"/>
              <w:left w:val="single" w:sz="4" w:space="0" w:color="auto"/>
              <w:bottom w:val="single" w:sz="4" w:space="0" w:color="auto"/>
              <w:right w:val="single" w:sz="4" w:space="0" w:color="auto"/>
            </w:tcBorders>
            <w:hideMark/>
          </w:tcPr>
          <w:p w14:paraId="21CD09E4" w14:textId="77777777" w:rsidR="0090092D" w:rsidRPr="005D61CF" w:rsidRDefault="0090092D" w:rsidP="005D61CF">
            <w:pPr>
              <w:jc w:val="right"/>
              <w:rPr>
                <w:sz w:val="24"/>
                <w:szCs w:val="24"/>
                <w:lang w:val="ru-RU"/>
              </w:rPr>
            </w:pPr>
            <w:r w:rsidRPr="005D61CF">
              <w:rPr>
                <w:sz w:val="24"/>
                <w:szCs w:val="24"/>
                <w:lang w:val="ru-RU"/>
              </w:rPr>
              <w:t>561,84</w:t>
            </w:r>
          </w:p>
        </w:tc>
        <w:tc>
          <w:tcPr>
            <w:tcW w:w="1594" w:type="dxa"/>
            <w:tcBorders>
              <w:top w:val="single" w:sz="4" w:space="0" w:color="auto"/>
              <w:left w:val="single" w:sz="4" w:space="0" w:color="auto"/>
              <w:bottom w:val="single" w:sz="4" w:space="0" w:color="auto"/>
              <w:right w:val="single" w:sz="4" w:space="0" w:color="auto"/>
            </w:tcBorders>
          </w:tcPr>
          <w:p w14:paraId="5201264D" w14:textId="77777777" w:rsidR="0090092D" w:rsidRPr="005D61CF" w:rsidRDefault="0090092D" w:rsidP="005D61CF">
            <w:pPr>
              <w:jc w:val="right"/>
              <w:rPr>
                <w:sz w:val="24"/>
                <w:szCs w:val="24"/>
                <w:lang w:val="ru-RU"/>
              </w:rPr>
            </w:pPr>
            <w:r w:rsidRPr="005D61CF">
              <w:rPr>
                <w:sz w:val="24"/>
                <w:szCs w:val="24"/>
                <w:lang w:val="ru-RU"/>
              </w:rPr>
              <w:t>4 404,400</w:t>
            </w:r>
          </w:p>
        </w:tc>
        <w:tc>
          <w:tcPr>
            <w:tcW w:w="1569" w:type="dxa"/>
            <w:tcBorders>
              <w:top w:val="single" w:sz="4" w:space="0" w:color="auto"/>
              <w:left w:val="single" w:sz="4" w:space="0" w:color="auto"/>
              <w:bottom w:val="single" w:sz="4" w:space="0" w:color="auto"/>
              <w:right w:val="single" w:sz="4" w:space="0" w:color="auto"/>
            </w:tcBorders>
          </w:tcPr>
          <w:p w14:paraId="112733D7" w14:textId="77777777" w:rsidR="0090092D" w:rsidRPr="005D61CF" w:rsidRDefault="0090092D" w:rsidP="005D61CF">
            <w:pPr>
              <w:jc w:val="right"/>
              <w:rPr>
                <w:sz w:val="24"/>
                <w:szCs w:val="24"/>
                <w:lang w:val="ru-RU"/>
              </w:rPr>
            </w:pPr>
            <w:r w:rsidRPr="005D61CF">
              <w:rPr>
                <w:sz w:val="24"/>
                <w:szCs w:val="24"/>
                <w:lang w:val="ru-RU"/>
              </w:rPr>
              <w:t>204,000</w:t>
            </w:r>
          </w:p>
        </w:tc>
        <w:tc>
          <w:tcPr>
            <w:tcW w:w="1569" w:type="dxa"/>
            <w:tcBorders>
              <w:top w:val="single" w:sz="4" w:space="0" w:color="auto"/>
              <w:left w:val="single" w:sz="4" w:space="0" w:color="auto"/>
              <w:bottom w:val="single" w:sz="4" w:space="0" w:color="auto"/>
              <w:right w:val="single" w:sz="4" w:space="0" w:color="auto"/>
            </w:tcBorders>
          </w:tcPr>
          <w:p w14:paraId="27FC66BF" w14:textId="77777777" w:rsidR="0090092D" w:rsidRPr="005D61CF" w:rsidRDefault="0090092D" w:rsidP="005D61CF">
            <w:pPr>
              <w:jc w:val="right"/>
              <w:rPr>
                <w:sz w:val="24"/>
                <w:szCs w:val="24"/>
                <w:lang w:val="ru-RU"/>
              </w:rPr>
            </w:pPr>
            <w:r w:rsidRPr="005D61CF">
              <w:rPr>
                <w:sz w:val="24"/>
                <w:szCs w:val="24"/>
                <w:lang w:val="ru-RU"/>
              </w:rPr>
              <w:t>222,500</w:t>
            </w:r>
          </w:p>
        </w:tc>
        <w:tc>
          <w:tcPr>
            <w:tcW w:w="1516" w:type="dxa"/>
            <w:tcBorders>
              <w:top w:val="single" w:sz="4" w:space="0" w:color="auto"/>
              <w:left w:val="single" w:sz="4" w:space="0" w:color="auto"/>
              <w:bottom w:val="single" w:sz="4" w:space="0" w:color="auto"/>
              <w:right w:val="single" w:sz="4" w:space="0" w:color="auto"/>
            </w:tcBorders>
          </w:tcPr>
          <w:p w14:paraId="18FE643D" w14:textId="77777777" w:rsidR="0090092D" w:rsidRPr="005D61CF" w:rsidRDefault="0090092D" w:rsidP="005D61CF">
            <w:pPr>
              <w:jc w:val="right"/>
              <w:rPr>
                <w:sz w:val="24"/>
                <w:szCs w:val="24"/>
                <w:lang w:val="ru-RU"/>
              </w:rPr>
            </w:pPr>
            <w:r w:rsidRPr="005D61CF">
              <w:rPr>
                <w:sz w:val="24"/>
                <w:szCs w:val="24"/>
                <w:lang w:val="ru-RU"/>
              </w:rPr>
              <w:t>236,500</w:t>
            </w:r>
          </w:p>
        </w:tc>
      </w:tr>
      <w:tr w:rsidR="0090092D" w:rsidRPr="005D61CF" w14:paraId="10B61222"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3B556079" w14:textId="77777777" w:rsidR="0090092D" w:rsidRPr="005D61CF" w:rsidRDefault="0090092D" w:rsidP="005D61CF">
            <w:pPr>
              <w:jc w:val="center"/>
              <w:rPr>
                <w:sz w:val="24"/>
                <w:szCs w:val="24"/>
                <w:lang w:val="ru-RU"/>
              </w:rPr>
            </w:pPr>
            <w:proofErr w:type="spellStart"/>
            <w:r w:rsidRPr="005D61CF">
              <w:rPr>
                <w:sz w:val="24"/>
                <w:szCs w:val="24"/>
                <w:lang w:val="ru-RU"/>
              </w:rPr>
              <w:t>Міжбюджетні</w:t>
            </w:r>
            <w:proofErr w:type="spellEnd"/>
            <w:r w:rsidRPr="005D61CF">
              <w:rPr>
                <w:sz w:val="24"/>
                <w:szCs w:val="24"/>
                <w:lang w:val="ru-RU"/>
              </w:rPr>
              <w:t xml:space="preserve"> </w:t>
            </w:r>
            <w:proofErr w:type="spellStart"/>
            <w:r w:rsidRPr="005D61CF">
              <w:rPr>
                <w:sz w:val="24"/>
                <w:szCs w:val="24"/>
                <w:lang w:val="ru-RU"/>
              </w:rPr>
              <w:t>трансферти</w:t>
            </w:r>
            <w:proofErr w:type="spellEnd"/>
          </w:p>
        </w:tc>
        <w:tc>
          <w:tcPr>
            <w:tcW w:w="1568" w:type="dxa"/>
            <w:tcBorders>
              <w:top w:val="single" w:sz="4" w:space="0" w:color="auto"/>
              <w:left w:val="single" w:sz="4" w:space="0" w:color="auto"/>
              <w:bottom w:val="single" w:sz="4" w:space="0" w:color="auto"/>
              <w:right w:val="single" w:sz="4" w:space="0" w:color="auto"/>
            </w:tcBorders>
            <w:hideMark/>
          </w:tcPr>
          <w:p w14:paraId="5562E131" w14:textId="77777777" w:rsidR="0090092D" w:rsidRPr="005D61CF" w:rsidRDefault="0090092D" w:rsidP="005D61CF">
            <w:pPr>
              <w:jc w:val="right"/>
              <w:rPr>
                <w:sz w:val="24"/>
                <w:szCs w:val="24"/>
                <w:lang w:val="ru-RU"/>
              </w:rPr>
            </w:pPr>
            <w:r w:rsidRPr="005D61CF">
              <w:rPr>
                <w:sz w:val="24"/>
                <w:szCs w:val="24"/>
                <w:lang w:val="ru-RU"/>
              </w:rPr>
              <w:t>198 806,552</w:t>
            </w:r>
          </w:p>
        </w:tc>
        <w:tc>
          <w:tcPr>
            <w:tcW w:w="1594" w:type="dxa"/>
            <w:tcBorders>
              <w:top w:val="single" w:sz="4" w:space="0" w:color="auto"/>
              <w:left w:val="single" w:sz="4" w:space="0" w:color="auto"/>
              <w:bottom w:val="single" w:sz="4" w:space="0" w:color="auto"/>
              <w:right w:val="single" w:sz="4" w:space="0" w:color="auto"/>
            </w:tcBorders>
          </w:tcPr>
          <w:p w14:paraId="4D65E978" w14:textId="77777777" w:rsidR="0090092D" w:rsidRPr="005D61CF" w:rsidRDefault="0090092D" w:rsidP="005D61CF">
            <w:pPr>
              <w:jc w:val="right"/>
              <w:rPr>
                <w:sz w:val="24"/>
                <w:szCs w:val="24"/>
                <w:lang w:val="ru-RU"/>
              </w:rPr>
            </w:pPr>
            <w:r w:rsidRPr="005D61CF">
              <w:rPr>
                <w:sz w:val="24"/>
                <w:szCs w:val="24"/>
                <w:lang w:val="ru-RU"/>
              </w:rPr>
              <w:t>198 558,480</w:t>
            </w:r>
          </w:p>
        </w:tc>
        <w:tc>
          <w:tcPr>
            <w:tcW w:w="1569" w:type="dxa"/>
            <w:tcBorders>
              <w:top w:val="single" w:sz="4" w:space="0" w:color="auto"/>
              <w:left w:val="single" w:sz="4" w:space="0" w:color="auto"/>
              <w:bottom w:val="single" w:sz="4" w:space="0" w:color="auto"/>
              <w:right w:val="single" w:sz="4" w:space="0" w:color="auto"/>
            </w:tcBorders>
          </w:tcPr>
          <w:p w14:paraId="59BA842C" w14:textId="77777777" w:rsidR="0090092D" w:rsidRPr="005D61CF" w:rsidRDefault="0090092D" w:rsidP="005D61CF">
            <w:pPr>
              <w:jc w:val="right"/>
              <w:rPr>
                <w:sz w:val="24"/>
                <w:szCs w:val="24"/>
                <w:lang w:val="ru-RU"/>
              </w:rPr>
            </w:pPr>
            <w:r w:rsidRPr="005D61CF">
              <w:rPr>
                <w:sz w:val="24"/>
                <w:szCs w:val="24"/>
                <w:lang w:val="ru-RU"/>
              </w:rPr>
              <w:t>197 975,800</w:t>
            </w:r>
          </w:p>
        </w:tc>
        <w:tc>
          <w:tcPr>
            <w:tcW w:w="1569" w:type="dxa"/>
            <w:tcBorders>
              <w:top w:val="single" w:sz="4" w:space="0" w:color="auto"/>
              <w:left w:val="single" w:sz="4" w:space="0" w:color="auto"/>
              <w:bottom w:val="single" w:sz="4" w:space="0" w:color="auto"/>
              <w:right w:val="single" w:sz="4" w:space="0" w:color="auto"/>
            </w:tcBorders>
          </w:tcPr>
          <w:p w14:paraId="636D752F" w14:textId="77777777" w:rsidR="0090092D" w:rsidRPr="005D61CF" w:rsidRDefault="0090092D" w:rsidP="005D61CF">
            <w:pPr>
              <w:jc w:val="right"/>
              <w:rPr>
                <w:sz w:val="24"/>
                <w:szCs w:val="24"/>
                <w:lang w:val="ru-RU"/>
              </w:rPr>
            </w:pPr>
            <w:r w:rsidRPr="005D61CF">
              <w:rPr>
                <w:sz w:val="24"/>
                <w:szCs w:val="24"/>
                <w:lang w:val="ru-RU"/>
              </w:rPr>
              <w:t>220 282,090</w:t>
            </w:r>
          </w:p>
        </w:tc>
        <w:tc>
          <w:tcPr>
            <w:tcW w:w="1516" w:type="dxa"/>
            <w:tcBorders>
              <w:top w:val="single" w:sz="4" w:space="0" w:color="auto"/>
              <w:left w:val="single" w:sz="4" w:space="0" w:color="auto"/>
              <w:bottom w:val="single" w:sz="4" w:space="0" w:color="auto"/>
              <w:right w:val="single" w:sz="4" w:space="0" w:color="auto"/>
            </w:tcBorders>
          </w:tcPr>
          <w:p w14:paraId="793566CF" w14:textId="77777777" w:rsidR="0090092D" w:rsidRPr="005D61CF" w:rsidRDefault="0090092D" w:rsidP="005D61CF">
            <w:pPr>
              <w:jc w:val="right"/>
              <w:rPr>
                <w:sz w:val="24"/>
                <w:szCs w:val="24"/>
                <w:lang w:val="ru-RU"/>
              </w:rPr>
            </w:pPr>
            <w:r w:rsidRPr="005D61CF">
              <w:rPr>
                <w:sz w:val="24"/>
                <w:szCs w:val="24"/>
                <w:lang w:val="ru-RU"/>
              </w:rPr>
              <w:t>241 045,409</w:t>
            </w:r>
          </w:p>
        </w:tc>
      </w:tr>
      <w:tr w:rsidR="0090092D" w:rsidRPr="005D61CF" w14:paraId="157B9279" w14:textId="77777777" w:rsidTr="005D61CF">
        <w:tc>
          <w:tcPr>
            <w:tcW w:w="2411" w:type="dxa"/>
            <w:tcBorders>
              <w:top w:val="single" w:sz="4" w:space="0" w:color="auto"/>
              <w:left w:val="single" w:sz="4" w:space="0" w:color="auto"/>
              <w:bottom w:val="single" w:sz="4" w:space="0" w:color="auto"/>
              <w:right w:val="single" w:sz="4" w:space="0" w:color="auto"/>
            </w:tcBorders>
            <w:hideMark/>
          </w:tcPr>
          <w:p w14:paraId="33E24A70" w14:textId="77777777" w:rsidR="0090092D" w:rsidRPr="005D61CF" w:rsidRDefault="0090092D" w:rsidP="005D61CF">
            <w:pPr>
              <w:jc w:val="center"/>
              <w:rPr>
                <w:b/>
                <w:sz w:val="24"/>
                <w:szCs w:val="24"/>
                <w:lang w:val="ru-RU"/>
              </w:rPr>
            </w:pPr>
            <w:r w:rsidRPr="005D61CF">
              <w:rPr>
                <w:b/>
                <w:sz w:val="24"/>
                <w:szCs w:val="24"/>
                <w:lang w:val="ru-RU"/>
              </w:rPr>
              <w:t xml:space="preserve">Доходи </w:t>
            </w:r>
            <w:proofErr w:type="spellStart"/>
            <w:r w:rsidRPr="005D61CF">
              <w:rPr>
                <w:b/>
                <w:sz w:val="24"/>
                <w:szCs w:val="24"/>
                <w:lang w:val="ru-RU"/>
              </w:rPr>
              <w:t>спеціального</w:t>
            </w:r>
            <w:proofErr w:type="spellEnd"/>
            <w:r w:rsidRPr="005D61CF">
              <w:rPr>
                <w:b/>
                <w:sz w:val="24"/>
                <w:szCs w:val="24"/>
                <w:lang w:val="ru-RU"/>
              </w:rPr>
              <w:t xml:space="preserve"> фонду РАЗОМ</w:t>
            </w:r>
          </w:p>
        </w:tc>
        <w:tc>
          <w:tcPr>
            <w:tcW w:w="1568" w:type="dxa"/>
            <w:tcBorders>
              <w:top w:val="single" w:sz="4" w:space="0" w:color="auto"/>
              <w:left w:val="single" w:sz="4" w:space="0" w:color="auto"/>
              <w:bottom w:val="single" w:sz="4" w:space="0" w:color="auto"/>
              <w:right w:val="single" w:sz="4" w:space="0" w:color="auto"/>
            </w:tcBorders>
            <w:hideMark/>
          </w:tcPr>
          <w:p w14:paraId="0B4E8B59" w14:textId="77777777" w:rsidR="0090092D" w:rsidRPr="005D61CF" w:rsidRDefault="0090092D" w:rsidP="005D61CF">
            <w:pPr>
              <w:jc w:val="right"/>
              <w:rPr>
                <w:sz w:val="24"/>
                <w:szCs w:val="24"/>
                <w:lang w:val="ru-RU"/>
              </w:rPr>
            </w:pPr>
            <w:r w:rsidRPr="005D61CF">
              <w:rPr>
                <w:sz w:val="24"/>
                <w:szCs w:val="24"/>
                <w:lang w:val="ru-RU"/>
              </w:rPr>
              <w:t>31 687,569</w:t>
            </w:r>
          </w:p>
        </w:tc>
        <w:tc>
          <w:tcPr>
            <w:tcW w:w="1594" w:type="dxa"/>
            <w:tcBorders>
              <w:top w:val="single" w:sz="4" w:space="0" w:color="auto"/>
              <w:left w:val="single" w:sz="4" w:space="0" w:color="auto"/>
              <w:bottom w:val="single" w:sz="4" w:space="0" w:color="auto"/>
              <w:right w:val="single" w:sz="4" w:space="0" w:color="auto"/>
            </w:tcBorders>
          </w:tcPr>
          <w:p w14:paraId="5F4494F2" w14:textId="77777777" w:rsidR="0090092D" w:rsidRPr="005D61CF" w:rsidRDefault="0090092D" w:rsidP="005D61CF">
            <w:pPr>
              <w:jc w:val="right"/>
              <w:rPr>
                <w:sz w:val="24"/>
                <w:szCs w:val="24"/>
                <w:lang w:val="ru-RU"/>
              </w:rPr>
            </w:pPr>
            <w:r w:rsidRPr="005D61CF">
              <w:rPr>
                <w:sz w:val="24"/>
                <w:szCs w:val="24"/>
                <w:lang w:val="ru-RU"/>
              </w:rPr>
              <w:t>21 291,035</w:t>
            </w:r>
          </w:p>
        </w:tc>
        <w:tc>
          <w:tcPr>
            <w:tcW w:w="1569" w:type="dxa"/>
            <w:tcBorders>
              <w:top w:val="single" w:sz="4" w:space="0" w:color="auto"/>
              <w:left w:val="single" w:sz="4" w:space="0" w:color="auto"/>
              <w:bottom w:val="single" w:sz="4" w:space="0" w:color="auto"/>
              <w:right w:val="single" w:sz="4" w:space="0" w:color="auto"/>
            </w:tcBorders>
          </w:tcPr>
          <w:p w14:paraId="6512E9EB" w14:textId="77777777" w:rsidR="0090092D" w:rsidRPr="005D61CF" w:rsidRDefault="0090092D" w:rsidP="005D61CF">
            <w:pPr>
              <w:jc w:val="right"/>
              <w:rPr>
                <w:sz w:val="24"/>
                <w:szCs w:val="24"/>
                <w:lang w:val="ru-RU"/>
              </w:rPr>
            </w:pPr>
            <w:r w:rsidRPr="005D61CF">
              <w:rPr>
                <w:sz w:val="24"/>
                <w:szCs w:val="24"/>
                <w:lang w:val="ru-RU"/>
              </w:rPr>
              <w:t>7 107,898</w:t>
            </w:r>
          </w:p>
        </w:tc>
        <w:tc>
          <w:tcPr>
            <w:tcW w:w="1569" w:type="dxa"/>
            <w:tcBorders>
              <w:top w:val="single" w:sz="4" w:space="0" w:color="auto"/>
              <w:left w:val="single" w:sz="4" w:space="0" w:color="auto"/>
              <w:bottom w:val="single" w:sz="4" w:space="0" w:color="auto"/>
              <w:right w:val="single" w:sz="4" w:space="0" w:color="auto"/>
            </w:tcBorders>
          </w:tcPr>
          <w:p w14:paraId="21A4CCB1" w14:textId="77777777" w:rsidR="0090092D" w:rsidRPr="005D61CF" w:rsidRDefault="0090092D" w:rsidP="005D61CF">
            <w:pPr>
              <w:jc w:val="right"/>
              <w:rPr>
                <w:sz w:val="24"/>
                <w:szCs w:val="24"/>
                <w:lang w:val="ru-RU"/>
              </w:rPr>
            </w:pPr>
            <w:r w:rsidRPr="005D61CF">
              <w:rPr>
                <w:sz w:val="24"/>
                <w:szCs w:val="24"/>
                <w:lang w:val="ru-RU"/>
              </w:rPr>
              <w:t>6 958,198</w:t>
            </w:r>
          </w:p>
        </w:tc>
        <w:tc>
          <w:tcPr>
            <w:tcW w:w="1516" w:type="dxa"/>
            <w:tcBorders>
              <w:top w:val="single" w:sz="4" w:space="0" w:color="auto"/>
              <w:left w:val="single" w:sz="4" w:space="0" w:color="auto"/>
              <w:bottom w:val="single" w:sz="4" w:space="0" w:color="auto"/>
              <w:right w:val="single" w:sz="4" w:space="0" w:color="auto"/>
            </w:tcBorders>
          </w:tcPr>
          <w:p w14:paraId="4A4D607E" w14:textId="77777777" w:rsidR="0090092D" w:rsidRPr="005D61CF" w:rsidRDefault="0090092D" w:rsidP="005D61CF">
            <w:pPr>
              <w:jc w:val="right"/>
              <w:rPr>
                <w:sz w:val="24"/>
                <w:szCs w:val="24"/>
                <w:lang w:val="ru-RU"/>
              </w:rPr>
            </w:pPr>
            <w:r w:rsidRPr="005D61CF">
              <w:rPr>
                <w:sz w:val="24"/>
                <w:szCs w:val="24"/>
                <w:lang w:val="ru-RU"/>
              </w:rPr>
              <w:t>6 961,398</w:t>
            </w:r>
          </w:p>
        </w:tc>
      </w:tr>
    </w:tbl>
    <w:p w14:paraId="40AEF77C" w14:textId="77777777" w:rsidR="0090092D" w:rsidRPr="005D61CF" w:rsidRDefault="0090092D" w:rsidP="0090092D">
      <w:pPr>
        <w:pStyle w:val="a3"/>
        <w:spacing w:line="321" w:lineRule="exact"/>
        <w:jc w:val="left"/>
        <w:rPr>
          <w:sz w:val="24"/>
          <w:szCs w:val="24"/>
        </w:rPr>
      </w:pPr>
    </w:p>
    <w:p w14:paraId="13592D7C" w14:textId="77777777" w:rsidR="0090092D" w:rsidRPr="003D4032" w:rsidRDefault="0090092D" w:rsidP="0090092D">
      <w:pPr>
        <w:tabs>
          <w:tab w:val="left" w:pos="-5245"/>
          <w:tab w:val="left" w:pos="142"/>
          <w:tab w:val="left" w:pos="426"/>
          <w:tab w:val="left" w:pos="709"/>
          <w:tab w:val="left" w:pos="851"/>
        </w:tabs>
        <w:ind w:right="-2" w:firstLine="709"/>
        <w:jc w:val="both"/>
        <w:rPr>
          <w:b/>
          <w:bCs/>
          <w:sz w:val="24"/>
          <w:szCs w:val="24"/>
        </w:rPr>
      </w:pPr>
      <w:r w:rsidRPr="003D4032">
        <w:rPr>
          <w:b/>
          <w:bCs/>
          <w:sz w:val="24"/>
          <w:szCs w:val="24"/>
        </w:rPr>
        <w:t>Податок та збір на доходи фізичних осіб</w:t>
      </w:r>
    </w:p>
    <w:p w14:paraId="5F32B4ED" w14:textId="77777777" w:rsidR="0090092D" w:rsidRPr="003D4032" w:rsidRDefault="0090092D" w:rsidP="0090092D">
      <w:pPr>
        <w:tabs>
          <w:tab w:val="left" w:pos="-5245"/>
          <w:tab w:val="left" w:pos="142"/>
          <w:tab w:val="left" w:pos="426"/>
          <w:tab w:val="left" w:pos="709"/>
          <w:tab w:val="left" w:pos="851"/>
        </w:tabs>
        <w:ind w:right="-2" w:firstLine="709"/>
        <w:jc w:val="both"/>
        <w:rPr>
          <w:bCs/>
          <w:sz w:val="24"/>
          <w:szCs w:val="24"/>
        </w:rPr>
      </w:pPr>
      <w:r w:rsidRPr="003D4032">
        <w:rPr>
          <w:bCs/>
          <w:sz w:val="24"/>
          <w:szCs w:val="24"/>
        </w:rPr>
        <w:t xml:space="preserve">Податок та збір на доходи фізичних осіб на 2027 рік розраховано у сумі </w:t>
      </w:r>
      <w:r w:rsidRPr="003D4032">
        <w:rPr>
          <w:bCs/>
          <w:sz w:val="24"/>
          <w:szCs w:val="24"/>
        </w:rPr>
        <w:br/>
        <w:t xml:space="preserve">141 734 000,00 гривень, що на 13 379 000,00 гривень більше у порівнянні з очікуваними надходженнями за 2026 рік. Розрахунки зроблені з урахуванням надходжень до бюджету громади  на рівні 64%.  Податок та збір на доходи фізичних осіб на 2028 рік заплановано у сумі 148 202 800,00 гривень, що у порівнянні з очікуваними надходженнями за 2027 рік більше на 6 468 800,00 гривень або 4,56% . Податок та збір на доходи фізичних осіб на 2029 рік заплановано у сумі 153 883 900,00 гривень, що у порівнянні з очікуваними надходженнями за 2028 рік більше на 5 581 100,00 гривень або 3,83% . </w:t>
      </w:r>
    </w:p>
    <w:p w14:paraId="3753E1DB" w14:textId="77777777" w:rsidR="0090092D" w:rsidRPr="003D4032" w:rsidRDefault="0090092D" w:rsidP="0090092D">
      <w:pPr>
        <w:tabs>
          <w:tab w:val="left" w:pos="-5245"/>
          <w:tab w:val="left" w:pos="142"/>
          <w:tab w:val="left" w:pos="426"/>
          <w:tab w:val="left" w:pos="709"/>
          <w:tab w:val="left" w:pos="851"/>
        </w:tabs>
        <w:ind w:right="-2" w:firstLine="709"/>
        <w:jc w:val="both"/>
        <w:rPr>
          <w:bCs/>
          <w:sz w:val="24"/>
          <w:szCs w:val="24"/>
        </w:rPr>
      </w:pPr>
      <w:r w:rsidRPr="003D4032">
        <w:rPr>
          <w:bCs/>
          <w:sz w:val="24"/>
          <w:szCs w:val="24"/>
        </w:rPr>
        <w:tab/>
        <w:t xml:space="preserve">Питома вага податку на доходи фізичних осіб в обсязі доходів загального фонду прогнозу бюджету </w:t>
      </w:r>
      <w:proofErr w:type="spellStart"/>
      <w:r w:rsidRPr="003D4032">
        <w:rPr>
          <w:bCs/>
          <w:sz w:val="24"/>
          <w:szCs w:val="24"/>
        </w:rPr>
        <w:t>Роздільнянської</w:t>
      </w:r>
      <w:proofErr w:type="spellEnd"/>
      <w:r w:rsidRPr="003D4032">
        <w:rPr>
          <w:bCs/>
          <w:sz w:val="24"/>
          <w:szCs w:val="24"/>
        </w:rPr>
        <w:t xml:space="preserve"> міської територіальної громади без урахування міжбюджетних трансфертів на 2027 рік складає 46,91 %, що на 1,90 % більше питомої ваги від очікуваних надходженнях у 2026 році.  Питома вага податку на доходи фізичних осіб в обсязі доходів загального фонду прогнозу бюджету </w:t>
      </w:r>
      <w:proofErr w:type="spellStart"/>
      <w:r w:rsidRPr="003D4032">
        <w:rPr>
          <w:bCs/>
          <w:sz w:val="24"/>
          <w:szCs w:val="24"/>
        </w:rPr>
        <w:t>Роздільнянської</w:t>
      </w:r>
      <w:proofErr w:type="spellEnd"/>
      <w:r w:rsidRPr="003D4032">
        <w:rPr>
          <w:bCs/>
          <w:sz w:val="24"/>
          <w:szCs w:val="24"/>
        </w:rPr>
        <w:t xml:space="preserve"> міської територіальної громади без урахування міжбюджетних трансфертів на 2028 рік складає 47,06 %, на 2028 рік – 47,27 %.</w:t>
      </w:r>
    </w:p>
    <w:p w14:paraId="280C6EC5" w14:textId="77777777" w:rsidR="0090092D" w:rsidRPr="003D4032" w:rsidRDefault="0090092D" w:rsidP="0090092D">
      <w:pPr>
        <w:tabs>
          <w:tab w:val="left" w:pos="-5245"/>
          <w:tab w:val="left" w:pos="142"/>
          <w:tab w:val="left" w:pos="426"/>
          <w:tab w:val="left" w:pos="709"/>
          <w:tab w:val="left" w:pos="851"/>
        </w:tabs>
        <w:ind w:right="-2" w:firstLine="709"/>
        <w:jc w:val="both"/>
        <w:rPr>
          <w:sz w:val="24"/>
          <w:szCs w:val="24"/>
        </w:rPr>
      </w:pPr>
      <w:r w:rsidRPr="003D4032">
        <w:rPr>
          <w:bCs/>
          <w:sz w:val="24"/>
          <w:szCs w:val="24"/>
        </w:rPr>
        <w:lastRenderedPageBreak/>
        <w:t xml:space="preserve">  При розрахунку податку на доходи фізичних осіб було враховано  зростання мінімальної заробітної плати, а також </w:t>
      </w:r>
      <w:r w:rsidRPr="003D4032">
        <w:rPr>
          <w:sz w:val="24"/>
          <w:szCs w:val="24"/>
        </w:rPr>
        <w:t xml:space="preserve">зарахування до місцевого бюджету податку на доходи фізичних осіб у розмірі 64 відсотки. </w:t>
      </w:r>
    </w:p>
    <w:p w14:paraId="000237BD" w14:textId="77777777" w:rsidR="0090092D" w:rsidRPr="003D4032" w:rsidRDefault="0090092D" w:rsidP="0090092D">
      <w:pPr>
        <w:tabs>
          <w:tab w:val="left" w:pos="-5245"/>
          <w:tab w:val="left" w:pos="142"/>
          <w:tab w:val="left" w:pos="426"/>
          <w:tab w:val="left" w:pos="709"/>
          <w:tab w:val="left" w:pos="851"/>
        </w:tabs>
        <w:ind w:right="-2" w:firstLine="709"/>
        <w:jc w:val="both"/>
        <w:rPr>
          <w:bCs/>
          <w:sz w:val="24"/>
          <w:szCs w:val="24"/>
          <w:u w:val="single"/>
        </w:rPr>
      </w:pPr>
      <w:r w:rsidRPr="003D4032">
        <w:rPr>
          <w:bCs/>
          <w:sz w:val="24"/>
          <w:szCs w:val="24"/>
          <w:u w:val="single"/>
        </w:rPr>
        <w:t>Податок на доходи фізичних осіб, що сплачується податковими агентами, із доходів платника податку у вигляді заробітної плати:</w:t>
      </w:r>
    </w:p>
    <w:p w14:paraId="7020FBAA" w14:textId="77777777" w:rsidR="0090092D" w:rsidRPr="003D4032" w:rsidRDefault="0090092D" w:rsidP="0090092D">
      <w:pPr>
        <w:tabs>
          <w:tab w:val="left" w:pos="-5245"/>
          <w:tab w:val="left" w:pos="142"/>
          <w:tab w:val="left" w:pos="426"/>
          <w:tab w:val="left" w:pos="709"/>
          <w:tab w:val="left" w:pos="851"/>
        </w:tabs>
        <w:ind w:right="-2" w:firstLine="709"/>
        <w:jc w:val="both"/>
        <w:rPr>
          <w:bCs/>
          <w:sz w:val="24"/>
          <w:szCs w:val="24"/>
        </w:rPr>
      </w:pPr>
      <w:r w:rsidRPr="003D4032">
        <w:rPr>
          <w:bCs/>
          <w:sz w:val="24"/>
          <w:szCs w:val="24"/>
        </w:rPr>
        <w:t xml:space="preserve">В структурі надходжень податку   51,07% -  надходження від підприємств, розташованих на території </w:t>
      </w:r>
      <w:proofErr w:type="spellStart"/>
      <w:r w:rsidRPr="003D4032">
        <w:rPr>
          <w:bCs/>
          <w:sz w:val="24"/>
          <w:szCs w:val="24"/>
        </w:rPr>
        <w:t>Роздільнянської</w:t>
      </w:r>
      <w:proofErr w:type="spellEnd"/>
      <w:r w:rsidRPr="003D4032">
        <w:rPr>
          <w:bCs/>
          <w:sz w:val="24"/>
          <w:szCs w:val="24"/>
        </w:rPr>
        <w:t xml:space="preserve"> громади, 43,17% від організацій, які фінансуються з державного, місцевого бюджету, 5,76 % від фізичних осіб-підприємців, які використовують найману працю.</w:t>
      </w:r>
    </w:p>
    <w:p w14:paraId="3C6396D4" w14:textId="77777777" w:rsidR="0090092D" w:rsidRPr="003D4032" w:rsidRDefault="0090092D" w:rsidP="0090092D">
      <w:pPr>
        <w:tabs>
          <w:tab w:val="left" w:pos="-5245"/>
          <w:tab w:val="left" w:pos="142"/>
          <w:tab w:val="left" w:pos="426"/>
          <w:tab w:val="left" w:pos="709"/>
          <w:tab w:val="left" w:pos="851"/>
        </w:tabs>
        <w:ind w:right="-2" w:firstLine="709"/>
        <w:jc w:val="both"/>
        <w:rPr>
          <w:bCs/>
          <w:sz w:val="24"/>
          <w:szCs w:val="24"/>
        </w:rPr>
      </w:pPr>
      <w:r w:rsidRPr="003D4032">
        <w:rPr>
          <w:bCs/>
          <w:sz w:val="24"/>
          <w:szCs w:val="24"/>
        </w:rPr>
        <w:t>Найбільші надходження від податку на доходи фізичних осіб (у вигляді заробітної плати) надходять від КУ «</w:t>
      </w:r>
      <w:proofErr w:type="spellStart"/>
      <w:r w:rsidRPr="003D4032">
        <w:rPr>
          <w:bCs/>
          <w:sz w:val="24"/>
          <w:szCs w:val="24"/>
        </w:rPr>
        <w:t>Роздільнянський</w:t>
      </w:r>
      <w:proofErr w:type="spellEnd"/>
      <w:r w:rsidRPr="003D4032">
        <w:rPr>
          <w:bCs/>
          <w:sz w:val="24"/>
          <w:szCs w:val="24"/>
        </w:rPr>
        <w:t xml:space="preserve"> центр освіти», філії Одеської залізниці АТ «Укрзалізниця», КНП «</w:t>
      </w:r>
      <w:proofErr w:type="spellStart"/>
      <w:r w:rsidRPr="003D4032">
        <w:rPr>
          <w:bCs/>
          <w:sz w:val="24"/>
          <w:szCs w:val="24"/>
        </w:rPr>
        <w:t>Роздільнянська</w:t>
      </w:r>
      <w:proofErr w:type="spellEnd"/>
      <w:r w:rsidRPr="003D4032">
        <w:rPr>
          <w:bCs/>
          <w:sz w:val="24"/>
          <w:szCs w:val="24"/>
        </w:rPr>
        <w:t xml:space="preserve"> БПЛ», ТОВ «Обрій МТС», ТОВ «</w:t>
      </w:r>
      <w:proofErr w:type="spellStart"/>
      <w:r w:rsidRPr="003D4032">
        <w:rPr>
          <w:bCs/>
          <w:sz w:val="24"/>
          <w:szCs w:val="24"/>
        </w:rPr>
        <w:t>Роздільнянський</w:t>
      </w:r>
      <w:proofErr w:type="spellEnd"/>
      <w:r w:rsidRPr="003D4032">
        <w:rPr>
          <w:bCs/>
          <w:sz w:val="24"/>
          <w:szCs w:val="24"/>
        </w:rPr>
        <w:t xml:space="preserve"> елеватор», ТОВ «АТБ-маркет», АТ ДТЕК «Одеські електромережі», АТ «</w:t>
      </w:r>
      <w:proofErr w:type="spellStart"/>
      <w:r w:rsidRPr="003D4032">
        <w:rPr>
          <w:bCs/>
          <w:sz w:val="24"/>
          <w:szCs w:val="24"/>
        </w:rPr>
        <w:t>Одесагаз</w:t>
      </w:r>
      <w:proofErr w:type="spellEnd"/>
      <w:r w:rsidRPr="003D4032">
        <w:rPr>
          <w:bCs/>
          <w:sz w:val="24"/>
          <w:szCs w:val="24"/>
        </w:rPr>
        <w:t>».</w:t>
      </w:r>
    </w:p>
    <w:p w14:paraId="539E2432" w14:textId="77777777" w:rsidR="0090092D" w:rsidRPr="003D4032" w:rsidRDefault="0090092D" w:rsidP="0090092D">
      <w:pPr>
        <w:tabs>
          <w:tab w:val="left" w:pos="-5245"/>
          <w:tab w:val="left" w:pos="142"/>
          <w:tab w:val="left" w:pos="426"/>
          <w:tab w:val="left" w:pos="709"/>
          <w:tab w:val="left" w:pos="851"/>
        </w:tabs>
        <w:ind w:right="-2" w:firstLine="709"/>
        <w:jc w:val="both"/>
        <w:rPr>
          <w:bCs/>
          <w:sz w:val="24"/>
          <w:szCs w:val="24"/>
          <w:u w:val="single"/>
        </w:rPr>
      </w:pPr>
      <w:r w:rsidRPr="003D4032">
        <w:rPr>
          <w:bCs/>
          <w:sz w:val="24"/>
          <w:szCs w:val="24"/>
          <w:u w:val="single"/>
        </w:rPr>
        <w:t xml:space="preserve">Податок на доходи фізичних осіб, що сплачується податковими агентами, із доходів платника податку інших ніж заробітна плата: </w:t>
      </w:r>
    </w:p>
    <w:p w14:paraId="74DF828E" w14:textId="77777777" w:rsidR="0090092D" w:rsidRPr="003D4032" w:rsidRDefault="0090092D" w:rsidP="0090092D">
      <w:pPr>
        <w:tabs>
          <w:tab w:val="left" w:pos="-5245"/>
          <w:tab w:val="left" w:pos="142"/>
          <w:tab w:val="left" w:pos="426"/>
          <w:tab w:val="left" w:pos="709"/>
          <w:tab w:val="left" w:pos="851"/>
        </w:tabs>
        <w:ind w:right="-2" w:firstLine="709"/>
        <w:jc w:val="both"/>
        <w:rPr>
          <w:bCs/>
          <w:sz w:val="24"/>
          <w:szCs w:val="24"/>
        </w:rPr>
      </w:pPr>
      <w:r w:rsidRPr="003D4032">
        <w:rPr>
          <w:bCs/>
          <w:sz w:val="24"/>
          <w:szCs w:val="24"/>
        </w:rPr>
        <w:t>Протягом 2027 року заплановано отримання податку в сумі 12 679 200,00 грн, в 2028 році- 12 560 000,00 грн, в 2028 році – 12 936 800,00 грн.</w:t>
      </w:r>
    </w:p>
    <w:p w14:paraId="3DA06D1C" w14:textId="77777777" w:rsidR="0090092D" w:rsidRPr="003D4032" w:rsidRDefault="0090092D" w:rsidP="0090092D">
      <w:pPr>
        <w:tabs>
          <w:tab w:val="left" w:pos="-5245"/>
          <w:tab w:val="left" w:pos="142"/>
          <w:tab w:val="left" w:pos="426"/>
          <w:tab w:val="left" w:pos="709"/>
          <w:tab w:val="left" w:pos="851"/>
        </w:tabs>
        <w:ind w:right="-2" w:firstLine="709"/>
        <w:jc w:val="both"/>
        <w:rPr>
          <w:bCs/>
          <w:sz w:val="24"/>
          <w:szCs w:val="24"/>
        </w:rPr>
      </w:pPr>
      <w:r w:rsidRPr="003D4032">
        <w:rPr>
          <w:bCs/>
          <w:sz w:val="24"/>
          <w:szCs w:val="24"/>
        </w:rPr>
        <w:t>До складу  податку та збір на доходи фізичних осіб входять надходження від ПДФО з оренди земельних паїв. В структурі надходжень цього податку ПДФО з оренди земельних паїв складає 87,4% . На території громади земельні паї загальною площею 26,002 тис. га орендують 49 сільськогосподарських підприємств та 10 фізичних осіб-підприємців.  Найбільшими платниками є ТОВ «Обрій МТС», ТОВ «</w:t>
      </w:r>
      <w:proofErr w:type="spellStart"/>
      <w:r w:rsidRPr="003D4032">
        <w:rPr>
          <w:bCs/>
          <w:sz w:val="24"/>
          <w:szCs w:val="24"/>
        </w:rPr>
        <w:t>Агровітокс</w:t>
      </w:r>
      <w:proofErr w:type="spellEnd"/>
      <w:r w:rsidRPr="003D4032">
        <w:rPr>
          <w:bCs/>
          <w:sz w:val="24"/>
          <w:szCs w:val="24"/>
        </w:rPr>
        <w:t>», ТОВ «</w:t>
      </w:r>
      <w:proofErr w:type="spellStart"/>
      <w:r w:rsidRPr="003D4032">
        <w:rPr>
          <w:bCs/>
          <w:sz w:val="24"/>
          <w:szCs w:val="24"/>
        </w:rPr>
        <w:t>Бецилівське</w:t>
      </w:r>
      <w:proofErr w:type="spellEnd"/>
      <w:r w:rsidRPr="003D4032">
        <w:rPr>
          <w:bCs/>
          <w:sz w:val="24"/>
          <w:szCs w:val="24"/>
        </w:rPr>
        <w:t>», ТОВ «Єреміївське-2», ТОВ «СВ-Агро-2015», СФГ Палія О.М, ФГ «Прогрес-В», ТОВ «Зоря-2011», ТОВ СГП «Зоря-2010».</w:t>
      </w:r>
    </w:p>
    <w:p w14:paraId="4E8697D3" w14:textId="77777777" w:rsidR="0090092D" w:rsidRPr="005C3DFE" w:rsidRDefault="0090092D" w:rsidP="0090092D">
      <w:pPr>
        <w:tabs>
          <w:tab w:val="left" w:pos="-5245"/>
          <w:tab w:val="left" w:pos="142"/>
          <w:tab w:val="left" w:pos="426"/>
          <w:tab w:val="left" w:pos="709"/>
          <w:tab w:val="left" w:pos="851"/>
        </w:tabs>
        <w:ind w:right="-2" w:firstLine="709"/>
        <w:jc w:val="both"/>
        <w:rPr>
          <w:sz w:val="24"/>
          <w:szCs w:val="24"/>
          <w:lang w:eastAsia="uk-UA"/>
        </w:rPr>
      </w:pPr>
      <w:r w:rsidRPr="003D4032">
        <w:rPr>
          <w:bCs/>
          <w:sz w:val="24"/>
          <w:szCs w:val="24"/>
        </w:rPr>
        <w:t xml:space="preserve"> Протягом 2026 року очікується надходження від сплати за оренду земельних паїв  у сумі 8 962 000,00 грн, що на 214 000,00 грн менше  порівняно з фактичними надходженнями 2025 року або на 2,3 %. При плануванні надходжень  ПДФО з оренди земельних паїв  протягом 2027-2029 років врахований той факт, що в 20206 році зменшилась площа переданих в оренду земельних паїв на 221 га. Також при розрахунку податку врахований той факт, що </w:t>
      </w:r>
      <w:r w:rsidRPr="003D4032">
        <w:rPr>
          <w:sz w:val="24"/>
          <w:szCs w:val="24"/>
          <w:lang w:eastAsia="uk-UA"/>
        </w:rPr>
        <w:t>внаслідок ударів по портах відбувається</w:t>
      </w:r>
      <w:r w:rsidRPr="003D4032">
        <w:rPr>
          <w:bCs/>
          <w:sz w:val="24"/>
          <w:szCs w:val="24"/>
        </w:rPr>
        <w:t xml:space="preserve"> п</w:t>
      </w:r>
      <w:r w:rsidRPr="003D4032">
        <w:rPr>
          <w:sz w:val="24"/>
          <w:szCs w:val="24"/>
          <w:lang w:eastAsia="uk-UA"/>
        </w:rPr>
        <w:t>адіння внутрішніх цін на пшеницю. Блокування експорту суттєво зменшують доходи сільськогосподарських підприємств, це в свою чергу призводить до зменшення надходжень до бюджету громади.</w:t>
      </w:r>
      <w:r>
        <w:rPr>
          <w:sz w:val="24"/>
          <w:szCs w:val="24"/>
          <w:lang w:eastAsia="uk-UA"/>
        </w:rPr>
        <w:t xml:space="preserve"> </w:t>
      </w:r>
    </w:p>
    <w:p w14:paraId="1C7B4C87" w14:textId="77777777" w:rsidR="0090092D" w:rsidRPr="003D4032" w:rsidRDefault="0090092D" w:rsidP="0090092D">
      <w:pPr>
        <w:tabs>
          <w:tab w:val="left" w:pos="-5245"/>
          <w:tab w:val="left" w:pos="142"/>
          <w:tab w:val="left" w:pos="426"/>
          <w:tab w:val="left" w:pos="709"/>
          <w:tab w:val="left" w:pos="851"/>
        </w:tabs>
        <w:ind w:right="-2" w:firstLine="709"/>
        <w:jc w:val="both"/>
        <w:rPr>
          <w:bCs/>
          <w:sz w:val="24"/>
          <w:szCs w:val="24"/>
        </w:rPr>
      </w:pPr>
      <w:r w:rsidRPr="003D4032">
        <w:rPr>
          <w:bCs/>
          <w:sz w:val="24"/>
          <w:szCs w:val="24"/>
        </w:rPr>
        <w:t xml:space="preserve">Також до цього коду доходів зараховується ПДФО від інших доходів, а саме з орендної плати за нежитлові приміщення, орендної плати за експлуатацію транспортних засобів, з купівлі-продажу електроенергії за зеленим тарифом, з дивідендів. Питома вага цих надходжень складає 12,07% в структурі цього податку. </w:t>
      </w:r>
    </w:p>
    <w:p w14:paraId="41338679" w14:textId="77777777" w:rsidR="0090092D" w:rsidRPr="003D4032" w:rsidRDefault="0090092D" w:rsidP="0090092D">
      <w:pPr>
        <w:tabs>
          <w:tab w:val="left" w:pos="-5245"/>
          <w:tab w:val="left" w:pos="142"/>
          <w:tab w:val="left" w:pos="426"/>
          <w:tab w:val="left" w:pos="709"/>
          <w:tab w:val="left" w:pos="851"/>
        </w:tabs>
        <w:ind w:right="-2" w:firstLine="709"/>
        <w:jc w:val="both"/>
        <w:rPr>
          <w:bCs/>
          <w:sz w:val="24"/>
          <w:szCs w:val="24"/>
          <w:u w:val="single"/>
        </w:rPr>
      </w:pPr>
      <w:r w:rsidRPr="003D4032">
        <w:rPr>
          <w:bCs/>
          <w:sz w:val="24"/>
          <w:szCs w:val="24"/>
          <w:u w:val="single"/>
        </w:rPr>
        <w:t>Податок на доходи фізичних осіб у вигляді мінімального податкового зобов’язання, що підлягає сплаті фізичними особами:</w:t>
      </w:r>
    </w:p>
    <w:p w14:paraId="70BAA8F8" w14:textId="77777777" w:rsidR="0090092D" w:rsidRPr="003D4032" w:rsidRDefault="0090092D" w:rsidP="0090092D">
      <w:pPr>
        <w:pStyle w:val="a5"/>
        <w:ind w:left="0" w:firstLine="708"/>
        <w:rPr>
          <w:bCs/>
          <w:sz w:val="24"/>
          <w:szCs w:val="24"/>
        </w:rPr>
      </w:pPr>
      <w:r w:rsidRPr="003D4032">
        <w:rPr>
          <w:bCs/>
          <w:sz w:val="24"/>
          <w:szCs w:val="24"/>
        </w:rPr>
        <w:tab/>
        <w:t xml:space="preserve">Одним з найважливіших складових податку на доходи фізичних осіб є ПДФО у вигляді мінімального податкового зобов’язання. Із набранням чинності </w:t>
      </w:r>
      <w:hyperlink r:id="rId8" w:tgtFrame="_blank" w:history="1">
        <w:r w:rsidRPr="003D4032">
          <w:rPr>
            <w:bCs/>
            <w:sz w:val="24"/>
            <w:szCs w:val="24"/>
          </w:rPr>
          <w:t>Закону України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від 10 жовтня 2024 року № 4015-ІХ</w:t>
        </w:r>
      </w:hyperlink>
      <w:r w:rsidRPr="003D4032">
        <w:rPr>
          <w:sz w:val="24"/>
          <w:szCs w:val="24"/>
          <w:bdr w:val="none" w:sz="0" w:space="0" w:color="auto" w:frame="1"/>
          <w:shd w:val="clear" w:color="auto" w:fill="FFFFFF"/>
        </w:rPr>
        <w:t>, яким встановлено що до року, у якому буде припинено або скасовано воєнний стан для</w:t>
      </w:r>
      <w:r w:rsidRPr="003D4032">
        <w:rPr>
          <w:bCs/>
          <w:sz w:val="24"/>
          <w:szCs w:val="24"/>
        </w:rPr>
        <w:t xml:space="preserve"> розрахунку  МПЗ застосовується  коефіцієнт К 0,057. </w:t>
      </w:r>
    </w:p>
    <w:p w14:paraId="43F12A34" w14:textId="77777777" w:rsidR="0090092D" w:rsidRPr="003D4032" w:rsidRDefault="0090092D" w:rsidP="0090092D">
      <w:pPr>
        <w:tabs>
          <w:tab w:val="left" w:pos="-5245"/>
          <w:tab w:val="left" w:pos="142"/>
          <w:tab w:val="left" w:pos="426"/>
          <w:tab w:val="left" w:pos="709"/>
          <w:tab w:val="left" w:pos="851"/>
        </w:tabs>
        <w:ind w:right="-2" w:firstLine="708"/>
        <w:jc w:val="both"/>
        <w:rPr>
          <w:bCs/>
          <w:sz w:val="24"/>
          <w:szCs w:val="24"/>
        </w:rPr>
      </w:pPr>
      <w:r w:rsidRPr="003D4032">
        <w:rPr>
          <w:bCs/>
          <w:sz w:val="24"/>
          <w:szCs w:val="24"/>
        </w:rPr>
        <w:t>Протягом 2027 року заплановано отримання податку в сумі 5 933 400,00 грн, в 2028 році- 6 070 000,00 грн, в 2028 році – 6 191 400,00 грн</w:t>
      </w:r>
    </w:p>
    <w:p w14:paraId="15ECED54" w14:textId="77777777" w:rsidR="0090092D" w:rsidRPr="00BE09E4" w:rsidRDefault="0090092D" w:rsidP="0090092D">
      <w:pPr>
        <w:pStyle w:val="a5"/>
        <w:ind w:left="0" w:firstLine="708"/>
        <w:rPr>
          <w:sz w:val="24"/>
          <w:szCs w:val="24"/>
        </w:rPr>
      </w:pPr>
      <w:r w:rsidRPr="00BE09E4">
        <w:rPr>
          <w:bCs/>
          <w:sz w:val="24"/>
          <w:szCs w:val="24"/>
        </w:rPr>
        <w:tab/>
        <w:t>При плануванні надходжень цього податку протягом 2027-2029 року враховуються результати роботи комісії з</w:t>
      </w:r>
      <w:r w:rsidRPr="00BE09E4">
        <w:rPr>
          <w:rStyle w:val="a8"/>
          <w:sz w:val="24"/>
          <w:szCs w:val="24"/>
        </w:rPr>
        <w:t xml:space="preserve"> </w:t>
      </w:r>
      <w:r w:rsidRPr="00BE09E4">
        <w:rPr>
          <w:rStyle w:val="a8"/>
          <w:b w:val="0"/>
          <w:sz w:val="24"/>
          <w:szCs w:val="24"/>
        </w:rPr>
        <w:t xml:space="preserve">питань погашення заборгованості та легалізації виплати заробітної плати, своєчасної сплати податків та інших обов`язкових платежів, яка проводиться для аналізу  податкових боргів платників податків, які надаються Головним управлінням ДПС в Одеській </w:t>
      </w:r>
      <w:r w:rsidRPr="00BE09E4">
        <w:rPr>
          <w:rStyle w:val="a8"/>
          <w:b w:val="0"/>
          <w:sz w:val="24"/>
          <w:szCs w:val="24"/>
        </w:rPr>
        <w:lastRenderedPageBreak/>
        <w:t>області, зокрема</w:t>
      </w:r>
      <w:r w:rsidRPr="00BE09E4">
        <w:rPr>
          <w:rStyle w:val="a8"/>
          <w:sz w:val="24"/>
          <w:szCs w:val="24"/>
        </w:rPr>
        <w:t xml:space="preserve"> </w:t>
      </w:r>
      <w:r w:rsidRPr="00BE09E4">
        <w:rPr>
          <w:sz w:val="24"/>
          <w:szCs w:val="24"/>
        </w:rPr>
        <w:t>проведення звірок даних про земельні ділянки, які належать до сільськогосподарських угідь за межами населених пунктів.</w:t>
      </w:r>
    </w:p>
    <w:p w14:paraId="3D595A3A" w14:textId="77777777" w:rsidR="0090092D" w:rsidRPr="00BE09E4" w:rsidRDefault="0090092D" w:rsidP="0090092D">
      <w:pPr>
        <w:pStyle w:val="a5"/>
        <w:ind w:left="0" w:firstLine="708"/>
        <w:rPr>
          <w:sz w:val="24"/>
          <w:szCs w:val="24"/>
        </w:rPr>
      </w:pPr>
      <w:r w:rsidRPr="00BE09E4">
        <w:rPr>
          <w:sz w:val="24"/>
          <w:szCs w:val="24"/>
        </w:rPr>
        <w:t xml:space="preserve">Для оптимізації погашення боргів по МПЗ спеціалісти міської ради спільно з представниками податкової працюють над створенням оптимального алгоритму дій  стосовно своєчасного отримання платниками податкових повідомлень, а саме: для вчасного отримання платниками податкових повідомлень про сплату МПЗ – повідомлення розподіляються по </w:t>
      </w:r>
      <w:proofErr w:type="spellStart"/>
      <w:r w:rsidRPr="00BE09E4">
        <w:rPr>
          <w:sz w:val="24"/>
          <w:szCs w:val="24"/>
        </w:rPr>
        <w:t>старостинським</w:t>
      </w:r>
      <w:proofErr w:type="spellEnd"/>
      <w:r w:rsidRPr="00BE09E4">
        <w:rPr>
          <w:sz w:val="24"/>
          <w:szCs w:val="24"/>
        </w:rPr>
        <w:t xml:space="preserve"> округам громади; з метою проведення роз’яснювальної роботи – проведення  виїзних засідань </w:t>
      </w:r>
      <w:proofErr w:type="spellStart"/>
      <w:r w:rsidRPr="00BE09E4">
        <w:rPr>
          <w:sz w:val="24"/>
          <w:szCs w:val="24"/>
        </w:rPr>
        <w:t>комісї</w:t>
      </w:r>
      <w:proofErr w:type="spellEnd"/>
      <w:r w:rsidRPr="00BE09E4">
        <w:rPr>
          <w:sz w:val="24"/>
          <w:szCs w:val="24"/>
        </w:rPr>
        <w:t xml:space="preserve"> по </w:t>
      </w:r>
      <w:proofErr w:type="spellStart"/>
      <w:r w:rsidRPr="00BE09E4">
        <w:rPr>
          <w:sz w:val="24"/>
          <w:szCs w:val="24"/>
        </w:rPr>
        <w:t>старостинських</w:t>
      </w:r>
      <w:proofErr w:type="spellEnd"/>
      <w:r w:rsidRPr="00BE09E4">
        <w:rPr>
          <w:sz w:val="24"/>
          <w:szCs w:val="24"/>
        </w:rPr>
        <w:t xml:space="preserve"> округах громади. </w:t>
      </w:r>
    </w:p>
    <w:p w14:paraId="27E72B14" w14:textId="77777777" w:rsidR="0090092D" w:rsidRPr="00BE09E4" w:rsidRDefault="0090092D" w:rsidP="0090092D">
      <w:pPr>
        <w:pStyle w:val="a5"/>
        <w:ind w:left="0" w:firstLine="708"/>
        <w:rPr>
          <w:rFonts w:ascii="Arial" w:hAnsi="Arial" w:cs="Arial"/>
          <w:sz w:val="24"/>
          <w:szCs w:val="24"/>
          <w:lang w:eastAsia="uk-UA"/>
        </w:rPr>
      </w:pPr>
      <w:r w:rsidRPr="00BE09E4">
        <w:rPr>
          <w:sz w:val="24"/>
          <w:szCs w:val="24"/>
        </w:rPr>
        <w:t xml:space="preserve">Проводячи аналіз по коду доходів 11011300 «Податок на доходи фізичних осіб у вигляді мінімального податкового зобов’язання, що підлягає сплаті фізичними особами» було виявлено ряд причин, що призвели до виникнення податкового боргу по МПЗ,  а саме: в переліку платників податків </w:t>
      </w:r>
      <w:proofErr w:type="spellStart"/>
      <w:r w:rsidRPr="00BE09E4">
        <w:rPr>
          <w:sz w:val="24"/>
          <w:szCs w:val="24"/>
        </w:rPr>
        <w:t>Роздільнянської</w:t>
      </w:r>
      <w:proofErr w:type="spellEnd"/>
      <w:r w:rsidRPr="00BE09E4">
        <w:rPr>
          <w:sz w:val="24"/>
          <w:szCs w:val="24"/>
        </w:rPr>
        <w:t xml:space="preserve"> ОТГ, за даними ГУ ДПС в Одеській області, є платники (власники земельних паїв), у яких укладені договори на оренду землі;  в переліку присутні фізичні особи з тимчасовими ІПН (відсутність ІПН у таких осіб ускладнює процес пошуку їх місцезнаходження для вручення їм повідомлень про нарахований податок та наявність  боргу); наявність заборгованості по податку померлих фізичних осіб.  Також, в наслідок несвоєчасно відправлених повідомлень-рішень протягом 2025 року, кошти цього податку, заплановані для отримання в 2025 році надійшли до бюджету громади лише у 2026  році. Всі ці фактори ускладнюють процес якісного планування та прогнозування надходжень майбутніх періодів. </w:t>
      </w:r>
    </w:p>
    <w:p w14:paraId="6A6C6718" w14:textId="77777777" w:rsidR="0090092D" w:rsidRPr="004020D3" w:rsidRDefault="0090092D" w:rsidP="0090092D">
      <w:pPr>
        <w:tabs>
          <w:tab w:val="left" w:pos="-5245"/>
          <w:tab w:val="left" w:pos="142"/>
          <w:tab w:val="left" w:pos="426"/>
          <w:tab w:val="left" w:pos="709"/>
          <w:tab w:val="left" w:pos="851"/>
        </w:tabs>
        <w:ind w:right="-2" w:firstLine="709"/>
        <w:jc w:val="both"/>
        <w:rPr>
          <w:bCs/>
          <w:sz w:val="24"/>
          <w:szCs w:val="24"/>
          <w:highlight w:val="yellow"/>
        </w:rPr>
      </w:pPr>
    </w:p>
    <w:p w14:paraId="5BBBF2D6" w14:textId="77777777" w:rsidR="0090092D" w:rsidRPr="008C14CA" w:rsidRDefault="0090092D" w:rsidP="0090092D">
      <w:pPr>
        <w:tabs>
          <w:tab w:val="left" w:pos="-5245"/>
          <w:tab w:val="left" w:pos="142"/>
          <w:tab w:val="left" w:pos="426"/>
          <w:tab w:val="left" w:pos="709"/>
          <w:tab w:val="left" w:pos="851"/>
        </w:tabs>
        <w:ind w:right="-2" w:firstLine="709"/>
        <w:jc w:val="both"/>
        <w:rPr>
          <w:b/>
          <w:bCs/>
          <w:sz w:val="24"/>
          <w:szCs w:val="24"/>
        </w:rPr>
      </w:pPr>
      <w:r w:rsidRPr="008C14CA">
        <w:rPr>
          <w:b/>
          <w:bCs/>
          <w:sz w:val="24"/>
          <w:szCs w:val="24"/>
        </w:rPr>
        <w:t>Податок на майно</w:t>
      </w:r>
    </w:p>
    <w:p w14:paraId="545FE3E4" w14:textId="77777777" w:rsidR="0090092D" w:rsidRPr="008C14CA" w:rsidRDefault="0090092D" w:rsidP="0090092D">
      <w:pPr>
        <w:tabs>
          <w:tab w:val="left" w:pos="-5245"/>
          <w:tab w:val="left" w:pos="142"/>
          <w:tab w:val="left" w:pos="426"/>
          <w:tab w:val="left" w:pos="709"/>
          <w:tab w:val="left" w:pos="851"/>
        </w:tabs>
        <w:ind w:right="-2" w:firstLine="709"/>
        <w:jc w:val="both"/>
        <w:rPr>
          <w:bCs/>
          <w:sz w:val="24"/>
          <w:szCs w:val="24"/>
        </w:rPr>
      </w:pPr>
      <w:r w:rsidRPr="008C14CA">
        <w:rPr>
          <w:bCs/>
          <w:sz w:val="24"/>
          <w:szCs w:val="24"/>
        </w:rPr>
        <w:t xml:space="preserve"> Питома вага податку на майно  в обсязі доходів загального фонду (без трансфертів)  у прогнозі бюджету </w:t>
      </w:r>
      <w:proofErr w:type="spellStart"/>
      <w:r w:rsidRPr="008C14CA">
        <w:rPr>
          <w:bCs/>
          <w:sz w:val="24"/>
          <w:szCs w:val="24"/>
        </w:rPr>
        <w:t>Роздільнянської</w:t>
      </w:r>
      <w:proofErr w:type="spellEnd"/>
      <w:r w:rsidRPr="008C14CA">
        <w:rPr>
          <w:bCs/>
          <w:sz w:val="24"/>
          <w:szCs w:val="24"/>
        </w:rPr>
        <w:t xml:space="preserve"> міської територіальної громади на 2027 рік складає 26,20% або 79 162 090,00 гривень, в 2028 році 26,37% або 83 056 500,00 гривен., в 2029 році 26,27% або 85 537 950,00 гривень.</w:t>
      </w:r>
    </w:p>
    <w:p w14:paraId="7DB68E19" w14:textId="0AF62A6A" w:rsidR="0090092D" w:rsidRPr="008C14CA" w:rsidRDefault="0090092D" w:rsidP="0090092D">
      <w:pPr>
        <w:widowControl/>
        <w:autoSpaceDE/>
        <w:autoSpaceDN/>
        <w:jc w:val="both"/>
        <w:rPr>
          <w:sz w:val="24"/>
          <w:szCs w:val="24"/>
        </w:rPr>
      </w:pPr>
      <w:r w:rsidRPr="008C14CA">
        <w:rPr>
          <w:bCs/>
          <w:sz w:val="24"/>
          <w:szCs w:val="24"/>
        </w:rPr>
        <w:tab/>
        <w:t>Податок на нерухоме майно, відмінне від земельної ділянки, сплачений юридичними т</w:t>
      </w:r>
      <w:r w:rsidR="008C14CA" w:rsidRPr="008C14CA">
        <w:rPr>
          <w:bCs/>
          <w:sz w:val="24"/>
          <w:szCs w:val="24"/>
        </w:rPr>
        <w:t>а</w:t>
      </w:r>
      <w:r w:rsidRPr="008C14CA">
        <w:rPr>
          <w:bCs/>
          <w:sz w:val="24"/>
          <w:szCs w:val="24"/>
        </w:rPr>
        <w:t xml:space="preserve"> фізичними особами в 2027 році запланований  в сумі 2 922 090,00 грн., що більше порівняно із очікуваними надходженнями в 2026 році на 216 350,00 грн., або 8,00%.; в 2028 році заплановано надходження податку в сумі 3 009 500,00 грн, протягом 2029 року – 3 092 450,00 грн.  С</w:t>
      </w:r>
      <w:r w:rsidRPr="008C14CA">
        <w:rPr>
          <w:sz w:val="24"/>
          <w:szCs w:val="24"/>
        </w:rPr>
        <w:t>пеціалістами міської ради та фінансового управління проаналізовані надходження податку з  ставками, які діяли протягом 2025 року.  Зниження відсотку нарахування податку на самі розповсюджені категорії будівель і споруд призвело зменшення надходжень протягом 2025 року. При прийнятті ставок податку на 2026 рік був врахований аналіз надходжень минулого року, ставки податку на найбільш розповсюджені категорії будівель і споруд було збільшено на черговій сесії міської ради до  оптимальних значень, спрямованих на отримання додаткових надходжень та збільшення дохідної частини бюджету.</w:t>
      </w:r>
    </w:p>
    <w:p w14:paraId="5F7640FA" w14:textId="77777777" w:rsidR="0090092D" w:rsidRPr="004020D3" w:rsidRDefault="0090092D" w:rsidP="0090092D">
      <w:pPr>
        <w:widowControl/>
        <w:autoSpaceDE/>
        <w:autoSpaceDN/>
        <w:rPr>
          <w:sz w:val="24"/>
          <w:szCs w:val="24"/>
          <w:highlight w:val="yellow"/>
        </w:rPr>
      </w:pPr>
      <w:r w:rsidRPr="00411177">
        <w:rPr>
          <w:sz w:val="24"/>
          <w:szCs w:val="24"/>
          <w:lang w:eastAsia="uk-UA"/>
        </w:rPr>
        <w:t xml:space="preserve">  </w:t>
      </w:r>
    </w:p>
    <w:p w14:paraId="7F52A596" w14:textId="77777777" w:rsidR="00D37E54" w:rsidRDefault="0090092D" w:rsidP="0090092D">
      <w:pPr>
        <w:tabs>
          <w:tab w:val="left" w:pos="-5245"/>
          <w:tab w:val="left" w:pos="142"/>
          <w:tab w:val="left" w:pos="426"/>
          <w:tab w:val="left" w:pos="709"/>
          <w:tab w:val="left" w:pos="851"/>
        </w:tabs>
        <w:ind w:right="-2" w:firstLine="709"/>
        <w:jc w:val="both"/>
        <w:rPr>
          <w:sz w:val="24"/>
          <w:szCs w:val="24"/>
        </w:rPr>
      </w:pPr>
      <w:r w:rsidRPr="00A25128">
        <w:rPr>
          <w:sz w:val="24"/>
          <w:szCs w:val="24"/>
        </w:rPr>
        <w:t xml:space="preserve">У прогнозі бюджету на 2027-2029 роки  плата за землю у складі податку на майно на 2027 рік розрахунково складає 76  140 000,00 гривень, що на </w:t>
      </w:r>
      <w:r w:rsidRPr="00A25128">
        <w:rPr>
          <w:sz w:val="24"/>
          <w:szCs w:val="24"/>
        </w:rPr>
        <w:br/>
        <w:t xml:space="preserve">2 049 000,00 гривень більше від очікуваних надходжень за 2026 рік, або 2,76%. </w:t>
      </w:r>
      <w:r w:rsidR="000C5FE1" w:rsidRPr="000C5FE1">
        <w:rPr>
          <w:sz w:val="24"/>
          <w:szCs w:val="24"/>
        </w:rPr>
        <w:t xml:space="preserve">З 01.01.2026 року в межах території </w:t>
      </w:r>
      <w:proofErr w:type="spellStart"/>
      <w:r w:rsidR="000C5FE1" w:rsidRPr="000C5FE1">
        <w:rPr>
          <w:sz w:val="24"/>
          <w:szCs w:val="24"/>
        </w:rPr>
        <w:t>Роздільнянської</w:t>
      </w:r>
      <w:proofErr w:type="spellEnd"/>
      <w:r w:rsidR="000C5FE1" w:rsidRPr="000C5FE1">
        <w:rPr>
          <w:sz w:val="24"/>
          <w:szCs w:val="24"/>
        </w:rPr>
        <w:t xml:space="preserve"> міської територіальної громади введена нова нормативна грошова оцінка земельних ділянок. Це негативно вплинуло на обсяг надходжень протягом 2026 року  за  орендовані земельні ділянки та земельний податок. Так, найбільший платник земельного податку -  АТ «Укрзалізниця» (з філіями та підвідомчими підприємствами) в 2025 році сплачувало щомісячно податок  у розмірі  4 804 448,14 грн, в 2026 році – 3 432 543,59 грн. Це призведе до втрат бюджету у 2026 році 15 090 950,00 грн.  Задля вирівнювання та збільшення надходжень на черговій сесії ухвалено рішення про підвищення з 01.01.2027 року ставок земельного податку та орендної плати за землю для найбільш поширених і прибуткових категорій земельних ділянок.</w:t>
      </w:r>
      <w:r w:rsidR="00D37E54">
        <w:rPr>
          <w:sz w:val="24"/>
          <w:szCs w:val="24"/>
        </w:rPr>
        <w:t xml:space="preserve"> </w:t>
      </w:r>
    </w:p>
    <w:p w14:paraId="78A14FD1" w14:textId="761ADB0E" w:rsidR="0090092D" w:rsidRPr="008C14CA" w:rsidRDefault="0090092D" w:rsidP="0090092D">
      <w:pPr>
        <w:tabs>
          <w:tab w:val="left" w:pos="-5245"/>
          <w:tab w:val="left" w:pos="142"/>
          <w:tab w:val="left" w:pos="426"/>
          <w:tab w:val="left" w:pos="709"/>
          <w:tab w:val="left" w:pos="851"/>
        </w:tabs>
        <w:ind w:right="-2" w:firstLine="709"/>
        <w:jc w:val="both"/>
        <w:rPr>
          <w:sz w:val="24"/>
          <w:szCs w:val="24"/>
        </w:rPr>
      </w:pPr>
      <w:r w:rsidRPr="008C14CA">
        <w:rPr>
          <w:sz w:val="24"/>
          <w:szCs w:val="24"/>
        </w:rPr>
        <w:lastRenderedPageBreak/>
        <w:t>Протягом І півріччя 2026 року надійшли платежі, які мають одноразовий характер на суму 1 996 304,00 гривні, які не були включені до плану надходжень на 2027-2029 роки (надходження заборгованості минулих років від ТОВ «</w:t>
      </w:r>
      <w:proofErr w:type="spellStart"/>
      <w:r w:rsidRPr="008C14CA">
        <w:rPr>
          <w:sz w:val="24"/>
          <w:szCs w:val="24"/>
        </w:rPr>
        <w:t>Орехагро</w:t>
      </w:r>
      <w:proofErr w:type="spellEnd"/>
      <w:r w:rsidRPr="008C14CA">
        <w:rPr>
          <w:sz w:val="24"/>
          <w:szCs w:val="24"/>
        </w:rPr>
        <w:t xml:space="preserve"> </w:t>
      </w:r>
      <w:proofErr w:type="spellStart"/>
      <w:r w:rsidRPr="008C14CA">
        <w:rPr>
          <w:sz w:val="24"/>
          <w:szCs w:val="24"/>
        </w:rPr>
        <w:t>Сити</w:t>
      </w:r>
      <w:proofErr w:type="spellEnd"/>
      <w:r w:rsidRPr="008C14CA">
        <w:rPr>
          <w:sz w:val="24"/>
          <w:szCs w:val="24"/>
        </w:rPr>
        <w:t>», ТОВ «КОШ-2», ТОВ «</w:t>
      </w:r>
      <w:proofErr w:type="spellStart"/>
      <w:r w:rsidRPr="008C14CA">
        <w:rPr>
          <w:sz w:val="24"/>
          <w:szCs w:val="24"/>
        </w:rPr>
        <w:t>Сінта</w:t>
      </w:r>
      <w:proofErr w:type="spellEnd"/>
      <w:r w:rsidRPr="008C14CA">
        <w:rPr>
          <w:sz w:val="24"/>
          <w:szCs w:val="24"/>
        </w:rPr>
        <w:t xml:space="preserve"> Плюс», ТОВ «</w:t>
      </w:r>
      <w:proofErr w:type="spellStart"/>
      <w:r w:rsidRPr="008C14CA">
        <w:rPr>
          <w:sz w:val="24"/>
          <w:szCs w:val="24"/>
        </w:rPr>
        <w:t>Вітла</w:t>
      </w:r>
      <w:proofErr w:type="spellEnd"/>
      <w:r w:rsidRPr="008C14CA">
        <w:rPr>
          <w:sz w:val="24"/>
          <w:szCs w:val="24"/>
        </w:rPr>
        <w:t>» ПВС, ДП «Ліси України», а також борги минулих років фізичних осіб – орендарів  земельних ділянок).</w:t>
      </w:r>
    </w:p>
    <w:p w14:paraId="5F800713" w14:textId="77777777" w:rsidR="0090092D" w:rsidRPr="006A448E" w:rsidRDefault="0090092D" w:rsidP="0090092D">
      <w:pPr>
        <w:tabs>
          <w:tab w:val="left" w:pos="-5245"/>
          <w:tab w:val="left" w:pos="142"/>
          <w:tab w:val="left" w:pos="426"/>
          <w:tab w:val="left" w:pos="709"/>
          <w:tab w:val="left" w:pos="851"/>
        </w:tabs>
        <w:ind w:right="-2" w:firstLine="709"/>
        <w:jc w:val="both"/>
        <w:rPr>
          <w:bCs/>
          <w:sz w:val="24"/>
          <w:szCs w:val="24"/>
        </w:rPr>
      </w:pPr>
      <w:r w:rsidRPr="006A448E">
        <w:rPr>
          <w:bCs/>
          <w:sz w:val="24"/>
          <w:szCs w:val="24"/>
        </w:rPr>
        <w:t xml:space="preserve"> Найбільші надходження в бюджет громади за оренду земельних ділянок надходять від ТОВ «</w:t>
      </w:r>
      <w:proofErr w:type="spellStart"/>
      <w:r w:rsidRPr="006A448E">
        <w:rPr>
          <w:bCs/>
          <w:sz w:val="24"/>
          <w:szCs w:val="24"/>
        </w:rPr>
        <w:t>Роздільнянський</w:t>
      </w:r>
      <w:proofErr w:type="spellEnd"/>
      <w:r w:rsidRPr="006A448E">
        <w:rPr>
          <w:bCs/>
          <w:sz w:val="24"/>
          <w:szCs w:val="24"/>
        </w:rPr>
        <w:t xml:space="preserve"> елеватор», ТОВ «</w:t>
      </w:r>
      <w:proofErr w:type="spellStart"/>
      <w:r w:rsidRPr="006A448E">
        <w:rPr>
          <w:bCs/>
          <w:sz w:val="24"/>
          <w:szCs w:val="24"/>
        </w:rPr>
        <w:t>Бецилівське</w:t>
      </w:r>
      <w:proofErr w:type="spellEnd"/>
      <w:r w:rsidRPr="006A448E">
        <w:rPr>
          <w:bCs/>
          <w:sz w:val="24"/>
          <w:szCs w:val="24"/>
        </w:rPr>
        <w:t>», ТОВ «Обрій МТС», СТОВ «Іва», ТОВ «Агро-Степ 2017», ТОВ «СВ-Агро-2015», ТОВ «</w:t>
      </w:r>
      <w:proofErr w:type="spellStart"/>
      <w:r w:rsidRPr="006A448E">
        <w:rPr>
          <w:bCs/>
          <w:sz w:val="24"/>
          <w:szCs w:val="24"/>
        </w:rPr>
        <w:t>Агровітокс</w:t>
      </w:r>
      <w:proofErr w:type="spellEnd"/>
      <w:r w:rsidRPr="006A448E">
        <w:rPr>
          <w:bCs/>
          <w:sz w:val="24"/>
          <w:szCs w:val="24"/>
        </w:rPr>
        <w:t xml:space="preserve">», ФОП </w:t>
      </w:r>
      <w:proofErr w:type="spellStart"/>
      <w:r w:rsidRPr="006A448E">
        <w:rPr>
          <w:bCs/>
          <w:sz w:val="24"/>
          <w:szCs w:val="24"/>
        </w:rPr>
        <w:t>Караман</w:t>
      </w:r>
      <w:proofErr w:type="spellEnd"/>
      <w:r w:rsidRPr="006A448E">
        <w:rPr>
          <w:bCs/>
          <w:sz w:val="24"/>
          <w:szCs w:val="24"/>
        </w:rPr>
        <w:t xml:space="preserve"> М.С., ФОП </w:t>
      </w:r>
      <w:proofErr w:type="spellStart"/>
      <w:r w:rsidRPr="006A448E">
        <w:rPr>
          <w:bCs/>
          <w:sz w:val="24"/>
          <w:szCs w:val="24"/>
        </w:rPr>
        <w:t>Ліщенко</w:t>
      </w:r>
      <w:proofErr w:type="spellEnd"/>
      <w:r w:rsidRPr="006A448E">
        <w:rPr>
          <w:bCs/>
          <w:sz w:val="24"/>
          <w:szCs w:val="24"/>
        </w:rPr>
        <w:t xml:space="preserve"> С.В., ФОП </w:t>
      </w:r>
      <w:proofErr w:type="spellStart"/>
      <w:r w:rsidRPr="006A448E">
        <w:rPr>
          <w:bCs/>
          <w:sz w:val="24"/>
          <w:szCs w:val="24"/>
        </w:rPr>
        <w:t>Гузовський</w:t>
      </w:r>
      <w:proofErr w:type="spellEnd"/>
      <w:r w:rsidRPr="006A448E">
        <w:rPr>
          <w:bCs/>
          <w:sz w:val="24"/>
          <w:szCs w:val="24"/>
        </w:rPr>
        <w:t xml:space="preserve"> О.С.,  </w:t>
      </w:r>
      <w:proofErr w:type="spellStart"/>
      <w:r w:rsidRPr="006A448E">
        <w:rPr>
          <w:bCs/>
          <w:sz w:val="24"/>
          <w:szCs w:val="24"/>
        </w:rPr>
        <w:t>Мєрєуца</w:t>
      </w:r>
      <w:proofErr w:type="spellEnd"/>
      <w:r w:rsidRPr="006A448E">
        <w:rPr>
          <w:bCs/>
          <w:sz w:val="24"/>
          <w:szCs w:val="24"/>
        </w:rPr>
        <w:t xml:space="preserve"> О.І.</w:t>
      </w:r>
    </w:p>
    <w:p w14:paraId="4D9C515F" w14:textId="77777777" w:rsidR="0090092D" w:rsidRPr="006A448E" w:rsidRDefault="0090092D" w:rsidP="0090092D">
      <w:pPr>
        <w:jc w:val="both"/>
        <w:rPr>
          <w:sz w:val="24"/>
          <w:szCs w:val="24"/>
        </w:rPr>
      </w:pPr>
      <w:r w:rsidRPr="006A448E">
        <w:rPr>
          <w:sz w:val="24"/>
          <w:szCs w:val="24"/>
        </w:rPr>
        <w:tab/>
        <w:t xml:space="preserve">Всього в оренді у громадян, фізичних осіб-підприємців та юридичних осіб перебуває 6425,0 га земель комунальної власності (у тому числі невитребувані паї), загальна сума нарахувань орендної плати згідно договорів в 2025 році  складала 22 147 965,00 грн.  В 2026 році нарахування орендної плати не було скориговано на коефіцієнт індексації нормативної грошової оцінки земель за 2025 рік в зв’язку із введенням нової НГО з 01.01.2026 року. Починаючи з 2027 року відновиться коригування орендної плати  </w:t>
      </w:r>
      <w:r w:rsidRPr="006A448E">
        <w:rPr>
          <w:color w:val="000000"/>
          <w:sz w:val="24"/>
          <w:szCs w:val="24"/>
          <w:shd w:val="clear" w:color="auto" w:fill="FFFFFF"/>
        </w:rPr>
        <w:t>коефіцієнт індексації за попередній рік.</w:t>
      </w:r>
      <w:r w:rsidRPr="006A448E">
        <w:rPr>
          <w:sz w:val="24"/>
          <w:szCs w:val="24"/>
        </w:rPr>
        <w:t xml:space="preserve"> Для здійснення коригування орендної плати на початку 2027-2029 років Державна служба статистики України опублікує індекс споживчих цін в країні, Державна служба з питань геодезії, картографії та кадастру на виконання статті 289 Податкового кодексу України повідомить чинні коефіцієнти, які будуть застосовані при нарахуванні </w:t>
      </w:r>
      <w:proofErr w:type="spellStart"/>
      <w:r w:rsidRPr="006A448E">
        <w:rPr>
          <w:sz w:val="24"/>
          <w:szCs w:val="24"/>
        </w:rPr>
        <w:t>кумулятивно</w:t>
      </w:r>
      <w:proofErr w:type="spellEnd"/>
      <w:r w:rsidRPr="006A448E">
        <w:rPr>
          <w:color w:val="000000"/>
          <w:sz w:val="24"/>
          <w:szCs w:val="24"/>
          <w:shd w:val="clear" w:color="auto" w:fill="FFFFFF"/>
        </w:rPr>
        <w:t xml:space="preserve">. </w:t>
      </w:r>
      <w:r w:rsidRPr="006A448E">
        <w:rPr>
          <w:sz w:val="24"/>
          <w:szCs w:val="24"/>
        </w:rPr>
        <w:t xml:space="preserve"> </w:t>
      </w:r>
    </w:p>
    <w:p w14:paraId="00EA91D1" w14:textId="2555AC2B" w:rsidR="0090092D" w:rsidRPr="006A448E" w:rsidRDefault="0090092D" w:rsidP="0090092D">
      <w:pPr>
        <w:tabs>
          <w:tab w:val="left" w:pos="-5245"/>
          <w:tab w:val="left" w:pos="142"/>
          <w:tab w:val="left" w:pos="426"/>
          <w:tab w:val="left" w:pos="709"/>
          <w:tab w:val="left" w:pos="851"/>
        </w:tabs>
        <w:ind w:right="-2" w:firstLine="709"/>
        <w:jc w:val="both"/>
        <w:rPr>
          <w:bCs/>
          <w:sz w:val="24"/>
          <w:szCs w:val="24"/>
        </w:rPr>
      </w:pPr>
      <w:r w:rsidRPr="006A448E">
        <w:rPr>
          <w:bCs/>
          <w:sz w:val="24"/>
          <w:szCs w:val="24"/>
        </w:rPr>
        <w:t>Найбільшими платниками земельн</w:t>
      </w:r>
      <w:r w:rsidR="00FD33B1">
        <w:rPr>
          <w:bCs/>
          <w:sz w:val="24"/>
          <w:szCs w:val="24"/>
        </w:rPr>
        <w:t xml:space="preserve">ого податку з юридичних осіб є </w:t>
      </w:r>
      <w:r w:rsidRPr="006A448E">
        <w:rPr>
          <w:bCs/>
          <w:sz w:val="24"/>
          <w:szCs w:val="24"/>
        </w:rPr>
        <w:t>ДП «Одеська залізниця», АТ «Укрзалізниця», ТОВ «Обрій МТС», ТОВ «</w:t>
      </w:r>
      <w:proofErr w:type="spellStart"/>
      <w:r w:rsidRPr="006A448E">
        <w:rPr>
          <w:bCs/>
          <w:sz w:val="24"/>
          <w:szCs w:val="24"/>
        </w:rPr>
        <w:t>Солді</w:t>
      </w:r>
      <w:proofErr w:type="spellEnd"/>
      <w:r w:rsidRPr="006A448E">
        <w:rPr>
          <w:bCs/>
          <w:sz w:val="24"/>
          <w:szCs w:val="24"/>
        </w:rPr>
        <w:t xml:space="preserve"> і К». </w:t>
      </w:r>
    </w:p>
    <w:p w14:paraId="41E8AC68" w14:textId="77777777" w:rsidR="0090092D" w:rsidRPr="006A448E" w:rsidRDefault="0090092D" w:rsidP="0090092D">
      <w:pPr>
        <w:tabs>
          <w:tab w:val="left" w:pos="-5245"/>
          <w:tab w:val="left" w:pos="142"/>
          <w:tab w:val="left" w:pos="426"/>
          <w:tab w:val="left" w:pos="709"/>
          <w:tab w:val="left" w:pos="851"/>
        </w:tabs>
        <w:ind w:right="-2" w:firstLine="709"/>
        <w:jc w:val="both"/>
        <w:rPr>
          <w:bCs/>
          <w:sz w:val="24"/>
          <w:szCs w:val="24"/>
        </w:rPr>
      </w:pPr>
      <w:r w:rsidRPr="006A448E">
        <w:rPr>
          <w:bCs/>
          <w:sz w:val="24"/>
          <w:szCs w:val="24"/>
        </w:rPr>
        <w:t>Також в складі податку на майно на 2027 рік заплановані надходження від транспортного податку з фізичних осіб в сумі 100 000,00 грн, на 2028 рік – 100 000,00 грн, 2029 рік – 100 000,00 грн.</w:t>
      </w:r>
    </w:p>
    <w:p w14:paraId="162AF571" w14:textId="77777777" w:rsidR="0090092D" w:rsidRPr="004020D3" w:rsidRDefault="0090092D" w:rsidP="0090092D">
      <w:pPr>
        <w:tabs>
          <w:tab w:val="left" w:pos="-5245"/>
          <w:tab w:val="left" w:pos="142"/>
          <w:tab w:val="left" w:pos="426"/>
          <w:tab w:val="left" w:pos="709"/>
          <w:tab w:val="left" w:pos="851"/>
        </w:tabs>
        <w:ind w:right="-2" w:firstLine="709"/>
        <w:jc w:val="both"/>
        <w:rPr>
          <w:bCs/>
          <w:sz w:val="24"/>
          <w:szCs w:val="24"/>
          <w:highlight w:val="yellow"/>
        </w:rPr>
      </w:pPr>
    </w:p>
    <w:p w14:paraId="09169EF6" w14:textId="77777777" w:rsidR="0090092D" w:rsidRPr="00FE39A9" w:rsidRDefault="0090092D" w:rsidP="0090092D">
      <w:pPr>
        <w:tabs>
          <w:tab w:val="left" w:pos="-5245"/>
          <w:tab w:val="left" w:pos="142"/>
          <w:tab w:val="left" w:pos="426"/>
          <w:tab w:val="left" w:pos="709"/>
          <w:tab w:val="left" w:pos="851"/>
        </w:tabs>
        <w:ind w:right="-2" w:firstLine="709"/>
        <w:jc w:val="both"/>
        <w:rPr>
          <w:b/>
          <w:bCs/>
          <w:sz w:val="24"/>
          <w:szCs w:val="24"/>
        </w:rPr>
      </w:pPr>
      <w:r w:rsidRPr="00FE39A9">
        <w:rPr>
          <w:b/>
          <w:bCs/>
          <w:sz w:val="24"/>
          <w:szCs w:val="24"/>
        </w:rPr>
        <w:t>Єдиний податок</w:t>
      </w:r>
    </w:p>
    <w:p w14:paraId="43DCEB9B"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bCs/>
          <w:sz w:val="24"/>
          <w:szCs w:val="24"/>
        </w:rPr>
        <w:t xml:space="preserve"> Питома вага єдиного податку в обсязі доходів загального фонду прогнозу бюджету </w:t>
      </w:r>
      <w:proofErr w:type="spellStart"/>
      <w:r w:rsidRPr="00FE39A9">
        <w:rPr>
          <w:bCs/>
          <w:sz w:val="24"/>
          <w:szCs w:val="24"/>
        </w:rPr>
        <w:t>Роздільнянської</w:t>
      </w:r>
      <w:proofErr w:type="spellEnd"/>
      <w:r w:rsidRPr="00FE39A9">
        <w:rPr>
          <w:bCs/>
          <w:sz w:val="24"/>
          <w:szCs w:val="24"/>
        </w:rPr>
        <w:t xml:space="preserve"> міської територіальної громади на 2027-2029 роки без урахування міжбюджетних трансфертів на 2027 рік складає 19,53 % або </w:t>
      </w:r>
      <w:r w:rsidRPr="00FE39A9">
        <w:rPr>
          <w:bCs/>
          <w:sz w:val="24"/>
          <w:szCs w:val="24"/>
        </w:rPr>
        <w:br/>
        <w:t xml:space="preserve">59 001 600,00 гривень. Планові показники надходження єдиного податку до бюджету громади на 2027 рік розрахунково на 4 214 400,00 гривень більше від очікуваних надходжень у 2026 році. В 2028 році планується отримати надходження у розмірі 60 857 000,00 гривень, у 2029 році – 62 728 300,00 гривень. Розрахунок надходжень проведений на підставі наявної бази платників єдиного податку. Зокрема, було враховано зростання мінімальної заробітної плати, що безпосередньо впливає на зростання податків від фізичних осіб підприємців платників єдиного податку  І та ІІ групи. </w:t>
      </w:r>
    </w:p>
    <w:p w14:paraId="0D47618B"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bCs/>
          <w:sz w:val="24"/>
          <w:szCs w:val="24"/>
        </w:rPr>
        <w:t xml:space="preserve">Але через скрутну економічну ситуацію в країні внаслідок триваючої агресії, із зростанням податкових зобов’язань платників єдиного податку з фізичних осіб, протягом 2023-2026 років спостерігається прогресуюче припинення підприємницької діяльності ФОП. Так, за 2023 рік припинена діяльність 95 ФОП, в 2024 рік припинили діяльність ще 152 ФОП, в 2025 році – 124 ФОП. Протягом І півріччя 2026 року на території громади знялись з обліку 26 підприємців. Найбільше закривають діяльність підприємці І та ІІ групи. Станом на 01 липня 2026 року до бюджету громади надходить податок від 1019 платників єдиного податку з фізичних осіб. </w:t>
      </w:r>
    </w:p>
    <w:p w14:paraId="0675C8DF"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bCs/>
          <w:sz w:val="24"/>
          <w:szCs w:val="24"/>
        </w:rPr>
        <w:t>Серед платників єдиного податку з фізичних осіб найбільші надходження громада отримує від платників ІІІ групи – 69,77 % в структурі податку у І півріччі 2026 року. Серед платників єдиного податку І-ІІІ груп найбільшими платниками є фізичні особи-підприємці Михайлов О.О., Пушкаренко С.О., Іванова Н.В., Москаленко Д.М.</w:t>
      </w:r>
    </w:p>
    <w:p w14:paraId="6FA7CF67"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bCs/>
          <w:sz w:val="24"/>
          <w:szCs w:val="24"/>
        </w:rPr>
        <w:t xml:space="preserve">Надходження єдиного податку з юридичних осіб в 2027 році планується  в розмірі  </w:t>
      </w:r>
      <w:r w:rsidRPr="00FE39A9">
        <w:rPr>
          <w:bCs/>
          <w:sz w:val="24"/>
          <w:szCs w:val="24"/>
        </w:rPr>
        <w:lastRenderedPageBreak/>
        <w:t>2 100 000,00 гривень, в 2028 – 2 247 000,00 гривень, в 2029 – 2 360 000,00 гривень. Станом на 01 липня 2026 року сплата цього податку надходить від 24 підприємств. В І півріччі 2026 року платником цього податку стало  підприємство АБ «Шуляк і партнери»,  надходження від якого за 6 місяців 2026 року склали 195 104,00 гривні.</w:t>
      </w:r>
    </w:p>
    <w:p w14:paraId="13CC8BB2"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color w:val="000000"/>
          <w:sz w:val="24"/>
          <w:szCs w:val="24"/>
          <w:shd w:val="clear" w:color="auto" w:fill="F4F9F9"/>
        </w:rPr>
        <w:t> </w:t>
      </w:r>
      <w:r w:rsidRPr="00FE39A9">
        <w:rPr>
          <w:bCs/>
          <w:sz w:val="24"/>
          <w:szCs w:val="24"/>
        </w:rPr>
        <w:t>Щодо платників єдиного податку І</w:t>
      </w:r>
      <w:r w:rsidRPr="00FE39A9">
        <w:rPr>
          <w:bCs/>
          <w:sz w:val="24"/>
          <w:szCs w:val="24"/>
          <w:lang w:val="en-US"/>
        </w:rPr>
        <w:t>V</w:t>
      </w:r>
      <w:r w:rsidRPr="00FE39A9">
        <w:rPr>
          <w:bCs/>
          <w:sz w:val="24"/>
          <w:szCs w:val="24"/>
        </w:rPr>
        <w:t xml:space="preserve"> групи, в 2027 році передбачено збільшення надходжень за рахунок коефіцієнту 0,057  при розрахунку мінімального податкового зобов’язання за 2026 рік, а також  коефіцієнту індексації нормативної грошової оцінки земель, який почне застосовуватись починаючи з 2027 року. Станом на 01 липня 2026 року сплата цього податку надходить від 69 підприємств. Найбільшими платниками єдиного податку серед сільськогосподарських підприємств є наступні підприємства: ТОВ «</w:t>
      </w:r>
      <w:proofErr w:type="spellStart"/>
      <w:r w:rsidRPr="00FE39A9">
        <w:rPr>
          <w:bCs/>
          <w:sz w:val="24"/>
          <w:szCs w:val="24"/>
        </w:rPr>
        <w:t>Агровітокс</w:t>
      </w:r>
      <w:proofErr w:type="spellEnd"/>
      <w:r w:rsidRPr="00FE39A9">
        <w:rPr>
          <w:bCs/>
          <w:sz w:val="24"/>
          <w:szCs w:val="24"/>
        </w:rPr>
        <w:t>», ТОВ «Обрій МТС», ТОВ «</w:t>
      </w:r>
      <w:proofErr w:type="spellStart"/>
      <w:r w:rsidRPr="00FE39A9">
        <w:rPr>
          <w:bCs/>
          <w:sz w:val="24"/>
          <w:szCs w:val="24"/>
        </w:rPr>
        <w:t>Бецілівське</w:t>
      </w:r>
      <w:proofErr w:type="spellEnd"/>
      <w:r w:rsidRPr="00FE39A9">
        <w:rPr>
          <w:bCs/>
          <w:sz w:val="24"/>
          <w:szCs w:val="24"/>
        </w:rPr>
        <w:t xml:space="preserve">», ТОВ «Зоря-2011», ТОВ СГП «Заря-2010», СФГ «Земляк», ФГ «Арт-Макс».  </w:t>
      </w:r>
    </w:p>
    <w:p w14:paraId="2917E715" w14:textId="77777777" w:rsidR="0090092D" w:rsidRPr="00BF38B4" w:rsidRDefault="0090092D" w:rsidP="0090092D">
      <w:pPr>
        <w:tabs>
          <w:tab w:val="left" w:pos="-5245"/>
          <w:tab w:val="left" w:pos="142"/>
          <w:tab w:val="left" w:pos="426"/>
          <w:tab w:val="left" w:pos="709"/>
          <w:tab w:val="left" w:pos="851"/>
        </w:tabs>
        <w:ind w:right="-2" w:firstLine="709"/>
        <w:jc w:val="both"/>
        <w:rPr>
          <w:bCs/>
          <w:sz w:val="24"/>
          <w:szCs w:val="24"/>
          <w:highlight w:val="green"/>
        </w:rPr>
      </w:pPr>
    </w:p>
    <w:p w14:paraId="1508EC0B"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b/>
          <w:bCs/>
          <w:sz w:val="24"/>
          <w:szCs w:val="24"/>
        </w:rPr>
        <w:t>Надходження від  надання адміністративних послуг та некомерційної господарської діяльності</w:t>
      </w:r>
      <w:r w:rsidRPr="00FE39A9">
        <w:rPr>
          <w:bCs/>
          <w:sz w:val="24"/>
          <w:szCs w:val="24"/>
        </w:rPr>
        <w:t xml:space="preserve"> заплановані в 2027 році   в сумі 3 031 650,00 гривень, що складає 1,00%  від доходів загального фонду бюджету (без урахування трансфертів). Це менше очікуваних надходжень в  2026 році на 74 350,00 гривень. </w:t>
      </w:r>
      <w:r w:rsidRPr="00FE39A9">
        <w:rPr>
          <w:sz w:val="24"/>
          <w:szCs w:val="24"/>
        </w:rPr>
        <w:t xml:space="preserve">Зниження надходжень від адміністративного збору пов’язано з тим, що </w:t>
      </w:r>
      <w:proofErr w:type="spellStart"/>
      <w:r w:rsidRPr="00FE39A9">
        <w:rPr>
          <w:sz w:val="24"/>
          <w:szCs w:val="24"/>
        </w:rPr>
        <w:t>Роздільнянська</w:t>
      </w:r>
      <w:proofErr w:type="spellEnd"/>
      <w:r w:rsidRPr="00FE39A9">
        <w:rPr>
          <w:sz w:val="24"/>
          <w:szCs w:val="24"/>
        </w:rPr>
        <w:t xml:space="preserve">  громада активно </w:t>
      </w:r>
      <w:proofErr w:type="spellStart"/>
      <w:r w:rsidRPr="00FE39A9">
        <w:rPr>
          <w:sz w:val="24"/>
          <w:szCs w:val="24"/>
        </w:rPr>
        <w:t>цифровізується</w:t>
      </w:r>
      <w:proofErr w:type="spellEnd"/>
      <w:r w:rsidRPr="00FE39A9">
        <w:rPr>
          <w:sz w:val="24"/>
          <w:szCs w:val="24"/>
        </w:rPr>
        <w:t xml:space="preserve">,  багато послуг перейшли в онлайн (через застосунок «Дія»), зменшивши потік громадян у </w:t>
      </w:r>
      <w:proofErr w:type="spellStart"/>
      <w:r w:rsidRPr="00FE39A9">
        <w:rPr>
          <w:sz w:val="24"/>
          <w:szCs w:val="24"/>
        </w:rPr>
        <w:t>ЦНАПі</w:t>
      </w:r>
      <w:proofErr w:type="spellEnd"/>
      <w:r w:rsidRPr="00FE39A9">
        <w:rPr>
          <w:sz w:val="24"/>
          <w:szCs w:val="24"/>
        </w:rPr>
        <w:t xml:space="preserve">. </w:t>
      </w:r>
      <w:r w:rsidRPr="00FE39A9">
        <w:rPr>
          <w:rStyle w:val="inqyif"/>
          <w:sz w:val="24"/>
          <w:szCs w:val="24"/>
        </w:rPr>
        <w:t xml:space="preserve">Отримання довідок, відкриття ФОП чи реєстрація  документів тепер відбуваються онлайн у кілька </w:t>
      </w:r>
      <w:proofErr w:type="spellStart"/>
      <w:r w:rsidRPr="00FE39A9">
        <w:rPr>
          <w:rStyle w:val="inqyif"/>
          <w:sz w:val="24"/>
          <w:szCs w:val="24"/>
        </w:rPr>
        <w:t>кліків</w:t>
      </w:r>
      <w:proofErr w:type="spellEnd"/>
      <w:r w:rsidRPr="00FE39A9">
        <w:rPr>
          <w:rStyle w:val="inqyif"/>
          <w:sz w:val="24"/>
          <w:szCs w:val="24"/>
        </w:rPr>
        <w:t>. Мешканці громади все рідше звертаються у ЦНАП фізично, через що місцевий збір за ці послуги зменшується.</w:t>
      </w:r>
      <w:r w:rsidRPr="00FE39A9">
        <w:rPr>
          <w:sz w:val="24"/>
          <w:szCs w:val="24"/>
        </w:rPr>
        <w:t xml:space="preserve"> Крім того, через війну суттєво розширився перелік пільговиків (ВПО, військові, ветерани), які за законом отримують документи безкоштовно. </w:t>
      </w:r>
    </w:p>
    <w:p w14:paraId="12542C8E"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bCs/>
          <w:sz w:val="24"/>
          <w:szCs w:val="24"/>
        </w:rPr>
        <w:t>Очікується збільшення надходжень за користування майновим комплексом та іншим майном, що перебуває в комунальній власності за рахунок щомісячної індексації нарахування орендної плати та нових договорів, укладених протягом 2026 року.  Рішення про надання пільг на 2027 рік по платі за оренду майна комунальної власності не приймались. Очікуване надходження в 2026 році – 686 341,00 гривень, із них 203 952,00 гривень борги минулих років. В 2027 році очікується надходження в сумі 563 300,00 гривень, протягом 2028 року – 591 500,00 гривень, 2029 року – 615 200,00 грн.</w:t>
      </w:r>
    </w:p>
    <w:p w14:paraId="423DECCC" w14:textId="77777777" w:rsidR="0090092D" w:rsidRPr="00120BFD" w:rsidRDefault="0090092D" w:rsidP="0090092D">
      <w:pPr>
        <w:tabs>
          <w:tab w:val="left" w:pos="-5245"/>
          <w:tab w:val="left" w:pos="142"/>
          <w:tab w:val="left" w:pos="426"/>
          <w:tab w:val="left" w:pos="709"/>
          <w:tab w:val="left" w:pos="851"/>
        </w:tabs>
        <w:ind w:right="-2" w:firstLine="709"/>
        <w:jc w:val="both"/>
        <w:rPr>
          <w:bCs/>
          <w:sz w:val="24"/>
          <w:szCs w:val="24"/>
          <w:highlight w:val="green"/>
        </w:rPr>
      </w:pPr>
    </w:p>
    <w:p w14:paraId="5CB22433" w14:textId="77777777" w:rsidR="0090092D" w:rsidRPr="00FE39A9" w:rsidRDefault="0090092D" w:rsidP="0090092D">
      <w:pPr>
        <w:tabs>
          <w:tab w:val="left" w:pos="-5245"/>
          <w:tab w:val="left" w:pos="142"/>
          <w:tab w:val="left" w:pos="426"/>
          <w:tab w:val="left" w:pos="709"/>
          <w:tab w:val="left" w:pos="851"/>
        </w:tabs>
        <w:ind w:right="-2" w:firstLine="709"/>
        <w:jc w:val="both"/>
        <w:rPr>
          <w:sz w:val="24"/>
          <w:szCs w:val="24"/>
        </w:rPr>
      </w:pPr>
      <w:r w:rsidRPr="00FE39A9">
        <w:rPr>
          <w:b/>
          <w:sz w:val="24"/>
          <w:szCs w:val="24"/>
        </w:rPr>
        <w:t>Податок на прибуток підприємств</w:t>
      </w:r>
      <w:r w:rsidRPr="00FE39A9">
        <w:rPr>
          <w:sz w:val="24"/>
          <w:szCs w:val="24"/>
        </w:rPr>
        <w:t xml:space="preserve"> </w:t>
      </w:r>
    </w:p>
    <w:p w14:paraId="3923AD6B" w14:textId="77777777" w:rsidR="0090092D" w:rsidRPr="00FE39A9" w:rsidRDefault="0090092D" w:rsidP="0090092D">
      <w:pPr>
        <w:tabs>
          <w:tab w:val="left" w:pos="-5245"/>
          <w:tab w:val="left" w:pos="142"/>
          <w:tab w:val="left" w:pos="426"/>
          <w:tab w:val="left" w:pos="709"/>
          <w:tab w:val="left" w:pos="851"/>
        </w:tabs>
        <w:ind w:right="-2" w:firstLine="709"/>
        <w:jc w:val="both"/>
        <w:rPr>
          <w:sz w:val="24"/>
          <w:szCs w:val="24"/>
        </w:rPr>
      </w:pPr>
      <w:r w:rsidRPr="00FE39A9">
        <w:rPr>
          <w:bCs/>
          <w:sz w:val="24"/>
          <w:szCs w:val="24"/>
        </w:rPr>
        <w:t xml:space="preserve">Податок на прибуток підприємств в обсязі доходів загального фонду прогнозу бюджету </w:t>
      </w:r>
      <w:proofErr w:type="spellStart"/>
      <w:r w:rsidRPr="00FE39A9">
        <w:rPr>
          <w:bCs/>
          <w:sz w:val="24"/>
          <w:szCs w:val="24"/>
        </w:rPr>
        <w:t>Роздільнянської</w:t>
      </w:r>
      <w:proofErr w:type="spellEnd"/>
      <w:r w:rsidRPr="00FE39A9">
        <w:rPr>
          <w:bCs/>
          <w:sz w:val="24"/>
          <w:szCs w:val="24"/>
        </w:rPr>
        <w:t xml:space="preserve"> міської територіальної громади на 2027 рік запланований в сумі 25 000,00 гривень, на 2027 рік – 27 000,00 гривень, на 2029 рік – 28 900,00 гривень. Податок</w:t>
      </w:r>
      <w:r w:rsidRPr="00FE39A9">
        <w:rPr>
          <w:sz w:val="24"/>
          <w:szCs w:val="24"/>
        </w:rPr>
        <w:t xml:space="preserve"> визначений з урахуванням очікуваних та прогнозних показників, а саме прибутку прибуткових підприємств, законодавчо встановлених ставок оподаткування.</w:t>
      </w:r>
    </w:p>
    <w:p w14:paraId="28C0A323" w14:textId="77777777" w:rsidR="0090092D" w:rsidRPr="004020D3" w:rsidRDefault="0090092D" w:rsidP="0090092D">
      <w:pPr>
        <w:tabs>
          <w:tab w:val="left" w:pos="-5245"/>
          <w:tab w:val="left" w:pos="142"/>
          <w:tab w:val="left" w:pos="426"/>
          <w:tab w:val="left" w:pos="709"/>
          <w:tab w:val="left" w:pos="851"/>
        </w:tabs>
        <w:ind w:right="-2" w:firstLine="709"/>
        <w:jc w:val="both"/>
        <w:rPr>
          <w:sz w:val="24"/>
          <w:szCs w:val="24"/>
          <w:highlight w:val="yellow"/>
        </w:rPr>
      </w:pPr>
    </w:p>
    <w:p w14:paraId="013F3136" w14:textId="77777777" w:rsidR="0090092D" w:rsidRPr="00FE39A9" w:rsidRDefault="0090092D" w:rsidP="0090092D">
      <w:pPr>
        <w:tabs>
          <w:tab w:val="left" w:pos="-5245"/>
          <w:tab w:val="left" w:pos="142"/>
          <w:tab w:val="left" w:pos="426"/>
          <w:tab w:val="left" w:pos="709"/>
          <w:tab w:val="left" w:pos="851"/>
        </w:tabs>
        <w:ind w:right="-2" w:firstLine="709"/>
        <w:jc w:val="both"/>
        <w:rPr>
          <w:b/>
          <w:sz w:val="24"/>
          <w:szCs w:val="24"/>
        </w:rPr>
      </w:pPr>
      <w:r w:rsidRPr="00FE39A9">
        <w:rPr>
          <w:b/>
          <w:sz w:val="24"/>
          <w:szCs w:val="24"/>
        </w:rPr>
        <w:t>Рентна плата та плата за використання інших природних ресурсів.</w:t>
      </w:r>
    </w:p>
    <w:p w14:paraId="704FA0A2"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sz w:val="24"/>
          <w:szCs w:val="24"/>
        </w:rPr>
        <w:t xml:space="preserve">Рентна плата та плата за використання інших природних ресурсів </w:t>
      </w:r>
      <w:r w:rsidRPr="00FE39A9">
        <w:rPr>
          <w:bCs/>
          <w:sz w:val="24"/>
          <w:szCs w:val="24"/>
        </w:rPr>
        <w:t xml:space="preserve">в обсязі доходів загального фонду прогнозу бюджету </w:t>
      </w:r>
      <w:proofErr w:type="spellStart"/>
      <w:r w:rsidRPr="00FE39A9">
        <w:rPr>
          <w:bCs/>
          <w:sz w:val="24"/>
          <w:szCs w:val="24"/>
        </w:rPr>
        <w:t>Роздільнянської</w:t>
      </w:r>
      <w:proofErr w:type="spellEnd"/>
      <w:r w:rsidRPr="00FE39A9">
        <w:rPr>
          <w:bCs/>
          <w:sz w:val="24"/>
          <w:szCs w:val="24"/>
        </w:rPr>
        <w:t xml:space="preserve"> міської територіальної громади на 2027 рік запланована в сумі 20 500,00 гривень, в 2027 році – 32 200,00 гривень, в 2028 році – 32 800,00 гривень.</w:t>
      </w:r>
    </w:p>
    <w:p w14:paraId="39D253A6"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p>
    <w:p w14:paraId="54DFE2CB" w14:textId="77777777" w:rsidR="0090092D" w:rsidRPr="00FE39A9" w:rsidRDefault="0090092D" w:rsidP="0090092D">
      <w:pPr>
        <w:tabs>
          <w:tab w:val="left" w:pos="-5245"/>
          <w:tab w:val="left" w:pos="142"/>
          <w:tab w:val="left" w:pos="426"/>
          <w:tab w:val="left" w:pos="709"/>
          <w:tab w:val="left" w:pos="851"/>
        </w:tabs>
        <w:ind w:right="-2" w:firstLine="709"/>
        <w:jc w:val="both"/>
        <w:rPr>
          <w:b/>
          <w:bCs/>
          <w:sz w:val="24"/>
          <w:szCs w:val="24"/>
        </w:rPr>
      </w:pPr>
      <w:r w:rsidRPr="00FE39A9">
        <w:rPr>
          <w:b/>
          <w:bCs/>
          <w:sz w:val="24"/>
          <w:szCs w:val="24"/>
        </w:rPr>
        <w:t>Міжбюджетні трансферти</w:t>
      </w:r>
    </w:p>
    <w:p w14:paraId="2C0C5745"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bCs/>
          <w:sz w:val="24"/>
          <w:szCs w:val="24"/>
        </w:rPr>
        <w:t>Обсяг міжбюджетних трансфертів в 2027 році запланований в сумі 197 975 800,00 гривень, а саме з Державного бюджету  - у  обсязі 141 278 200,00  гривень освітньої субвенції та 49 864 700,00   гривень базової дотації,  з інших місцевих бюджетів -</w:t>
      </w:r>
      <w:r w:rsidRPr="00FE39A9">
        <w:rPr>
          <w:sz w:val="24"/>
          <w:szCs w:val="24"/>
        </w:rPr>
        <w:t xml:space="preserve"> 6</w:t>
      </w:r>
      <w:r w:rsidRPr="00FE39A9">
        <w:rPr>
          <w:bCs/>
          <w:sz w:val="24"/>
          <w:szCs w:val="24"/>
        </w:rPr>
        <w:t xml:space="preserve"> 832 900,00  гривень. Питома вага трансфертів до бюджету </w:t>
      </w:r>
      <w:proofErr w:type="spellStart"/>
      <w:r w:rsidRPr="00FE39A9">
        <w:rPr>
          <w:bCs/>
          <w:sz w:val="24"/>
          <w:szCs w:val="24"/>
        </w:rPr>
        <w:t>Роздільнянської</w:t>
      </w:r>
      <w:proofErr w:type="spellEnd"/>
      <w:r w:rsidRPr="00FE39A9">
        <w:rPr>
          <w:bCs/>
          <w:sz w:val="24"/>
          <w:szCs w:val="24"/>
        </w:rPr>
        <w:t xml:space="preserve"> міської територіальної громади в 2027 </w:t>
      </w:r>
      <w:r w:rsidRPr="00FE39A9">
        <w:rPr>
          <w:bCs/>
          <w:sz w:val="24"/>
          <w:szCs w:val="24"/>
        </w:rPr>
        <w:lastRenderedPageBreak/>
        <w:t>році – 39,58% надходжень загального фонду бюджету.  Обсяг запланованих міжбюджетних трансфертів в 2028 році складає 220 282 090,00 гривень  або 41,16% надходжень загального фонду, в 2029 році  - 241 045 409,00 гривень, або 42,54% надходжень загального фонду.</w:t>
      </w:r>
    </w:p>
    <w:p w14:paraId="707CBD84" w14:textId="77777777" w:rsidR="0090092D" w:rsidRPr="004020D3" w:rsidRDefault="0090092D" w:rsidP="0090092D">
      <w:pPr>
        <w:tabs>
          <w:tab w:val="left" w:pos="-5245"/>
          <w:tab w:val="left" w:pos="142"/>
          <w:tab w:val="left" w:pos="426"/>
          <w:tab w:val="left" w:pos="709"/>
          <w:tab w:val="left" w:pos="851"/>
        </w:tabs>
        <w:ind w:right="-2" w:firstLine="709"/>
        <w:jc w:val="both"/>
        <w:rPr>
          <w:b/>
          <w:bCs/>
          <w:sz w:val="24"/>
          <w:szCs w:val="24"/>
          <w:highlight w:val="yellow"/>
        </w:rPr>
      </w:pPr>
      <w:r w:rsidRPr="004020D3">
        <w:rPr>
          <w:b/>
          <w:bCs/>
          <w:sz w:val="24"/>
          <w:szCs w:val="24"/>
          <w:highlight w:val="yellow"/>
        </w:rPr>
        <w:t xml:space="preserve"> </w:t>
      </w:r>
    </w:p>
    <w:p w14:paraId="7C7F6DC8" w14:textId="77777777" w:rsidR="0090092D" w:rsidRPr="00FE39A9" w:rsidRDefault="0090092D" w:rsidP="0090092D">
      <w:pPr>
        <w:tabs>
          <w:tab w:val="left" w:pos="-5245"/>
          <w:tab w:val="left" w:pos="142"/>
          <w:tab w:val="left" w:pos="426"/>
          <w:tab w:val="left" w:pos="709"/>
          <w:tab w:val="left" w:pos="851"/>
        </w:tabs>
        <w:ind w:right="-2" w:firstLine="709"/>
        <w:jc w:val="both"/>
        <w:rPr>
          <w:b/>
          <w:bCs/>
          <w:sz w:val="24"/>
          <w:szCs w:val="24"/>
        </w:rPr>
      </w:pPr>
      <w:r w:rsidRPr="00FE39A9">
        <w:rPr>
          <w:b/>
          <w:bCs/>
          <w:sz w:val="24"/>
          <w:szCs w:val="24"/>
        </w:rPr>
        <w:t>Доходи спеціального фонду</w:t>
      </w:r>
    </w:p>
    <w:p w14:paraId="3FA3832C" w14:textId="2D9D1B2B"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bCs/>
          <w:sz w:val="24"/>
          <w:szCs w:val="24"/>
        </w:rPr>
        <w:t xml:space="preserve">Доходи спеціального фонду прогнозу бюджету </w:t>
      </w:r>
      <w:proofErr w:type="spellStart"/>
      <w:r w:rsidRPr="00FE39A9">
        <w:rPr>
          <w:bCs/>
          <w:sz w:val="24"/>
          <w:szCs w:val="24"/>
        </w:rPr>
        <w:t>Роздільнянської</w:t>
      </w:r>
      <w:proofErr w:type="spellEnd"/>
      <w:r w:rsidRPr="00FE39A9">
        <w:rPr>
          <w:bCs/>
          <w:sz w:val="24"/>
          <w:szCs w:val="24"/>
        </w:rPr>
        <w:t xml:space="preserve"> міської територіальної громади на 2027 рік без урахування міжбюджетних трансфертів розраховані в сумі  </w:t>
      </w:r>
      <w:r w:rsidR="00FE39A9" w:rsidRPr="00FE39A9">
        <w:rPr>
          <w:bCs/>
          <w:sz w:val="24"/>
          <w:szCs w:val="24"/>
        </w:rPr>
        <w:br/>
      </w:r>
      <w:r w:rsidRPr="00FE39A9">
        <w:rPr>
          <w:bCs/>
          <w:sz w:val="24"/>
          <w:szCs w:val="24"/>
        </w:rPr>
        <w:t>7 107 898,00 гривень, на 2028 рік- 6 958 198,00 гривень, на 2029 рік – 6 961 398,00 гривень.</w:t>
      </w:r>
    </w:p>
    <w:p w14:paraId="7EEC1003" w14:textId="77777777" w:rsidR="0090092D" w:rsidRPr="00FE39A9" w:rsidRDefault="0090092D" w:rsidP="0090092D">
      <w:pPr>
        <w:tabs>
          <w:tab w:val="left" w:pos="-5245"/>
          <w:tab w:val="left" w:pos="142"/>
          <w:tab w:val="left" w:pos="426"/>
          <w:tab w:val="left" w:pos="709"/>
          <w:tab w:val="left" w:pos="851"/>
        </w:tabs>
        <w:ind w:right="-2" w:firstLine="709"/>
        <w:jc w:val="both"/>
        <w:rPr>
          <w:bCs/>
          <w:sz w:val="24"/>
          <w:szCs w:val="24"/>
        </w:rPr>
      </w:pPr>
      <w:r w:rsidRPr="00FE39A9">
        <w:rPr>
          <w:bCs/>
          <w:sz w:val="24"/>
          <w:szCs w:val="24"/>
        </w:rPr>
        <w:t>Бюджет розвитку в 2027 році складає 153 000,00 гривень. Джерелами формування бюджету розвитку на 2027 рік є кошти від продажу земельних ділянок несільськогосподарського призначення, що перебувають у державної або комунальної власності.</w:t>
      </w:r>
    </w:p>
    <w:p w14:paraId="412F4BE9" w14:textId="77777777" w:rsidR="0090092D" w:rsidRDefault="0090092D" w:rsidP="0090092D">
      <w:pPr>
        <w:tabs>
          <w:tab w:val="left" w:pos="-5245"/>
          <w:tab w:val="left" w:pos="142"/>
          <w:tab w:val="left" w:pos="426"/>
          <w:tab w:val="left" w:pos="709"/>
          <w:tab w:val="left" w:pos="851"/>
        </w:tabs>
        <w:ind w:right="-2" w:firstLine="709"/>
        <w:jc w:val="both"/>
        <w:rPr>
          <w:bCs/>
          <w:sz w:val="24"/>
          <w:szCs w:val="24"/>
        </w:rPr>
      </w:pPr>
      <w:r w:rsidRPr="00FE39A9">
        <w:rPr>
          <w:bCs/>
          <w:sz w:val="24"/>
          <w:szCs w:val="24"/>
        </w:rPr>
        <w:t>Екологічний податок на 2027 рік запланований в сумі 169 000,00 гривень, в 2028 році в сумі 172 300,00 гривень, в 2029 – 175 500,00 гривень .</w:t>
      </w:r>
    </w:p>
    <w:p w14:paraId="4E7FF732" w14:textId="77777777" w:rsidR="0090092D" w:rsidRDefault="0090092D" w:rsidP="0090092D">
      <w:pPr>
        <w:tabs>
          <w:tab w:val="left" w:pos="-5245"/>
          <w:tab w:val="left" w:pos="142"/>
          <w:tab w:val="left" w:pos="426"/>
          <w:tab w:val="left" w:pos="709"/>
          <w:tab w:val="left" w:pos="851"/>
        </w:tabs>
        <w:ind w:right="-2" w:firstLine="709"/>
        <w:jc w:val="both"/>
        <w:rPr>
          <w:bCs/>
          <w:sz w:val="24"/>
          <w:szCs w:val="24"/>
        </w:rPr>
      </w:pPr>
    </w:p>
    <w:p w14:paraId="6B96A762" w14:textId="77777777" w:rsidR="00514DD2" w:rsidRDefault="00514DD2" w:rsidP="00035482">
      <w:pPr>
        <w:pStyle w:val="a5"/>
        <w:numPr>
          <w:ilvl w:val="1"/>
          <w:numId w:val="5"/>
        </w:numPr>
        <w:spacing w:before="233"/>
        <w:ind w:left="0" w:firstLine="709"/>
        <w:jc w:val="center"/>
        <w:rPr>
          <w:b/>
          <w:sz w:val="24"/>
          <w:szCs w:val="24"/>
        </w:rPr>
      </w:pPr>
      <w:r w:rsidRPr="00475A9B">
        <w:rPr>
          <w:b/>
          <w:sz w:val="24"/>
          <w:szCs w:val="24"/>
        </w:rPr>
        <w:t>Показники фінансування бюджету, показники місцевого боргу, показники</w:t>
      </w:r>
      <w:r w:rsidRPr="00475A9B">
        <w:rPr>
          <w:b/>
          <w:spacing w:val="-8"/>
          <w:sz w:val="24"/>
          <w:szCs w:val="24"/>
        </w:rPr>
        <w:t xml:space="preserve"> </w:t>
      </w:r>
      <w:r w:rsidRPr="00475A9B">
        <w:rPr>
          <w:b/>
          <w:sz w:val="24"/>
          <w:szCs w:val="24"/>
        </w:rPr>
        <w:t>надання</w:t>
      </w:r>
      <w:r w:rsidRPr="00475A9B">
        <w:rPr>
          <w:b/>
          <w:spacing w:val="-9"/>
          <w:sz w:val="24"/>
          <w:szCs w:val="24"/>
        </w:rPr>
        <w:t xml:space="preserve"> </w:t>
      </w:r>
      <w:r w:rsidRPr="00475A9B">
        <w:rPr>
          <w:b/>
          <w:sz w:val="24"/>
          <w:szCs w:val="24"/>
        </w:rPr>
        <w:t>місцевих</w:t>
      </w:r>
      <w:r w:rsidRPr="00475A9B">
        <w:rPr>
          <w:b/>
          <w:spacing w:val="-6"/>
          <w:sz w:val="24"/>
          <w:szCs w:val="24"/>
        </w:rPr>
        <w:t xml:space="preserve"> </w:t>
      </w:r>
      <w:r w:rsidRPr="00475A9B">
        <w:rPr>
          <w:b/>
          <w:sz w:val="24"/>
          <w:szCs w:val="24"/>
        </w:rPr>
        <w:t>гарантій,</w:t>
      </w:r>
      <w:r w:rsidRPr="00475A9B">
        <w:rPr>
          <w:b/>
          <w:spacing w:val="-8"/>
          <w:sz w:val="24"/>
          <w:szCs w:val="24"/>
        </w:rPr>
        <w:t xml:space="preserve"> </w:t>
      </w:r>
      <w:r w:rsidRPr="00475A9B">
        <w:rPr>
          <w:b/>
          <w:sz w:val="24"/>
          <w:szCs w:val="24"/>
        </w:rPr>
        <w:t>обсягу</w:t>
      </w:r>
      <w:r w:rsidRPr="00475A9B">
        <w:rPr>
          <w:b/>
          <w:spacing w:val="-6"/>
          <w:sz w:val="24"/>
          <w:szCs w:val="24"/>
        </w:rPr>
        <w:t xml:space="preserve"> </w:t>
      </w:r>
      <w:r w:rsidRPr="00475A9B">
        <w:rPr>
          <w:b/>
          <w:sz w:val="24"/>
          <w:szCs w:val="24"/>
        </w:rPr>
        <w:t>гарантійних</w:t>
      </w:r>
      <w:r w:rsidRPr="00475A9B">
        <w:rPr>
          <w:b/>
          <w:spacing w:val="-6"/>
          <w:sz w:val="24"/>
          <w:szCs w:val="24"/>
        </w:rPr>
        <w:t xml:space="preserve"> </w:t>
      </w:r>
      <w:r w:rsidRPr="00475A9B">
        <w:rPr>
          <w:b/>
          <w:sz w:val="24"/>
          <w:szCs w:val="24"/>
        </w:rPr>
        <w:t>зобов’язань та</w:t>
      </w:r>
      <w:r w:rsidRPr="00475A9B">
        <w:rPr>
          <w:b/>
          <w:spacing w:val="-5"/>
          <w:sz w:val="24"/>
          <w:szCs w:val="24"/>
        </w:rPr>
        <w:t xml:space="preserve"> </w:t>
      </w:r>
      <w:r w:rsidRPr="00475A9B">
        <w:rPr>
          <w:b/>
          <w:sz w:val="24"/>
          <w:szCs w:val="24"/>
        </w:rPr>
        <w:t>гарантованого</w:t>
      </w:r>
      <w:r w:rsidRPr="00475A9B">
        <w:rPr>
          <w:b/>
          <w:spacing w:val="-4"/>
          <w:sz w:val="24"/>
          <w:szCs w:val="24"/>
        </w:rPr>
        <w:t xml:space="preserve"> </w:t>
      </w:r>
      <w:proofErr w:type="spellStart"/>
      <w:r w:rsidRPr="00475A9B">
        <w:rPr>
          <w:b/>
          <w:sz w:val="24"/>
          <w:szCs w:val="24"/>
        </w:rPr>
        <w:t>Роздільнянською</w:t>
      </w:r>
      <w:proofErr w:type="spellEnd"/>
      <w:r w:rsidRPr="00475A9B">
        <w:rPr>
          <w:b/>
          <w:sz w:val="24"/>
          <w:szCs w:val="24"/>
        </w:rPr>
        <w:t xml:space="preserve"> міською територіальною громадою боргу</w:t>
      </w:r>
    </w:p>
    <w:p w14:paraId="54ADCA1B" w14:textId="77777777" w:rsidR="008A4C76" w:rsidRPr="00475A9B" w:rsidRDefault="008A4C76" w:rsidP="008A4C76">
      <w:pPr>
        <w:pStyle w:val="a5"/>
        <w:spacing w:before="233"/>
        <w:ind w:left="709" w:firstLine="0"/>
        <w:rPr>
          <w:b/>
          <w:sz w:val="24"/>
          <w:szCs w:val="24"/>
        </w:rPr>
      </w:pPr>
    </w:p>
    <w:p w14:paraId="0DA05E2E" w14:textId="77777777" w:rsidR="00514DD2" w:rsidRPr="00475A9B" w:rsidRDefault="00514DD2" w:rsidP="00514DD2">
      <w:pPr>
        <w:pStyle w:val="a3"/>
        <w:ind w:left="0" w:firstLine="709"/>
        <w:rPr>
          <w:sz w:val="24"/>
          <w:szCs w:val="24"/>
        </w:rPr>
      </w:pPr>
      <w:r w:rsidRPr="00475A9B">
        <w:rPr>
          <w:sz w:val="24"/>
          <w:szCs w:val="24"/>
        </w:rPr>
        <w:t xml:space="preserve">У середньостроковій перспективі передбачено фінансування місцевого бюджету за рахунок доходів бюджету </w:t>
      </w:r>
      <w:proofErr w:type="spellStart"/>
      <w:r w:rsidRPr="00475A9B">
        <w:rPr>
          <w:sz w:val="24"/>
          <w:szCs w:val="24"/>
        </w:rPr>
        <w:t>Роздільнянської</w:t>
      </w:r>
      <w:proofErr w:type="spellEnd"/>
      <w:r w:rsidRPr="00475A9B">
        <w:rPr>
          <w:sz w:val="24"/>
          <w:szCs w:val="24"/>
        </w:rPr>
        <w:t xml:space="preserve"> міської територіальної громади. Крім того,  одержання позик до місцевого бюджету та надання запозичень з бюджету громади не передбачається</w:t>
      </w:r>
      <w:r w:rsidR="00035482" w:rsidRPr="00475A9B">
        <w:rPr>
          <w:sz w:val="24"/>
          <w:szCs w:val="24"/>
        </w:rPr>
        <w:t>.</w:t>
      </w:r>
    </w:p>
    <w:p w14:paraId="5C49BCB0" w14:textId="373C5898" w:rsidR="00BF7F7D" w:rsidRPr="00475A9B" w:rsidRDefault="00BF7F7D" w:rsidP="00BF7F7D">
      <w:pPr>
        <w:pStyle w:val="a3"/>
        <w:ind w:left="0" w:firstLine="709"/>
        <w:rPr>
          <w:sz w:val="24"/>
          <w:szCs w:val="24"/>
        </w:rPr>
      </w:pPr>
      <w:r w:rsidRPr="00475A9B">
        <w:rPr>
          <w:sz w:val="24"/>
          <w:szCs w:val="24"/>
        </w:rPr>
        <w:t xml:space="preserve">Прогнозні показники фінансування </w:t>
      </w:r>
      <w:proofErr w:type="spellStart"/>
      <w:r w:rsidRPr="00475A9B">
        <w:rPr>
          <w:sz w:val="24"/>
          <w:szCs w:val="24"/>
        </w:rPr>
        <w:t>Роздільнянської</w:t>
      </w:r>
      <w:proofErr w:type="spellEnd"/>
      <w:r w:rsidRPr="00475A9B">
        <w:rPr>
          <w:sz w:val="24"/>
          <w:szCs w:val="24"/>
        </w:rPr>
        <w:t xml:space="preserve"> міської територіальної громади  враховують передачу коштів із загального фонду бюджету до бюджету розвитку (спеціального фонду) на реалізацію публічних інвестицій, на підготовку та реалізацію публічних інвестиційних проектів </w:t>
      </w:r>
      <w:r w:rsidR="00063F8F">
        <w:rPr>
          <w:sz w:val="24"/>
          <w:szCs w:val="24"/>
        </w:rPr>
        <w:t xml:space="preserve">та програм публічних інвестицій. </w:t>
      </w:r>
    </w:p>
    <w:p w14:paraId="13D88BB3" w14:textId="77777777" w:rsidR="00BF7F7D" w:rsidRPr="00475A9B" w:rsidRDefault="00BF7F7D" w:rsidP="00BF7F7D">
      <w:pPr>
        <w:pStyle w:val="a3"/>
        <w:ind w:left="0" w:firstLine="709"/>
        <w:rPr>
          <w:sz w:val="24"/>
          <w:szCs w:val="24"/>
        </w:rPr>
      </w:pPr>
      <w:r w:rsidRPr="00475A9B">
        <w:rPr>
          <w:sz w:val="24"/>
          <w:szCs w:val="24"/>
        </w:rPr>
        <w:t>Профіцит за загальним фондом та дефіцит за спеціальним фондом бюджету</w:t>
      </w:r>
    </w:p>
    <w:p w14:paraId="75740ABF" w14:textId="0B0CEB38" w:rsidR="00BF7F7D" w:rsidRPr="00475A9B" w:rsidRDefault="00BF7F7D" w:rsidP="00BF7F7D">
      <w:pPr>
        <w:pStyle w:val="a3"/>
        <w:ind w:left="0"/>
        <w:rPr>
          <w:sz w:val="24"/>
          <w:szCs w:val="24"/>
        </w:rPr>
      </w:pPr>
      <w:r w:rsidRPr="00475A9B">
        <w:rPr>
          <w:sz w:val="24"/>
          <w:szCs w:val="24"/>
        </w:rPr>
        <w:t xml:space="preserve"> </w:t>
      </w:r>
      <w:proofErr w:type="spellStart"/>
      <w:r w:rsidRPr="00475A9B">
        <w:rPr>
          <w:sz w:val="24"/>
          <w:szCs w:val="24"/>
        </w:rPr>
        <w:t>Роздільнянської</w:t>
      </w:r>
      <w:proofErr w:type="spellEnd"/>
      <w:r w:rsidRPr="00475A9B">
        <w:rPr>
          <w:sz w:val="24"/>
          <w:szCs w:val="24"/>
        </w:rPr>
        <w:t xml:space="preserve"> міської територіальної громади </w:t>
      </w:r>
      <w:r w:rsidR="009B4B6F">
        <w:rPr>
          <w:sz w:val="24"/>
          <w:szCs w:val="24"/>
        </w:rPr>
        <w:t xml:space="preserve">на 2027 рік </w:t>
      </w:r>
      <w:r w:rsidRPr="00475A9B">
        <w:rPr>
          <w:sz w:val="24"/>
          <w:szCs w:val="24"/>
        </w:rPr>
        <w:t>визначений у сумі</w:t>
      </w:r>
      <w:r w:rsidR="009B4B6F">
        <w:rPr>
          <w:sz w:val="24"/>
          <w:szCs w:val="24"/>
        </w:rPr>
        <w:t xml:space="preserve"> 6 000 000,00 гривень,</w:t>
      </w:r>
      <w:r w:rsidRPr="00475A9B">
        <w:rPr>
          <w:sz w:val="24"/>
          <w:szCs w:val="24"/>
        </w:rPr>
        <w:t xml:space="preserve"> на 202</w:t>
      </w:r>
      <w:r w:rsidR="00063F8F">
        <w:rPr>
          <w:sz w:val="24"/>
          <w:szCs w:val="24"/>
        </w:rPr>
        <w:t>8</w:t>
      </w:r>
      <w:r w:rsidR="009B4B6F">
        <w:rPr>
          <w:sz w:val="24"/>
          <w:szCs w:val="24"/>
        </w:rPr>
        <w:t xml:space="preserve"> – 13 075 000,00 гривень </w:t>
      </w:r>
      <w:r w:rsidR="00063F8F">
        <w:rPr>
          <w:sz w:val="24"/>
          <w:szCs w:val="24"/>
        </w:rPr>
        <w:t xml:space="preserve"> та </w:t>
      </w:r>
      <w:r w:rsidR="009B4B6F">
        <w:rPr>
          <w:sz w:val="24"/>
          <w:szCs w:val="24"/>
        </w:rPr>
        <w:t xml:space="preserve">на </w:t>
      </w:r>
      <w:r w:rsidR="00063F8F">
        <w:rPr>
          <w:sz w:val="24"/>
          <w:szCs w:val="24"/>
        </w:rPr>
        <w:t>2029 р</w:t>
      </w:r>
      <w:r w:rsidR="009B4B6F">
        <w:rPr>
          <w:sz w:val="24"/>
          <w:szCs w:val="24"/>
        </w:rPr>
        <w:t>і</w:t>
      </w:r>
      <w:r w:rsidR="00063F8F">
        <w:rPr>
          <w:sz w:val="24"/>
          <w:szCs w:val="24"/>
        </w:rPr>
        <w:t>к</w:t>
      </w:r>
      <w:r w:rsidR="009B4B6F">
        <w:rPr>
          <w:sz w:val="24"/>
          <w:szCs w:val="24"/>
        </w:rPr>
        <w:t xml:space="preserve"> становля</w:t>
      </w:r>
      <w:r w:rsidR="00063F8F">
        <w:rPr>
          <w:sz w:val="24"/>
          <w:szCs w:val="24"/>
        </w:rPr>
        <w:t xml:space="preserve">ть </w:t>
      </w:r>
      <w:r w:rsidR="009B4B6F">
        <w:rPr>
          <w:sz w:val="24"/>
          <w:szCs w:val="24"/>
        </w:rPr>
        <w:t>12 55</w:t>
      </w:r>
      <w:r w:rsidR="00063F8F">
        <w:rPr>
          <w:sz w:val="24"/>
          <w:szCs w:val="24"/>
        </w:rPr>
        <w:t>5 000,00</w:t>
      </w:r>
      <w:r w:rsidRPr="00475A9B">
        <w:rPr>
          <w:sz w:val="24"/>
          <w:szCs w:val="24"/>
        </w:rPr>
        <w:t xml:space="preserve"> грн.</w:t>
      </w:r>
    </w:p>
    <w:p w14:paraId="7FCD2E7B" w14:textId="27ABB610" w:rsidR="00BF7F7D" w:rsidRPr="00475A9B" w:rsidRDefault="00BF7F7D" w:rsidP="00BF7F7D">
      <w:pPr>
        <w:pStyle w:val="a3"/>
        <w:ind w:left="0" w:firstLine="709"/>
        <w:rPr>
          <w:sz w:val="24"/>
          <w:szCs w:val="24"/>
        </w:rPr>
      </w:pPr>
      <w:r w:rsidRPr="00475A9B">
        <w:rPr>
          <w:sz w:val="24"/>
          <w:szCs w:val="24"/>
        </w:rPr>
        <w:t xml:space="preserve">Показники фінансування бюджету наведені у додатку 3 до „Прогнозу бюджету </w:t>
      </w:r>
      <w:proofErr w:type="spellStart"/>
      <w:r w:rsidRPr="00475A9B">
        <w:rPr>
          <w:sz w:val="24"/>
          <w:szCs w:val="24"/>
        </w:rPr>
        <w:t>Роздільнянської</w:t>
      </w:r>
      <w:proofErr w:type="spellEnd"/>
      <w:r w:rsidRPr="00475A9B">
        <w:rPr>
          <w:sz w:val="24"/>
          <w:szCs w:val="24"/>
        </w:rPr>
        <w:t xml:space="preserve"> міської територіальної громади на 202</w:t>
      </w:r>
      <w:r w:rsidR="00063F8F">
        <w:rPr>
          <w:sz w:val="24"/>
          <w:szCs w:val="24"/>
        </w:rPr>
        <w:t>7</w:t>
      </w:r>
      <w:r w:rsidRPr="00475A9B">
        <w:rPr>
          <w:sz w:val="24"/>
          <w:szCs w:val="24"/>
        </w:rPr>
        <w:t>-202</w:t>
      </w:r>
      <w:r w:rsidR="00063F8F">
        <w:rPr>
          <w:sz w:val="24"/>
          <w:szCs w:val="24"/>
        </w:rPr>
        <w:t>9</w:t>
      </w:r>
      <w:r w:rsidRPr="00475A9B">
        <w:rPr>
          <w:sz w:val="24"/>
          <w:szCs w:val="24"/>
        </w:rPr>
        <w:t xml:space="preserve"> роки”.</w:t>
      </w:r>
    </w:p>
    <w:p w14:paraId="7D7D1081" w14:textId="77777777" w:rsidR="00BF7F7D" w:rsidRPr="00475A9B" w:rsidRDefault="00BF7F7D" w:rsidP="00BF7F7D">
      <w:pPr>
        <w:pStyle w:val="a3"/>
        <w:ind w:left="0" w:firstLine="709"/>
        <w:rPr>
          <w:color w:val="FF0000"/>
          <w:sz w:val="24"/>
          <w:szCs w:val="24"/>
        </w:rPr>
      </w:pPr>
      <w:r w:rsidRPr="00475A9B">
        <w:rPr>
          <w:sz w:val="24"/>
          <w:szCs w:val="24"/>
        </w:rPr>
        <w:t>Додаток 4 „Показники місцевого боргу” та 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 Прогнозу відсутні, у зв’язку з відсутністю інформації для відображення в зазначених додатках.</w:t>
      </w:r>
    </w:p>
    <w:p w14:paraId="41EF0D63" w14:textId="77777777" w:rsidR="00514DD2" w:rsidRPr="00475A9B" w:rsidRDefault="00514DD2" w:rsidP="00514DD2">
      <w:pPr>
        <w:pStyle w:val="a3"/>
        <w:spacing w:before="4"/>
        <w:ind w:left="0"/>
        <w:jc w:val="left"/>
        <w:rPr>
          <w:color w:val="FF0000"/>
          <w:sz w:val="24"/>
          <w:szCs w:val="24"/>
        </w:rPr>
      </w:pPr>
    </w:p>
    <w:p w14:paraId="0AE177CB" w14:textId="77777777" w:rsidR="00514DD2" w:rsidRPr="00475A9B" w:rsidRDefault="00514DD2" w:rsidP="00BF7F7D">
      <w:pPr>
        <w:pStyle w:val="a5"/>
        <w:numPr>
          <w:ilvl w:val="1"/>
          <w:numId w:val="5"/>
        </w:numPr>
        <w:ind w:left="0" w:firstLine="0"/>
        <w:jc w:val="center"/>
        <w:rPr>
          <w:b/>
          <w:sz w:val="24"/>
          <w:szCs w:val="24"/>
        </w:rPr>
      </w:pPr>
      <w:r w:rsidRPr="00475A9B">
        <w:rPr>
          <w:b/>
          <w:sz w:val="24"/>
          <w:szCs w:val="24"/>
        </w:rPr>
        <w:t>Показники</w:t>
      </w:r>
      <w:r w:rsidRPr="00475A9B">
        <w:rPr>
          <w:b/>
          <w:spacing w:val="-9"/>
          <w:sz w:val="24"/>
          <w:szCs w:val="24"/>
        </w:rPr>
        <w:t xml:space="preserve"> </w:t>
      </w:r>
      <w:r w:rsidRPr="00475A9B">
        <w:rPr>
          <w:b/>
          <w:sz w:val="24"/>
          <w:szCs w:val="24"/>
        </w:rPr>
        <w:t>видатків</w:t>
      </w:r>
      <w:r w:rsidRPr="00475A9B">
        <w:rPr>
          <w:b/>
          <w:spacing w:val="-7"/>
          <w:sz w:val="24"/>
          <w:szCs w:val="24"/>
        </w:rPr>
        <w:t xml:space="preserve"> </w:t>
      </w:r>
      <w:r w:rsidRPr="00475A9B">
        <w:rPr>
          <w:b/>
          <w:sz w:val="24"/>
          <w:szCs w:val="24"/>
        </w:rPr>
        <w:t>бюджету</w:t>
      </w:r>
      <w:r w:rsidRPr="00475A9B">
        <w:rPr>
          <w:b/>
          <w:spacing w:val="-5"/>
          <w:sz w:val="24"/>
          <w:szCs w:val="24"/>
        </w:rPr>
        <w:t xml:space="preserve"> </w:t>
      </w:r>
      <w:r w:rsidRPr="00475A9B">
        <w:rPr>
          <w:b/>
          <w:sz w:val="24"/>
          <w:szCs w:val="24"/>
        </w:rPr>
        <w:t>та</w:t>
      </w:r>
      <w:r w:rsidRPr="00475A9B">
        <w:rPr>
          <w:b/>
          <w:spacing w:val="-4"/>
          <w:sz w:val="24"/>
          <w:szCs w:val="24"/>
        </w:rPr>
        <w:t xml:space="preserve"> </w:t>
      </w:r>
      <w:r w:rsidRPr="00475A9B">
        <w:rPr>
          <w:b/>
          <w:sz w:val="24"/>
          <w:szCs w:val="24"/>
        </w:rPr>
        <w:t>надання</w:t>
      </w:r>
      <w:r w:rsidRPr="00475A9B">
        <w:rPr>
          <w:b/>
          <w:spacing w:val="-8"/>
          <w:sz w:val="24"/>
          <w:szCs w:val="24"/>
        </w:rPr>
        <w:t xml:space="preserve"> </w:t>
      </w:r>
      <w:r w:rsidRPr="00475A9B">
        <w:rPr>
          <w:b/>
          <w:sz w:val="24"/>
          <w:szCs w:val="24"/>
        </w:rPr>
        <w:t>кредитів</w:t>
      </w:r>
      <w:r w:rsidRPr="00475A9B">
        <w:rPr>
          <w:b/>
          <w:spacing w:val="-7"/>
          <w:sz w:val="24"/>
          <w:szCs w:val="24"/>
        </w:rPr>
        <w:t xml:space="preserve"> </w:t>
      </w:r>
      <w:r w:rsidRPr="00475A9B">
        <w:rPr>
          <w:b/>
          <w:sz w:val="24"/>
          <w:szCs w:val="24"/>
        </w:rPr>
        <w:t>з</w:t>
      </w:r>
      <w:r w:rsidRPr="00475A9B">
        <w:rPr>
          <w:b/>
          <w:spacing w:val="-5"/>
          <w:sz w:val="24"/>
          <w:szCs w:val="24"/>
        </w:rPr>
        <w:t xml:space="preserve"> </w:t>
      </w:r>
      <w:r w:rsidRPr="00475A9B">
        <w:rPr>
          <w:b/>
          <w:spacing w:val="-2"/>
          <w:sz w:val="24"/>
          <w:szCs w:val="24"/>
        </w:rPr>
        <w:t>бюджету</w:t>
      </w:r>
    </w:p>
    <w:p w14:paraId="06BD5EA5" w14:textId="77777777" w:rsidR="00BF7F7D" w:rsidRPr="00475A9B" w:rsidRDefault="00BF7F7D" w:rsidP="00514DD2">
      <w:pPr>
        <w:pStyle w:val="a3"/>
        <w:spacing w:before="4"/>
        <w:ind w:left="0"/>
        <w:jc w:val="center"/>
        <w:rPr>
          <w:b/>
          <w:sz w:val="24"/>
          <w:szCs w:val="24"/>
        </w:rPr>
      </w:pPr>
    </w:p>
    <w:p w14:paraId="29E4A6C0" w14:textId="77777777" w:rsidR="00BF7F7D" w:rsidRPr="00475A9B" w:rsidRDefault="00BF7F7D" w:rsidP="00BF7F7D">
      <w:pPr>
        <w:pStyle w:val="a3"/>
        <w:spacing w:before="4"/>
        <w:ind w:left="0" w:firstLine="709"/>
        <w:rPr>
          <w:sz w:val="24"/>
          <w:szCs w:val="24"/>
        </w:rPr>
      </w:pPr>
      <w:r w:rsidRPr="00475A9B">
        <w:rPr>
          <w:sz w:val="24"/>
          <w:szCs w:val="24"/>
        </w:rPr>
        <w:t>Основним завданням бюджетної політики на місцевому рівні на середньостроковий період залишатиметься забезпечення стабільності, результативності, стійкості та збалансованості бюджету територіальної громади, ефективне використання бюджетних коштів в умовах обмеженості бюджетних ресурсів.</w:t>
      </w:r>
    </w:p>
    <w:p w14:paraId="43DDE02D" w14:textId="77777777" w:rsidR="00BF7F7D" w:rsidRPr="00475A9B" w:rsidRDefault="00BF7F7D" w:rsidP="00BF7F7D">
      <w:pPr>
        <w:pStyle w:val="a3"/>
        <w:spacing w:before="4"/>
        <w:ind w:left="0" w:firstLine="709"/>
        <w:rPr>
          <w:sz w:val="24"/>
          <w:szCs w:val="24"/>
        </w:rPr>
      </w:pPr>
      <w:r w:rsidRPr="00475A9B">
        <w:rPr>
          <w:sz w:val="24"/>
          <w:szCs w:val="24"/>
        </w:rPr>
        <w:t>Середньострокове бюджетне планування здійснюватиметься з урахуванням стратегічних документів територіальної громади, показники яких є орієнтирами для досягнення цілей державної/регіональної/місцевої політик.</w:t>
      </w:r>
    </w:p>
    <w:p w14:paraId="12E98902" w14:textId="17A81B6A" w:rsidR="00BF7F7D" w:rsidRPr="00475A9B" w:rsidRDefault="00BF7F7D" w:rsidP="00AA3F73">
      <w:pPr>
        <w:pStyle w:val="a3"/>
        <w:spacing w:before="4"/>
        <w:ind w:left="0" w:firstLine="709"/>
        <w:rPr>
          <w:sz w:val="24"/>
          <w:szCs w:val="24"/>
        </w:rPr>
      </w:pPr>
      <w:r w:rsidRPr="00475A9B">
        <w:rPr>
          <w:sz w:val="24"/>
          <w:szCs w:val="24"/>
        </w:rPr>
        <w:t>Прогноз витрат складено на основі поданих головними розпорядниками</w:t>
      </w:r>
      <w:r w:rsidR="00AA3F73">
        <w:rPr>
          <w:sz w:val="24"/>
          <w:szCs w:val="24"/>
        </w:rPr>
        <w:t xml:space="preserve"> </w:t>
      </w:r>
      <w:r w:rsidRPr="00475A9B">
        <w:rPr>
          <w:sz w:val="24"/>
          <w:szCs w:val="24"/>
        </w:rPr>
        <w:t>бюджетних коштів пропозицій до прогнозу бюджету. Під час складання прогнозних</w:t>
      </w:r>
      <w:r w:rsidR="003E0DBB" w:rsidRPr="00475A9B">
        <w:rPr>
          <w:sz w:val="24"/>
          <w:szCs w:val="24"/>
        </w:rPr>
        <w:t xml:space="preserve"> </w:t>
      </w:r>
      <w:r w:rsidRPr="00475A9B">
        <w:rPr>
          <w:sz w:val="24"/>
          <w:szCs w:val="24"/>
        </w:rPr>
        <w:t>показ</w:t>
      </w:r>
      <w:r w:rsidR="00AA3F73">
        <w:rPr>
          <w:sz w:val="24"/>
          <w:szCs w:val="24"/>
        </w:rPr>
        <w:t xml:space="preserve">ників видаткової </w:t>
      </w:r>
      <w:r w:rsidR="00AA3F73">
        <w:rPr>
          <w:sz w:val="24"/>
          <w:szCs w:val="24"/>
        </w:rPr>
        <w:lastRenderedPageBreak/>
        <w:t>частини на 2027</w:t>
      </w:r>
      <w:r w:rsidRPr="00475A9B">
        <w:rPr>
          <w:sz w:val="24"/>
          <w:szCs w:val="24"/>
        </w:rPr>
        <w:t xml:space="preserve"> - 202</w:t>
      </w:r>
      <w:r w:rsidR="00AA3F73">
        <w:rPr>
          <w:sz w:val="24"/>
          <w:szCs w:val="24"/>
        </w:rPr>
        <w:t>9</w:t>
      </w:r>
      <w:r w:rsidRPr="00475A9B">
        <w:rPr>
          <w:sz w:val="24"/>
          <w:szCs w:val="24"/>
        </w:rPr>
        <w:t xml:space="preserve"> роки, в першочерговому порядку</w:t>
      </w:r>
      <w:r w:rsidR="003E0DBB" w:rsidRPr="00475A9B">
        <w:rPr>
          <w:sz w:val="24"/>
          <w:szCs w:val="24"/>
        </w:rPr>
        <w:t xml:space="preserve"> </w:t>
      </w:r>
      <w:r w:rsidRPr="00475A9B">
        <w:rPr>
          <w:sz w:val="24"/>
          <w:szCs w:val="24"/>
        </w:rPr>
        <w:t>врахована потреба в коштах на оплату праці працівників бюджетних установ</w:t>
      </w:r>
      <w:r w:rsidR="003E0DBB" w:rsidRPr="00475A9B">
        <w:rPr>
          <w:sz w:val="24"/>
          <w:szCs w:val="24"/>
        </w:rPr>
        <w:t xml:space="preserve"> </w:t>
      </w:r>
      <w:r w:rsidRPr="00475A9B">
        <w:rPr>
          <w:sz w:val="24"/>
          <w:szCs w:val="24"/>
        </w:rPr>
        <w:t>відповідно до умов оплати праці та розміру мінімальної заробітної плати, на</w:t>
      </w:r>
      <w:r w:rsidR="003E0DBB" w:rsidRPr="00475A9B">
        <w:rPr>
          <w:sz w:val="24"/>
          <w:szCs w:val="24"/>
        </w:rPr>
        <w:t xml:space="preserve"> </w:t>
      </w:r>
      <w:r w:rsidRPr="00475A9B">
        <w:rPr>
          <w:sz w:val="24"/>
          <w:szCs w:val="24"/>
        </w:rPr>
        <w:t>проведення розрахунків за комунальні послуги та енергоносії, які споживаються</w:t>
      </w:r>
      <w:r w:rsidR="003E0DBB" w:rsidRPr="00475A9B">
        <w:rPr>
          <w:sz w:val="24"/>
          <w:szCs w:val="24"/>
        </w:rPr>
        <w:t xml:space="preserve"> </w:t>
      </w:r>
      <w:r w:rsidRPr="00475A9B">
        <w:rPr>
          <w:sz w:val="24"/>
          <w:szCs w:val="24"/>
        </w:rPr>
        <w:t>бюджетними установами, з урахуванням пріоритетності видатків, обґрунтованості</w:t>
      </w:r>
      <w:r w:rsidR="003E0DBB" w:rsidRPr="00475A9B">
        <w:rPr>
          <w:sz w:val="24"/>
          <w:szCs w:val="24"/>
        </w:rPr>
        <w:t xml:space="preserve"> </w:t>
      </w:r>
      <w:r w:rsidRPr="00475A9B">
        <w:rPr>
          <w:sz w:val="24"/>
          <w:szCs w:val="24"/>
        </w:rPr>
        <w:t>витрат, що передбачає детальні розрахунки в межах граничних показників з</w:t>
      </w:r>
      <w:r w:rsidR="003E0DBB" w:rsidRPr="00475A9B">
        <w:rPr>
          <w:sz w:val="24"/>
          <w:szCs w:val="24"/>
        </w:rPr>
        <w:t xml:space="preserve"> </w:t>
      </w:r>
      <w:r w:rsidRPr="00475A9B">
        <w:rPr>
          <w:sz w:val="24"/>
          <w:szCs w:val="24"/>
        </w:rPr>
        <w:t>урахуванням кількісних та вартісних факторів, які впливають на обсяг видатків у</w:t>
      </w:r>
      <w:r w:rsidR="003E0DBB" w:rsidRPr="00475A9B">
        <w:rPr>
          <w:sz w:val="24"/>
          <w:szCs w:val="24"/>
        </w:rPr>
        <w:t xml:space="preserve"> </w:t>
      </w:r>
      <w:r w:rsidRPr="00475A9B">
        <w:rPr>
          <w:sz w:val="24"/>
          <w:szCs w:val="24"/>
        </w:rPr>
        <w:t>плановому та наступних за плановим двох бюджетних періодах.</w:t>
      </w:r>
    </w:p>
    <w:p w14:paraId="2439C342" w14:textId="73507D05" w:rsidR="003E0DBB" w:rsidRPr="00475A9B" w:rsidRDefault="003E0DBB" w:rsidP="003E0DBB">
      <w:pPr>
        <w:pStyle w:val="a3"/>
        <w:spacing w:before="4"/>
        <w:ind w:left="0" w:firstLine="709"/>
        <w:rPr>
          <w:sz w:val="24"/>
          <w:szCs w:val="24"/>
        </w:rPr>
      </w:pPr>
      <w:r w:rsidRPr="00475A9B">
        <w:rPr>
          <w:sz w:val="24"/>
          <w:szCs w:val="24"/>
        </w:rPr>
        <w:t>Гендерна політик</w:t>
      </w:r>
      <w:r w:rsidR="00AA3F73">
        <w:rPr>
          <w:sz w:val="24"/>
          <w:szCs w:val="24"/>
        </w:rPr>
        <w:t>а</w:t>
      </w:r>
      <w:r w:rsidRPr="00475A9B">
        <w:rPr>
          <w:sz w:val="24"/>
          <w:szCs w:val="24"/>
        </w:rPr>
        <w:t xml:space="preserve"> в </w:t>
      </w:r>
      <w:proofErr w:type="spellStart"/>
      <w:r w:rsidRPr="00475A9B">
        <w:rPr>
          <w:sz w:val="24"/>
          <w:szCs w:val="24"/>
        </w:rPr>
        <w:t>Роздільнянській</w:t>
      </w:r>
      <w:proofErr w:type="spellEnd"/>
      <w:r w:rsidRPr="00475A9B">
        <w:rPr>
          <w:sz w:val="24"/>
          <w:szCs w:val="24"/>
        </w:rPr>
        <w:t xml:space="preserve"> міській територіальній громаді будується на основі міжнародних нормативно-правових актів, ратифікованих Україною та регулюється національними нормативно-правовими актами щодо рівноправності між жінками і чоловіками.</w:t>
      </w:r>
    </w:p>
    <w:p w14:paraId="570470ED" w14:textId="3CECE5FF" w:rsidR="003E0DBB" w:rsidRPr="00475A9B" w:rsidRDefault="003E0DBB" w:rsidP="003E0DBB">
      <w:pPr>
        <w:pStyle w:val="a3"/>
        <w:spacing w:before="4"/>
        <w:ind w:left="0" w:firstLine="709"/>
        <w:rPr>
          <w:sz w:val="24"/>
          <w:szCs w:val="24"/>
        </w:rPr>
      </w:pPr>
      <w:r w:rsidRPr="00475A9B">
        <w:rPr>
          <w:sz w:val="24"/>
          <w:szCs w:val="24"/>
        </w:rPr>
        <w:t xml:space="preserve">Граничні показники видатків бюджету та надання кредитів з бюджету головним розпорядникам коштів відображені у додатку 6 до „Прогнозу бюджету </w:t>
      </w:r>
      <w:proofErr w:type="spellStart"/>
      <w:r w:rsidRPr="00475A9B">
        <w:rPr>
          <w:sz w:val="24"/>
          <w:szCs w:val="24"/>
        </w:rPr>
        <w:t>Роздільнянської</w:t>
      </w:r>
      <w:proofErr w:type="spellEnd"/>
      <w:r w:rsidRPr="00475A9B">
        <w:rPr>
          <w:sz w:val="24"/>
          <w:szCs w:val="24"/>
        </w:rPr>
        <w:t xml:space="preserve"> місько</w:t>
      </w:r>
      <w:r w:rsidR="00AA3F73">
        <w:rPr>
          <w:sz w:val="24"/>
          <w:szCs w:val="24"/>
        </w:rPr>
        <w:t>ї територіальної громади на 2027</w:t>
      </w:r>
      <w:r w:rsidRPr="00475A9B">
        <w:rPr>
          <w:sz w:val="24"/>
          <w:szCs w:val="24"/>
        </w:rPr>
        <w:t>-202</w:t>
      </w:r>
      <w:r w:rsidR="00AA3F73">
        <w:rPr>
          <w:sz w:val="24"/>
          <w:szCs w:val="24"/>
        </w:rPr>
        <w:t>9</w:t>
      </w:r>
      <w:r w:rsidRPr="00475A9B">
        <w:rPr>
          <w:sz w:val="24"/>
          <w:szCs w:val="24"/>
        </w:rPr>
        <w:t xml:space="preserve"> роки”.</w:t>
      </w:r>
    </w:p>
    <w:p w14:paraId="606D058B" w14:textId="208F580D" w:rsidR="003E0DBB" w:rsidRPr="00475A9B" w:rsidRDefault="003E0DBB" w:rsidP="003E0DBB">
      <w:pPr>
        <w:pStyle w:val="a3"/>
        <w:spacing w:before="4"/>
        <w:ind w:left="0" w:firstLine="709"/>
        <w:rPr>
          <w:sz w:val="24"/>
          <w:szCs w:val="24"/>
        </w:rPr>
      </w:pPr>
      <w:r w:rsidRPr="00475A9B">
        <w:rPr>
          <w:sz w:val="24"/>
          <w:szCs w:val="24"/>
        </w:rPr>
        <w:t xml:space="preserve">Граничні показники видатків бюджету за Типовою програмною класифікацією видатків та кредитування місцевого бюджету відображені у додатку 7 до „Прогнозу бюджету </w:t>
      </w:r>
      <w:proofErr w:type="spellStart"/>
      <w:r w:rsidRPr="00475A9B">
        <w:rPr>
          <w:sz w:val="24"/>
          <w:szCs w:val="24"/>
        </w:rPr>
        <w:t>Роздільнянської</w:t>
      </w:r>
      <w:proofErr w:type="spellEnd"/>
      <w:r w:rsidRPr="00475A9B">
        <w:rPr>
          <w:sz w:val="24"/>
          <w:szCs w:val="24"/>
        </w:rPr>
        <w:t xml:space="preserve"> міської територіальної громади на 202</w:t>
      </w:r>
      <w:r w:rsidR="00AA3F73">
        <w:rPr>
          <w:sz w:val="24"/>
          <w:szCs w:val="24"/>
        </w:rPr>
        <w:t>7</w:t>
      </w:r>
      <w:r w:rsidRPr="00475A9B">
        <w:rPr>
          <w:sz w:val="24"/>
          <w:szCs w:val="24"/>
        </w:rPr>
        <w:t>-202</w:t>
      </w:r>
      <w:r w:rsidR="00AA3F73">
        <w:rPr>
          <w:sz w:val="24"/>
          <w:szCs w:val="24"/>
        </w:rPr>
        <w:t>9</w:t>
      </w:r>
      <w:r w:rsidRPr="00475A9B">
        <w:rPr>
          <w:sz w:val="24"/>
          <w:szCs w:val="24"/>
        </w:rPr>
        <w:t xml:space="preserve"> роки”</w:t>
      </w:r>
    </w:p>
    <w:p w14:paraId="517A9058" w14:textId="77777777" w:rsidR="003E0DBB" w:rsidRPr="00475A9B" w:rsidRDefault="003E0DBB" w:rsidP="003E0DBB">
      <w:pPr>
        <w:pStyle w:val="a3"/>
        <w:spacing w:before="4"/>
        <w:ind w:firstLine="709"/>
        <w:rPr>
          <w:sz w:val="24"/>
          <w:szCs w:val="24"/>
        </w:rPr>
      </w:pPr>
      <w:r w:rsidRPr="00475A9B">
        <w:rPr>
          <w:sz w:val="24"/>
          <w:szCs w:val="24"/>
        </w:rPr>
        <w:t xml:space="preserve"> Напрями розвитку в основних сферах (галузях) діяльності та їх фінансове забезпечення, характеризується наступними показниками:</w:t>
      </w:r>
      <w:r w:rsidRPr="00475A9B">
        <w:rPr>
          <w:sz w:val="24"/>
          <w:szCs w:val="24"/>
        </w:rPr>
        <w:cr/>
        <w:t xml:space="preserve"> </w:t>
      </w:r>
    </w:p>
    <w:p w14:paraId="66005A8E" w14:textId="77777777" w:rsidR="003E0DBB" w:rsidRPr="00475A9B" w:rsidRDefault="003E0DBB" w:rsidP="003E0DBB">
      <w:pPr>
        <w:pStyle w:val="a3"/>
        <w:spacing w:before="4"/>
        <w:ind w:left="0"/>
        <w:jc w:val="center"/>
        <w:rPr>
          <w:sz w:val="24"/>
          <w:szCs w:val="24"/>
          <w:u w:val="single"/>
        </w:rPr>
      </w:pPr>
      <w:r w:rsidRPr="00475A9B">
        <w:rPr>
          <w:sz w:val="24"/>
          <w:szCs w:val="24"/>
          <w:u w:val="single"/>
        </w:rPr>
        <w:t>Органи місцевого самоврядування</w:t>
      </w:r>
    </w:p>
    <w:p w14:paraId="369EEA94" w14:textId="77777777" w:rsidR="003E0DBB" w:rsidRPr="00475A9B" w:rsidRDefault="003E0DBB" w:rsidP="003E0DBB">
      <w:pPr>
        <w:pStyle w:val="a3"/>
        <w:spacing w:before="4"/>
        <w:ind w:left="0" w:firstLine="720"/>
        <w:rPr>
          <w:sz w:val="24"/>
          <w:szCs w:val="24"/>
        </w:rPr>
      </w:pPr>
      <w:r w:rsidRPr="00475A9B">
        <w:rPr>
          <w:sz w:val="24"/>
          <w:szCs w:val="24"/>
        </w:rPr>
        <w:t xml:space="preserve">До складу виконавчих органів </w:t>
      </w:r>
      <w:proofErr w:type="spellStart"/>
      <w:r w:rsidRPr="00475A9B">
        <w:rPr>
          <w:sz w:val="24"/>
          <w:szCs w:val="24"/>
        </w:rPr>
        <w:t>Роздільнянської</w:t>
      </w:r>
      <w:proofErr w:type="spellEnd"/>
      <w:r w:rsidRPr="00475A9B">
        <w:rPr>
          <w:sz w:val="24"/>
          <w:szCs w:val="24"/>
        </w:rPr>
        <w:t xml:space="preserve"> міської ради входить </w:t>
      </w:r>
      <w:r w:rsidR="00475A9B">
        <w:rPr>
          <w:sz w:val="24"/>
          <w:szCs w:val="24"/>
        </w:rPr>
        <w:t>8</w:t>
      </w:r>
      <w:r w:rsidRPr="00475A9B">
        <w:rPr>
          <w:sz w:val="24"/>
          <w:szCs w:val="24"/>
        </w:rPr>
        <w:t xml:space="preserve"> самостійних управлінь та відділів.</w:t>
      </w:r>
    </w:p>
    <w:p w14:paraId="099A0650" w14:textId="09B77B8E" w:rsidR="003E0DBB" w:rsidRPr="00475A9B" w:rsidRDefault="003E0DBB" w:rsidP="003E0DBB">
      <w:pPr>
        <w:pStyle w:val="a3"/>
        <w:spacing w:before="4"/>
        <w:ind w:left="0" w:firstLine="720"/>
        <w:rPr>
          <w:sz w:val="24"/>
          <w:szCs w:val="24"/>
        </w:rPr>
      </w:pPr>
      <w:r w:rsidRPr="00475A9B">
        <w:rPr>
          <w:sz w:val="24"/>
          <w:szCs w:val="24"/>
        </w:rPr>
        <w:t>Штатна чисельність працівників органів місцевого самоврядування станом на 01.07.202</w:t>
      </w:r>
      <w:r w:rsidR="00E75249">
        <w:rPr>
          <w:sz w:val="24"/>
          <w:szCs w:val="24"/>
        </w:rPr>
        <w:t>7</w:t>
      </w:r>
      <w:r w:rsidRPr="00475A9B">
        <w:rPr>
          <w:sz w:val="24"/>
          <w:szCs w:val="24"/>
        </w:rPr>
        <w:t xml:space="preserve"> року складає 1</w:t>
      </w:r>
      <w:r w:rsidR="00E75249">
        <w:rPr>
          <w:sz w:val="24"/>
          <w:szCs w:val="24"/>
        </w:rPr>
        <w:t>28</w:t>
      </w:r>
      <w:r w:rsidR="00475A9B">
        <w:rPr>
          <w:sz w:val="24"/>
          <w:szCs w:val="24"/>
        </w:rPr>
        <w:t>,75</w:t>
      </w:r>
      <w:r w:rsidRPr="00475A9B">
        <w:rPr>
          <w:sz w:val="24"/>
          <w:szCs w:val="24"/>
        </w:rPr>
        <w:t xml:space="preserve"> штатних одиниць, а фактично зайнято </w:t>
      </w:r>
      <w:r w:rsidR="00E75249">
        <w:rPr>
          <w:sz w:val="24"/>
          <w:szCs w:val="24"/>
        </w:rPr>
        <w:t>115,25</w:t>
      </w:r>
      <w:r w:rsidRPr="00475A9B">
        <w:rPr>
          <w:sz w:val="24"/>
          <w:szCs w:val="24"/>
        </w:rPr>
        <w:t xml:space="preserve"> штатних одиниць.</w:t>
      </w:r>
    </w:p>
    <w:p w14:paraId="74F0D6AB" w14:textId="77777777" w:rsidR="003E0DBB" w:rsidRPr="00475A9B" w:rsidRDefault="003E0DBB" w:rsidP="003E0DBB">
      <w:pPr>
        <w:pStyle w:val="a3"/>
        <w:spacing w:before="4"/>
        <w:ind w:left="0" w:firstLine="720"/>
        <w:rPr>
          <w:sz w:val="24"/>
          <w:szCs w:val="24"/>
        </w:rPr>
      </w:pPr>
      <w:r w:rsidRPr="00475A9B">
        <w:rPr>
          <w:sz w:val="24"/>
          <w:szCs w:val="24"/>
        </w:rPr>
        <w:t>Розрахунок видатків на утримання органів місцевого самоврядування проводився виходячи із штатної чисельності та мережі виконавчих органів ради.</w:t>
      </w:r>
    </w:p>
    <w:p w14:paraId="56685362" w14:textId="77777777" w:rsidR="003E0DBB" w:rsidRPr="00475A9B" w:rsidRDefault="003E0DBB" w:rsidP="003E0DBB">
      <w:pPr>
        <w:pStyle w:val="a3"/>
        <w:spacing w:before="4"/>
        <w:ind w:left="0" w:firstLine="720"/>
        <w:rPr>
          <w:sz w:val="24"/>
          <w:szCs w:val="24"/>
        </w:rPr>
      </w:pPr>
      <w:r w:rsidRPr="00475A9B">
        <w:rPr>
          <w:sz w:val="24"/>
          <w:szCs w:val="24"/>
        </w:rPr>
        <w:t>Пріоритетни</w:t>
      </w:r>
      <w:r w:rsidR="00475A9B">
        <w:rPr>
          <w:sz w:val="24"/>
          <w:szCs w:val="24"/>
        </w:rPr>
        <w:t xml:space="preserve">м завданням виконавчих органів </w:t>
      </w:r>
      <w:proofErr w:type="spellStart"/>
      <w:r w:rsidR="00475A9B">
        <w:rPr>
          <w:sz w:val="24"/>
          <w:szCs w:val="24"/>
        </w:rPr>
        <w:t>Роздільнянськ</w:t>
      </w:r>
      <w:r w:rsidRPr="00475A9B">
        <w:rPr>
          <w:sz w:val="24"/>
          <w:szCs w:val="24"/>
        </w:rPr>
        <w:t>ої</w:t>
      </w:r>
      <w:proofErr w:type="spellEnd"/>
      <w:r w:rsidRPr="00475A9B">
        <w:rPr>
          <w:sz w:val="24"/>
          <w:szCs w:val="24"/>
        </w:rPr>
        <w:t xml:space="preserve"> міської ради є:</w:t>
      </w:r>
    </w:p>
    <w:p w14:paraId="7B53BAC7" w14:textId="77777777" w:rsidR="003E0DBB" w:rsidRPr="00475A9B" w:rsidRDefault="003E0DBB" w:rsidP="00475A9B">
      <w:pPr>
        <w:pStyle w:val="a3"/>
        <w:numPr>
          <w:ilvl w:val="0"/>
          <w:numId w:val="10"/>
        </w:numPr>
        <w:spacing w:before="4"/>
        <w:rPr>
          <w:sz w:val="24"/>
          <w:szCs w:val="24"/>
        </w:rPr>
      </w:pPr>
      <w:r w:rsidRPr="00475A9B">
        <w:rPr>
          <w:sz w:val="24"/>
          <w:szCs w:val="24"/>
        </w:rPr>
        <w:t>повноцінне забезпечення функціонування органів місцевого самоврядування та їх самостійних управлінь та відділів;</w:t>
      </w:r>
    </w:p>
    <w:p w14:paraId="56315EE0" w14:textId="77777777" w:rsidR="003E0DBB" w:rsidRPr="00475A9B" w:rsidRDefault="003E0DBB" w:rsidP="00475A9B">
      <w:pPr>
        <w:pStyle w:val="a3"/>
        <w:numPr>
          <w:ilvl w:val="0"/>
          <w:numId w:val="10"/>
        </w:numPr>
        <w:spacing w:before="4"/>
        <w:rPr>
          <w:sz w:val="24"/>
          <w:szCs w:val="24"/>
        </w:rPr>
      </w:pPr>
      <w:r w:rsidRPr="00475A9B">
        <w:rPr>
          <w:sz w:val="24"/>
          <w:szCs w:val="24"/>
        </w:rPr>
        <w:t>якісне виконання повноважень, визначених Конституцією України та іншими законодавчими актами;</w:t>
      </w:r>
    </w:p>
    <w:p w14:paraId="3F119782" w14:textId="77777777" w:rsidR="003E0DBB" w:rsidRPr="00475A9B" w:rsidRDefault="003E0DBB" w:rsidP="00475A9B">
      <w:pPr>
        <w:pStyle w:val="a3"/>
        <w:numPr>
          <w:ilvl w:val="0"/>
          <w:numId w:val="10"/>
        </w:numPr>
        <w:spacing w:before="4"/>
        <w:rPr>
          <w:sz w:val="24"/>
          <w:szCs w:val="24"/>
        </w:rPr>
      </w:pPr>
      <w:r w:rsidRPr="00475A9B">
        <w:rPr>
          <w:sz w:val="24"/>
          <w:szCs w:val="24"/>
        </w:rPr>
        <w:t>забезпечення якісного контролю за використанням коштів у реалізації заходів програми соціально-економічного розвитку;</w:t>
      </w:r>
    </w:p>
    <w:p w14:paraId="20EE31CB" w14:textId="77777777" w:rsidR="003E0DBB" w:rsidRPr="00475A9B" w:rsidRDefault="003E0DBB" w:rsidP="00475A9B">
      <w:pPr>
        <w:pStyle w:val="a3"/>
        <w:numPr>
          <w:ilvl w:val="0"/>
          <w:numId w:val="10"/>
        </w:numPr>
        <w:spacing w:before="4"/>
        <w:rPr>
          <w:sz w:val="24"/>
          <w:szCs w:val="24"/>
        </w:rPr>
      </w:pPr>
      <w:r w:rsidRPr="00475A9B">
        <w:rPr>
          <w:sz w:val="24"/>
          <w:szCs w:val="24"/>
        </w:rPr>
        <w:t>забезпечення доступності та якості управлінських та адміністративних послуг;</w:t>
      </w:r>
    </w:p>
    <w:p w14:paraId="6CF8EADF" w14:textId="77777777" w:rsidR="003E0DBB" w:rsidRPr="00475A9B" w:rsidRDefault="003E0DBB" w:rsidP="00475A9B">
      <w:pPr>
        <w:pStyle w:val="a3"/>
        <w:numPr>
          <w:ilvl w:val="0"/>
          <w:numId w:val="10"/>
        </w:numPr>
        <w:spacing w:before="4"/>
        <w:rPr>
          <w:sz w:val="24"/>
          <w:szCs w:val="24"/>
        </w:rPr>
      </w:pPr>
      <w:r w:rsidRPr="00475A9B">
        <w:rPr>
          <w:sz w:val="24"/>
          <w:szCs w:val="24"/>
        </w:rPr>
        <w:t xml:space="preserve">підвищення іміджу </w:t>
      </w:r>
      <w:proofErr w:type="spellStart"/>
      <w:r w:rsidR="00475A9B">
        <w:rPr>
          <w:sz w:val="24"/>
          <w:szCs w:val="24"/>
        </w:rPr>
        <w:t>Роздільнянськ</w:t>
      </w:r>
      <w:r w:rsidRPr="00475A9B">
        <w:rPr>
          <w:sz w:val="24"/>
          <w:szCs w:val="24"/>
        </w:rPr>
        <w:t>ої</w:t>
      </w:r>
      <w:proofErr w:type="spellEnd"/>
      <w:r w:rsidRPr="00475A9B">
        <w:rPr>
          <w:sz w:val="24"/>
          <w:szCs w:val="24"/>
        </w:rPr>
        <w:t xml:space="preserve"> міської ради.</w:t>
      </w:r>
    </w:p>
    <w:p w14:paraId="24575AB5" w14:textId="68442A34" w:rsidR="003E0DBB" w:rsidRPr="00475A9B" w:rsidRDefault="003E0DBB" w:rsidP="003E0DBB">
      <w:pPr>
        <w:pStyle w:val="a3"/>
        <w:spacing w:before="4"/>
        <w:ind w:left="0"/>
        <w:rPr>
          <w:sz w:val="24"/>
          <w:szCs w:val="24"/>
        </w:rPr>
      </w:pPr>
      <w:r w:rsidRPr="00475A9B">
        <w:rPr>
          <w:sz w:val="24"/>
          <w:szCs w:val="24"/>
        </w:rPr>
        <w:t>У 202</w:t>
      </w:r>
      <w:r w:rsidR="00E75249">
        <w:rPr>
          <w:sz w:val="24"/>
          <w:szCs w:val="24"/>
        </w:rPr>
        <w:t>7</w:t>
      </w:r>
      <w:r w:rsidRPr="00475A9B">
        <w:rPr>
          <w:sz w:val="24"/>
          <w:szCs w:val="24"/>
        </w:rPr>
        <w:t xml:space="preserve"> - 202</w:t>
      </w:r>
      <w:r w:rsidR="00E75249">
        <w:rPr>
          <w:sz w:val="24"/>
          <w:szCs w:val="24"/>
        </w:rPr>
        <w:t>9</w:t>
      </w:r>
      <w:r w:rsidRPr="00475A9B">
        <w:rPr>
          <w:sz w:val="24"/>
          <w:szCs w:val="24"/>
        </w:rPr>
        <w:t xml:space="preserve"> роках передбачається здійснити такі заходи:</w:t>
      </w:r>
    </w:p>
    <w:p w14:paraId="463FA899" w14:textId="77777777" w:rsidR="003E0DBB" w:rsidRPr="00475A9B" w:rsidRDefault="003E0DBB" w:rsidP="00475A9B">
      <w:pPr>
        <w:pStyle w:val="a3"/>
        <w:numPr>
          <w:ilvl w:val="0"/>
          <w:numId w:val="11"/>
        </w:numPr>
        <w:spacing w:before="4"/>
        <w:rPr>
          <w:sz w:val="24"/>
          <w:szCs w:val="24"/>
        </w:rPr>
      </w:pPr>
      <w:r w:rsidRPr="00475A9B">
        <w:rPr>
          <w:sz w:val="24"/>
          <w:szCs w:val="24"/>
        </w:rPr>
        <w:t>організація та забезпечення ефективної роботи органів місцевого</w:t>
      </w:r>
      <w:r w:rsidR="00475A9B" w:rsidRPr="00475A9B">
        <w:rPr>
          <w:sz w:val="24"/>
          <w:szCs w:val="24"/>
        </w:rPr>
        <w:t xml:space="preserve"> </w:t>
      </w:r>
      <w:r w:rsidRPr="00475A9B">
        <w:rPr>
          <w:sz w:val="24"/>
          <w:szCs w:val="24"/>
        </w:rPr>
        <w:t>самоврядування;</w:t>
      </w:r>
    </w:p>
    <w:p w14:paraId="1333BD11" w14:textId="77777777" w:rsidR="003E0DBB" w:rsidRPr="00475A9B" w:rsidRDefault="003E0DBB" w:rsidP="00475A9B">
      <w:pPr>
        <w:pStyle w:val="a3"/>
        <w:numPr>
          <w:ilvl w:val="0"/>
          <w:numId w:val="11"/>
        </w:numPr>
        <w:spacing w:before="4"/>
        <w:rPr>
          <w:sz w:val="24"/>
          <w:szCs w:val="24"/>
        </w:rPr>
      </w:pPr>
      <w:r w:rsidRPr="00475A9B">
        <w:rPr>
          <w:sz w:val="24"/>
          <w:szCs w:val="24"/>
        </w:rPr>
        <w:t>забезпечення принципу прозорості у діяльності міської ради;</w:t>
      </w:r>
    </w:p>
    <w:p w14:paraId="42E8F397" w14:textId="77777777" w:rsidR="003E0DBB" w:rsidRPr="00475A9B" w:rsidRDefault="003E0DBB" w:rsidP="00475A9B">
      <w:pPr>
        <w:pStyle w:val="a3"/>
        <w:numPr>
          <w:ilvl w:val="0"/>
          <w:numId w:val="11"/>
        </w:numPr>
        <w:spacing w:before="4"/>
        <w:rPr>
          <w:sz w:val="24"/>
          <w:szCs w:val="24"/>
        </w:rPr>
      </w:pPr>
      <w:r w:rsidRPr="00475A9B">
        <w:rPr>
          <w:sz w:val="24"/>
          <w:szCs w:val="24"/>
        </w:rPr>
        <w:t>забезпечення повноцінного виконання повноважень виконавчих органів міської</w:t>
      </w:r>
      <w:r w:rsidR="00475A9B">
        <w:rPr>
          <w:sz w:val="24"/>
          <w:szCs w:val="24"/>
        </w:rPr>
        <w:t xml:space="preserve"> </w:t>
      </w:r>
      <w:r w:rsidRPr="00475A9B">
        <w:rPr>
          <w:sz w:val="24"/>
          <w:szCs w:val="24"/>
        </w:rPr>
        <w:t>ради згідно чинного законодавства;</w:t>
      </w:r>
    </w:p>
    <w:p w14:paraId="7DD5CD74" w14:textId="77777777" w:rsidR="003E0DBB" w:rsidRPr="00475A9B" w:rsidRDefault="003E0DBB" w:rsidP="00475A9B">
      <w:pPr>
        <w:pStyle w:val="a3"/>
        <w:numPr>
          <w:ilvl w:val="0"/>
          <w:numId w:val="11"/>
        </w:numPr>
        <w:spacing w:before="4"/>
        <w:rPr>
          <w:sz w:val="24"/>
          <w:szCs w:val="24"/>
        </w:rPr>
      </w:pPr>
      <w:r w:rsidRPr="00475A9B">
        <w:rPr>
          <w:sz w:val="24"/>
          <w:szCs w:val="24"/>
        </w:rPr>
        <w:t>підвищення професійного рівня посадових осіб органів місцевого</w:t>
      </w:r>
      <w:r w:rsidR="00475A9B" w:rsidRPr="00475A9B">
        <w:rPr>
          <w:sz w:val="24"/>
          <w:szCs w:val="24"/>
        </w:rPr>
        <w:t xml:space="preserve"> </w:t>
      </w:r>
      <w:r w:rsidRPr="00475A9B">
        <w:rPr>
          <w:sz w:val="24"/>
          <w:szCs w:val="24"/>
        </w:rPr>
        <w:t>самоврядування та депутатів міської ради.</w:t>
      </w:r>
    </w:p>
    <w:p w14:paraId="0E37E709" w14:textId="77777777" w:rsidR="003E0DBB" w:rsidRPr="00475A9B" w:rsidRDefault="003E0DBB" w:rsidP="003E0DBB">
      <w:pPr>
        <w:pStyle w:val="a3"/>
        <w:spacing w:before="4"/>
        <w:ind w:left="0"/>
        <w:rPr>
          <w:sz w:val="24"/>
          <w:szCs w:val="24"/>
        </w:rPr>
      </w:pPr>
      <w:r w:rsidRPr="00475A9B">
        <w:rPr>
          <w:sz w:val="24"/>
          <w:szCs w:val="24"/>
        </w:rPr>
        <w:t>Основними результатами, які планується досягти є:</w:t>
      </w:r>
    </w:p>
    <w:p w14:paraId="11A6FC8B" w14:textId="77777777" w:rsidR="003E0DBB" w:rsidRPr="00475A9B" w:rsidRDefault="003E0DBB" w:rsidP="008A4C76">
      <w:pPr>
        <w:pStyle w:val="a3"/>
        <w:numPr>
          <w:ilvl w:val="0"/>
          <w:numId w:val="27"/>
        </w:numPr>
        <w:spacing w:before="4"/>
        <w:rPr>
          <w:sz w:val="24"/>
          <w:szCs w:val="24"/>
        </w:rPr>
      </w:pPr>
      <w:r w:rsidRPr="00475A9B">
        <w:rPr>
          <w:sz w:val="24"/>
          <w:szCs w:val="24"/>
        </w:rPr>
        <w:t>забезпечення якісного та повноцінного виконання функцій і повноважень</w:t>
      </w:r>
      <w:r w:rsidR="00475A9B">
        <w:rPr>
          <w:sz w:val="24"/>
          <w:szCs w:val="24"/>
        </w:rPr>
        <w:t xml:space="preserve"> </w:t>
      </w:r>
      <w:r w:rsidRPr="00475A9B">
        <w:rPr>
          <w:sz w:val="24"/>
          <w:szCs w:val="24"/>
        </w:rPr>
        <w:t>виконавчих органів міської ради згідно з чинним законодавством;</w:t>
      </w:r>
    </w:p>
    <w:p w14:paraId="4E3323C8" w14:textId="77777777" w:rsidR="003E0DBB" w:rsidRPr="00475A9B" w:rsidRDefault="003E0DBB" w:rsidP="008A4C76">
      <w:pPr>
        <w:pStyle w:val="a3"/>
        <w:numPr>
          <w:ilvl w:val="0"/>
          <w:numId w:val="27"/>
        </w:numPr>
        <w:spacing w:before="4"/>
        <w:rPr>
          <w:sz w:val="24"/>
          <w:szCs w:val="24"/>
        </w:rPr>
      </w:pPr>
      <w:r w:rsidRPr="00475A9B">
        <w:rPr>
          <w:sz w:val="24"/>
          <w:szCs w:val="24"/>
        </w:rPr>
        <w:t>створення прозорої системи прийняття управлінських рішень виконавчими</w:t>
      </w:r>
      <w:r w:rsidR="00475A9B">
        <w:rPr>
          <w:sz w:val="24"/>
          <w:szCs w:val="24"/>
        </w:rPr>
        <w:t xml:space="preserve"> </w:t>
      </w:r>
      <w:r w:rsidRPr="00475A9B">
        <w:rPr>
          <w:sz w:val="24"/>
          <w:szCs w:val="24"/>
        </w:rPr>
        <w:t>органами міської ради;</w:t>
      </w:r>
    </w:p>
    <w:p w14:paraId="1AF08DD8" w14:textId="77777777" w:rsidR="003E0DBB" w:rsidRDefault="003E0DBB" w:rsidP="008A4C76">
      <w:pPr>
        <w:pStyle w:val="a3"/>
        <w:numPr>
          <w:ilvl w:val="0"/>
          <w:numId w:val="27"/>
        </w:numPr>
        <w:spacing w:before="4"/>
        <w:rPr>
          <w:sz w:val="24"/>
          <w:szCs w:val="24"/>
        </w:rPr>
      </w:pPr>
      <w:r w:rsidRPr="00475A9B">
        <w:rPr>
          <w:sz w:val="24"/>
          <w:szCs w:val="24"/>
        </w:rPr>
        <w:t>підвищення рівня довіри до виконавчих органів міської ради.</w:t>
      </w:r>
    </w:p>
    <w:p w14:paraId="197E574F" w14:textId="77777777" w:rsidR="00475A9B" w:rsidRDefault="00475A9B" w:rsidP="00475A9B">
      <w:pPr>
        <w:pStyle w:val="a3"/>
        <w:spacing w:before="4"/>
        <w:ind w:firstLine="709"/>
        <w:jc w:val="center"/>
        <w:rPr>
          <w:b/>
          <w:sz w:val="24"/>
          <w:szCs w:val="24"/>
        </w:rPr>
      </w:pPr>
    </w:p>
    <w:p w14:paraId="1EE84240" w14:textId="77777777" w:rsidR="00475A9B" w:rsidRPr="000E4E04" w:rsidRDefault="00475A9B" w:rsidP="00475A9B">
      <w:pPr>
        <w:pStyle w:val="a3"/>
        <w:spacing w:before="4"/>
        <w:ind w:left="0" w:firstLine="709"/>
        <w:jc w:val="center"/>
        <w:rPr>
          <w:sz w:val="24"/>
          <w:szCs w:val="24"/>
          <w:u w:val="single"/>
        </w:rPr>
      </w:pPr>
      <w:r w:rsidRPr="000E4E04">
        <w:rPr>
          <w:sz w:val="24"/>
          <w:szCs w:val="24"/>
          <w:u w:val="single"/>
        </w:rPr>
        <w:t>Освіта</w:t>
      </w:r>
    </w:p>
    <w:p w14:paraId="347FCC0F" w14:textId="4E43F25F" w:rsidR="000E4E04" w:rsidRPr="000E4E04" w:rsidRDefault="000E4E04" w:rsidP="000E4E04">
      <w:pPr>
        <w:pStyle w:val="a3"/>
        <w:spacing w:before="4"/>
        <w:ind w:left="0" w:firstLine="851"/>
        <w:rPr>
          <w:sz w:val="24"/>
          <w:szCs w:val="24"/>
        </w:rPr>
      </w:pPr>
      <w:r w:rsidRPr="000E4E04">
        <w:rPr>
          <w:sz w:val="24"/>
          <w:szCs w:val="24"/>
        </w:rPr>
        <w:t xml:space="preserve">Освіта є одним із пріоритетних напрямів розвитку </w:t>
      </w:r>
      <w:proofErr w:type="spellStart"/>
      <w:r w:rsidRPr="000E4E04">
        <w:rPr>
          <w:sz w:val="24"/>
          <w:szCs w:val="24"/>
        </w:rPr>
        <w:t>Роздільнянської</w:t>
      </w:r>
      <w:proofErr w:type="spellEnd"/>
      <w:r w:rsidRPr="000E4E04">
        <w:rPr>
          <w:sz w:val="24"/>
          <w:szCs w:val="24"/>
        </w:rPr>
        <w:t xml:space="preserve"> міської територіальної громади та важливою складовою формування її людського потенціалу. У 2027–2029 роках основні зусилля у сфері освіти будуть спрямовані на забезпечення доступності та якості освітніх послуг, створення безпечного й інклюзивного освітнього середовища, модернізацію освітньої інфраструктури, розвиток профільної середньої освіти, </w:t>
      </w:r>
      <w:proofErr w:type="spellStart"/>
      <w:r w:rsidRPr="000E4E04">
        <w:rPr>
          <w:sz w:val="24"/>
          <w:szCs w:val="24"/>
        </w:rPr>
        <w:t>цифровізацію</w:t>
      </w:r>
      <w:proofErr w:type="spellEnd"/>
      <w:r w:rsidRPr="000E4E04">
        <w:rPr>
          <w:sz w:val="24"/>
          <w:szCs w:val="24"/>
        </w:rPr>
        <w:t xml:space="preserve"> освітнього процесу та ефективне використання ресурсів громади.</w:t>
      </w:r>
    </w:p>
    <w:p w14:paraId="25C42362" w14:textId="77777777" w:rsidR="000E4E04" w:rsidRPr="000E4E04" w:rsidRDefault="000E4E04" w:rsidP="000E4E04">
      <w:pPr>
        <w:pStyle w:val="a3"/>
        <w:spacing w:before="4"/>
        <w:ind w:left="0" w:firstLine="851"/>
        <w:rPr>
          <w:sz w:val="24"/>
          <w:szCs w:val="24"/>
        </w:rPr>
      </w:pPr>
      <w:r w:rsidRPr="000E4E04">
        <w:rPr>
          <w:sz w:val="24"/>
          <w:szCs w:val="24"/>
        </w:rPr>
        <w:t xml:space="preserve">У 2027 році передбачається проведення комплексного аналізу мережі закладів освіти громади з урахуванням фактичної та прогнозованої чисельності здобувачів освіти, наповнюваності класів і груп, кадрового забезпечення, стану матеріально-технічної бази, транспортної та </w:t>
      </w:r>
      <w:proofErr w:type="spellStart"/>
      <w:r w:rsidRPr="000E4E04">
        <w:rPr>
          <w:sz w:val="24"/>
          <w:szCs w:val="24"/>
        </w:rPr>
        <w:t>безпекової</w:t>
      </w:r>
      <w:proofErr w:type="spellEnd"/>
      <w:r w:rsidRPr="000E4E04">
        <w:rPr>
          <w:sz w:val="24"/>
          <w:szCs w:val="24"/>
        </w:rPr>
        <w:t xml:space="preserve"> доступності, а також фінансової спроможності громади.</w:t>
      </w:r>
    </w:p>
    <w:p w14:paraId="708E2876" w14:textId="77777777" w:rsidR="000E4E04" w:rsidRPr="000E4E04" w:rsidRDefault="000E4E04" w:rsidP="000E4E04">
      <w:pPr>
        <w:pStyle w:val="a3"/>
        <w:spacing w:before="4"/>
        <w:ind w:left="0" w:firstLine="851"/>
        <w:rPr>
          <w:sz w:val="24"/>
          <w:szCs w:val="24"/>
        </w:rPr>
      </w:pPr>
      <w:r w:rsidRPr="000E4E04">
        <w:rPr>
          <w:sz w:val="24"/>
          <w:szCs w:val="24"/>
        </w:rPr>
        <w:t>Одним із ключових завдань стане формування мережі закладів старшої профільної школи. До 2027 року планується функціонування одного профільного ліцею та 14 гімназій. У профільному ліцеї передбачається реалізація трьох основних напрямів профільного навчання: мовно-літературного, STEM та суспільно-гуманітарного.</w:t>
      </w:r>
    </w:p>
    <w:p w14:paraId="2C6335BC" w14:textId="75D8F5EF" w:rsidR="000E4E04" w:rsidRPr="000E4E04" w:rsidRDefault="000E4E04" w:rsidP="000E4E04">
      <w:pPr>
        <w:pStyle w:val="a3"/>
        <w:spacing w:before="4"/>
        <w:ind w:left="0" w:firstLine="851"/>
        <w:rPr>
          <w:sz w:val="24"/>
          <w:szCs w:val="24"/>
        </w:rPr>
      </w:pPr>
      <w:r w:rsidRPr="000E4E04">
        <w:rPr>
          <w:sz w:val="24"/>
          <w:szCs w:val="24"/>
        </w:rPr>
        <w:t>Формування такої мережі дозволить створити умови для отримання учнями старших класів якісної профільної освіти без необхідності виїзду за межі громади та забезпечити більш усвідомлений вибір ними подальшої освітньої та професійної траєкторії. За прогнозними розрахунками, це дозволить охопити профільною освітою до 80</w:t>
      </w:r>
      <w:r>
        <w:rPr>
          <w:sz w:val="24"/>
          <w:szCs w:val="24"/>
        </w:rPr>
        <w:t>% учнів старших класів громади.</w:t>
      </w:r>
    </w:p>
    <w:p w14:paraId="751144A9" w14:textId="77777777" w:rsidR="000E4E04" w:rsidRPr="000E4E04" w:rsidRDefault="000E4E04" w:rsidP="000E4E04">
      <w:pPr>
        <w:pStyle w:val="a3"/>
        <w:spacing w:before="4"/>
        <w:ind w:left="0" w:firstLine="851"/>
        <w:rPr>
          <w:sz w:val="24"/>
          <w:szCs w:val="24"/>
        </w:rPr>
      </w:pPr>
      <w:r w:rsidRPr="000E4E04">
        <w:rPr>
          <w:sz w:val="24"/>
          <w:szCs w:val="24"/>
        </w:rPr>
        <w:t>Безпека учасників освітнього процесу залишається безумовним пріоритетом розвитку освітньої галузі.</w:t>
      </w:r>
    </w:p>
    <w:p w14:paraId="3283FFA8" w14:textId="77777777" w:rsidR="000E4E04" w:rsidRPr="000E4E04" w:rsidRDefault="000E4E04" w:rsidP="000E4E04">
      <w:pPr>
        <w:pStyle w:val="a3"/>
        <w:spacing w:before="4"/>
        <w:ind w:left="0" w:firstLine="851"/>
        <w:rPr>
          <w:sz w:val="24"/>
          <w:szCs w:val="24"/>
        </w:rPr>
      </w:pPr>
      <w:r w:rsidRPr="000E4E04">
        <w:rPr>
          <w:sz w:val="24"/>
          <w:szCs w:val="24"/>
        </w:rPr>
        <w:t>У 2027–2029 роках продовжуватиметься робота щодо приведення захисних споруд цивільного захисту у закладах освіти у відповідність до встановлених вимог, їх будівництво, модернізація та забезпечення можливості безпечного перебування учнів і працівників.</w:t>
      </w:r>
    </w:p>
    <w:p w14:paraId="0CF3980A" w14:textId="77777777" w:rsidR="000E4E04" w:rsidRPr="000E4E04" w:rsidRDefault="000E4E04" w:rsidP="000E4E04">
      <w:pPr>
        <w:pStyle w:val="a3"/>
        <w:spacing w:before="4"/>
        <w:ind w:left="0" w:firstLine="851"/>
        <w:rPr>
          <w:sz w:val="24"/>
          <w:szCs w:val="24"/>
        </w:rPr>
      </w:pPr>
      <w:r w:rsidRPr="000E4E04">
        <w:rPr>
          <w:sz w:val="24"/>
          <w:szCs w:val="24"/>
        </w:rPr>
        <w:t>Стратегічною ціллю є забезпечення до 2029 року всіх закладів освіти громади належними та безпечними укриттями, спроможними забезпечити захист усіх учасників освітнього процесу.</w:t>
      </w:r>
    </w:p>
    <w:p w14:paraId="781C8076" w14:textId="77777777" w:rsidR="000E4E04" w:rsidRPr="000E4E04" w:rsidRDefault="000E4E04" w:rsidP="000E4E04">
      <w:pPr>
        <w:pStyle w:val="a3"/>
        <w:spacing w:before="4"/>
        <w:ind w:left="0" w:firstLine="851"/>
        <w:rPr>
          <w:sz w:val="24"/>
          <w:szCs w:val="24"/>
        </w:rPr>
      </w:pPr>
      <w:r w:rsidRPr="000E4E04">
        <w:rPr>
          <w:sz w:val="24"/>
          <w:szCs w:val="24"/>
        </w:rPr>
        <w:t xml:space="preserve">У межах розвитку безпечної освітньої інфраструктури передбачається будівництво нової споруди подвійного призначення із захисними властивостями протирадіаційного укриття (СПП з ПРУ) для КЗ «Виноградарський ліцей </w:t>
      </w:r>
      <w:proofErr w:type="spellStart"/>
      <w:r w:rsidRPr="000E4E04">
        <w:rPr>
          <w:sz w:val="24"/>
          <w:szCs w:val="24"/>
        </w:rPr>
        <w:t>Роздільнянської</w:t>
      </w:r>
      <w:proofErr w:type="spellEnd"/>
      <w:r w:rsidRPr="000E4E04">
        <w:rPr>
          <w:sz w:val="24"/>
          <w:szCs w:val="24"/>
        </w:rPr>
        <w:t xml:space="preserve"> міської ради», КЗ «</w:t>
      </w:r>
      <w:proofErr w:type="spellStart"/>
      <w:r w:rsidRPr="000E4E04">
        <w:rPr>
          <w:sz w:val="24"/>
          <w:szCs w:val="24"/>
        </w:rPr>
        <w:t>Кам’янський</w:t>
      </w:r>
      <w:proofErr w:type="spellEnd"/>
      <w:r w:rsidRPr="000E4E04">
        <w:rPr>
          <w:sz w:val="24"/>
          <w:szCs w:val="24"/>
        </w:rPr>
        <w:t xml:space="preserve"> ліцей </w:t>
      </w:r>
      <w:proofErr w:type="spellStart"/>
      <w:r w:rsidRPr="000E4E04">
        <w:rPr>
          <w:sz w:val="24"/>
          <w:szCs w:val="24"/>
        </w:rPr>
        <w:t>Роздільнянської</w:t>
      </w:r>
      <w:proofErr w:type="spellEnd"/>
      <w:r w:rsidRPr="000E4E04">
        <w:rPr>
          <w:sz w:val="24"/>
          <w:szCs w:val="24"/>
        </w:rPr>
        <w:t xml:space="preserve"> міської ради», КЗ « </w:t>
      </w:r>
      <w:proofErr w:type="spellStart"/>
      <w:r w:rsidRPr="000E4E04">
        <w:rPr>
          <w:sz w:val="24"/>
          <w:szCs w:val="24"/>
        </w:rPr>
        <w:t>Єреміївський</w:t>
      </w:r>
      <w:proofErr w:type="spellEnd"/>
      <w:r w:rsidRPr="000E4E04">
        <w:rPr>
          <w:sz w:val="24"/>
          <w:szCs w:val="24"/>
        </w:rPr>
        <w:t xml:space="preserve"> ліцей </w:t>
      </w:r>
      <w:proofErr w:type="spellStart"/>
      <w:r w:rsidRPr="000E4E04">
        <w:rPr>
          <w:sz w:val="24"/>
          <w:szCs w:val="24"/>
        </w:rPr>
        <w:t>Роздільнянської</w:t>
      </w:r>
      <w:proofErr w:type="spellEnd"/>
      <w:r w:rsidRPr="000E4E04">
        <w:rPr>
          <w:sz w:val="24"/>
          <w:szCs w:val="24"/>
        </w:rPr>
        <w:t xml:space="preserve"> міської ради».</w:t>
      </w:r>
    </w:p>
    <w:p w14:paraId="78791DFC" w14:textId="77777777" w:rsidR="000E4E04" w:rsidRPr="000E4E04" w:rsidRDefault="000E4E04" w:rsidP="000E4E04">
      <w:pPr>
        <w:pStyle w:val="a3"/>
        <w:spacing w:before="4"/>
        <w:ind w:left="0" w:firstLine="851"/>
        <w:rPr>
          <w:sz w:val="24"/>
          <w:szCs w:val="24"/>
        </w:rPr>
      </w:pPr>
      <w:r w:rsidRPr="000E4E04">
        <w:rPr>
          <w:sz w:val="24"/>
          <w:szCs w:val="24"/>
        </w:rPr>
        <w:t>Окремим напрямом залишатиметься посилення протипожежного захисту закладів освіти. Передбачається встановлення систем пожежної сигналізації, монтаж систем оповіщення про пожежу та управління евакуацією, а також проведення вогнезахисної обробки дерев’яних конструкцій.</w:t>
      </w:r>
    </w:p>
    <w:p w14:paraId="26755CE2" w14:textId="77777777" w:rsidR="000E4E04" w:rsidRPr="000E4E04" w:rsidRDefault="000E4E04" w:rsidP="000E4E04">
      <w:pPr>
        <w:pStyle w:val="a3"/>
        <w:spacing w:before="4"/>
        <w:ind w:left="0" w:firstLine="851"/>
        <w:rPr>
          <w:sz w:val="24"/>
          <w:szCs w:val="24"/>
        </w:rPr>
      </w:pPr>
      <w:r w:rsidRPr="000E4E04">
        <w:rPr>
          <w:sz w:val="24"/>
          <w:szCs w:val="24"/>
        </w:rPr>
        <w:t>У 2027–2029 роках продовжуватиметься реалізація реформи «Нова українська школа» та здійснюватиметься поетапне оновлення освітнього середовища закладів загальної середньої освіти.</w:t>
      </w:r>
    </w:p>
    <w:p w14:paraId="7F79127B" w14:textId="77777777" w:rsidR="000E4E04" w:rsidRPr="000E4E04" w:rsidRDefault="000E4E04" w:rsidP="000E4E04">
      <w:pPr>
        <w:pStyle w:val="a3"/>
        <w:spacing w:before="4"/>
        <w:ind w:left="0" w:firstLine="851"/>
        <w:rPr>
          <w:sz w:val="24"/>
          <w:szCs w:val="24"/>
        </w:rPr>
      </w:pPr>
      <w:r w:rsidRPr="000E4E04">
        <w:rPr>
          <w:sz w:val="24"/>
          <w:szCs w:val="24"/>
        </w:rPr>
        <w:t>Основними напрямами роботи стануть забезпечення закладів сучасним навчальним обладнанням, меблями, лабораторним оснащенням, цифровими засобами навчання та дидактичними матеріалами.</w:t>
      </w:r>
    </w:p>
    <w:p w14:paraId="62C6E45B" w14:textId="77777777" w:rsidR="000E4E04" w:rsidRPr="000E4E04" w:rsidRDefault="000E4E04" w:rsidP="000E4E04">
      <w:pPr>
        <w:pStyle w:val="a3"/>
        <w:spacing w:before="4"/>
        <w:ind w:left="0" w:firstLine="851"/>
        <w:rPr>
          <w:sz w:val="24"/>
          <w:szCs w:val="24"/>
        </w:rPr>
      </w:pPr>
      <w:r w:rsidRPr="000E4E04">
        <w:rPr>
          <w:sz w:val="24"/>
          <w:szCs w:val="24"/>
        </w:rPr>
        <w:t>Особливого значення набуде забезпечення матеріально-технічних умов для реалізації профільної середньої освіти. Передбачається розвиток кабінетів природничо-математичного, технологічного, мовно-літературного та суспільно-гуманітарного спрямування, а також створення сучасного STEM-освітнього середовища.</w:t>
      </w:r>
    </w:p>
    <w:p w14:paraId="033351A7" w14:textId="77777777" w:rsidR="000E4E04" w:rsidRPr="000E4E04" w:rsidRDefault="000E4E04" w:rsidP="000E4E04">
      <w:pPr>
        <w:pStyle w:val="a3"/>
        <w:spacing w:before="4"/>
        <w:ind w:left="0" w:firstLine="851"/>
        <w:rPr>
          <w:sz w:val="24"/>
          <w:szCs w:val="24"/>
        </w:rPr>
      </w:pPr>
      <w:r w:rsidRPr="000E4E04">
        <w:rPr>
          <w:sz w:val="24"/>
          <w:szCs w:val="24"/>
        </w:rPr>
        <w:t xml:space="preserve">З 1 вересня 2027 року відповідно до етапів реформи старшої профільної школи розпочнеться новий етап організації профільної середньої освіти. Громада має забезпечити </w:t>
      </w:r>
      <w:r w:rsidRPr="000E4E04">
        <w:rPr>
          <w:sz w:val="24"/>
          <w:szCs w:val="24"/>
        </w:rPr>
        <w:lastRenderedPageBreak/>
        <w:t>готовність профільного ліцею до реалізації відповідних освітніх програм, кадрового та матеріально-технічного забезпечення, а також організації підвезення.</w:t>
      </w:r>
    </w:p>
    <w:p w14:paraId="62D017EE" w14:textId="77777777" w:rsidR="000E4E04" w:rsidRPr="000E4E04" w:rsidRDefault="000E4E04" w:rsidP="000E4E04">
      <w:pPr>
        <w:pStyle w:val="a3"/>
        <w:spacing w:before="4"/>
        <w:ind w:left="0" w:firstLine="851"/>
        <w:rPr>
          <w:sz w:val="24"/>
          <w:szCs w:val="24"/>
        </w:rPr>
      </w:pPr>
      <w:r w:rsidRPr="000E4E04">
        <w:rPr>
          <w:sz w:val="24"/>
          <w:szCs w:val="24"/>
        </w:rPr>
        <w:t xml:space="preserve">Важливим напрямом залишатиметься професійний розвиток педагогічних працівників. Упродовж 2027–2029 років планується охопити підвищенням кваліфікації до 95% педагогічних працівників з питань реалізації нових освітніх програм, сучасних </w:t>
      </w:r>
      <w:proofErr w:type="spellStart"/>
      <w:r w:rsidRPr="000E4E04">
        <w:rPr>
          <w:sz w:val="24"/>
          <w:szCs w:val="24"/>
        </w:rPr>
        <w:t>методик</w:t>
      </w:r>
      <w:proofErr w:type="spellEnd"/>
      <w:r w:rsidRPr="000E4E04">
        <w:rPr>
          <w:sz w:val="24"/>
          <w:szCs w:val="24"/>
        </w:rPr>
        <w:t xml:space="preserve"> навчання та організації освітнього процесу.</w:t>
      </w:r>
    </w:p>
    <w:p w14:paraId="13EEB920" w14:textId="77777777" w:rsidR="000E4E04" w:rsidRPr="000E4E04" w:rsidRDefault="000E4E04" w:rsidP="000E4E04">
      <w:pPr>
        <w:pStyle w:val="a3"/>
        <w:spacing w:before="4"/>
        <w:ind w:left="0" w:firstLine="851"/>
        <w:rPr>
          <w:sz w:val="24"/>
          <w:szCs w:val="24"/>
        </w:rPr>
      </w:pPr>
      <w:r w:rsidRPr="000E4E04">
        <w:rPr>
          <w:sz w:val="24"/>
          <w:szCs w:val="24"/>
        </w:rPr>
        <w:t>Одним із пріоритетних напрямів розвитку освіти громади є забезпечення рівного доступу до якісної освіти дітей з особливими освітніми потребами.</w:t>
      </w:r>
    </w:p>
    <w:p w14:paraId="4840C675" w14:textId="77777777" w:rsidR="000E4E04" w:rsidRPr="000E4E04" w:rsidRDefault="000E4E04" w:rsidP="000E4E04">
      <w:pPr>
        <w:pStyle w:val="a3"/>
        <w:spacing w:before="4"/>
        <w:ind w:left="0" w:firstLine="851"/>
        <w:rPr>
          <w:sz w:val="24"/>
          <w:szCs w:val="24"/>
        </w:rPr>
      </w:pPr>
      <w:r w:rsidRPr="000E4E04">
        <w:rPr>
          <w:sz w:val="24"/>
          <w:szCs w:val="24"/>
        </w:rPr>
        <w:t>У 2027–2029 роках передбачається подальший розвиток інклюзивного освітнього середовища, створення належних умов для навчання дітей з особливими освітніми потребами, удосконалення ресурсного забезпечення закладів освіти та посилення взаємодії між закладами освіти, батьками та фахівцями.</w:t>
      </w:r>
    </w:p>
    <w:p w14:paraId="780A5B6E" w14:textId="77777777" w:rsidR="000E4E04" w:rsidRPr="000E4E04" w:rsidRDefault="000E4E04" w:rsidP="000E4E04">
      <w:pPr>
        <w:pStyle w:val="a3"/>
        <w:spacing w:before="4"/>
        <w:ind w:left="0" w:firstLine="851"/>
        <w:rPr>
          <w:sz w:val="24"/>
          <w:szCs w:val="24"/>
        </w:rPr>
      </w:pPr>
      <w:r w:rsidRPr="000E4E04">
        <w:rPr>
          <w:sz w:val="24"/>
          <w:szCs w:val="24"/>
        </w:rPr>
        <w:t>На базі Комунального закладу «</w:t>
      </w:r>
      <w:proofErr w:type="spellStart"/>
      <w:r w:rsidRPr="000E4E04">
        <w:rPr>
          <w:sz w:val="24"/>
          <w:szCs w:val="24"/>
        </w:rPr>
        <w:t>Понятівський</w:t>
      </w:r>
      <w:proofErr w:type="spellEnd"/>
      <w:r w:rsidRPr="000E4E04">
        <w:rPr>
          <w:sz w:val="24"/>
          <w:szCs w:val="24"/>
        </w:rPr>
        <w:t xml:space="preserve"> ліцей </w:t>
      </w:r>
      <w:proofErr w:type="spellStart"/>
      <w:r w:rsidRPr="000E4E04">
        <w:rPr>
          <w:sz w:val="24"/>
          <w:szCs w:val="24"/>
        </w:rPr>
        <w:t>Роздільнянської</w:t>
      </w:r>
      <w:proofErr w:type="spellEnd"/>
      <w:r w:rsidRPr="000E4E04">
        <w:rPr>
          <w:sz w:val="24"/>
          <w:szCs w:val="24"/>
        </w:rPr>
        <w:t xml:space="preserve"> міської ради» планується створення </w:t>
      </w:r>
      <w:proofErr w:type="spellStart"/>
      <w:r w:rsidRPr="000E4E04">
        <w:rPr>
          <w:sz w:val="24"/>
          <w:szCs w:val="24"/>
        </w:rPr>
        <w:t>інклюзивно</w:t>
      </w:r>
      <w:proofErr w:type="spellEnd"/>
      <w:r w:rsidRPr="000E4E04">
        <w:rPr>
          <w:sz w:val="24"/>
          <w:szCs w:val="24"/>
        </w:rPr>
        <w:t>-ресурсного центру, діяльність якого буде спрямована на забезпечення комплексної підтримки дітей з особливими освітніми потребами та їхніх батьків.</w:t>
      </w:r>
    </w:p>
    <w:p w14:paraId="1D9BD1F0" w14:textId="3D2698D9" w:rsidR="000E4E04" w:rsidRPr="000E4E04" w:rsidRDefault="000E4E04" w:rsidP="000E4E04">
      <w:pPr>
        <w:pStyle w:val="a3"/>
        <w:spacing w:before="4"/>
        <w:ind w:left="0" w:firstLine="851"/>
        <w:rPr>
          <w:sz w:val="24"/>
          <w:szCs w:val="24"/>
        </w:rPr>
      </w:pPr>
      <w:r w:rsidRPr="000E4E04">
        <w:rPr>
          <w:sz w:val="24"/>
          <w:szCs w:val="24"/>
        </w:rPr>
        <w:t>Окрему увагу буде приділено психологічній підтримці учасників освітнього процесу. Передбачається формування доступної мережі психологічної підтримки в усіх закладах освіти громади, що дозволить забезпечити необхідною допомогою учнів, педаг</w:t>
      </w:r>
      <w:r>
        <w:rPr>
          <w:sz w:val="24"/>
          <w:szCs w:val="24"/>
        </w:rPr>
        <w:t>огічних працівників та батьків.</w:t>
      </w:r>
    </w:p>
    <w:p w14:paraId="7DD1AB11" w14:textId="77777777" w:rsidR="000E4E04" w:rsidRPr="000E4E04" w:rsidRDefault="000E4E04" w:rsidP="000E4E04">
      <w:pPr>
        <w:pStyle w:val="a3"/>
        <w:spacing w:before="4"/>
        <w:ind w:left="0" w:firstLine="851"/>
        <w:rPr>
          <w:sz w:val="24"/>
          <w:szCs w:val="24"/>
        </w:rPr>
      </w:pPr>
      <w:r w:rsidRPr="000E4E04">
        <w:rPr>
          <w:sz w:val="24"/>
          <w:szCs w:val="24"/>
        </w:rPr>
        <w:t>Забезпечення якісного, безпечного та повноцінного харчування дітей є одним із пріоритетних завдань громади.</w:t>
      </w:r>
    </w:p>
    <w:p w14:paraId="6F9CA4EF" w14:textId="77777777" w:rsidR="000E4E04" w:rsidRPr="000E4E04" w:rsidRDefault="000E4E04" w:rsidP="000E4E04">
      <w:pPr>
        <w:pStyle w:val="a3"/>
        <w:spacing w:before="4"/>
        <w:ind w:left="0" w:firstLine="851"/>
        <w:rPr>
          <w:sz w:val="24"/>
          <w:szCs w:val="24"/>
        </w:rPr>
      </w:pPr>
      <w:r w:rsidRPr="000E4E04">
        <w:rPr>
          <w:sz w:val="24"/>
          <w:szCs w:val="24"/>
        </w:rPr>
        <w:t xml:space="preserve">На території </w:t>
      </w:r>
      <w:proofErr w:type="spellStart"/>
      <w:r w:rsidRPr="000E4E04">
        <w:rPr>
          <w:sz w:val="24"/>
          <w:szCs w:val="24"/>
        </w:rPr>
        <w:t>Роздільнянської</w:t>
      </w:r>
      <w:proofErr w:type="spellEnd"/>
      <w:r w:rsidRPr="000E4E04">
        <w:rPr>
          <w:sz w:val="24"/>
          <w:szCs w:val="24"/>
        </w:rPr>
        <w:t xml:space="preserve"> міської територіальної громади функціонує 16 закладів загальної середньої освіти та 6 закладів дошкільної освіти. В умовах сучасних викликів питання організації харчування набуває особливого значення, оскільки повноцінне та збалансоване харчування є важливою складовою здоров’я, фізичного розвитку та успішного навчання дітей.</w:t>
      </w:r>
    </w:p>
    <w:p w14:paraId="6770451B" w14:textId="77777777" w:rsidR="000E4E04" w:rsidRPr="000E4E04" w:rsidRDefault="000E4E04" w:rsidP="000E4E04">
      <w:pPr>
        <w:pStyle w:val="a3"/>
        <w:spacing w:before="4"/>
        <w:ind w:left="0" w:firstLine="851"/>
        <w:rPr>
          <w:sz w:val="24"/>
          <w:szCs w:val="24"/>
        </w:rPr>
      </w:pPr>
      <w:r w:rsidRPr="000E4E04">
        <w:rPr>
          <w:sz w:val="24"/>
          <w:szCs w:val="24"/>
        </w:rPr>
        <w:t>Основним завданням на середньостроковий період є створення умов для забезпечення гарячим харчуванням усіх учнів 1–11 класів. Для цього необхідне не лише належне організаційне забезпечення, а й модернізація харчоблоків, оновлення технологічного обладнання, проведення ремонтних робіт та приведення приміщень у відповідність до сучасних санітарно-гігієнічних вимог.</w:t>
      </w:r>
    </w:p>
    <w:p w14:paraId="59180662" w14:textId="77777777" w:rsidR="000E4E04" w:rsidRPr="000E4E04" w:rsidRDefault="000E4E04" w:rsidP="000E4E04">
      <w:pPr>
        <w:pStyle w:val="a3"/>
        <w:spacing w:before="4"/>
        <w:ind w:left="0" w:firstLine="851"/>
        <w:rPr>
          <w:sz w:val="24"/>
          <w:szCs w:val="24"/>
        </w:rPr>
      </w:pPr>
      <w:r w:rsidRPr="000E4E04">
        <w:rPr>
          <w:sz w:val="24"/>
          <w:szCs w:val="24"/>
        </w:rPr>
        <w:t>Одним із проблемних питань залишається матеріально-технічний стан харчоблоків. П’ять харчоблоків потребують проведення ремонтних робіт. Разом із тим громадою вже здійснюються заходи щодо їх поетапної модернізації: на трьох харчоблоках виділено кошти та проводяться необхідні роботи.</w:t>
      </w:r>
    </w:p>
    <w:p w14:paraId="09B9B4D2" w14:textId="77777777" w:rsidR="000E4E04" w:rsidRPr="000E4E04" w:rsidRDefault="000E4E04" w:rsidP="000E4E04">
      <w:pPr>
        <w:pStyle w:val="a3"/>
        <w:spacing w:before="4"/>
        <w:ind w:left="0" w:firstLine="851"/>
        <w:rPr>
          <w:sz w:val="24"/>
          <w:szCs w:val="24"/>
        </w:rPr>
      </w:pPr>
      <w:r w:rsidRPr="000E4E04">
        <w:rPr>
          <w:sz w:val="24"/>
          <w:szCs w:val="24"/>
        </w:rPr>
        <w:t xml:space="preserve">Також у 2026–2027 роках продовжується реалізація </w:t>
      </w:r>
      <w:proofErr w:type="spellStart"/>
      <w:r w:rsidRPr="000E4E04">
        <w:rPr>
          <w:sz w:val="24"/>
          <w:szCs w:val="24"/>
        </w:rPr>
        <w:t>проєкту</w:t>
      </w:r>
      <w:proofErr w:type="spellEnd"/>
      <w:r w:rsidRPr="000E4E04">
        <w:rPr>
          <w:sz w:val="24"/>
          <w:szCs w:val="24"/>
        </w:rPr>
        <w:t xml:space="preserve"> з реконструкції майстерні під їдальню в КЗ «</w:t>
      </w:r>
      <w:proofErr w:type="spellStart"/>
      <w:r w:rsidRPr="000E4E04">
        <w:rPr>
          <w:sz w:val="24"/>
          <w:szCs w:val="24"/>
        </w:rPr>
        <w:t>Роздільнянський</w:t>
      </w:r>
      <w:proofErr w:type="spellEnd"/>
      <w:r w:rsidRPr="000E4E04">
        <w:rPr>
          <w:sz w:val="24"/>
          <w:szCs w:val="24"/>
        </w:rPr>
        <w:t xml:space="preserve"> міський ліцей №4».</w:t>
      </w:r>
    </w:p>
    <w:p w14:paraId="345AA040" w14:textId="77777777" w:rsidR="000E4E04" w:rsidRPr="000E4E04" w:rsidRDefault="000E4E04" w:rsidP="000E4E04">
      <w:pPr>
        <w:pStyle w:val="a3"/>
        <w:spacing w:before="4"/>
        <w:ind w:left="0" w:firstLine="851"/>
        <w:rPr>
          <w:sz w:val="24"/>
          <w:szCs w:val="24"/>
        </w:rPr>
      </w:pPr>
      <w:r w:rsidRPr="000E4E04">
        <w:rPr>
          <w:sz w:val="24"/>
          <w:szCs w:val="24"/>
        </w:rPr>
        <w:t xml:space="preserve">Реалізація цього </w:t>
      </w:r>
      <w:proofErr w:type="spellStart"/>
      <w:r w:rsidRPr="000E4E04">
        <w:rPr>
          <w:sz w:val="24"/>
          <w:szCs w:val="24"/>
        </w:rPr>
        <w:t>проєкту</w:t>
      </w:r>
      <w:proofErr w:type="spellEnd"/>
      <w:r w:rsidRPr="000E4E04">
        <w:rPr>
          <w:sz w:val="24"/>
          <w:szCs w:val="24"/>
        </w:rPr>
        <w:t xml:space="preserve"> сприятиме розвитку освітньої інфраструктури та розширенню можливостей для забезпечення учнів якісним гарячим харчуванням.</w:t>
      </w:r>
    </w:p>
    <w:p w14:paraId="13C2876D" w14:textId="77777777" w:rsidR="000E4E04" w:rsidRPr="000E4E04" w:rsidRDefault="000E4E04" w:rsidP="000E4E04">
      <w:pPr>
        <w:pStyle w:val="a3"/>
        <w:spacing w:before="4"/>
        <w:ind w:left="0" w:firstLine="851"/>
        <w:rPr>
          <w:sz w:val="24"/>
          <w:szCs w:val="24"/>
        </w:rPr>
      </w:pPr>
      <w:r w:rsidRPr="000E4E04">
        <w:rPr>
          <w:sz w:val="24"/>
          <w:szCs w:val="24"/>
        </w:rPr>
        <w:t>Таким чином, у 2027–2029 роках основними завданнями у сфері харчування залишатимуться модернізація харчоблоків, оновлення обладнання, покращення умов приготування та споживання їжі й забезпечення доступності якісного та безпечного гарячого харчування для учнів.</w:t>
      </w:r>
    </w:p>
    <w:p w14:paraId="2064170A" w14:textId="77777777" w:rsidR="000E4E04" w:rsidRPr="000E4E04" w:rsidRDefault="000E4E04" w:rsidP="000E4E04">
      <w:pPr>
        <w:pStyle w:val="a3"/>
        <w:spacing w:before="4"/>
        <w:ind w:left="0" w:firstLine="851"/>
        <w:rPr>
          <w:sz w:val="24"/>
          <w:szCs w:val="24"/>
        </w:rPr>
      </w:pPr>
      <w:r w:rsidRPr="000E4E04">
        <w:rPr>
          <w:sz w:val="24"/>
          <w:szCs w:val="24"/>
        </w:rPr>
        <w:t>Подальша цифрова трансформація освітньої галузі передбачатиме оновлення комп’ютерного та мультимедійного обладнання, забезпечення закладів сучасними цифровими засобами навчання, програмним забезпеченням та дидактичними матеріалами.</w:t>
      </w:r>
    </w:p>
    <w:p w14:paraId="3AD49EE5" w14:textId="77777777" w:rsidR="000E4E04" w:rsidRPr="000E4E04" w:rsidRDefault="000E4E04" w:rsidP="000E4E04">
      <w:pPr>
        <w:pStyle w:val="a3"/>
        <w:spacing w:before="4"/>
        <w:ind w:left="0" w:firstLine="851"/>
        <w:rPr>
          <w:sz w:val="24"/>
          <w:szCs w:val="24"/>
        </w:rPr>
      </w:pPr>
      <w:r w:rsidRPr="000E4E04">
        <w:rPr>
          <w:sz w:val="24"/>
          <w:szCs w:val="24"/>
        </w:rPr>
        <w:t xml:space="preserve">Окремим напрямом стане розвиток STEM-освіти та інженерних </w:t>
      </w:r>
      <w:proofErr w:type="spellStart"/>
      <w:r w:rsidRPr="000E4E04">
        <w:rPr>
          <w:sz w:val="24"/>
          <w:szCs w:val="24"/>
        </w:rPr>
        <w:t>компетентностей</w:t>
      </w:r>
      <w:proofErr w:type="spellEnd"/>
      <w:r w:rsidRPr="000E4E04">
        <w:rPr>
          <w:sz w:val="24"/>
          <w:szCs w:val="24"/>
        </w:rPr>
        <w:t xml:space="preserve"> учнів. Планується створення та оснащення STEM-лабораторій, кабінетів робототехніки, 3D-моделювання та інших сучасних освітніх просторів.</w:t>
      </w:r>
    </w:p>
    <w:p w14:paraId="09E07CE1" w14:textId="77777777" w:rsidR="000E4E04" w:rsidRPr="000E4E04" w:rsidRDefault="000E4E04" w:rsidP="000E4E04">
      <w:pPr>
        <w:pStyle w:val="a3"/>
        <w:spacing w:before="4"/>
        <w:ind w:left="0" w:firstLine="851"/>
        <w:rPr>
          <w:sz w:val="24"/>
          <w:szCs w:val="24"/>
        </w:rPr>
      </w:pPr>
      <w:r w:rsidRPr="000E4E04">
        <w:rPr>
          <w:sz w:val="24"/>
          <w:szCs w:val="24"/>
        </w:rPr>
        <w:lastRenderedPageBreak/>
        <w:t>До 2028 року планується забезпечити підвищення цифрової компетентності педагогічних працівників шляхом навчання та підвищення кваліфікації у сфері використання цифрових освітніх платформ і ресурсів.</w:t>
      </w:r>
    </w:p>
    <w:p w14:paraId="0423745F" w14:textId="77777777" w:rsidR="000E4E04" w:rsidRPr="000E4E04" w:rsidRDefault="000E4E04" w:rsidP="000E4E04">
      <w:pPr>
        <w:pStyle w:val="a3"/>
        <w:spacing w:before="4"/>
        <w:ind w:left="0" w:firstLine="851"/>
        <w:rPr>
          <w:sz w:val="24"/>
          <w:szCs w:val="24"/>
        </w:rPr>
      </w:pPr>
      <w:r w:rsidRPr="000E4E04">
        <w:rPr>
          <w:sz w:val="24"/>
          <w:szCs w:val="24"/>
        </w:rPr>
        <w:t>Також передбачається забезпечення 100% закладів освіти громади швидкісним інтернетом та необхідним обладнанням для організації сучасного освітнього процесу.</w:t>
      </w:r>
    </w:p>
    <w:p w14:paraId="6B460A36" w14:textId="77777777" w:rsidR="000E4E04" w:rsidRPr="000E4E04" w:rsidRDefault="000E4E04" w:rsidP="000E4E04">
      <w:pPr>
        <w:pStyle w:val="a3"/>
        <w:spacing w:before="4"/>
        <w:ind w:left="0" w:firstLine="851"/>
        <w:rPr>
          <w:sz w:val="24"/>
          <w:szCs w:val="24"/>
        </w:rPr>
      </w:pPr>
      <w:r w:rsidRPr="000E4E04">
        <w:rPr>
          <w:sz w:val="24"/>
          <w:szCs w:val="24"/>
        </w:rPr>
        <w:t>У зв’язку з формуванням у громаді мережі старшої профільної школи та функціонуванням академічного ліцею з 2027 року виникне додаткова потреба в організації підвезення учнів із сільських населених пунктів до місця навчання. Забезпечення територіальної доступності профільної освіти потребуватиме створення ефективної та безпечної системи підвезення здобувачів освіти.</w:t>
      </w:r>
    </w:p>
    <w:p w14:paraId="79029FF7" w14:textId="77777777" w:rsidR="000E4E04" w:rsidRPr="000E4E04" w:rsidRDefault="000E4E04" w:rsidP="000E4E04">
      <w:pPr>
        <w:pStyle w:val="a3"/>
        <w:spacing w:before="4"/>
        <w:ind w:left="0" w:firstLine="851"/>
        <w:rPr>
          <w:sz w:val="24"/>
          <w:szCs w:val="24"/>
        </w:rPr>
      </w:pPr>
      <w:r w:rsidRPr="000E4E04">
        <w:rPr>
          <w:sz w:val="24"/>
          <w:szCs w:val="24"/>
        </w:rPr>
        <w:t>У 2027–2029 роках передбачається поетапне оновлення та розширення шкільного автопарку громади шляхом придбання нових шкільних автобусів. Необхідність у додатковому транспорті зумовлена, зокрема, концентрацією учнів старших класів в академічному ліцеї та збільшенням маршрутів підвезення з сільських територій.</w:t>
      </w:r>
    </w:p>
    <w:p w14:paraId="74BFCBBA" w14:textId="77777777" w:rsidR="000E4E04" w:rsidRPr="000E4E04" w:rsidRDefault="000E4E04" w:rsidP="000E4E04">
      <w:pPr>
        <w:pStyle w:val="a3"/>
        <w:spacing w:before="4"/>
        <w:ind w:left="0" w:firstLine="851"/>
        <w:rPr>
          <w:sz w:val="24"/>
          <w:szCs w:val="24"/>
        </w:rPr>
      </w:pPr>
      <w:r w:rsidRPr="000E4E04">
        <w:rPr>
          <w:sz w:val="24"/>
          <w:szCs w:val="24"/>
        </w:rPr>
        <w:t>Придбання нових шкільних автобусів дозволить забезпечити належні, безпечні та комфортні умови підвезення учнів до академічного ліцею, підвищити доступність профільної освіти для дітей, які проживають у віддалених населених пунктах, а також створити необхідні транспортні умови для подальшого впорядкування освітньої мережі громади.</w:t>
      </w:r>
    </w:p>
    <w:p w14:paraId="3F348A79" w14:textId="77777777" w:rsidR="000E4E04" w:rsidRPr="000E4E04" w:rsidRDefault="000E4E04" w:rsidP="000E4E04">
      <w:pPr>
        <w:pStyle w:val="a3"/>
        <w:spacing w:before="4"/>
        <w:ind w:left="0" w:firstLine="851"/>
        <w:rPr>
          <w:sz w:val="24"/>
          <w:szCs w:val="24"/>
        </w:rPr>
      </w:pPr>
      <w:r w:rsidRPr="000E4E04">
        <w:rPr>
          <w:sz w:val="24"/>
          <w:szCs w:val="24"/>
        </w:rPr>
        <w:t>Одним із напрямів розвитку освітнього середовища буде створення належних умов для фізичного розвитку дітей та молоді.</w:t>
      </w:r>
    </w:p>
    <w:p w14:paraId="5DB12D14" w14:textId="77777777" w:rsidR="000E4E04" w:rsidRPr="000E4E04" w:rsidRDefault="000E4E04" w:rsidP="000E4E04">
      <w:pPr>
        <w:pStyle w:val="a3"/>
        <w:spacing w:before="4"/>
        <w:ind w:left="0" w:firstLine="851"/>
        <w:rPr>
          <w:sz w:val="24"/>
          <w:szCs w:val="24"/>
        </w:rPr>
      </w:pPr>
      <w:r w:rsidRPr="000E4E04">
        <w:rPr>
          <w:sz w:val="24"/>
          <w:szCs w:val="24"/>
        </w:rPr>
        <w:t>У 2027–2029 роках передбачається реконструкція та модернізація спортивних майданчиків КЗ «Дитячо-юнацька спортивна школа», КЗ «</w:t>
      </w:r>
      <w:proofErr w:type="spellStart"/>
      <w:r w:rsidRPr="000E4E04">
        <w:rPr>
          <w:sz w:val="24"/>
          <w:szCs w:val="24"/>
        </w:rPr>
        <w:t>Єреміївський</w:t>
      </w:r>
      <w:proofErr w:type="spellEnd"/>
      <w:r w:rsidRPr="000E4E04">
        <w:rPr>
          <w:sz w:val="24"/>
          <w:szCs w:val="24"/>
        </w:rPr>
        <w:t xml:space="preserve"> ліцей», КЗ «</w:t>
      </w:r>
      <w:proofErr w:type="spellStart"/>
      <w:r w:rsidRPr="000E4E04">
        <w:rPr>
          <w:sz w:val="24"/>
          <w:szCs w:val="24"/>
        </w:rPr>
        <w:t>Буцинівський</w:t>
      </w:r>
      <w:proofErr w:type="spellEnd"/>
      <w:r w:rsidRPr="000E4E04">
        <w:rPr>
          <w:sz w:val="24"/>
          <w:szCs w:val="24"/>
        </w:rPr>
        <w:t xml:space="preserve"> ліцей», КЗ «</w:t>
      </w:r>
      <w:proofErr w:type="spellStart"/>
      <w:r w:rsidRPr="000E4E04">
        <w:rPr>
          <w:sz w:val="24"/>
          <w:szCs w:val="24"/>
        </w:rPr>
        <w:t>Бурдівський</w:t>
      </w:r>
      <w:proofErr w:type="spellEnd"/>
      <w:r w:rsidRPr="000E4E04">
        <w:rPr>
          <w:sz w:val="24"/>
          <w:szCs w:val="24"/>
        </w:rPr>
        <w:t xml:space="preserve"> ліцей», КЗ «</w:t>
      </w:r>
      <w:proofErr w:type="spellStart"/>
      <w:r w:rsidRPr="000E4E04">
        <w:rPr>
          <w:sz w:val="24"/>
          <w:szCs w:val="24"/>
        </w:rPr>
        <w:t>Кошарський</w:t>
      </w:r>
      <w:proofErr w:type="spellEnd"/>
      <w:r w:rsidRPr="000E4E04">
        <w:rPr>
          <w:sz w:val="24"/>
          <w:szCs w:val="24"/>
        </w:rPr>
        <w:t xml:space="preserve"> ліцей», а також багатофункціонального спортивного майданчика КЗ «</w:t>
      </w:r>
      <w:proofErr w:type="spellStart"/>
      <w:r w:rsidRPr="000E4E04">
        <w:rPr>
          <w:sz w:val="24"/>
          <w:szCs w:val="24"/>
        </w:rPr>
        <w:t>Роздільнянський</w:t>
      </w:r>
      <w:proofErr w:type="spellEnd"/>
      <w:r w:rsidRPr="000E4E04">
        <w:rPr>
          <w:sz w:val="24"/>
          <w:szCs w:val="24"/>
        </w:rPr>
        <w:t xml:space="preserve"> міський ліцей №2».</w:t>
      </w:r>
    </w:p>
    <w:p w14:paraId="711B5265" w14:textId="77777777" w:rsidR="000E4E04" w:rsidRPr="000E4E04" w:rsidRDefault="000E4E04" w:rsidP="000E4E04">
      <w:pPr>
        <w:pStyle w:val="a3"/>
        <w:spacing w:before="4"/>
        <w:ind w:left="0" w:firstLine="851"/>
        <w:rPr>
          <w:sz w:val="24"/>
          <w:szCs w:val="24"/>
        </w:rPr>
      </w:pPr>
      <w:r w:rsidRPr="000E4E04">
        <w:rPr>
          <w:sz w:val="24"/>
          <w:szCs w:val="24"/>
        </w:rPr>
        <w:t>Реалізація зазначених заходів сприятиме популяризації здорового способу життя, залученню дітей до систематичних занять фізичною культурою і спортом та створенню безпечного й сучасного простору для активного відпочинку.</w:t>
      </w:r>
    </w:p>
    <w:p w14:paraId="49DE1A06" w14:textId="77777777" w:rsidR="000E4E04" w:rsidRPr="000E4E04" w:rsidRDefault="000E4E04" w:rsidP="000E4E04">
      <w:pPr>
        <w:pStyle w:val="a3"/>
        <w:spacing w:before="4"/>
        <w:ind w:left="0" w:firstLine="851"/>
        <w:rPr>
          <w:sz w:val="24"/>
          <w:szCs w:val="24"/>
        </w:rPr>
      </w:pPr>
      <w:r w:rsidRPr="000E4E04">
        <w:rPr>
          <w:sz w:val="24"/>
          <w:szCs w:val="24"/>
        </w:rPr>
        <w:t xml:space="preserve">Позашкільна освіта є важливою складовою всебічного розвитку дітей, оскільки створює можливості для розвитку здібностей і талантів, соціалізації, творчої самореалізації та формування додаткових </w:t>
      </w:r>
      <w:proofErr w:type="spellStart"/>
      <w:r w:rsidRPr="000E4E04">
        <w:rPr>
          <w:sz w:val="24"/>
          <w:szCs w:val="24"/>
        </w:rPr>
        <w:t>компетентностей</w:t>
      </w:r>
      <w:proofErr w:type="spellEnd"/>
      <w:r w:rsidRPr="000E4E04">
        <w:rPr>
          <w:sz w:val="24"/>
          <w:szCs w:val="24"/>
        </w:rPr>
        <w:t>.</w:t>
      </w:r>
    </w:p>
    <w:p w14:paraId="68993563" w14:textId="77777777" w:rsidR="000E4E04" w:rsidRPr="000E4E04" w:rsidRDefault="000E4E04" w:rsidP="000E4E04">
      <w:pPr>
        <w:pStyle w:val="a3"/>
        <w:spacing w:before="4"/>
        <w:ind w:left="0" w:firstLine="851"/>
        <w:rPr>
          <w:sz w:val="24"/>
          <w:szCs w:val="24"/>
        </w:rPr>
      </w:pPr>
      <w:r w:rsidRPr="000E4E04">
        <w:rPr>
          <w:sz w:val="24"/>
          <w:szCs w:val="24"/>
        </w:rPr>
        <w:t>Особливої уваги потребує забезпечення доступності позашкільної освіти для дітей, які проживають у сільській місцевості. Обмежені можливості культурного та освітнього дозвілля на сільських територіях зумовлюють необхідність розширення мережі гуртків та секцій безпосередньо на базі сільських закладів освіти.</w:t>
      </w:r>
    </w:p>
    <w:p w14:paraId="58A215AB" w14:textId="77777777" w:rsidR="000E4E04" w:rsidRPr="000E4E04" w:rsidRDefault="000E4E04" w:rsidP="000E4E04">
      <w:pPr>
        <w:pStyle w:val="a3"/>
        <w:spacing w:before="4"/>
        <w:ind w:left="0" w:firstLine="851"/>
        <w:rPr>
          <w:sz w:val="24"/>
          <w:szCs w:val="24"/>
        </w:rPr>
      </w:pPr>
      <w:r w:rsidRPr="000E4E04">
        <w:rPr>
          <w:sz w:val="24"/>
          <w:szCs w:val="24"/>
        </w:rPr>
        <w:t>Позитивним кроком у цьому напрямі стало відкриття на базі КЗ «</w:t>
      </w:r>
      <w:proofErr w:type="spellStart"/>
      <w:r w:rsidRPr="000E4E04">
        <w:rPr>
          <w:sz w:val="24"/>
          <w:szCs w:val="24"/>
        </w:rPr>
        <w:t>Кам’янський</w:t>
      </w:r>
      <w:proofErr w:type="spellEnd"/>
      <w:r w:rsidRPr="000E4E04">
        <w:rPr>
          <w:sz w:val="24"/>
          <w:szCs w:val="24"/>
        </w:rPr>
        <w:t xml:space="preserve"> ліцей» першого гуртка позашкільної освіти у сільській місцевості.</w:t>
      </w:r>
    </w:p>
    <w:p w14:paraId="5D2620E1" w14:textId="77777777" w:rsidR="000E4E04" w:rsidRPr="000E4E04" w:rsidRDefault="000E4E04" w:rsidP="000E4E04">
      <w:pPr>
        <w:pStyle w:val="a3"/>
        <w:spacing w:before="4"/>
        <w:ind w:left="0" w:firstLine="851"/>
        <w:rPr>
          <w:sz w:val="24"/>
          <w:szCs w:val="24"/>
        </w:rPr>
      </w:pPr>
      <w:r w:rsidRPr="000E4E04">
        <w:rPr>
          <w:sz w:val="24"/>
          <w:szCs w:val="24"/>
        </w:rPr>
        <w:t>У 2027–2029 роках планується подальше розширення мережі гуртків у сільських закладах освіти та створення умов для більш рівномірного доступу дітей до позашкільної освіти.</w:t>
      </w:r>
    </w:p>
    <w:p w14:paraId="1AC836D3" w14:textId="77777777" w:rsidR="000E4E04" w:rsidRPr="000E4E04" w:rsidRDefault="000E4E04" w:rsidP="000E4E04">
      <w:pPr>
        <w:pStyle w:val="a3"/>
        <w:spacing w:before="4"/>
        <w:ind w:left="0" w:firstLine="851"/>
        <w:rPr>
          <w:sz w:val="24"/>
          <w:szCs w:val="24"/>
        </w:rPr>
      </w:pPr>
      <w:r w:rsidRPr="000E4E04">
        <w:rPr>
          <w:sz w:val="24"/>
          <w:szCs w:val="24"/>
        </w:rPr>
        <w:t>За наявними показниками, частка дітей із сільської місцевості серед загальної кількості відвідувачів закладів позашкільної освіти громади становить лише 19%, тоді як частка дітей із міської місцевості — 81%. Така диспропорція свідчить про необхідність посилення доступності позашкільної освіти саме на сільських територіях.</w:t>
      </w:r>
    </w:p>
    <w:p w14:paraId="324AB26D" w14:textId="77777777" w:rsidR="000E4E04" w:rsidRPr="000E4E04" w:rsidRDefault="000E4E04" w:rsidP="000E4E04">
      <w:pPr>
        <w:pStyle w:val="a3"/>
        <w:spacing w:before="4"/>
        <w:ind w:left="0" w:firstLine="851"/>
        <w:rPr>
          <w:sz w:val="24"/>
          <w:szCs w:val="24"/>
        </w:rPr>
      </w:pPr>
      <w:r w:rsidRPr="000E4E04">
        <w:rPr>
          <w:sz w:val="24"/>
          <w:szCs w:val="24"/>
        </w:rPr>
        <w:t>У середньостроковій перспективі важливим напрямом стане підвищення енергетичної стійкості закладів освіти та зменшення залежності від традиційних джерел енергії.</w:t>
      </w:r>
    </w:p>
    <w:p w14:paraId="76ABC1AE" w14:textId="77777777" w:rsidR="000E4E04" w:rsidRPr="000E4E04" w:rsidRDefault="000E4E04" w:rsidP="000E4E04">
      <w:pPr>
        <w:pStyle w:val="a3"/>
        <w:spacing w:before="4"/>
        <w:ind w:left="0" w:firstLine="851"/>
        <w:rPr>
          <w:sz w:val="24"/>
          <w:szCs w:val="24"/>
        </w:rPr>
      </w:pPr>
      <w:r w:rsidRPr="000E4E04">
        <w:rPr>
          <w:sz w:val="24"/>
          <w:szCs w:val="24"/>
        </w:rPr>
        <w:t>Передбачається поступове впровадження енергоефективних заходів, оновлення відповідного обладнання та, за наявності фінансових можливостей, встановлення сонячних електростанцій у закладах освіти громади.</w:t>
      </w:r>
    </w:p>
    <w:p w14:paraId="3632385B" w14:textId="77777777" w:rsidR="000E4E04" w:rsidRPr="000E4E04" w:rsidRDefault="000E4E04" w:rsidP="000E4E04">
      <w:pPr>
        <w:pStyle w:val="a3"/>
        <w:spacing w:before="4"/>
        <w:ind w:left="0" w:firstLine="851"/>
        <w:rPr>
          <w:sz w:val="24"/>
          <w:szCs w:val="24"/>
        </w:rPr>
      </w:pPr>
      <w:r w:rsidRPr="000E4E04">
        <w:rPr>
          <w:sz w:val="24"/>
          <w:szCs w:val="24"/>
        </w:rPr>
        <w:t xml:space="preserve">Реалізація таких заходів сприятиме зменшенню витрат на енергоресурси, підвищенню </w:t>
      </w:r>
      <w:r w:rsidRPr="000E4E04">
        <w:rPr>
          <w:sz w:val="24"/>
          <w:szCs w:val="24"/>
        </w:rPr>
        <w:lastRenderedPageBreak/>
        <w:t>автономності закладів освіти та забезпеченню стабільності їх функціонування в умовах надзвичайних ситуацій.</w:t>
      </w:r>
    </w:p>
    <w:p w14:paraId="3FA8D68C" w14:textId="05F85C14" w:rsidR="000E4E04" w:rsidRPr="000E4E04" w:rsidRDefault="000E4E04" w:rsidP="000E4E04">
      <w:pPr>
        <w:pStyle w:val="a3"/>
        <w:spacing w:before="4"/>
        <w:ind w:left="0" w:firstLine="851"/>
        <w:rPr>
          <w:sz w:val="24"/>
          <w:szCs w:val="24"/>
        </w:rPr>
      </w:pPr>
      <w:r w:rsidRPr="000E4E04">
        <w:rPr>
          <w:sz w:val="24"/>
          <w:szCs w:val="24"/>
        </w:rPr>
        <w:t>Очікувані результати на 2027–2029 роки</w:t>
      </w:r>
      <w:r>
        <w:rPr>
          <w:sz w:val="24"/>
          <w:szCs w:val="24"/>
        </w:rPr>
        <w:t>:</w:t>
      </w:r>
    </w:p>
    <w:p w14:paraId="4B3B8A62"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Реалізація визначених напрямів розвитку освіти передбачається спрямованою на досягнення таких результатів:</w:t>
      </w:r>
    </w:p>
    <w:p w14:paraId="46389D0E"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формування спроможної та оптимальної мережі закладів освіти, яка відповідає демографічній ситуації та потребам громади;</w:t>
      </w:r>
    </w:p>
    <w:p w14:paraId="04EDF88F"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забезпечення доступності якісної профільної середньої освіти для учнів громади;</w:t>
      </w:r>
    </w:p>
    <w:p w14:paraId="38652A97"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створення безпечного освітнього середовища та належних умов для захисту учасників освітнього процесу;</w:t>
      </w:r>
    </w:p>
    <w:p w14:paraId="1C1FB5E1"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підвищення якості освітніх послуг та модернізація матеріально-технічної бази закладів освіти;</w:t>
      </w:r>
    </w:p>
    <w:p w14:paraId="0791361C"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забезпечення належних умов для навчання дітей з особливими освітніми потребами та розвиток інклюзивного освітнього середовища;</w:t>
      </w:r>
    </w:p>
    <w:p w14:paraId="68D57A94"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створення доступної системи психологічної підтримки учнів, педагогічних працівників та батьків;</w:t>
      </w:r>
    </w:p>
    <w:p w14:paraId="60CC78A0"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забезпечення гарячим харчуванням усіх учнів 1–11 класів та модернізація харчоблоків закладів освіти;</w:t>
      </w:r>
    </w:p>
    <w:p w14:paraId="1F3C6B71"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підвищення цифрової компетентності педагогічних працівників та розвиток цифрового освітнього середовища;</w:t>
      </w:r>
    </w:p>
    <w:p w14:paraId="6BF2954E"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 xml:space="preserve">розвиток STEM-освіти, інженерних </w:t>
      </w:r>
      <w:proofErr w:type="spellStart"/>
      <w:r w:rsidRPr="000E4E04">
        <w:rPr>
          <w:sz w:val="24"/>
          <w:szCs w:val="24"/>
        </w:rPr>
        <w:t>компетентностей</w:t>
      </w:r>
      <w:proofErr w:type="spellEnd"/>
      <w:r w:rsidRPr="000E4E04">
        <w:rPr>
          <w:sz w:val="24"/>
          <w:szCs w:val="24"/>
        </w:rPr>
        <w:t xml:space="preserve"> та сучасних освітніх просторів;</w:t>
      </w:r>
    </w:p>
    <w:p w14:paraId="5456C792"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удосконалення системи підвезення учнів та оновлення шкільного автопарку;</w:t>
      </w:r>
    </w:p>
    <w:p w14:paraId="20331E28"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розвиток спортивної інфраструктури та залучення дітей до фізичної активності;</w:t>
      </w:r>
    </w:p>
    <w:p w14:paraId="6418B082"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збільшення доступності позашкільної освіти для дітей, які проживають у сільській місцевості;</w:t>
      </w:r>
    </w:p>
    <w:p w14:paraId="22384C1C" w14:textId="77777777" w:rsidR="000E4E04" w:rsidRPr="000E4E04" w:rsidRDefault="000E4E04" w:rsidP="000E4E04">
      <w:pPr>
        <w:pStyle w:val="a3"/>
        <w:numPr>
          <w:ilvl w:val="0"/>
          <w:numId w:val="29"/>
        </w:numPr>
        <w:spacing w:before="4"/>
        <w:ind w:left="0" w:firstLine="1211"/>
        <w:rPr>
          <w:sz w:val="24"/>
          <w:szCs w:val="24"/>
        </w:rPr>
      </w:pPr>
      <w:r w:rsidRPr="000E4E04">
        <w:rPr>
          <w:sz w:val="24"/>
          <w:szCs w:val="24"/>
        </w:rPr>
        <w:t>підвищення енергетичної стійкості та ефективності використання ресурсів закладів освіти.</w:t>
      </w:r>
    </w:p>
    <w:p w14:paraId="64CCA2B0" w14:textId="77777777" w:rsidR="000E4E04" w:rsidRPr="000E4E04" w:rsidRDefault="000E4E04" w:rsidP="000E4E04">
      <w:pPr>
        <w:pStyle w:val="a3"/>
        <w:spacing w:before="4"/>
        <w:ind w:left="0" w:firstLine="851"/>
        <w:rPr>
          <w:sz w:val="24"/>
          <w:szCs w:val="24"/>
        </w:rPr>
      </w:pPr>
      <w:r w:rsidRPr="000E4E04">
        <w:rPr>
          <w:sz w:val="24"/>
          <w:szCs w:val="24"/>
        </w:rPr>
        <w:t xml:space="preserve">У цілому реалізація визначених заходів у 2027–2029 роках має забезпечити поступовий перехід освітньої системи громади від переважно підтримання функціонування мережі до її якісного розвитку, модернізації та підвищення ефективності. Основним критерієм результативності має стати не лише кількість реалізованих </w:t>
      </w:r>
      <w:proofErr w:type="spellStart"/>
      <w:r w:rsidRPr="000E4E04">
        <w:rPr>
          <w:sz w:val="24"/>
          <w:szCs w:val="24"/>
        </w:rPr>
        <w:t>проєктів</w:t>
      </w:r>
      <w:proofErr w:type="spellEnd"/>
      <w:r w:rsidRPr="000E4E04">
        <w:rPr>
          <w:sz w:val="24"/>
          <w:szCs w:val="24"/>
        </w:rPr>
        <w:t>, а насамперед створення для кожної дитини безпечних, доступних та якісних умов для навчання, розвитку і подальшої самореалізації.</w:t>
      </w:r>
    </w:p>
    <w:p w14:paraId="68B255D2" w14:textId="77777777" w:rsidR="00475A9B" w:rsidRPr="009B3C83" w:rsidRDefault="00475A9B" w:rsidP="003E0DBB">
      <w:pPr>
        <w:pStyle w:val="a3"/>
        <w:spacing w:before="4"/>
        <w:ind w:left="0"/>
        <w:rPr>
          <w:sz w:val="24"/>
          <w:szCs w:val="24"/>
          <w:highlight w:val="cyan"/>
        </w:rPr>
      </w:pPr>
    </w:p>
    <w:p w14:paraId="1C9347E3" w14:textId="6E916F5B" w:rsidR="00514DD2" w:rsidRPr="00D73644" w:rsidRDefault="00E26959" w:rsidP="00514DD2">
      <w:pPr>
        <w:pStyle w:val="a3"/>
        <w:spacing w:before="4"/>
        <w:ind w:left="0"/>
        <w:jc w:val="center"/>
        <w:rPr>
          <w:sz w:val="24"/>
          <w:szCs w:val="24"/>
          <w:u w:val="single"/>
        </w:rPr>
      </w:pPr>
      <w:r w:rsidRPr="00D73644">
        <w:rPr>
          <w:sz w:val="24"/>
          <w:szCs w:val="24"/>
          <w:u w:val="single"/>
        </w:rPr>
        <w:t>Охорона здоров’я та соціальний захист</w:t>
      </w:r>
    </w:p>
    <w:p w14:paraId="593986D6" w14:textId="77777777" w:rsidR="00514DD2" w:rsidRPr="009B3C83" w:rsidRDefault="00514DD2" w:rsidP="00514DD2">
      <w:pPr>
        <w:pStyle w:val="a3"/>
        <w:spacing w:before="4"/>
        <w:ind w:left="0" w:firstLine="709"/>
        <w:rPr>
          <w:sz w:val="24"/>
          <w:szCs w:val="24"/>
          <w:highlight w:val="cyan"/>
        </w:rPr>
      </w:pPr>
      <w:r w:rsidRPr="00D73644">
        <w:rPr>
          <w:sz w:val="24"/>
          <w:szCs w:val="24"/>
        </w:rPr>
        <w:t xml:space="preserve">Аналіз поточного стану соціальної сфери </w:t>
      </w:r>
      <w:proofErr w:type="spellStart"/>
      <w:r w:rsidRPr="00D73644">
        <w:rPr>
          <w:sz w:val="24"/>
          <w:szCs w:val="24"/>
        </w:rPr>
        <w:t>Роздільнянської</w:t>
      </w:r>
      <w:proofErr w:type="spellEnd"/>
      <w:r w:rsidRPr="00D73644">
        <w:rPr>
          <w:sz w:val="24"/>
          <w:szCs w:val="24"/>
        </w:rPr>
        <w:t xml:space="preserve"> громади виявляє ряд ключових викликів, таких як обмеженість фінансування, зростання чисельності</w:t>
      </w:r>
      <w:r w:rsidRPr="003974CC">
        <w:rPr>
          <w:sz w:val="24"/>
          <w:szCs w:val="24"/>
        </w:rPr>
        <w:t xml:space="preserve"> соціально вразливих верств населення та значна зношеність матеріально-технічної бази. Водночас, існують потужні інституційні основи у вигляді Відділу соціальної політики </w:t>
      </w:r>
      <w:proofErr w:type="spellStart"/>
      <w:r w:rsidRPr="003974CC">
        <w:rPr>
          <w:sz w:val="24"/>
          <w:szCs w:val="24"/>
        </w:rPr>
        <w:t>Роздільнянської</w:t>
      </w:r>
      <w:proofErr w:type="spellEnd"/>
      <w:r w:rsidRPr="003974CC">
        <w:rPr>
          <w:sz w:val="24"/>
          <w:szCs w:val="24"/>
        </w:rPr>
        <w:t xml:space="preserve"> міської ради, мережі медичних закладів, та КУ «Територіальний центр соціального обслуговування (надання соціальних послуг)»  </w:t>
      </w:r>
      <w:proofErr w:type="spellStart"/>
      <w:r w:rsidRPr="003974CC">
        <w:rPr>
          <w:sz w:val="24"/>
          <w:szCs w:val="24"/>
        </w:rPr>
        <w:t>Роздільнянської</w:t>
      </w:r>
      <w:proofErr w:type="spellEnd"/>
      <w:r w:rsidRPr="003974CC">
        <w:rPr>
          <w:sz w:val="24"/>
          <w:szCs w:val="24"/>
        </w:rPr>
        <w:t xml:space="preserve"> міської ради. Стратегія розвитку на середньострокову перспективу спрямована на подолання цих викликів шляхом пріоритетного інвестування в соціальну інфраструктуру, децентралізацію та підвищення якості надання послуг, з особливим акцентом на підтримку ветеранів, осіб з інвалідністю, жертв домашнього насильства та психосоціальне здоров'я громади</w:t>
      </w:r>
      <w:r w:rsidRPr="009B3C83">
        <w:rPr>
          <w:sz w:val="24"/>
          <w:szCs w:val="24"/>
          <w:highlight w:val="cyan"/>
        </w:rPr>
        <w:t>.</w:t>
      </w:r>
    </w:p>
    <w:p w14:paraId="44B0FA8E" w14:textId="77777777" w:rsidR="003974CC" w:rsidRPr="003974CC" w:rsidRDefault="003974CC" w:rsidP="003974CC">
      <w:pPr>
        <w:pStyle w:val="a3"/>
        <w:spacing w:before="4"/>
        <w:ind w:left="0" w:firstLine="709"/>
        <w:rPr>
          <w:sz w:val="24"/>
          <w:szCs w:val="24"/>
        </w:rPr>
      </w:pPr>
      <w:r w:rsidRPr="003974CC">
        <w:rPr>
          <w:sz w:val="24"/>
          <w:szCs w:val="24"/>
        </w:rPr>
        <w:t xml:space="preserve">Пріоритетними завданнями у сфері соціального захисту та соціального забезпечення є забезпечення на території громади реалізації державної політики у сфері надання соціальних </w:t>
      </w:r>
      <w:r w:rsidRPr="003974CC">
        <w:rPr>
          <w:sz w:val="24"/>
          <w:szCs w:val="24"/>
        </w:rPr>
        <w:lastRenderedPageBreak/>
        <w:t xml:space="preserve">послуг, соціального захисту та соціального обслуговування населення, підвищення ефективності управління бюджетними коштами, забезпечення адресного характеру надання соціальної підтримки, підвищення рівня охоплення соціальною підтримкою незахищених верств населення, ветеранів війни, членів їх сімей, при раціональному використанні бюджетних коштів, подальше реформування сфери надання соціальних послуг та соціального захисту. </w:t>
      </w:r>
    </w:p>
    <w:p w14:paraId="5488F812" w14:textId="77777777" w:rsidR="003974CC" w:rsidRPr="003974CC" w:rsidRDefault="003974CC" w:rsidP="00D73644">
      <w:pPr>
        <w:pStyle w:val="a3"/>
        <w:spacing w:before="4"/>
        <w:ind w:left="0" w:firstLine="709"/>
        <w:rPr>
          <w:sz w:val="24"/>
          <w:szCs w:val="24"/>
        </w:rPr>
      </w:pPr>
      <w:r w:rsidRPr="003974CC">
        <w:rPr>
          <w:sz w:val="24"/>
          <w:szCs w:val="24"/>
        </w:rPr>
        <w:t xml:space="preserve">В умовах військового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стану зазначених категорій осіб. </w:t>
      </w:r>
    </w:p>
    <w:p w14:paraId="25A1A641" w14:textId="32CBE8D8" w:rsidR="003974CC" w:rsidRPr="003974CC" w:rsidRDefault="003974CC" w:rsidP="00D73644">
      <w:pPr>
        <w:pStyle w:val="a3"/>
        <w:spacing w:before="4"/>
        <w:ind w:left="0" w:firstLine="709"/>
        <w:rPr>
          <w:sz w:val="24"/>
          <w:szCs w:val="24"/>
        </w:rPr>
      </w:pPr>
      <w:r w:rsidRPr="003974CC">
        <w:rPr>
          <w:sz w:val="24"/>
          <w:szCs w:val="24"/>
        </w:rPr>
        <w:t>Враховуючи аналітичні дані звернень громадян, з кожним роком збільшуються показники кількості наданих заяв мешканців громади, які гостро потребують певних видів соціальних послуг, передусім адресної матеріальної грошової допомоги. Більшість таких звернень надходять від осіб похилого віку, ветеранів війни та членів сімей загиблих (померлих) воїнів, осіб з інвалідністю, багатодітних сімей та одиноких громадян як найбільш вразливої категорії населення, які найгостріше відчувають негативні наслідки погіршення економічної ситуації.</w:t>
      </w:r>
    </w:p>
    <w:p w14:paraId="4573CBAD" w14:textId="77777777" w:rsidR="003974CC" w:rsidRPr="003974CC" w:rsidRDefault="003974CC" w:rsidP="00D73644">
      <w:pPr>
        <w:pStyle w:val="a3"/>
        <w:spacing w:before="4"/>
        <w:ind w:left="0" w:firstLine="709"/>
        <w:rPr>
          <w:sz w:val="24"/>
          <w:szCs w:val="24"/>
        </w:rPr>
      </w:pPr>
      <w:r w:rsidRPr="003974CC">
        <w:rPr>
          <w:sz w:val="24"/>
          <w:szCs w:val="24"/>
        </w:rPr>
        <w:t>Пріоритетні напрями розвитку:</w:t>
      </w:r>
    </w:p>
    <w:p w14:paraId="0659914E" w14:textId="77777777" w:rsidR="003974CC" w:rsidRPr="003974CC" w:rsidRDefault="003974CC" w:rsidP="00D73644">
      <w:pPr>
        <w:pStyle w:val="a3"/>
        <w:spacing w:before="4"/>
        <w:ind w:left="0" w:firstLine="709"/>
        <w:rPr>
          <w:sz w:val="24"/>
          <w:szCs w:val="24"/>
        </w:rPr>
      </w:pPr>
      <w:r w:rsidRPr="003974CC">
        <w:rPr>
          <w:sz w:val="24"/>
          <w:szCs w:val="24"/>
        </w:rPr>
        <w:t>1. Модернізація та розвиток медичної інфраструктури:</w:t>
      </w:r>
    </w:p>
    <w:p w14:paraId="35280E91" w14:textId="77777777" w:rsidR="003974CC" w:rsidRPr="003974CC" w:rsidRDefault="003974CC" w:rsidP="00D73644">
      <w:pPr>
        <w:pStyle w:val="a3"/>
        <w:spacing w:before="4"/>
        <w:ind w:left="0" w:firstLine="709"/>
        <w:rPr>
          <w:sz w:val="24"/>
          <w:szCs w:val="24"/>
        </w:rPr>
      </w:pPr>
      <w:r w:rsidRPr="003974CC">
        <w:rPr>
          <w:sz w:val="24"/>
          <w:szCs w:val="24"/>
        </w:rPr>
        <w:t>- проведення ремонтних робіт в КНП «</w:t>
      </w:r>
      <w:proofErr w:type="spellStart"/>
      <w:r w:rsidRPr="003974CC">
        <w:rPr>
          <w:sz w:val="24"/>
          <w:szCs w:val="24"/>
        </w:rPr>
        <w:t>Роздільнянська</w:t>
      </w:r>
      <w:proofErr w:type="spellEnd"/>
      <w:r w:rsidRPr="003974CC">
        <w:rPr>
          <w:sz w:val="24"/>
          <w:szCs w:val="24"/>
        </w:rPr>
        <w:t xml:space="preserve"> БПЛ»: реалізація запланованих черг реконструкції головного корпусу, операційного блоку, відділень реанімації та інтенсивної терапії для створення сучасних умов надання медичної допомоги;</w:t>
      </w:r>
    </w:p>
    <w:p w14:paraId="5CC3911D" w14:textId="77777777" w:rsidR="003974CC" w:rsidRPr="003974CC" w:rsidRDefault="003974CC" w:rsidP="00D73644">
      <w:pPr>
        <w:pStyle w:val="a3"/>
        <w:spacing w:before="4"/>
        <w:ind w:left="0" w:firstLine="709"/>
        <w:rPr>
          <w:sz w:val="24"/>
          <w:szCs w:val="24"/>
        </w:rPr>
      </w:pPr>
      <w:r w:rsidRPr="003974CC">
        <w:rPr>
          <w:sz w:val="24"/>
          <w:szCs w:val="24"/>
        </w:rPr>
        <w:t>- створення та запуск реабілітаційного відділення: організація на базі лікарні спеціалізованого відділення для надання комплексної фізичної, медичної та соціально-психологічної реабілітації пацієнтів після травм, операцій, інсультів, а також для ветеранів;</w:t>
      </w:r>
    </w:p>
    <w:p w14:paraId="55A2E777" w14:textId="7C272ECD" w:rsidR="003974CC" w:rsidRPr="003974CC" w:rsidRDefault="003974CC" w:rsidP="00D73644">
      <w:pPr>
        <w:pStyle w:val="a3"/>
        <w:spacing w:before="4"/>
        <w:ind w:left="0" w:firstLine="709"/>
        <w:rPr>
          <w:sz w:val="24"/>
          <w:szCs w:val="24"/>
        </w:rPr>
      </w:pPr>
      <w:r w:rsidRPr="003974CC">
        <w:rPr>
          <w:sz w:val="24"/>
          <w:szCs w:val="24"/>
        </w:rPr>
        <w:t>2. Розширення спектру та якості соціальних послуг:</w:t>
      </w:r>
    </w:p>
    <w:p w14:paraId="6596A994" w14:textId="77777777" w:rsidR="003974CC" w:rsidRPr="003974CC" w:rsidRDefault="003974CC" w:rsidP="003974CC">
      <w:pPr>
        <w:pStyle w:val="a3"/>
        <w:spacing w:before="4"/>
        <w:ind w:left="709"/>
        <w:rPr>
          <w:sz w:val="24"/>
          <w:szCs w:val="24"/>
        </w:rPr>
      </w:pPr>
      <w:r w:rsidRPr="003974CC">
        <w:rPr>
          <w:sz w:val="24"/>
          <w:szCs w:val="24"/>
        </w:rPr>
        <w:t>Розвиток спеціалізованих послуг для постраждалих від домашнього насильства:</w:t>
      </w:r>
    </w:p>
    <w:p w14:paraId="5FF47B70" w14:textId="77777777" w:rsidR="003974CC" w:rsidRPr="003974CC" w:rsidRDefault="003974CC" w:rsidP="003974CC">
      <w:pPr>
        <w:pStyle w:val="a3"/>
        <w:numPr>
          <w:ilvl w:val="0"/>
          <w:numId w:val="18"/>
        </w:numPr>
        <w:spacing w:before="4"/>
        <w:ind w:left="0" w:firstLine="709"/>
        <w:rPr>
          <w:sz w:val="24"/>
          <w:szCs w:val="24"/>
        </w:rPr>
      </w:pPr>
      <w:r w:rsidRPr="003974CC">
        <w:rPr>
          <w:sz w:val="24"/>
          <w:szCs w:val="24"/>
        </w:rPr>
        <w:t>впровадження програм для кривдників передбачає створення та реалізацію обов'язкових програм-корекції для осіб, які вчинили домашнє насильство. Метою програм є усвідомлення наслідків своїх дій, зміна моделей поведінки та запобігання рецидивам, що сприяє безпеці постраждалих і цілісності сімей.</w:t>
      </w:r>
    </w:p>
    <w:p w14:paraId="41306E60" w14:textId="77777777" w:rsidR="003974CC" w:rsidRPr="003974CC" w:rsidRDefault="003974CC" w:rsidP="003974CC">
      <w:pPr>
        <w:pStyle w:val="a3"/>
        <w:numPr>
          <w:ilvl w:val="0"/>
          <w:numId w:val="18"/>
        </w:numPr>
        <w:spacing w:before="4"/>
        <w:ind w:left="0" w:firstLine="709"/>
        <w:rPr>
          <w:sz w:val="24"/>
          <w:szCs w:val="24"/>
        </w:rPr>
      </w:pPr>
      <w:r w:rsidRPr="003974CC">
        <w:rPr>
          <w:sz w:val="24"/>
          <w:szCs w:val="24"/>
        </w:rPr>
        <w:t>Реконструкція стаціонарного відділення КУ «Територіальний центр соціального обслуговування». Проведення капітального ремонту та переобладнання приміщення відділення цілодобового перебування для створення сучасних, комфортних та безпечних умов проживання для людей похилого віку та осіб з інвалідністю, відповідно до сучасних норм ДБН.</w:t>
      </w:r>
    </w:p>
    <w:p w14:paraId="7A0727EC" w14:textId="77777777" w:rsidR="003974CC" w:rsidRPr="003974CC" w:rsidRDefault="003974CC" w:rsidP="003974CC">
      <w:pPr>
        <w:pStyle w:val="a3"/>
        <w:numPr>
          <w:ilvl w:val="0"/>
          <w:numId w:val="18"/>
        </w:numPr>
        <w:spacing w:before="4"/>
        <w:ind w:left="0" w:firstLine="709"/>
        <w:rPr>
          <w:sz w:val="24"/>
          <w:szCs w:val="24"/>
        </w:rPr>
      </w:pPr>
      <w:r w:rsidRPr="003974CC">
        <w:rPr>
          <w:sz w:val="24"/>
          <w:szCs w:val="24"/>
        </w:rPr>
        <w:t>Масштабування послуги «Соціальне таксі». Збільшення кількості транспортних одиниць та маршрутів обслуговування для збільшення кількості отримувачів послуги щонайменше на 50% до 2028 року.</w:t>
      </w:r>
    </w:p>
    <w:p w14:paraId="7F937AC6" w14:textId="77777777" w:rsidR="003974CC" w:rsidRPr="003974CC" w:rsidRDefault="003974CC" w:rsidP="003974CC">
      <w:pPr>
        <w:pStyle w:val="a3"/>
        <w:numPr>
          <w:ilvl w:val="0"/>
          <w:numId w:val="18"/>
        </w:numPr>
        <w:spacing w:before="4"/>
        <w:ind w:left="0" w:firstLine="709"/>
        <w:rPr>
          <w:sz w:val="24"/>
          <w:szCs w:val="24"/>
        </w:rPr>
      </w:pPr>
      <w:r w:rsidRPr="003974CC">
        <w:rPr>
          <w:sz w:val="24"/>
          <w:szCs w:val="24"/>
        </w:rPr>
        <w:t>Загальний розвиток мережі: Впровадження нових форм роботи, таких як соціальний супровід сімей, послуги денного догляду, клубна та гурткова робота для різних соціальних груп.</w:t>
      </w:r>
    </w:p>
    <w:p w14:paraId="57D9E973" w14:textId="77777777" w:rsidR="003974CC" w:rsidRPr="003974CC" w:rsidRDefault="003974CC" w:rsidP="003974CC">
      <w:pPr>
        <w:pStyle w:val="a3"/>
        <w:spacing w:before="4"/>
        <w:ind w:left="0" w:firstLine="709"/>
        <w:rPr>
          <w:sz w:val="24"/>
          <w:szCs w:val="24"/>
        </w:rPr>
      </w:pPr>
      <w:r w:rsidRPr="003974CC">
        <w:rPr>
          <w:sz w:val="24"/>
          <w:szCs w:val="24"/>
        </w:rPr>
        <w:t>3. Створення та розвиток Ветеранського простору (</w:t>
      </w:r>
      <w:proofErr w:type="spellStart"/>
      <w:r w:rsidRPr="003974CC">
        <w:rPr>
          <w:sz w:val="24"/>
          <w:szCs w:val="24"/>
        </w:rPr>
        <w:t>Хабу</w:t>
      </w:r>
      <w:proofErr w:type="spellEnd"/>
      <w:r w:rsidRPr="003974CC">
        <w:rPr>
          <w:sz w:val="24"/>
          <w:szCs w:val="24"/>
        </w:rPr>
        <w:t>).</w:t>
      </w:r>
    </w:p>
    <w:p w14:paraId="5DDDD3CA" w14:textId="77777777" w:rsidR="003974CC" w:rsidRPr="003974CC" w:rsidRDefault="003974CC" w:rsidP="003974CC">
      <w:pPr>
        <w:pStyle w:val="a3"/>
        <w:spacing w:before="4"/>
        <w:ind w:left="0" w:firstLine="709"/>
        <w:rPr>
          <w:sz w:val="24"/>
          <w:szCs w:val="24"/>
        </w:rPr>
      </w:pPr>
      <w:r w:rsidRPr="003974CC">
        <w:rPr>
          <w:sz w:val="24"/>
          <w:szCs w:val="24"/>
        </w:rPr>
        <w:t>Метою якого є створення комплексного багатофункціонального центру для соціальної, психологічної та професійної реінтеграції ветеранів та їхніх сімей.</w:t>
      </w:r>
    </w:p>
    <w:p w14:paraId="2212E59E" w14:textId="77777777" w:rsidR="003974CC" w:rsidRPr="003974CC" w:rsidRDefault="003974CC" w:rsidP="003974CC">
      <w:pPr>
        <w:pStyle w:val="a3"/>
        <w:spacing w:before="4"/>
        <w:ind w:left="0" w:firstLine="709"/>
        <w:rPr>
          <w:sz w:val="24"/>
          <w:szCs w:val="24"/>
        </w:rPr>
      </w:pPr>
      <w:r w:rsidRPr="003974CC">
        <w:rPr>
          <w:sz w:val="24"/>
          <w:szCs w:val="24"/>
        </w:rPr>
        <w:t>Завданням Ветеранського простору є адаптація приміщення, формування інфраструктури (зони реабілітації, навчання, спілкування) та налагодження партнерства для надання повного спектру послуг.</w:t>
      </w:r>
    </w:p>
    <w:p w14:paraId="49FFB431" w14:textId="77777777" w:rsidR="003974CC" w:rsidRPr="003974CC" w:rsidRDefault="003974CC" w:rsidP="003974CC">
      <w:pPr>
        <w:pStyle w:val="a3"/>
        <w:spacing w:before="4"/>
        <w:ind w:left="709"/>
        <w:rPr>
          <w:sz w:val="24"/>
          <w:szCs w:val="24"/>
        </w:rPr>
      </w:pPr>
      <w:r w:rsidRPr="003974CC">
        <w:rPr>
          <w:sz w:val="24"/>
          <w:szCs w:val="24"/>
        </w:rPr>
        <w:t>4. Підвищення ефективності управління соціальною сферою:</w:t>
      </w:r>
    </w:p>
    <w:p w14:paraId="71B094D0" w14:textId="4C4B47C9" w:rsidR="003974CC" w:rsidRPr="003974CC" w:rsidRDefault="003974CC" w:rsidP="003974CC">
      <w:pPr>
        <w:pStyle w:val="a3"/>
        <w:spacing w:before="4"/>
        <w:ind w:left="0" w:firstLine="709"/>
        <w:rPr>
          <w:sz w:val="24"/>
          <w:szCs w:val="24"/>
        </w:rPr>
      </w:pPr>
      <w:r>
        <w:rPr>
          <w:sz w:val="24"/>
          <w:szCs w:val="24"/>
        </w:rPr>
        <w:t xml:space="preserve">- </w:t>
      </w:r>
      <w:r w:rsidRPr="003974CC">
        <w:rPr>
          <w:sz w:val="24"/>
          <w:szCs w:val="24"/>
        </w:rPr>
        <w:t xml:space="preserve">залучення альтернативних джерел фінансування з державних фондів, міжнародних </w:t>
      </w:r>
      <w:r w:rsidRPr="003974CC">
        <w:rPr>
          <w:sz w:val="24"/>
          <w:szCs w:val="24"/>
        </w:rPr>
        <w:lastRenderedPageBreak/>
        <w:t>грантів, програми ЄС, а також розвиток гр</w:t>
      </w:r>
      <w:r>
        <w:rPr>
          <w:sz w:val="24"/>
          <w:szCs w:val="24"/>
        </w:rPr>
        <w:t>омадсько-приватного партнерства;</w:t>
      </w:r>
    </w:p>
    <w:p w14:paraId="1E49E7AD" w14:textId="6F82330A" w:rsidR="003974CC" w:rsidRPr="003974CC" w:rsidRDefault="003974CC" w:rsidP="003974CC">
      <w:pPr>
        <w:pStyle w:val="a3"/>
        <w:spacing w:before="4"/>
        <w:ind w:left="0" w:firstLine="709"/>
        <w:rPr>
          <w:sz w:val="24"/>
          <w:szCs w:val="24"/>
        </w:rPr>
      </w:pPr>
      <w:r>
        <w:rPr>
          <w:sz w:val="24"/>
          <w:szCs w:val="24"/>
        </w:rPr>
        <w:t xml:space="preserve">- </w:t>
      </w:r>
      <w:r w:rsidRPr="003974CC">
        <w:rPr>
          <w:sz w:val="24"/>
          <w:szCs w:val="24"/>
        </w:rPr>
        <w:t>регулярне навчання співробітників сучасним методикам роботи, особливо в контексті роботи з ветеранською спільнотою, особами з інвалідністю, жертвами насильства та в Центрі ментального здоров'я потребує підвищення кваліфікації працівників соціальної сфери.</w:t>
      </w:r>
    </w:p>
    <w:p w14:paraId="144991EC" w14:textId="77777777" w:rsidR="003974CC" w:rsidRPr="003974CC" w:rsidRDefault="003974CC" w:rsidP="003974CC">
      <w:pPr>
        <w:pStyle w:val="a3"/>
        <w:spacing w:before="4"/>
        <w:ind w:left="0" w:firstLine="709"/>
        <w:rPr>
          <w:sz w:val="24"/>
          <w:szCs w:val="24"/>
        </w:rPr>
      </w:pPr>
      <w:r w:rsidRPr="003974CC">
        <w:rPr>
          <w:sz w:val="24"/>
          <w:szCs w:val="24"/>
        </w:rPr>
        <w:t>Очікувані результати до кінця 2028 року:</w:t>
      </w:r>
    </w:p>
    <w:p w14:paraId="656FB571" w14:textId="77777777" w:rsidR="003974CC" w:rsidRPr="003974CC" w:rsidRDefault="003974CC" w:rsidP="003974CC">
      <w:pPr>
        <w:pStyle w:val="a3"/>
        <w:spacing w:before="4"/>
        <w:ind w:left="0" w:firstLine="709"/>
        <w:rPr>
          <w:sz w:val="24"/>
          <w:szCs w:val="24"/>
        </w:rPr>
      </w:pPr>
      <w:r w:rsidRPr="003974CC">
        <w:rPr>
          <w:sz w:val="24"/>
          <w:szCs w:val="24"/>
        </w:rPr>
        <w:t>У 2027 році планується облаштування безпечними умовами у закладах здоров’я, забезпечення доступу до якісної медичної допомоги шляхом розбудови й модернізації об’єктів медичної інфраструктури та плановий прийом громадян реабілітаційному відділенні. У 2028 році робота реабілітаційного відділення на повну потужність дасть змогу збільшити надання послуг на 20 %.</w:t>
      </w:r>
    </w:p>
    <w:p w14:paraId="09909E6C" w14:textId="77777777" w:rsidR="003974CC" w:rsidRPr="003974CC" w:rsidRDefault="003974CC" w:rsidP="003974CC">
      <w:pPr>
        <w:pStyle w:val="a3"/>
        <w:spacing w:before="4"/>
        <w:ind w:left="0" w:firstLine="709"/>
        <w:rPr>
          <w:sz w:val="24"/>
          <w:szCs w:val="24"/>
        </w:rPr>
      </w:pPr>
      <w:r w:rsidRPr="003974CC">
        <w:rPr>
          <w:sz w:val="24"/>
          <w:szCs w:val="24"/>
        </w:rPr>
        <w:t>У  2027 році - облаштування вхідної зони стаціонарного відділення ТЦСО, у 2028 році – заплановане завершення реконструкції стаціонарного відділення ТЦСО, що підвищить якість життя його мешканців на 40%.</w:t>
      </w:r>
    </w:p>
    <w:p w14:paraId="0C1A5E11" w14:textId="5D3969C0" w:rsidR="003974CC" w:rsidRPr="003974CC" w:rsidRDefault="003974CC" w:rsidP="003974CC">
      <w:pPr>
        <w:pStyle w:val="a3"/>
        <w:spacing w:before="4"/>
        <w:ind w:left="0" w:firstLine="709"/>
        <w:rPr>
          <w:sz w:val="24"/>
          <w:szCs w:val="24"/>
        </w:rPr>
      </w:pPr>
      <w:r w:rsidRPr="003974CC">
        <w:rPr>
          <w:sz w:val="24"/>
          <w:szCs w:val="24"/>
        </w:rPr>
        <w:t>У 2026 році кількість отримувачів послуги «Соціальне таксі» очікується збільшена на 20%, у 2027 році - на 30%, у 2028 році -  на 50%.</w:t>
      </w:r>
    </w:p>
    <w:p w14:paraId="6A977AEE" w14:textId="77777777" w:rsidR="003974CC" w:rsidRPr="003974CC" w:rsidRDefault="003974CC" w:rsidP="003974CC">
      <w:pPr>
        <w:pStyle w:val="a3"/>
        <w:spacing w:before="4"/>
        <w:ind w:left="0" w:firstLine="709"/>
        <w:rPr>
          <w:sz w:val="24"/>
          <w:szCs w:val="24"/>
        </w:rPr>
      </w:pPr>
      <w:r w:rsidRPr="003974CC">
        <w:rPr>
          <w:sz w:val="24"/>
          <w:szCs w:val="24"/>
        </w:rPr>
        <w:t xml:space="preserve">У 2027 році планується запуск Ветеранського </w:t>
      </w:r>
      <w:proofErr w:type="spellStart"/>
      <w:r w:rsidRPr="003974CC">
        <w:rPr>
          <w:sz w:val="24"/>
          <w:szCs w:val="24"/>
        </w:rPr>
        <w:t>хабу</w:t>
      </w:r>
      <w:proofErr w:type="spellEnd"/>
      <w:r w:rsidRPr="003974CC">
        <w:rPr>
          <w:sz w:val="24"/>
          <w:szCs w:val="24"/>
        </w:rPr>
        <w:t xml:space="preserve"> та надання послуг 70 ветеранам. У 2028 році кількість наданих послуг ветеранам сягатиме вже 150 та у 2029 році Ветеранський </w:t>
      </w:r>
      <w:proofErr w:type="spellStart"/>
      <w:r w:rsidRPr="003974CC">
        <w:rPr>
          <w:sz w:val="24"/>
          <w:szCs w:val="24"/>
        </w:rPr>
        <w:t>хаб</w:t>
      </w:r>
      <w:proofErr w:type="spellEnd"/>
      <w:r w:rsidRPr="003974CC">
        <w:rPr>
          <w:sz w:val="24"/>
          <w:szCs w:val="24"/>
        </w:rPr>
        <w:t xml:space="preserve"> щорічно має обслуговувати не менше 200 ветеранів та членів їхніх сімей.</w:t>
      </w:r>
    </w:p>
    <w:p w14:paraId="5053E49C" w14:textId="77777777" w:rsidR="003974CC" w:rsidRPr="003974CC" w:rsidRDefault="003974CC" w:rsidP="003974CC">
      <w:pPr>
        <w:pStyle w:val="a3"/>
        <w:spacing w:before="4"/>
        <w:ind w:left="0" w:firstLine="709"/>
        <w:rPr>
          <w:sz w:val="24"/>
          <w:szCs w:val="24"/>
        </w:rPr>
      </w:pPr>
      <w:r w:rsidRPr="003974CC">
        <w:rPr>
          <w:sz w:val="24"/>
          <w:szCs w:val="24"/>
        </w:rPr>
        <w:t>Значно підвищиться рівень задоволеності мешканців громади якістю надання соціальних послуг.</w:t>
      </w:r>
    </w:p>
    <w:p w14:paraId="3D7620F2" w14:textId="77777777" w:rsidR="003974CC" w:rsidRPr="003974CC" w:rsidRDefault="003974CC" w:rsidP="003974CC">
      <w:pPr>
        <w:pStyle w:val="a3"/>
        <w:spacing w:before="4"/>
        <w:ind w:left="0" w:firstLine="709"/>
        <w:rPr>
          <w:sz w:val="24"/>
          <w:szCs w:val="24"/>
        </w:rPr>
      </w:pPr>
      <w:r w:rsidRPr="003974CC">
        <w:rPr>
          <w:sz w:val="24"/>
          <w:szCs w:val="24"/>
        </w:rPr>
        <w:t>Очікувані результати до кінця 2029 року:</w:t>
      </w:r>
    </w:p>
    <w:p w14:paraId="77DAA972" w14:textId="77777777" w:rsidR="003974CC" w:rsidRPr="003974CC" w:rsidRDefault="003974CC" w:rsidP="003974CC">
      <w:pPr>
        <w:pStyle w:val="a3"/>
        <w:numPr>
          <w:ilvl w:val="0"/>
          <w:numId w:val="18"/>
        </w:numPr>
        <w:spacing w:before="4"/>
        <w:ind w:left="0" w:firstLine="709"/>
        <w:rPr>
          <w:sz w:val="24"/>
          <w:szCs w:val="24"/>
        </w:rPr>
      </w:pPr>
      <w:r w:rsidRPr="003974CC">
        <w:rPr>
          <w:sz w:val="24"/>
          <w:szCs w:val="24"/>
        </w:rPr>
        <w:t>завершити першу чергу ремонтних робіт у БПЛ, створити реабілітаційне відділення;</w:t>
      </w:r>
    </w:p>
    <w:p w14:paraId="1AA369D6" w14:textId="77777777" w:rsidR="003974CC" w:rsidRPr="003974CC" w:rsidRDefault="003974CC" w:rsidP="003974CC">
      <w:pPr>
        <w:pStyle w:val="a3"/>
        <w:numPr>
          <w:ilvl w:val="0"/>
          <w:numId w:val="18"/>
        </w:numPr>
        <w:spacing w:before="4"/>
        <w:ind w:left="0" w:firstLine="709"/>
        <w:rPr>
          <w:sz w:val="24"/>
          <w:szCs w:val="24"/>
        </w:rPr>
      </w:pPr>
      <w:r w:rsidRPr="003974CC">
        <w:rPr>
          <w:sz w:val="24"/>
          <w:szCs w:val="24"/>
        </w:rPr>
        <w:t>провести реконструкцію стаціонарного відділення ТЦСО, що підвищить якість життя його мешканців на 40%;</w:t>
      </w:r>
    </w:p>
    <w:p w14:paraId="0A1FEE1E" w14:textId="77777777" w:rsidR="003974CC" w:rsidRPr="003974CC" w:rsidRDefault="003974CC" w:rsidP="003974CC">
      <w:pPr>
        <w:pStyle w:val="a3"/>
        <w:numPr>
          <w:ilvl w:val="0"/>
          <w:numId w:val="18"/>
        </w:numPr>
        <w:spacing w:before="4"/>
        <w:ind w:left="0" w:firstLine="709"/>
        <w:rPr>
          <w:sz w:val="24"/>
          <w:szCs w:val="24"/>
        </w:rPr>
      </w:pPr>
      <w:r w:rsidRPr="003974CC">
        <w:rPr>
          <w:sz w:val="24"/>
          <w:szCs w:val="24"/>
        </w:rPr>
        <w:t>кількість отримувачів послуги «Соціальне таксі» збільшиться на 50%.</w:t>
      </w:r>
    </w:p>
    <w:p w14:paraId="05FEB14B" w14:textId="77777777" w:rsidR="003974CC" w:rsidRPr="003974CC" w:rsidRDefault="003974CC" w:rsidP="003974CC">
      <w:pPr>
        <w:pStyle w:val="a3"/>
        <w:numPr>
          <w:ilvl w:val="0"/>
          <w:numId w:val="18"/>
        </w:numPr>
        <w:spacing w:before="4"/>
        <w:ind w:left="0" w:firstLine="709"/>
        <w:rPr>
          <w:sz w:val="24"/>
          <w:szCs w:val="24"/>
        </w:rPr>
      </w:pPr>
      <w:r w:rsidRPr="003974CC">
        <w:rPr>
          <w:sz w:val="24"/>
          <w:szCs w:val="24"/>
        </w:rPr>
        <w:t xml:space="preserve">створення функціонуючого Ветеранського </w:t>
      </w:r>
      <w:proofErr w:type="spellStart"/>
      <w:r w:rsidRPr="003974CC">
        <w:rPr>
          <w:sz w:val="24"/>
          <w:szCs w:val="24"/>
        </w:rPr>
        <w:t>хабу</w:t>
      </w:r>
      <w:proofErr w:type="spellEnd"/>
      <w:r w:rsidRPr="003974CC">
        <w:rPr>
          <w:sz w:val="24"/>
          <w:szCs w:val="24"/>
        </w:rPr>
        <w:t>, який обслуговуватиме щорічно не менше 200 ветеранів та членів їхніх сімей.</w:t>
      </w:r>
    </w:p>
    <w:p w14:paraId="16E44D29" w14:textId="77777777" w:rsidR="003974CC" w:rsidRPr="003974CC" w:rsidRDefault="003974CC" w:rsidP="003974CC">
      <w:pPr>
        <w:pStyle w:val="a3"/>
        <w:numPr>
          <w:ilvl w:val="0"/>
          <w:numId w:val="18"/>
        </w:numPr>
        <w:spacing w:before="4"/>
        <w:ind w:left="0" w:firstLine="709"/>
        <w:rPr>
          <w:sz w:val="24"/>
          <w:szCs w:val="24"/>
        </w:rPr>
      </w:pPr>
      <w:r w:rsidRPr="003974CC">
        <w:rPr>
          <w:sz w:val="24"/>
          <w:szCs w:val="24"/>
        </w:rPr>
        <w:t>значно підвищиться рівень задоволеності мешканців громади якістю надання соціальних послуг.</w:t>
      </w:r>
    </w:p>
    <w:p w14:paraId="5A65F8D6" w14:textId="77777777" w:rsidR="00E26959" w:rsidRPr="00E26959" w:rsidRDefault="00E26959" w:rsidP="00E26959">
      <w:pPr>
        <w:pStyle w:val="a3"/>
        <w:spacing w:before="4"/>
        <w:ind w:left="709"/>
        <w:rPr>
          <w:sz w:val="24"/>
          <w:szCs w:val="24"/>
        </w:rPr>
      </w:pPr>
    </w:p>
    <w:p w14:paraId="78EF7B1F" w14:textId="4B4CD538" w:rsidR="00514DD2" w:rsidRPr="00E26959" w:rsidRDefault="00E26959" w:rsidP="00514DD2">
      <w:pPr>
        <w:pStyle w:val="a3"/>
        <w:spacing w:before="4"/>
        <w:ind w:left="0" w:firstLine="709"/>
        <w:jc w:val="center"/>
        <w:rPr>
          <w:bCs/>
          <w:sz w:val="24"/>
          <w:szCs w:val="24"/>
          <w:u w:val="single"/>
        </w:rPr>
      </w:pPr>
      <w:r w:rsidRPr="00E26959">
        <w:rPr>
          <w:bCs/>
          <w:sz w:val="24"/>
          <w:szCs w:val="24"/>
          <w:u w:val="single"/>
        </w:rPr>
        <w:t>С</w:t>
      </w:r>
      <w:r w:rsidR="00514DD2" w:rsidRPr="00E26959">
        <w:rPr>
          <w:bCs/>
          <w:sz w:val="24"/>
          <w:szCs w:val="24"/>
          <w:u w:val="single"/>
        </w:rPr>
        <w:t>оціальн</w:t>
      </w:r>
      <w:r w:rsidRPr="00E26959">
        <w:rPr>
          <w:bCs/>
          <w:sz w:val="24"/>
          <w:szCs w:val="24"/>
          <w:u w:val="single"/>
        </w:rPr>
        <w:t xml:space="preserve">ий </w:t>
      </w:r>
      <w:r w:rsidR="00514DD2" w:rsidRPr="00E26959">
        <w:rPr>
          <w:bCs/>
          <w:sz w:val="24"/>
          <w:szCs w:val="24"/>
          <w:u w:val="single"/>
        </w:rPr>
        <w:t>захист дітей</w:t>
      </w:r>
    </w:p>
    <w:p w14:paraId="16535B36" w14:textId="77777777" w:rsidR="00514DD2" w:rsidRPr="00475A9B" w:rsidRDefault="00514DD2" w:rsidP="00514DD2">
      <w:pPr>
        <w:pStyle w:val="a3"/>
        <w:spacing w:before="4"/>
        <w:ind w:left="0" w:firstLine="709"/>
        <w:rPr>
          <w:sz w:val="24"/>
          <w:szCs w:val="24"/>
        </w:rPr>
      </w:pPr>
      <w:r w:rsidRPr="00475A9B">
        <w:rPr>
          <w:sz w:val="24"/>
          <w:szCs w:val="24"/>
        </w:rPr>
        <w:t>Одним із найважливіших завдань Служби у справах дітей є захист прав дітей-сиріт, дітей, позбавлених батьківського піклування, а також дітей, які проживають в сім’ях, де батьки ухиляються від виконання батьківських обов’язків.</w:t>
      </w:r>
    </w:p>
    <w:p w14:paraId="16DEDF57" w14:textId="18F6F646" w:rsidR="00514DD2" w:rsidRPr="00475A9B" w:rsidRDefault="00514DD2" w:rsidP="00514DD2">
      <w:pPr>
        <w:pStyle w:val="a3"/>
        <w:spacing w:before="4"/>
        <w:ind w:left="0" w:firstLine="709"/>
        <w:rPr>
          <w:sz w:val="24"/>
          <w:szCs w:val="24"/>
        </w:rPr>
      </w:pPr>
      <w:r w:rsidRPr="00475A9B">
        <w:rPr>
          <w:sz w:val="24"/>
          <w:szCs w:val="24"/>
        </w:rPr>
        <w:t xml:space="preserve">Службою у справах дітей </w:t>
      </w:r>
      <w:proofErr w:type="spellStart"/>
      <w:r w:rsidRPr="00475A9B">
        <w:rPr>
          <w:sz w:val="24"/>
          <w:szCs w:val="24"/>
        </w:rPr>
        <w:t>Роздільнянської</w:t>
      </w:r>
      <w:proofErr w:type="spellEnd"/>
      <w:r w:rsidRPr="00475A9B">
        <w:rPr>
          <w:sz w:val="24"/>
          <w:szCs w:val="24"/>
        </w:rPr>
        <w:t xml:space="preserve"> міської ради налагоджена співпраця із відділом соціальної політики, відділом освіти, навчальними закладами, старостами </w:t>
      </w:r>
      <w:proofErr w:type="spellStart"/>
      <w:r w:rsidRPr="00475A9B">
        <w:rPr>
          <w:sz w:val="24"/>
          <w:szCs w:val="24"/>
        </w:rPr>
        <w:t>старостинських</w:t>
      </w:r>
      <w:proofErr w:type="spellEnd"/>
      <w:r w:rsidRPr="00475A9B">
        <w:rPr>
          <w:sz w:val="24"/>
          <w:szCs w:val="24"/>
        </w:rPr>
        <w:t xml:space="preserve"> округів, КНП «</w:t>
      </w:r>
      <w:proofErr w:type="spellStart"/>
      <w:r w:rsidRPr="00475A9B">
        <w:rPr>
          <w:sz w:val="24"/>
          <w:szCs w:val="24"/>
        </w:rPr>
        <w:t>Роздільнянська</w:t>
      </w:r>
      <w:proofErr w:type="spellEnd"/>
      <w:r w:rsidRPr="00475A9B">
        <w:rPr>
          <w:sz w:val="24"/>
          <w:szCs w:val="24"/>
        </w:rPr>
        <w:t xml:space="preserve"> БПЛ» </w:t>
      </w:r>
      <w:proofErr w:type="spellStart"/>
      <w:r w:rsidRPr="00475A9B">
        <w:rPr>
          <w:sz w:val="24"/>
          <w:szCs w:val="24"/>
        </w:rPr>
        <w:t>Роздільнянської</w:t>
      </w:r>
      <w:proofErr w:type="spellEnd"/>
      <w:r w:rsidRPr="00475A9B">
        <w:rPr>
          <w:sz w:val="24"/>
          <w:szCs w:val="24"/>
        </w:rPr>
        <w:t xml:space="preserve"> міської ради, ювенальною превенцією сектору превенції </w:t>
      </w:r>
      <w:proofErr w:type="spellStart"/>
      <w:r w:rsidRPr="00475A9B">
        <w:rPr>
          <w:sz w:val="24"/>
          <w:szCs w:val="24"/>
        </w:rPr>
        <w:t>Роздільнянського</w:t>
      </w:r>
      <w:proofErr w:type="spellEnd"/>
      <w:r w:rsidRPr="00475A9B">
        <w:rPr>
          <w:sz w:val="24"/>
          <w:szCs w:val="24"/>
        </w:rPr>
        <w:t xml:space="preserve"> ГУНП в Одеській області. Завдяки </w:t>
      </w:r>
      <w:r w:rsidR="004164D7" w:rsidRPr="00475A9B">
        <w:rPr>
          <w:sz w:val="24"/>
          <w:szCs w:val="24"/>
        </w:rPr>
        <w:t>тісній</w:t>
      </w:r>
      <w:r w:rsidRPr="00475A9B">
        <w:rPr>
          <w:sz w:val="24"/>
          <w:szCs w:val="24"/>
        </w:rPr>
        <w:t xml:space="preserve"> співпраці з вищезазначеними установами своєчасно вдається виявити: батьків, які ухиляються від виконання батьківських обов’язків; відсутність дітей у навчальних закладах без поважних причин та залучення їх до навчання; ймовірного вчинення насильства та жорстокого поводження над дітьми; проведення відповідної профілактичної роботи з підлітками, які мають проблеми із законом та інше. </w:t>
      </w:r>
    </w:p>
    <w:p w14:paraId="7F2AD356" w14:textId="77777777" w:rsidR="00514DD2" w:rsidRPr="00475A9B" w:rsidRDefault="00514DD2" w:rsidP="00514DD2">
      <w:pPr>
        <w:pStyle w:val="a3"/>
        <w:spacing w:before="4"/>
        <w:ind w:left="0" w:firstLine="709"/>
        <w:rPr>
          <w:sz w:val="24"/>
          <w:szCs w:val="24"/>
        </w:rPr>
      </w:pPr>
      <w:r w:rsidRPr="00475A9B">
        <w:rPr>
          <w:sz w:val="24"/>
          <w:szCs w:val="24"/>
        </w:rPr>
        <w:t>Крім того Службою надається консультативно-методична підтримка дитячих будинків сімейного типу (3 ДБСТ) та 2-х прийомних сімей.</w:t>
      </w:r>
    </w:p>
    <w:p w14:paraId="797E9BCB" w14:textId="77777777" w:rsidR="00620502" w:rsidRPr="00620502" w:rsidRDefault="00620502" w:rsidP="00620502">
      <w:pPr>
        <w:pStyle w:val="a3"/>
        <w:spacing w:before="4"/>
        <w:ind w:left="0" w:firstLine="709"/>
        <w:rPr>
          <w:sz w:val="24"/>
          <w:szCs w:val="24"/>
        </w:rPr>
      </w:pPr>
      <w:r w:rsidRPr="00620502">
        <w:rPr>
          <w:sz w:val="24"/>
          <w:szCs w:val="24"/>
        </w:rPr>
        <w:t xml:space="preserve">Протягом наступного бюджетного періоду планується позбавлення батьків батьківських прав відносно 2 дітей. Влаштування 2 дітей у сімейні форми виховання та усиновлення 4-х дітей. </w:t>
      </w:r>
      <w:proofErr w:type="spellStart"/>
      <w:r w:rsidRPr="00620502">
        <w:rPr>
          <w:sz w:val="24"/>
          <w:szCs w:val="24"/>
        </w:rPr>
        <w:lastRenderedPageBreak/>
        <w:t>Внутрішньосімейне</w:t>
      </w:r>
      <w:proofErr w:type="spellEnd"/>
      <w:r w:rsidRPr="00620502">
        <w:rPr>
          <w:sz w:val="24"/>
          <w:szCs w:val="24"/>
        </w:rPr>
        <w:t xml:space="preserve"> усиновлення 1-ої дитини. Також із однієї родини планується вилучити 2 дитини, які опинилися у складних життєвих обставинах. По досягненню у 2026 році вікової категорії шістнадцяти років 13 дітей-сиріт, дітей, позбавлених батьківського піклування буде поставлено на квартирний облік при виконавчому комітеті </w:t>
      </w:r>
      <w:proofErr w:type="spellStart"/>
      <w:r w:rsidRPr="00620502">
        <w:rPr>
          <w:sz w:val="24"/>
          <w:szCs w:val="24"/>
        </w:rPr>
        <w:t>Роздільнянської</w:t>
      </w:r>
      <w:proofErr w:type="spellEnd"/>
      <w:r w:rsidRPr="00620502">
        <w:rPr>
          <w:sz w:val="24"/>
          <w:szCs w:val="24"/>
        </w:rPr>
        <w:t xml:space="preserve"> міської ради.</w:t>
      </w:r>
    </w:p>
    <w:p w14:paraId="5501C7FE" w14:textId="092BA42D" w:rsidR="00514DD2" w:rsidRPr="00620502" w:rsidRDefault="00620502" w:rsidP="00620502">
      <w:pPr>
        <w:pStyle w:val="a3"/>
        <w:spacing w:before="4"/>
        <w:ind w:left="0" w:firstLine="709"/>
        <w:rPr>
          <w:sz w:val="24"/>
          <w:szCs w:val="24"/>
        </w:rPr>
      </w:pPr>
      <w:r w:rsidRPr="00620502">
        <w:rPr>
          <w:sz w:val="24"/>
          <w:szCs w:val="24"/>
        </w:rPr>
        <w:t xml:space="preserve">Відповідно до Програми захисту прав дітей та розвитку сімейних форм виховання  </w:t>
      </w:r>
      <w:proofErr w:type="spellStart"/>
      <w:r w:rsidRPr="00620502">
        <w:rPr>
          <w:sz w:val="24"/>
          <w:szCs w:val="24"/>
        </w:rPr>
        <w:t>Роздільнянської</w:t>
      </w:r>
      <w:proofErr w:type="spellEnd"/>
      <w:r w:rsidRPr="00620502">
        <w:rPr>
          <w:sz w:val="24"/>
          <w:szCs w:val="24"/>
        </w:rPr>
        <w:t xml:space="preserve"> міської територіальної громади Службою у справах дітей протягом наступного року будо проведено 3 заходи: до Дня захисту дітей, Дня усиновлення та Новорічних свят,  подарунки отримають 51 дівчинка та 50 хлопчиків.</w:t>
      </w:r>
    </w:p>
    <w:p w14:paraId="21F06CF2" w14:textId="77777777" w:rsidR="002E4988" w:rsidRDefault="002E4988" w:rsidP="00514DD2">
      <w:pPr>
        <w:pStyle w:val="a3"/>
        <w:spacing w:before="4"/>
        <w:ind w:left="709"/>
        <w:jc w:val="center"/>
        <w:rPr>
          <w:bCs/>
          <w:sz w:val="24"/>
          <w:szCs w:val="24"/>
          <w:u w:val="single"/>
        </w:rPr>
      </w:pPr>
    </w:p>
    <w:p w14:paraId="706F995C" w14:textId="65E8757F" w:rsidR="00514DD2" w:rsidRPr="004164D7" w:rsidRDefault="004164D7" w:rsidP="00514DD2">
      <w:pPr>
        <w:pStyle w:val="a3"/>
        <w:spacing w:before="4"/>
        <w:ind w:left="709"/>
        <w:jc w:val="center"/>
        <w:rPr>
          <w:bCs/>
          <w:sz w:val="24"/>
          <w:szCs w:val="24"/>
          <w:u w:val="single"/>
        </w:rPr>
      </w:pPr>
      <w:r w:rsidRPr="004164D7">
        <w:rPr>
          <w:bCs/>
          <w:sz w:val="24"/>
          <w:szCs w:val="24"/>
          <w:u w:val="single"/>
        </w:rPr>
        <w:t>К</w:t>
      </w:r>
      <w:r w:rsidR="00514DD2" w:rsidRPr="004164D7">
        <w:rPr>
          <w:bCs/>
          <w:sz w:val="24"/>
          <w:szCs w:val="24"/>
          <w:u w:val="single"/>
        </w:rPr>
        <w:t>ультур</w:t>
      </w:r>
      <w:r w:rsidRPr="004164D7">
        <w:rPr>
          <w:bCs/>
          <w:sz w:val="24"/>
          <w:szCs w:val="24"/>
          <w:u w:val="single"/>
        </w:rPr>
        <w:t>а</w:t>
      </w:r>
      <w:r w:rsidR="00514DD2" w:rsidRPr="004164D7">
        <w:rPr>
          <w:bCs/>
          <w:sz w:val="24"/>
          <w:szCs w:val="24"/>
          <w:u w:val="single"/>
        </w:rPr>
        <w:t xml:space="preserve"> та мистецтв</w:t>
      </w:r>
      <w:r w:rsidRPr="004164D7">
        <w:rPr>
          <w:bCs/>
          <w:sz w:val="24"/>
          <w:szCs w:val="24"/>
          <w:u w:val="single"/>
        </w:rPr>
        <w:t>о</w:t>
      </w:r>
    </w:p>
    <w:p w14:paraId="48A3D5E5" w14:textId="77777777" w:rsidR="00770108" w:rsidRPr="00770108" w:rsidRDefault="00907D3A" w:rsidP="00D73644">
      <w:pPr>
        <w:jc w:val="both"/>
        <w:rPr>
          <w:sz w:val="24"/>
          <w:szCs w:val="24"/>
        </w:rPr>
      </w:pPr>
      <w:r w:rsidRPr="00475A9B">
        <w:rPr>
          <w:b/>
          <w:sz w:val="24"/>
          <w:szCs w:val="24"/>
        </w:rPr>
        <w:tab/>
      </w:r>
      <w:r w:rsidR="00770108" w:rsidRPr="00770108">
        <w:rPr>
          <w:sz w:val="24"/>
          <w:szCs w:val="24"/>
        </w:rPr>
        <w:t>На період 2027–2029 років метою функціонування галузі є забезпечення доступності всіх видів культурних послуг і культурної діяльності для кожного громадянина територіальної громади, збереження і розвиток культурного надбання, як ресурсу теперішніх і майбутніх поколінь, національно-патріотичне виховання, збільшення ролі закладів культури  для підвищення престижу української держави,  піднесення самобутньої культури регіону.</w:t>
      </w:r>
    </w:p>
    <w:p w14:paraId="50519B17" w14:textId="77777777" w:rsidR="00770108" w:rsidRPr="00770108" w:rsidRDefault="00770108" w:rsidP="00D73644">
      <w:pPr>
        <w:ind w:firstLine="720"/>
        <w:jc w:val="both"/>
        <w:rPr>
          <w:sz w:val="24"/>
          <w:szCs w:val="24"/>
        </w:rPr>
      </w:pPr>
      <w:r w:rsidRPr="00770108">
        <w:rPr>
          <w:sz w:val="24"/>
          <w:szCs w:val="24"/>
        </w:rPr>
        <w:t>Основними завданнями у сфері культури є:</w:t>
      </w:r>
    </w:p>
    <w:p w14:paraId="65B7A695" w14:textId="77777777" w:rsidR="00770108" w:rsidRPr="00770108" w:rsidRDefault="00770108" w:rsidP="00D73644">
      <w:pPr>
        <w:widowControl/>
        <w:numPr>
          <w:ilvl w:val="0"/>
          <w:numId w:val="19"/>
        </w:numPr>
        <w:autoSpaceDE/>
        <w:autoSpaceDN/>
        <w:spacing w:line="259" w:lineRule="auto"/>
        <w:ind w:left="0" w:firstLine="1080"/>
        <w:jc w:val="both"/>
        <w:rPr>
          <w:sz w:val="24"/>
          <w:szCs w:val="24"/>
        </w:rPr>
      </w:pPr>
      <w:r w:rsidRPr="00770108">
        <w:rPr>
          <w:sz w:val="24"/>
          <w:szCs w:val="24"/>
        </w:rPr>
        <w:t xml:space="preserve">втілення інноваційних форм роботи та управління шляхом удосконалення умов діяльності установ культури і мистецтв. </w:t>
      </w:r>
    </w:p>
    <w:p w14:paraId="517E8B2D" w14:textId="77777777" w:rsidR="00770108" w:rsidRPr="00770108" w:rsidRDefault="00770108" w:rsidP="00D73644">
      <w:pPr>
        <w:widowControl/>
        <w:numPr>
          <w:ilvl w:val="0"/>
          <w:numId w:val="19"/>
        </w:numPr>
        <w:autoSpaceDE/>
        <w:autoSpaceDN/>
        <w:spacing w:line="259" w:lineRule="auto"/>
        <w:ind w:left="0" w:firstLine="1080"/>
        <w:jc w:val="both"/>
        <w:rPr>
          <w:sz w:val="24"/>
          <w:szCs w:val="24"/>
        </w:rPr>
      </w:pPr>
      <w:r w:rsidRPr="00770108">
        <w:rPr>
          <w:sz w:val="24"/>
          <w:szCs w:val="24"/>
        </w:rPr>
        <w:t>забезпечити свободу творчості, створити умови для творчого розвитку особистості, підвищити культурний  рівень, забезпечити можливості отримання культурних послуг для різних соціальних груп, включаючи людей з обмеженими можливостями, малозабезпечених та інших вразливих категорій.</w:t>
      </w:r>
    </w:p>
    <w:p w14:paraId="7EAE3082" w14:textId="77777777" w:rsidR="00770108" w:rsidRPr="00770108" w:rsidRDefault="00770108" w:rsidP="00D73644">
      <w:pPr>
        <w:widowControl/>
        <w:numPr>
          <w:ilvl w:val="0"/>
          <w:numId w:val="19"/>
        </w:numPr>
        <w:autoSpaceDE/>
        <w:autoSpaceDN/>
        <w:spacing w:line="259" w:lineRule="auto"/>
        <w:ind w:left="0" w:firstLine="1080"/>
        <w:jc w:val="both"/>
        <w:rPr>
          <w:sz w:val="24"/>
          <w:szCs w:val="24"/>
        </w:rPr>
      </w:pPr>
      <w:r w:rsidRPr="00770108">
        <w:rPr>
          <w:sz w:val="24"/>
          <w:szCs w:val="24"/>
        </w:rPr>
        <w:t>зберегти та популяризувати  культурну спадщину та національну пам'ять для зміцнення культурної ідентичності українців. Підвищити національно-патріотичний  дух населення шляхом формування системи духовних цінностей, виховання патріотизму, поваги до символів та традицій, що є важливою соціальною складовою, шляхом організації та проведення культурно-мистецьких заходів.</w:t>
      </w:r>
    </w:p>
    <w:p w14:paraId="7B87F265" w14:textId="77777777" w:rsidR="00770108" w:rsidRPr="00770108" w:rsidRDefault="00770108" w:rsidP="00D73644">
      <w:pPr>
        <w:ind w:firstLine="1080"/>
        <w:jc w:val="both"/>
        <w:rPr>
          <w:sz w:val="24"/>
          <w:szCs w:val="24"/>
        </w:rPr>
      </w:pPr>
      <w:r w:rsidRPr="00770108">
        <w:rPr>
          <w:sz w:val="24"/>
          <w:szCs w:val="24"/>
        </w:rPr>
        <w:t>Очікувані результати:</w:t>
      </w:r>
    </w:p>
    <w:p w14:paraId="296B009B" w14:textId="77777777" w:rsidR="00770108" w:rsidRPr="00770108" w:rsidRDefault="00770108" w:rsidP="00D73644">
      <w:pPr>
        <w:widowControl/>
        <w:numPr>
          <w:ilvl w:val="0"/>
          <w:numId w:val="20"/>
        </w:numPr>
        <w:autoSpaceDE/>
        <w:autoSpaceDN/>
        <w:spacing w:line="259" w:lineRule="auto"/>
        <w:ind w:left="0" w:firstLine="1080"/>
        <w:jc w:val="both"/>
        <w:rPr>
          <w:sz w:val="24"/>
          <w:szCs w:val="24"/>
        </w:rPr>
      </w:pPr>
      <w:r w:rsidRPr="00770108">
        <w:rPr>
          <w:sz w:val="24"/>
          <w:szCs w:val="24"/>
        </w:rPr>
        <w:t>збільшення кількості проведених заходів, в результаті чого кількість мешканців громади, охоплених культурними послугами, щорічно буде зростати від 73 тис. осіб у 2027 році до 74 тис. осіб у 2028 році  та 75 тис. осіб у 2029 році відповідно;</w:t>
      </w:r>
    </w:p>
    <w:p w14:paraId="09031427" w14:textId="77777777" w:rsidR="00770108" w:rsidRPr="00770108" w:rsidRDefault="00770108" w:rsidP="00D73644">
      <w:pPr>
        <w:widowControl/>
        <w:numPr>
          <w:ilvl w:val="0"/>
          <w:numId w:val="20"/>
        </w:numPr>
        <w:autoSpaceDE/>
        <w:autoSpaceDN/>
        <w:spacing w:line="259" w:lineRule="auto"/>
        <w:ind w:left="0" w:firstLine="1080"/>
        <w:jc w:val="both"/>
        <w:rPr>
          <w:sz w:val="24"/>
          <w:szCs w:val="24"/>
        </w:rPr>
      </w:pPr>
      <w:r w:rsidRPr="00770108">
        <w:rPr>
          <w:sz w:val="24"/>
          <w:szCs w:val="24"/>
        </w:rPr>
        <w:t>покращення якості бібліотечного обслуговування, охоплення ним понад 25% відсотків населення громади різних вікових і соціальних груп, підвищення ролі бібліотек в сучасному суспільстві;</w:t>
      </w:r>
    </w:p>
    <w:p w14:paraId="5628C77A" w14:textId="77777777" w:rsidR="00770108" w:rsidRPr="00770108" w:rsidRDefault="00770108" w:rsidP="00D73644">
      <w:pPr>
        <w:widowControl/>
        <w:numPr>
          <w:ilvl w:val="0"/>
          <w:numId w:val="20"/>
        </w:numPr>
        <w:autoSpaceDE/>
        <w:autoSpaceDN/>
        <w:spacing w:line="259" w:lineRule="auto"/>
        <w:ind w:left="0" w:firstLine="1080"/>
        <w:jc w:val="both"/>
        <w:rPr>
          <w:sz w:val="24"/>
          <w:szCs w:val="24"/>
        </w:rPr>
      </w:pPr>
      <w:r w:rsidRPr="00770108">
        <w:rPr>
          <w:sz w:val="24"/>
          <w:szCs w:val="24"/>
        </w:rPr>
        <w:t>збереження українських національних традицій, виховання патріотизму, організація змістовного дозвілля для підвищення культурного рівня та естетичних смаків населення громади, підтримка обдарованої молоді та урізноманітнення проведення культурно-масових заходів;</w:t>
      </w:r>
    </w:p>
    <w:p w14:paraId="75796CB5" w14:textId="77777777" w:rsidR="00770108" w:rsidRPr="00770108" w:rsidRDefault="00770108" w:rsidP="00D73644">
      <w:pPr>
        <w:widowControl/>
        <w:numPr>
          <w:ilvl w:val="0"/>
          <w:numId w:val="20"/>
        </w:numPr>
        <w:autoSpaceDE/>
        <w:autoSpaceDN/>
        <w:spacing w:line="259" w:lineRule="auto"/>
        <w:ind w:left="0" w:firstLine="1080"/>
        <w:jc w:val="both"/>
        <w:rPr>
          <w:sz w:val="24"/>
          <w:szCs w:val="24"/>
        </w:rPr>
      </w:pPr>
      <w:r w:rsidRPr="00770108">
        <w:rPr>
          <w:sz w:val="24"/>
          <w:szCs w:val="24"/>
        </w:rPr>
        <w:t>поступове збільшення проведених навчально-просвітницьких заходів для мешканців громади до  197 у 2027 році,   200 у 2028 році та 203 у 2029 році.</w:t>
      </w:r>
    </w:p>
    <w:p w14:paraId="49D9D73C" w14:textId="202F10CA" w:rsidR="00514DD2" w:rsidRPr="00000969" w:rsidRDefault="00514DD2" w:rsidP="00770108">
      <w:pPr>
        <w:pStyle w:val="a3"/>
        <w:spacing w:before="4"/>
        <w:rPr>
          <w:bCs/>
          <w:sz w:val="24"/>
          <w:szCs w:val="24"/>
          <w:u w:val="single"/>
        </w:rPr>
      </w:pPr>
    </w:p>
    <w:p w14:paraId="1902AD88" w14:textId="77777777" w:rsidR="00F36161" w:rsidRPr="00F36161" w:rsidRDefault="00F36161" w:rsidP="00F36161">
      <w:pPr>
        <w:pStyle w:val="a3"/>
        <w:jc w:val="center"/>
        <w:rPr>
          <w:bCs/>
          <w:sz w:val="24"/>
          <w:szCs w:val="24"/>
          <w:u w:val="single"/>
        </w:rPr>
      </w:pPr>
      <w:r w:rsidRPr="00F36161">
        <w:rPr>
          <w:bCs/>
          <w:sz w:val="24"/>
          <w:szCs w:val="24"/>
          <w:u w:val="single"/>
        </w:rPr>
        <w:t>Фізична культура та спорт</w:t>
      </w:r>
    </w:p>
    <w:p w14:paraId="16C7FB39" w14:textId="77777777" w:rsidR="00F36161" w:rsidRPr="00F36161" w:rsidRDefault="00F36161" w:rsidP="00F36161">
      <w:pPr>
        <w:pStyle w:val="a3"/>
        <w:ind w:left="0" w:firstLine="709"/>
        <w:rPr>
          <w:bCs/>
          <w:sz w:val="24"/>
          <w:szCs w:val="24"/>
        </w:rPr>
      </w:pPr>
      <w:r w:rsidRPr="00F36161">
        <w:rPr>
          <w:bCs/>
          <w:sz w:val="24"/>
          <w:szCs w:val="24"/>
        </w:rPr>
        <w:t>На період 2027-2029 років метою діяльності закладів галузі є створення умов для поліпшення стану громадського здоров’я, залучення широких верств населення до систематичних занять фізичною культурою та масовим спортом, популяризація здорового способу життя та сприяння розвитку фізкультурно-спортивної реабілітації, а також максимальна реалізація здібностей обдарованої молоді.</w:t>
      </w:r>
    </w:p>
    <w:p w14:paraId="10FD71C2" w14:textId="77777777" w:rsidR="00F36161" w:rsidRPr="00F36161" w:rsidRDefault="00F36161" w:rsidP="00F36161">
      <w:pPr>
        <w:pStyle w:val="a3"/>
        <w:ind w:left="0" w:firstLine="709"/>
        <w:rPr>
          <w:bCs/>
          <w:sz w:val="24"/>
          <w:szCs w:val="24"/>
        </w:rPr>
      </w:pPr>
      <w:r w:rsidRPr="00F36161">
        <w:rPr>
          <w:bCs/>
          <w:sz w:val="24"/>
          <w:szCs w:val="24"/>
        </w:rPr>
        <w:lastRenderedPageBreak/>
        <w:t>Основні завдання:</w:t>
      </w:r>
    </w:p>
    <w:p w14:paraId="6601CDDB" w14:textId="77777777" w:rsidR="00F36161" w:rsidRPr="00F36161" w:rsidRDefault="00F36161" w:rsidP="00F36161">
      <w:pPr>
        <w:pStyle w:val="a3"/>
        <w:ind w:left="0" w:firstLine="709"/>
        <w:rPr>
          <w:bCs/>
          <w:sz w:val="24"/>
          <w:szCs w:val="24"/>
        </w:rPr>
      </w:pPr>
      <w:r w:rsidRPr="00F36161">
        <w:rPr>
          <w:bCs/>
          <w:sz w:val="24"/>
          <w:szCs w:val="24"/>
        </w:rPr>
        <w:t>1. Розвиток здорового способу життя, запровадження оздоровчої рухової активності населення; задоволення потреб населення в отриманні фізкультурно-спортивних послугах;</w:t>
      </w:r>
    </w:p>
    <w:p w14:paraId="6E43351B" w14:textId="77777777" w:rsidR="00F36161" w:rsidRPr="00F36161" w:rsidRDefault="00F36161" w:rsidP="00F36161">
      <w:pPr>
        <w:pStyle w:val="a3"/>
        <w:ind w:left="0" w:firstLine="709"/>
        <w:rPr>
          <w:bCs/>
          <w:sz w:val="24"/>
          <w:szCs w:val="24"/>
        </w:rPr>
      </w:pPr>
      <w:r w:rsidRPr="00F36161">
        <w:rPr>
          <w:bCs/>
          <w:sz w:val="24"/>
          <w:szCs w:val="24"/>
        </w:rPr>
        <w:t>2. Створення розвиненої інфраструктури для заняття спортом і активного відпочинку для всіх верств населення; будівництво, реконструкція та капітальний ремонт об’єктів спортивної інфраструктури у громаді з урахуванням вимог до проведення офіційних спортивних змагань різного рівня та потреб громади;</w:t>
      </w:r>
    </w:p>
    <w:p w14:paraId="235931E4" w14:textId="77777777" w:rsidR="00F36161" w:rsidRPr="00F36161" w:rsidRDefault="00F36161" w:rsidP="00F36161">
      <w:pPr>
        <w:pStyle w:val="a3"/>
        <w:ind w:left="0" w:firstLine="709"/>
        <w:rPr>
          <w:bCs/>
          <w:sz w:val="24"/>
          <w:szCs w:val="24"/>
        </w:rPr>
      </w:pPr>
      <w:r w:rsidRPr="00F36161">
        <w:rPr>
          <w:bCs/>
          <w:sz w:val="24"/>
          <w:szCs w:val="24"/>
        </w:rPr>
        <w:t>3. Проведення спортивних змагань різних рівнів і залучення до занять фізичною культурою та спортом різних верств населення, у тому числі осіб з особливими потребами.</w:t>
      </w:r>
    </w:p>
    <w:p w14:paraId="2FDBACA7" w14:textId="77777777" w:rsidR="00F36161" w:rsidRPr="00F36161" w:rsidRDefault="00F36161" w:rsidP="00F36161">
      <w:pPr>
        <w:pStyle w:val="a3"/>
        <w:ind w:left="0" w:firstLine="709"/>
        <w:rPr>
          <w:bCs/>
          <w:sz w:val="24"/>
          <w:szCs w:val="24"/>
        </w:rPr>
      </w:pPr>
      <w:r w:rsidRPr="00F36161">
        <w:rPr>
          <w:bCs/>
          <w:sz w:val="24"/>
          <w:szCs w:val="24"/>
        </w:rPr>
        <w:t>Очікувані результати:</w:t>
      </w:r>
    </w:p>
    <w:p w14:paraId="197B5EAF" w14:textId="77777777" w:rsidR="00F36161" w:rsidRPr="00F36161" w:rsidRDefault="00F36161" w:rsidP="00F36161">
      <w:pPr>
        <w:pStyle w:val="a3"/>
        <w:numPr>
          <w:ilvl w:val="0"/>
          <w:numId w:val="21"/>
        </w:numPr>
        <w:ind w:left="0" w:firstLine="709"/>
        <w:rPr>
          <w:bCs/>
          <w:sz w:val="24"/>
          <w:szCs w:val="24"/>
        </w:rPr>
      </w:pPr>
      <w:r w:rsidRPr="00F36161">
        <w:rPr>
          <w:bCs/>
          <w:sz w:val="24"/>
          <w:szCs w:val="24"/>
        </w:rPr>
        <w:t>запровадження доступних, якісних та різноманітних форм оздоровчих, рекреаційних, реабілітаційних та спортивних послуг для різних груп населення (</w:t>
      </w:r>
      <w:proofErr w:type="spellStart"/>
      <w:r w:rsidRPr="00F36161">
        <w:rPr>
          <w:bCs/>
          <w:sz w:val="24"/>
          <w:szCs w:val="24"/>
        </w:rPr>
        <w:t>відкритття</w:t>
      </w:r>
      <w:proofErr w:type="spellEnd"/>
      <w:r w:rsidRPr="00F36161">
        <w:rPr>
          <w:bCs/>
          <w:sz w:val="24"/>
          <w:szCs w:val="24"/>
        </w:rPr>
        <w:t xml:space="preserve"> 2 спортивних адаптивних майданчиків, запровадження 3 адаптивних видів спорту); </w:t>
      </w:r>
    </w:p>
    <w:p w14:paraId="2CEC1526" w14:textId="77777777" w:rsidR="00F36161" w:rsidRPr="00F36161" w:rsidRDefault="00F36161" w:rsidP="00F36161">
      <w:pPr>
        <w:pStyle w:val="a3"/>
        <w:numPr>
          <w:ilvl w:val="0"/>
          <w:numId w:val="21"/>
        </w:numPr>
        <w:ind w:left="0" w:firstLine="709"/>
        <w:rPr>
          <w:bCs/>
          <w:sz w:val="24"/>
          <w:szCs w:val="24"/>
        </w:rPr>
      </w:pPr>
      <w:r w:rsidRPr="00F36161">
        <w:rPr>
          <w:bCs/>
          <w:sz w:val="24"/>
          <w:szCs w:val="24"/>
        </w:rPr>
        <w:t xml:space="preserve">приведення стану спортивних об’єктів громади у відповідність із сучасними стандартами, що дасть змогу забезпечити на спортивних спорудах оптимальний обсяг рухової активності громадян; створення цивілізованих умов для соціальної адаптації та фізкультурно-спортивної реабілітації осіб з обмеженими фізичними можливостями, у тому числі шляхом забезпечення </w:t>
      </w:r>
      <w:proofErr w:type="spellStart"/>
      <w:r w:rsidRPr="00F36161">
        <w:rPr>
          <w:bCs/>
          <w:sz w:val="24"/>
          <w:szCs w:val="24"/>
        </w:rPr>
        <w:t>безбар’єрного</w:t>
      </w:r>
      <w:proofErr w:type="spellEnd"/>
      <w:r w:rsidRPr="00F36161">
        <w:rPr>
          <w:bCs/>
          <w:sz w:val="24"/>
          <w:szCs w:val="24"/>
        </w:rPr>
        <w:t xml:space="preserve"> доступу (проведення капітальних </w:t>
      </w:r>
      <w:proofErr w:type="spellStart"/>
      <w:r w:rsidRPr="00F36161">
        <w:rPr>
          <w:bCs/>
          <w:sz w:val="24"/>
          <w:szCs w:val="24"/>
        </w:rPr>
        <w:t>ремонів</w:t>
      </w:r>
      <w:proofErr w:type="spellEnd"/>
      <w:r w:rsidRPr="00F36161">
        <w:rPr>
          <w:bCs/>
          <w:sz w:val="24"/>
          <w:szCs w:val="24"/>
        </w:rPr>
        <w:t xml:space="preserve"> на 3 об’єктах спортивної інфраструктури).</w:t>
      </w:r>
    </w:p>
    <w:p w14:paraId="77F427C5" w14:textId="77777777" w:rsidR="00F36161" w:rsidRPr="00F36161" w:rsidRDefault="00F36161" w:rsidP="00F36161">
      <w:pPr>
        <w:pStyle w:val="a3"/>
        <w:numPr>
          <w:ilvl w:val="0"/>
          <w:numId w:val="21"/>
        </w:numPr>
        <w:ind w:left="0" w:firstLine="709"/>
        <w:rPr>
          <w:bCs/>
          <w:sz w:val="24"/>
          <w:szCs w:val="24"/>
        </w:rPr>
      </w:pPr>
      <w:r w:rsidRPr="00F36161">
        <w:rPr>
          <w:bCs/>
          <w:sz w:val="24"/>
          <w:szCs w:val="24"/>
        </w:rPr>
        <w:t>підвищення рівня охоплення громадян, насамперед дітей та молоді, всіма видами фізкультурно-оздоровчої та спортивно-масової роботи на 2,5 %.</w:t>
      </w:r>
    </w:p>
    <w:p w14:paraId="6CA6B004" w14:textId="77777777" w:rsidR="00F36161" w:rsidRPr="00F36161" w:rsidRDefault="00F36161" w:rsidP="00F36161">
      <w:pPr>
        <w:pStyle w:val="a3"/>
        <w:spacing w:before="4"/>
        <w:ind w:left="0" w:firstLine="709"/>
        <w:rPr>
          <w:bCs/>
          <w:sz w:val="24"/>
          <w:szCs w:val="24"/>
          <w:lang w:val="ru-RU"/>
        </w:rPr>
      </w:pPr>
    </w:p>
    <w:p w14:paraId="51BB889B" w14:textId="77777777" w:rsidR="00F36161" w:rsidRPr="00F36161" w:rsidRDefault="00F36161" w:rsidP="00F36161">
      <w:pPr>
        <w:pStyle w:val="a3"/>
        <w:spacing w:before="4"/>
        <w:ind w:left="0" w:firstLine="709"/>
        <w:jc w:val="center"/>
        <w:rPr>
          <w:bCs/>
          <w:sz w:val="24"/>
          <w:szCs w:val="24"/>
          <w:u w:val="single"/>
          <w:lang w:val="ru-RU"/>
        </w:rPr>
      </w:pPr>
      <w:r w:rsidRPr="00F36161">
        <w:rPr>
          <w:bCs/>
          <w:sz w:val="24"/>
          <w:szCs w:val="24"/>
          <w:u w:val="single"/>
          <w:lang w:val="ru-RU"/>
        </w:rPr>
        <w:t xml:space="preserve">Молодь </w:t>
      </w:r>
      <w:proofErr w:type="spellStart"/>
      <w:r w:rsidRPr="00F36161">
        <w:rPr>
          <w:bCs/>
          <w:sz w:val="24"/>
          <w:szCs w:val="24"/>
          <w:u w:val="single"/>
          <w:lang w:val="ru-RU"/>
        </w:rPr>
        <w:t>громади</w:t>
      </w:r>
      <w:proofErr w:type="spellEnd"/>
    </w:p>
    <w:p w14:paraId="22748597" w14:textId="77777777" w:rsidR="00F36161" w:rsidRPr="00F36161" w:rsidRDefault="00F36161" w:rsidP="00F36161">
      <w:pPr>
        <w:pStyle w:val="a3"/>
        <w:spacing w:before="4"/>
        <w:ind w:left="0" w:firstLine="709"/>
        <w:rPr>
          <w:bCs/>
          <w:sz w:val="24"/>
          <w:szCs w:val="24"/>
        </w:rPr>
      </w:pPr>
      <w:r w:rsidRPr="00F36161">
        <w:rPr>
          <w:bCs/>
          <w:sz w:val="24"/>
          <w:szCs w:val="24"/>
        </w:rPr>
        <w:t xml:space="preserve">Молодь є важливою складовою сучасного суспільства, носієм інтелектуального потенціалу, визначальним фактором соціально-економічного прогресу. Від здатності молоді бути активною творчою силою значною мірою залежить процес державотворення. </w:t>
      </w:r>
    </w:p>
    <w:p w14:paraId="6B35BF2E" w14:textId="77777777" w:rsidR="00F36161" w:rsidRPr="00F36161" w:rsidRDefault="00F36161" w:rsidP="00F36161">
      <w:pPr>
        <w:pStyle w:val="a3"/>
        <w:spacing w:before="4"/>
        <w:ind w:left="0" w:firstLine="709"/>
        <w:rPr>
          <w:bCs/>
          <w:sz w:val="24"/>
          <w:szCs w:val="24"/>
        </w:rPr>
      </w:pPr>
      <w:r w:rsidRPr="00F36161">
        <w:rPr>
          <w:bCs/>
          <w:sz w:val="24"/>
          <w:szCs w:val="24"/>
        </w:rPr>
        <w:t>У громаді проживає 7870 осіб віком від 14 до 35 років (включно).</w:t>
      </w:r>
    </w:p>
    <w:p w14:paraId="07F432F0" w14:textId="77777777" w:rsidR="00F36161" w:rsidRPr="00F36161" w:rsidRDefault="00F36161" w:rsidP="00F36161">
      <w:pPr>
        <w:pStyle w:val="a3"/>
        <w:spacing w:before="4"/>
        <w:ind w:left="0" w:firstLine="709"/>
        <w:rPr>
          <w:bCs/>
          <w:sz w:val="24"/>
          <w:szCs w:val="24"/>
          <w:lang w:val="ru-RU"/>
        </w:rPr>
      </w:pPr>
      <w:r w:rsidRPr="00F36161">
        <w:rPr>
          <w:bCs/>
          <w:sz w:val="24"/>
          <w:szCs w:val="24"/>
        </w:rPr>
        <w:t>Основні завдання</w:t>
      </w:r>
      <w:r w:rsidRPr="00F36161">
        <w:rPr>
          <w:bCs/>
          <w:sz w:val="24"/>
          <w:szCs w:val="24"/>
          <w:lang w:val="ru-RU"/>
        </w:rPr>
        <w:t>:</w:t>
      </w:r>
    </w:p>
    <w:p w14:paraId="3E52D1F7" w14:textId="77777777" w:rsidR="00F36161" w:rsidRPr="00F36161" w:rsidRDefault="00F36161" w:rsidP="00F36161">
      <w:pPr>
        <w:pStyle w:val="a3"/>
        <w:numPr>
          <w:ilvl w:val="0"/>
          <w:numId w:val="30"/>
        </w:numPr>
        <w:spacing w:before="4"/>
        <w:ind w:left="0" w:firstLine="709"/>
        <w:rPr>
          <w:bCs/>
          <w:sz w:val="24"/>
          <w:szCs w:val="24"/>
        </w:rPr>
      </w:pPr>
      <w:r w:rsidRPr="00F36161">
        <w:rPr>
          <w:bCs/>
          <w:sz w:val="24"/>
          <w:szCs w:val="24"/>
        </w:rPr>
        <w:t>забезпечити молодіжну участь в усіх сферах життя територіальної громади, активізувати залучення молоді до процесів ухвалення рішень;</w:t>
      </w:r>
    </w:p>
    <w:p w14:paraId="0A4DD417" w14:textId="77777777" w:rsidR="00F36161" w:rsidRPr="00F36161" w:rsidRDefault="00F36161" w:rsidP="00F36161">
      <w:pPr>
        <w:pStyle w:val="a3"/>
        <w:numPr>
          <w:ilvl w:val="0"/>
          <w:numId w:val="30"/>
        </w:numPr>
        <w:spacing w:before="4"/>
        <w:ind w:left="0" w:firstLine="709"/>
        <w:rPr>
          <w:bCs/>
          <w:sz w:val="24"/>
          <w:szCs w:val="24"/>
        </w:rPr>
      </w:pPr>
      <w:r w:rsidRPr="00F36161">
        <w:rPr>
          <w:bCs/>
          <w:sz w:val="24"/>
          <w:szCs w:val="24"/>
        </w:rPr>
        <w:t>формувати громадянську позицію, зміцнювати національно-патріотичну свідомість юнацтва та молоді;</w:t>
      </w:r>
    </w:p>
    <w:p w14:paraId="66CE2449" w14:textId="77777777" w:rsidR="00F36161" w:rsidRPr="00F36161" w:rsidRDefault="00F36161" w:rsidP="00F36161">
      <w:pPr>
        <w:pStyle w:val="a3"/>
        <w:numPr>
          <w:ilvl w:val="0"/>
          <w:numId w:val="30"/>
        </w:numPr>
        <w:spacing w:before="4"/>
        <w:ind w:left="0" w:firstLine="709"/>
        <w:rPr>
          <w:bCs/>
          <w:sz w:val="24"/>
          <w:szCs w:val="24"/>
        </w:rPr>
      </w:pPr>
      <w:r w:rsidRPr="00F36161">
        <w:rPr>
          <w:bCs/>
          <w:sz w:val="24"/>
          <w:szCs w:val="24"/>
        </w:rPr>
        <w:t>формувати відповідальне ставлення молоді до навчання та працевлаштування як способу самореалізації;</w:t>
      </w:r>
    </w:p>
    <w:p w14:paraId="0D52EBA0" w14:textId="77777777" w:rsidR="00F36161" w:rsidRPr="00F36161" w:rsidRDefault="00F36161" w:rsidP="00F36161">
      <w:pPr>
        <w:pStyle w:val="a3"/>
        <w:numPr>
          <w:ilvl w:val="0"/>
          <w:numId w:val="30"/>
        </w:numPr>
        <w:spacing w:before="4"/>
        <w:ind w:left="0" w:firstLine="709"/>
        <w:rPr>
          <w:bCs/>
          <w:sz w:val="24"/>
          <w:szCs w:val="24"/>
        </w:rPr>
      </w:pPr>
      <w:r w:rsidRPr="00F36161">
        <w:rPr>
          <w:bCs/>
          <w:sz w:val="24"/>
          <w:szCs w:val="24"/>
        </w:rPr>
        <w:t>сприяти соціальному захисту, збереженню здоров’я молоді; здійснювати підтримку молодих сімей;</w:t>
      </w:r>
    </w:p>
    <w:p w14:paraId="41260A34" w14:textId="77777777" w:rsidR="00F36161" w:rsidRPr="00F36161" w:rsidRDefault="00F36161" w:rsidP="00F36161">
      <w:pPr>
        <w:pStyle w:val="a3"/>
        <w:numPr>
          <w:ilvl w:val="0"/>
          <w:numId w:val="30"/>
        </w:numPr>
        <w:spacing w:before="4"/>
        <w:ind w:left="0" w:firstLine="709"/>
        <w:rPr>
          <w:bCs/>
          <w:sz w:val="24"/>
          <w:szCs w:val="24"/>
        </w:rPr>
      </w:pPr>
      <w:r w:rsidRPr="00F36161">
        <w:rPr>
          <w:bCs/>
          <w:sz w:val="24"/>
          <w:szCs w:val="24"/>
        </w:rPr>
        <w:t>виховувати екологічну культуру серед дітей, юнацтва та молоді;</w:t>
      </w:r>
    </w:p>
    <w:p w14:paraId="6B6245C1" w14:textId="77777777" w:rsidR="00F36161" w:rsidRPr="00F36161" w:rsidRDefault="00F36161" w:rsidP="00F36161">
      <w:pPr>
        <w:pStyle w:val="a3"/>
        <w:numPr>
          <w:ilvl w:val="0"/>
          <w:numId w:val="30"/>
        </w:numPr>
        <w:spacing w:before="4"/>
        <w:ind w:left="0" w:firstLine="709"/>
        <w:rPr>
          <w:bCs/>
          <w:sz w:val="24"/>
          <w:szCs w:val="24"/>
        </w:rPr>
      </w:pPr>
      <w:r w:rsidRPr="00F36161">
        <w:rPr>
          <w:bCs/>
          <w:sz w:val="24"/>
          <w:szCs w:val="24"/>
        </w:rPr>
        <w:t>підтримувати творчу молодь, забезпечувати змістовне дозвілля молоді за місцем проживання.</w:t>
      </w:r>
    </w:p>
    <w:p w14:paraId="0727C433" w14:textId="77777777" w:rsidR="00F36161" w:rsidRPr="00F36161" w:rsidRDefault="00F36161" w:rsidP="00F36161">
      <w:pPr>
        <w:pStyle w:val="a3"/>
        <w:spacing w:before="4"/>
        <w:ind w:left="0" w:firstLine="709"/>
        <w:rPr>
          <w:bCs/>
          <w:sz w:val="24"/>
          <w:szCs w:val="24"/>
          <w:lang w:val="en-US"/>
        </w:rPr>
      </w:pPr>
      <w:proofErr w:type="spellStart"/>
      <w:r w:rsidRPr="00F36161">
        <w:rPr>
          <w:bCs/>
          <w:sz w:val="24"/>
          <w:szCs w:val="24"/>
          <w:lang w:val="en-US"/>
        </w:rPr>
        <w:t>Очікувані</w:t>
      </w:r>
      <w:proofErr w:type="spellEnd"/>
      <w:r w:rsidRPr="00F36161">
        <w:rPr>
          <w:bCs/>
          <w:sz w:val="24"/>
          <w:szCs w:val="24"/>
          <w:lang w:val="en-US"/>
        </w:rPr>
        <w:t xml:space="preserve"> </w:t>
      </w:r>
      <w:proofErr w:type="spellStart"/>
      <w:r w:rsidRPr="00F36161">
        <w:rPr>
          <w:bCs/>
          <w:sz w:val="24"/>
          <w:szCs w:val="24"/>
          <w:lang w:val="en-US"/>
        </w:rPr>
        <w:t>результати</w:t>
      </w:r>
      <w:proofErr w:type="spellEnd"/>
      <w:r w:rsidRPr="00F36161">
        <w:rPr>
          <w:bCs/>
          <w:sz w:val="24"/>
          <w:szCs w:val="24"/>
          <w:lang w:val="en-US"/>
        </w:rPr>
        <w:t>:</w:t>
      </w:r>
      <w:bookmarkStart w:id="0" w:name="52"/>
      <w:bookmarkEnd w:id="0"/>
    </w:p>
    <w:p w14:paraId="1B9E827D" w14:textId="77777777" w:rsidR="00F36161" w:rsidRPr="00F36161" w:rsidRDefault="00F36161" w:rsidP="00F36161">
      <w:pPr>
        <w:pStyle w:val="a3"/>
        <w:numPr>
          <w:ilvl w:val="0"/>
          <w:numId w:val="31"/>
        </w:numPr>
        <w:spacing w:before="4"/>
        <w:ind w:left="0" w:firstLine="709"/>
        <w:rPr>
          <w:bCs/>
          <w:sz w:val="24"/>
          <w:szCs w:val="24"/>
        </w:rPr>
      </w:pPr>
      <w:r w:rsidRPr="00F36161">
        <w:rPr>
          <w:bCs/>
          <w:sz w:val="24"/>
          <w:szCs w:val="24"/>
        </w:rPr>
        <w:t xml:space="preserve"> Відсоток молоді громади, залученої до співпраці з міською радою – 1,02;</w:t>
      </w:r>
    </w:p>
    <w:p w14:paraId="2B00C476" w14:textId="77777777" w:rsidR="00F36161" w:rsidRPr="00F36161" w:rsidRDefault="00F36161" w:rsidP="00F36161">
      <w:pPr>
        <w:pStyle w:val="a3"/>
        <w:numPr>
          <w:ilvl w:val="0"/>
          <w:numId w:val="31"/>
        </w:numPr>
        <w:spacing w:before="4"/>
        <w:ind w:left="0" w:firstLine="709"/>
        <w:rPr>
          <w:bCs/>
          <w:sz w:val="24"/>
          <w:szCs w:val="24"/>
        </w:rPr>
      </w:pPr>
      <w:r w:rsidRPr="00F36161">
        <w:rPr>
          <w:bCs/>
          <w:sz w:val="24"/>
          <w:szCs w:val="24"/>
        </w:rPr>
        <w:t xml:space="preserve"> Кількість молодіжних працівників у громаді – 1 ос.;</w:t>
      </w:r>
    </w:p>
    <w:p w14:paraId="577DAE8B" w14:textId="77777777" w:rsidR="00F36161" w:rsidRPr="00F36161" w:rsidRDefault="00F36161" w:rsidP="00F36161">
      <w:pPr>
        <w:pStyle w:val="a3"/>
        <w:numPr>
          <w:ilvl w:val="0"/>
          <w:numId w:val="31"/>
        </w:numPr>
        <w:spacing w:before="4"/>
        <w:ind w:left="0" w:firstLine="709"/>
        <w:rPr>
          <w:bCs/>
          <w:sz w:val="24"/>
          <w:szCs w:val="24"/>
        </w:rPr>
      </w:pPr>
      <w:r w:rsidRPr="00F36161">
        <w:rPr>
          <w:bCs/>
          <w:sz w:val="24"/>
          <w:szCs w:val="24"/>
        </w:rPr>
        <w:t xml:space="preserve"> Відсоток молоді, охопленої роботою молодіжного працівника -10 %;</w:t>
      </w:r>
    </w:p>
    <w:p w14:paraId="0B9DF5DF" w14:textId="77777777" w:rsidR="00F36161" w:rsidRPr="00F36161" w:rsidRDefault="00F36161" w:rsidP="00F36161">
      <w:pPr>
        <w:pStyle w:val="a3"/>
        <w:numPr>
          <w:ilvl w:val="0"/>
          <w:numId w:val="31"/>
        </w:numPr>
        <w:spacing w:before="4"/>
        <w:ind w:left="0" w:firstLine="709"/>
        <w:rPr>
          <w:bCs/>
          <w:sz w:val="24"/>
          <w:szCs w:val="24"/>
        </w:rPr>
      </w:pPr>
      <w:r w:rsidRPr="00F36161">
        <w:rPr>
          <w:bCs/>
          <w:sz w:val="24"/>
          <w:szCs w:val="24"/>
        </w:rPr>
        <w:t xml:space="preserve"> Відсоток залучення молоді громади до організації та проведення урочистих і святкових заходів до визначних та пам’ятних дат України, а також заходів, спрямованих на утвердження української національної та громадянської ідентичності – 10,17 %; </w:t>
      </w:r>
    </w:p>
    <w:p w14:paraId="45EE2AA7" w14:textId="77777777" w:rsidR="00F36161" w:rsidRPr="00F36161" w:rsidRDefault="00F36161" w:rsidP="00F36161">
      <w:pPr>
        <w:pStyle w:val="a3"/>
        <w:numPr>
          <w:ilvl w:val="0"/>
          <w:numId w:val="31"/>
        </w:numPr>
        <w:spacing w:before="4"/>
        <w:ind w:left="0" w:firstLine="709"/>
        <w:rPr>
          <w:bCs/>
          <w:sz w:val="24"/>
          <w:szCs w:val="24"/>
        </w:rPr>
      </w:pPr>
      <w:r w:rsidRPr="00F36161">
        <w:rPr>
          <w:bCs/>
          <w:sz w:val="24"/>
          <w:szCs w:val="24"/>
        </w:rPr>
        <w:t xml:space="preserve"> Рівень виконання  молодіжних заходів у громаді у плановому періоді відповідно до запланованих показників 100 %;</w:t>
      </w:r>
    </w:p>
    <w:p w14:paraId="5CE71CD0" w14:textId="77777777" w:rsidR="00F36161" w:rsidRPr="00F36161" w:rsidRDefault="00F36161" w:rsidP="00F36161">
      <w:pPr>
        <w:pStyle w:val="a3"/>
        <w:numPr>
          <w:ilvl w:val="0"/>
          <w:numId w:val="31"/>
        </w:numPr>
        <w:spacing w:before="4"/>
        <w:ind w:left="0" w:firstLine="709"/>
        <w:rPr>
          <w:bCs/>
          <w:sz w:val="24"/>
          <w:szCs w:val="24"/>
        </w:rPr>
      </w:pPr>
      <w:r w:rsidRPr="00F36161">
        <w:rPr>
          <w:bCs/>
          <w:sz w:val="24"/>
          <w:szCs w:val="24"/>
        </w:rPr>
        <w:lastRenderedPageBreak/>
        <w:t xml:space="preserve"> Відсоток участі жінок у запланованих молодіжних заходах -56 %;</w:t>
      </w:r>
    </w:p>
    <w:p w14:paraId="294930BB" w14:textId="77777777" w:rsidR="00F36161" w:rsidRPr="00F36161" w:rsidRDefault="00F36161" w:rsidP="00F36161">
      <w:pPr>
        <w:pStyle w:val="a3"/>
        <w:numPr>
          <w:ilvl w:val="0"/>
          <w:numId w:val="31"/>
        </w:numPr>
        <w:spacing w:before="4"/>
        <w:ind w:left="0" w:firstLine="709"/>
        <w:rPr>
          <w:bCs/>
          <w:sz w:val="24"/>
          <w:szCs w:val="24"/>
        </w:rPr>
      </w:pPr>
      <w:r w:rsidRPr="00F36161">
        <w:rPr>
          <w:bCs/>
          <w:sz w:val="24"/>
          <w:szCs w:val="24"/>
        </w:rPr>
        <w:t xml:space="preserve"> Відсоток участі чоловіків у запланованих молодіжних заходах – 44 %</w:t>
      </w:r>
    </w:p>
    <w:p w14:paraId="79F6B5C6" w14:textId="77777777" w:rsidR="00C456C1" w:rsidRPr="00F36161" w:rsidRDefault="00C456C1" w:rsidP="00C456C1">
      <w:pPr>
        <w:pStyle w:val="a3"/>
        <w:spacing w:before="4"/>
        <w:rPr>
          <w:sz w:val="24"/>
          <w:szCs w:val="24"/>
          <w:highlight w:val="cyan"/>
        </w:rPr>
      </w:pPr>
    </w:p>
    <w:p w14:paraId="193DBA15" w14:textId="22ED54AA" w:rsidR="00514DD2" w:rsidRPr="00D73644" w:rsidRDefault="00C456C1" w:rsidP="00C456C1">
      <w:pPr>
        <w:pStyle w:val="a3"/>
        <w:spacing w:before="4"/>
        <w:ind w:left="0"/>
        <w:jc w:val="center"/>
        <w:rPr>
          <w:bCs/>
          <w:sz w:val="24"/>
          <w:szCs w:val="24"/>
          <w:u w:val="single"/>
        </w:rPr>
      </w:pPr>
      <w:r w:rsidRPr="00D73644">
        <w:rPr>
          <w:bCs/>
          <w:sz w:val="24"/>
          <w:szCs w:val="24"/>
          <w:u w:val="single"/>
        </w:rPr>
        <w:t>Ж</w:t>
      </w:r>
      <w:r w:rsidR="00514DD2" w:rsidRPr="00D73644">
        <w:rPr>
          <w:bCs/>
          <w:sz w:val="24"/>
          <w:szCs w:val="24"/>
          <w:u w:val="single"/>
        </w:rPr>
        <w:t>итлово – комунальн</w:t>
      </w:r>
      <w:r w:rsidRPr="00D73644">
        <w:rPr>
          <w:bCs/>
          <w:sz w:val="24"/>
          <w:szCs w:val="24"/>
          <w:u w:val="single"/>
        </w:rPr>
        <w:t>е</w:t>
      </w:r>
      <w:r w:rsidR="00514DD2" w:rsidRPr="00D73644">
        <w:rPr>
          <w:bCs/>
          <w:sz w:val="24"/>
          <w:szCs w:val="24"/>
          <w:u w:val="single"/>
        </w:rPr>
        <w:t xml:space="preserve"> господарств</w:t>
      </w:r>
      <w:r w:rsidRPr="00D73644">
        <w:rPr>
          <w:bCs/>
          <w:sz w:val="24"/>
          <w:szCs w:val="24"/>
          <w:u w:val="single"/>
        </w:rPr>
        <w:t>о</w:t>
      </w:r>
    </w:p>
    <w:p w14:paraId="70188853" w14:textId="15BD8C8F" w:rsidR="002D7884" w:rsidRPr="00D73644" w:rsidRDefault="002D7884" w:rsidP="00C456C1">
      <w:pPr>
        <w:pStyle w:val="a3"/>
        <w:spacing w:before="4"/>
        <w:ind w:left="0" w:firstLine="709"/>
        <w:rPr>
          <w:sz w:val="24"/>
          <w:szCs w:val="24"/>
        </w:rPr>
      </w:pPr>
      <w:r w:rsidRPr="00D73644">
        <w:rPr>
          <w:sz w:val="24"/>
          <w:szCs w:val="24"/>
        </w:rPr>
        <w:t>Основн</w:t>
      </w:r>
      <w:r w:rsidR="00C456C1" w:rsidRPr="00D73644">
        <w:rPr>
          <w:sz w:val="24"/>
          <w:szCs w:val="24"/>
        </w:rPr>
        <w:t>ою</w:t>
      </w:r>
      <w:r w:rsidRPr="00D73644">
        <w:rPr>
          <w:sz w:val="24"/>
          <w:szCs w:val="24"/>
        </w:rPr>
        <w:t xml:space="preserve"> метою у сфері житлово-комунального господарства та інфраструктури є забезпечення населення якісними та безперебійними послугами, що підтримують комфортні та безпечні умови проживання мешканців громади. Це включає надання послуг з водопостачання, водовідведення, теплопостачання, утримання будинків та прибудинкових територій, проведення капітальних та поточних ремонтів доріг комунальної власності, утримання та обслуговування вуличного освітлення громади, ліквідації карантинних рослин, вивезення побутових відходів тощо.</w:t>
      </w:r>
    </w:p>
    <w:p w14:paraId="03AF4EE7" w14:textId="77777777" w:rsidR="00C456C1" w:rsidRPr="00D73644" w:rsidRDefault="00C456C1" w:rsidP="002D7884">
      <w:pPr>
        <w:pStyle w:val="a3"/>
        <w:spacing w:before="4"/>
        <w:ind w:firstLine="709"/>
        <w:rPr>
          <w:sz w:val="24"/>
          <w:szCs w:val="24"/>
        </w:rPr>
      </w:pPr>
      <w:r w:rsidRPr="00D73644">
        <w:rPr>
          <w:sz w:val="24"/>
          <w:szCs w:val="24"/>
        </w:rPr>
        <w:t>Пріоритетними напрямками розвитку житлово-комунального господарства є:</w:t>
      </w:r>
    </w:p>
    <w:p w14:paraId="4F7DE56E" w14:textId="6251F75A" w:rsidR="002D7884" w:rsidRPr="00D73644" w:rsidRDefault="00C456C1" w:rsidP="00C456C1">
      <w:pPr>
        <w:pStyle w:val="a3"/>
        <w:numPr>
          <w:ilvl w:val="0"/>
          <w:numId w:val="25"/>
        </w:numPr>
        <w:spacing w:before="4"/>
        <w:ind w:left="0" w:firstLine="360"/>
        <w:rPr>
          <w:sz w:val="24"/>
          <w:szCs w:val="24"/>
        </w:rPr>
      </w:pPr>
      <w:r w:rsidRPr="00D73644">
        <w:rPr>
          <w:sz w:val="24"/>
          <w:szCs w:val="24"/>
        </w:rPr>
        <w:t>з</w:t>
      </w:r>
      <w:r w:rsidR="002D7884" w:rsidRPr="00D73644">
        <w:rPr>
          <w:sz w:val="24"/>
          <w:szCs w:val="24"/>
        </w:rPr>
        <w:t>абезпечення якісними послугами: надання безперебійного та якісного водопостачання, водовідведення, вивезення побутових відходів</w:t>
      </w:r>
      <w:r w:rsidRPr="00D73644">
        <w:rPr>
          <w:sz w:val="24"/>
          <w:szCs w:val="24"/>
        </w:rPr>
        <w:t>;</w:t>
      </w:r>
    </w:p>
    <w:p w14:paraId="2BD79A48" w14:textId="690BB842" w:rsidR="002D7884" w:rsidRPr="00D73644" w:rsidRDefault="00C456C1" w:rsidP="00C456C1">
      <w:pPr>
        <w:pStyle w:val="a3"/>
        <w:numPr>
          <w:ilvl w:val="0"/>
          <w:numId w:val="25"/>
        </w:numPr>
        <w:spacing w:before="4"/>
        <w:ind w:left="0" w:firstLine="360"/>
        <w:rPr>
          <w:sz w:val="24"/>
          <w:szCs w:val="24"/>
        </w:rPr>
      </w:pPr>
      <w:r w:rsidRPr="00D73644">
        <w:rPr>
          <w:sz w:val="24"/>
          <w:szCs w:val="24"/>
        </w:rPr>
        <w:t>п</w:t>
      </w:r>
      <w:r w:rsidR="002D7884" w:rsidRPr="00D73644">
        <w:rPr>
          <w:sz w:val="24"/>
          <w:szCs w:val="24"/>
        </w:rPr>
        <w:t>ідтримка та модернізація інфраструктури: підтримання у належному стані житлового фонду, інженерних мереж (водогони, каналізація, теплові мережі), доріг, тротуарів, дитячих майданчиків та інших об’єктів, що входять до комунальної інфраструктури. Це також включає впровадження нових технологій для підвищення ефективності та енергозбереження</w:t>
      </w:r>
      <w:r w:rsidRPr="00D73644">
        <w:rPr>
          <w:sz w:val="24"/>
          <w:szCs w:val="24"/>
        </w:rPr>
        <w:t>;</w:t>
      </w:r>
    </w:p>
    <w:p w14:paraId="09469686" w14:textId="3DFAE868" w:rsidR="002D7884" w:rsidRPr="00D73644" w:rsidRDefault="00C456C1" w:rsidP="00C456C1">
      <w:pPr>
        <w:pStyle w:val="a3"/>
        <w:numPr>
          <w:ilvl w:val="0"/>
          <w:numId w:val="25"/>
        </w:numPr>
        <w:spacing w:before="4"/>
        <w:ind w:left="0" w:firstLine="360"/>
        <w:rPr>
          <w:sz w:val="24"/>
          <w:szCs w:val="24"/>
        </w:rPr>
      </w:pPr>
      <w:r w:rsidRPr="00D73644">
        <w:rPr>
          <w:sz w:val="24"/>
          <w:szCs w:val="24"/>
        </w:rPr>
        <w:t>с</w:t>
      </w:r>
      <w:r w:rsidR="002D7884" w:rsidRPr="00D73644">
        <w:rPr>
          <w:sz w:val="24"/>
          <w:szCs w:val="24"/>
        </w:rPr>
        <w:t>творення безпечного та комфортного середовища: своєчасний ремонт та ліквідація аварійних ситуацій на інженерних мережах, організація освітлення вулиць громади, а також утримання в належному стані прибудинкових територій</w:t>
      </w:r>
      <w:r w:rsidRPr="00D73644">
        <w:rPr>
          <w:sz w:val="24"/>
          <w:szCs w:val="24"/>
        </w:rPr>
        <w:t>;</w:t>
      </w:r>
    </w:p>
    <w:p w14:paraId="74094867" w14:textId="29C2C85A" w:rsidR="002D7884" w:rsidRPr="00D73644" w:rsidRDefault="00C456C1" w:rsidP="00C456C1">
      <w:pPr>
        <w:pStyle w:val="a3"/>
        <w:numPr>
          <w:ilvl w:val="0"/>
          <w:numId w:val="25"/>
        </w:numPr>
        <w:spacing w:before="4"/>
        <w:ind w:left="0" w:firstLine="360"/>
        <w:rPr>
          <w:sz w:val="24"/>
          <w:szCs w:val="24"/>
        </w:rPr>
      </w:pPr>
      <w:r w:rsidRPr="00D73644">
        <w:rPr>
          <w:sz w:val="24"/>
          <w:szCs w:val="24"/>
        </w:rPr>
        <w:t>е</w:t>
      </w:r>
      <w:r w:rsidR="002D7884" w:rsidRPr="00D73644">
        <w:rPr>
          <w:sz w:val="24"/>
          <w:szCs w:val="24"/>
        </w:rPr>
        <w:t>кологічна безпека: ліквідація карантинних рослин, вивезення побутових відходів.</w:t>
      </w:r>
    </w:p>
    <w:p w14:paraId="232B7A53" w14:textId="20580927" w:rsidR="002D7884" w:rsidRPr="00D73644" w:rsidRDefault="002D7884" w:rsidP="002D7884">
      <w:pPr>
        <w:pStyle w:val="a3"/>
        <w:spacing w:before="4"/>
        <w:ind w:firstLine="709"/>
        <w:rPr>
          <w:sz w:val="24"/>
          <w:szCs w:val="24"/>
        </w:rPr>
      </w:pPr>
      <w:r w:rsidRPr="00D73644">
        <w:rPr>
          <w:sz w:val="24"/>
          <w:szCs w:val="24"/>
        </w:rPr>
        <w:t>Очікувані результати</w:t>
      </w:r>
      <w:r w:rsidR="00C456C1" w:rsidRPr="00D73644">
        <w:rPr>
          <w:sz w:val="24"/>
          <w:szCs w:val="24"/>
        </w:rPr>
        <w:t>:</w:t>
      </w:r>
    </w:p>
    <w:p w14:paraId="56009300" w14:textId="6C63D955" w:rsidR="002D7884" w:rsidRPr="00D73644" w:rsidRDefault="00C456C1" w:rsidP="00C456C1">
      <w:pPr>
        <w:pStyle w:val="a3"/>
        <w:numPr>
          <w:ilvl w:val="0"/>
          <w:numId w:val="24"/>
        </w:numPr>
        <w:spacing w:before="4"/>
        <w:ind w:left="0" w:firstLine="284"/>
        <w:rPr>
          <w:sz w:val="24"/>
          <w:szCs w:val="24"/>
        </w:rPr>
      </w:pPr>
      <w:r w:rsidRPr="00D73644">
        <w:rPr>
          <w:sz w:val="24"/>
          <w:szCs w:val="24"/>
        </w:rPr>
        <w:t>з</w:t>
      </w:r>
      <w:r w:rsidR="002D7884" w:rsidRPr="00D73644">
        <w:rPr>
          <w:sz w:val="24"/>
          <w:szCs w:val="24"/>
        </w:rPr>
        <w:t>ниження кількості аварій: зменшення кількості скарг споживачів, скорочення термінів усунення аварій до 8-10 годин, за рахунок наявності ремонтного фонду</w:t>
      </w:r>
      <w:r w:rsidRPr="00D73644">
        <w:rPr>
          <w:sz w:val="24"/>
          <w:szCs w:val="24"/>
        </w:rPr>
        <w:t>;</w:t>
      </w:r>
    </w:p>
    <w:p w14:paraId="6F144076" w14:textId="03527325" w:rsidR="002D7884" w:rsidRPr="00D73644" w:rsidRDefault="00C456C1" w:rsidP="00C456C1">
      <w:pPr>
        <w:pStyle w:val="a3"/>
        <w:numPr>
          <w:ilvl w:val="0"/>
          <w:numId w:val="24"/>
        </w:numPr>
        <w:spacing w:before="4"/>
        <w:ind w:left="0" w:firstLine="284"/>
        <w:rPr>
          <w:sz w:val="24"/>
          <w:szCs w:val="24"/>
        </w:rPr>
      </w:pPr>
      <w:r w:rsidRPr="00D73644">
        <w:rPr>
          <w:sz w:val="24"/>
          <w:szCs w:val="24"/>
        </w:rPr>
        <w:t>е</w:t>
      </w:r>
      <w:r w:rsidR="002D7884" w:rsidRPr="00D73644">
        <w:rPr>
          <w:sz w:val="24"/>
          <w:szCs w:val="24"/>
        </w:rPr>
        <w:t>кономія ресурсів: забезпечення мережі вуличного  освітлення необхідним енергоощадним обладнанням та матеріалами</w:t>
      </w:r>
      <w:r w:rsidRPr="00D73644">
        <w:rPr>
          <w:sz w:val="24"/>
          <w:szCs w:val="24"/>
        </w:rPr>
        <w:t>;</w:t>
      </w:r>
    </w:p>
    <w:p w14:paraId="76F9EA6C" w14:textId="3DF95DC0" w:rsidR="002D7884" w:rsidRPr="00D73644" w:rsidRDefault="00C456C1" w:rsidP="00C456C1">
      <w:pPr>
        <w:pStyle w:val="a3"/>
        <w:numPr>
          <w:ilvl w:val="0"/>
          <w:numId w:val="24"/>
        </w:numPr>
        <w:spacing w:before="4"/>
        <w:ind w:left="0" w:firstLine="284"/>
        <w:rPr>
          <w:sz w:val="24"/>
          <w:szCs w:val="24"/>
        </w:rPr>
      </w:pPr>
      <w:r w:rsidRPr="00D73644">
        <w:rPr>
          <w:sz w:val="24"/>
          <w:szCs w:val="24"/>
        </w:rPr>
        <w:t>п</w:t>
      </w:r>
      <w:r w:rsidR="002D7884" w:rsidRPr="00D73644">
        <w:rPr>
          <w:sz w:val="24"/>
          <w:szCs w:val="24"/>
        </w:rPr>
        <w:t xml:space="preserve">окращення зовнішнього вигляду населених пунктів: </w:t>
      </w:r>
      <w:r w:rsidRPr="00D73644">
        <w:rPr>
          <w:sz w:val="24"/>
          <w:szCs w:val="24"/>
        </w:rPr>
        <w:t>с</w:t>
      </w:r>
      <w:r w:rsidR="002D7884" w:rsidRPr="00D73644">
        <w:rPr>
          <w:sz w:val="24"/>
          <w:szCs w:val="24"/>
        </w:rPr>
        <w:t>истемне прибирання, озеленення, ремонт доріг, нанесення дорожньої розмітки сприяє створенню естетично привабливого та комфортного міського середовища. З метою мінімізації шкідливого впливу на довкілля небезпечних відходів та підтримки санітарного стану міста передбачається придбання сміттєвих баків, що дозволить здійснити заміну близько 84%  зношених сміттєвих баків, підрізка (</w:t>
      </w:r>
      <w:proofErr w:type="spellStart"/>
      <w:r w:rsidR="002D7884" w:rsidRPr="00D73644">
        <w:rPr>
          <w:sz w:val="24"/>
          <w:szCs w:val="24"/>
        </w:rPr>
        <w:t>кронування</w:t>
      </w:r>
      <w:proofErr w:type="spellEnd"/>
      <w:r w:rsidR="002D7884" w:rsidRPr="00D73644">
        <w:rPr>
          <w:sz w:val="24"/>
          <w:szCs w:val="24"/>
        </w:rPr>
        <w:t>) 35-40 аварійних та фаутних дерев. Здійснення заходів з запобігання поширенню і ліквідації карантинних рослин, що дозволить зменшити площу засміченої карантинними рослинами на 67%. З метою покращення санітарно-епізоотичної ситуації з безпритульними тваринами планується вакцинація та стерилізація близько 70-ти безпритульних собак щороку</w:t>
      </w:r>
      <w:r w:rsidRPr="00D73644">
        <w:rPr>
          <w:sz w:val="24"/>
          <w:szCs w:val="24"/>
        </w:rPr>
        <w:t>;;</w:t>
      </w:r>
    </w:p>
    <w:p w14:paraId="6CA31F4D" w14:textId="69CDC01B" w:rsidR="002D7884" w:rsidRPr="00D73644" w:rsidRDefault="00C456C1" w:rsidP="00C456C1">
      <w:pPr>
        <w:pStyle w:val="a3"/>
        <w:numPr>
          <w:ilvl w:val="0"/>
          <w:numId w:val="24"/>
        </w:numPr>
        <w:spacing w:before="4"/>
        <w:ind w:left="0" w:firstLine="284"/>
        <w:rPr>
          <w:sz w:val="24"/>
          <w:szCs w:val="24"/>
        </w:rPr>
      </w:pPr>
      <w:r w:rsidRPr="00D73644">
        <w:rPr>
          <w:sz w:val="24"/>
          <w:szCs w:val="24"/>
        </w:rPr>
        <w:t>п</w:t>
      </w:r>
      <w:r w:rsidR="002D7884" w:rsidRPr="00D73644">
        <w:rPr>
          <w:sz w:val="24"/>
          <w:szCs w:val="24"/>
        </w:rPr>
        <w:t>ідвищення рівня задоволеності населення: поліпшення якості життя мешканців, що підвищує їх довіру до місцевої влади та комунальних служб, зниження кількості заяв і скарг від мешканців громади</w:t>
      </w:r>
      <w:r w:rsidRPr="00D73644">
        <w:rPr>
          <w:sz w:val="24"/>
          <w:szCs w:val="24"/>
        </w:rPr>
        <w:t>;</w:t>
      </w:r>
    </w:p>
    <w:p w14:paraId="48F4C6BB" w14:textId="133A4FA1" w:rsidR="00251D40" w:rsidRPr="00D73644" w:rsidRDefault="00C456C1" w:rsidP="00C456C1">
      <w:pPr>
        <w:pStyle w:val="a3"/>
        <w:numPr>
          <w:ilvl w:val="0"/>
          <w:numId w:val="23"/>
        </w:numPr>
        <w:spacing w:before="4"/>
        <w:ind w:left="0" w:firstLine="360"/>
        <w:rPr>
          <w:sz w:val="24"/>
          <w:szCs w:val="24"/>
        </w:rPr>
      </w:pPr>
      <w:r w:rsidRPr="00D73644">
        <w:rPr>
          <w:sz w:val="24"/>
          <w:szCs w:val="24"/>
        </w:rPr>
        <w:t>ф</w:t>
      </w:r>
      <w:r w:rsidR="002D7884" w:rsidRPr="00D73644">
        <w:rPr>
          <w:sz w:val="24"/>
          <w:szCs w:val="24"/>
        </w:rPr>
        <w:t xml:space="preserve">інансова стабільність комунальних підприємств: </w:t>
      </w:r>
      <w:r w:rsidRPr="00D73644">
        <w:rPr>
          <w:sz w:val="24"/>
          <w:szCs w:val="24"/>
        </w:rPr>
        <w:t>о</w:t>
      </w:r>
      <w:r w:rsidR="002D7884" w:rsidRPr="00D73644">
        <w:rPr>
          <w:sz w:val="24"/>
          <w:szCs w:val="24"/>
        </w:rPr>
        <w:t>птимізація витрат, підвищення ефективності збирання платежів та прозоре використання коштів забезпечує фінансову стабільність та можливість розвитку для комунальних підприємств.</w:t>
      </w:r>
    </w:p>
    <w:p w14:paraId="7178D437" w14:textId="77777777" w:rsidR="00251D40" w:rsidRPr="00D73644" w:rsidRDefault="00251D40" w:rsidP="00251D40">
      <w:pPr>
        <w:pStyle w:val="a3"/>
        <w:spacing w:before="4"/>
        <w:ind w:left="0" w:firstLine="709"/>
        <w:jc w:val="left"/>
        <w:rPr>
          <w:b/>
          <w:sz w:val="24"/>
          <w:szCs w:val="24"/>
        </w:rPr>
      </w:pPr>
    </w:p>
    <w:p w14:paraId="6C20E1E7" w14:textId="547134C8" w:rsidR="00514DD2" w:rsidRPr="00EA0F63" w:rsidRDefault="00C456C1" w:rsidP="00251D40">
      <w:pPr>
        <w:pStyle w:val="a3"/>
        <w:spacing w:before="4"/>
        <w:ind w:firstLine="709"/>
        <w:jc w:val="center"/>
        <w:rPr>
          <w:bCs/>
          <w:sz w:val="24"/>
          <w:szCs w:val="24"/>
          <w:u w:val="single"/>
        </w:rPr>
      </w:pPr>
      <w:r w:rsidRPr="00EA0F63">
        <w:rPr>
          <w:bCs/>
          <w:sz w:val="24"/>
          <w:szCs w:val="24"/>
          <w:u w:val="single"/>
        </w:rPr>
        <w:t>Н</w:t>
      </w:r>
      <w:r w:rsidR="00251D40" w:rsidRPr="00EA0F63">
        <w:rPr>
          <w:bCs/>
          <w:sz w:val="24"/>
          <w:szCs w:val="24"/>
          <w:u w:val="single"/>
        </w:rPr>
        <w:t>адання адміністративних послуг</w:t>
      </w:r>
    </w:p>
    <w:p w14:paraId="2EBFD5A3" w14:textId="77777777" w:rsidR="00EA0F63" w:rsidRPr="00925FD2" w:rsidRDefault="00EA0F63" w:rsidP="00EA0F63">
      <w:pPr>
        <w:pStyle w:val="a9"/>
        <w:spacing w:before="0" w:beforeAutospacing="0" w:after="0" w:afterAutospacing="0"/>
        <w:ind w:firstLine="709"/>
        <w:jc w:val="both"/>
      </w:pPr>
      <w:r w:rsidRPr="00925FD2">
        <w:t xml:space="preserve">Відділ «Центр надання адміністративних послуг </w:t>
      </w:r>
      <w:proofErr w:type="spellStart"/>
      <w:r w:rsidRPr="00925FD2">
        <w:t>Роздільнянської</w:t>
      </w:r>
      <w:proofErr w:type="spellEnd"/>
      <w:r w:rsidRPr="00925FD2">
        <w:t xml:space="preserve"> міської ради» є структурним підрозділом </w:t>
      </w:r>
      <w:proofErr w:type="spellStart"/>
      <w:r w:rsidRPr="00925FD2">
        <w:t>Роздільнянської</w:t>
      </w:r>
      <w:proofErr w:type="spellEnd"/>
      <w:r w:rsidRPr="00925FD2">
        <w:t xml:space="preserve"> міської ради, діяльність якого спрямована на забезпечення доступного, якісного, зручного та своєчасного надання адміністративних послуг мешканцям </w:t>
      </w:r>
      <w:proofErr w:type="spellStart"/>
      <w:r w:rsidRPr="00925FD2">
        <w:t>Роздільнянської</w:t>
      </w:r>
      <w:proofErr w:type="spellEnd"/>
      <w:r w:rsidRPr="00925FD2">
        <w:t xml:space="preserve"> міської територіальної громади</w:t>
      </w:r>
      <w:r>
        <w:t>.</w:t>
      </w:r>
    </w:p>
    <w:p w14:paraId="1073A1FD" w14:textId="77777777" w:rsidR="00EA0F63" w:rsidRDefault="00EA0F63" w:rsidP="00EA0F63">
      <w:pPr>
        <w:pStyle w:val="a9"/>
        <w:spacing w:before="0" w:beforeAutospacing="0" w:after="0" w:afterAutospacing="0"/>
        <w:ind w:firstLine="709"/>
        <w:jc w:val="both"/>
      </w:pPr>
      <w:r w:rsidRPr="00925FD2">
        <w:lastRenderedPageBreak/>
        <w:t xml:space="preserve">Основними завданнями Відділу є створення комфортних умов перебування та обслуговування відвідувачів, забезпечення рівних умов для різних груп населення, комплексний підхід до роботи у фронт-офісі, розвиток додаткових сервісів, підвищення рівня задоволеності суб’єктів звернення та розвиток різних каналів комунікації з </w:t>
      </w:r>
    </w:p>
    <w:p w14:paraId="3F1A1D3C" w14:textId="77777777" w:rsidR="00EA0F63" w:rsidRPr="00925FD2" w:rsidRDefault="00EA0F63" w:rsidP="00EA0F63">
      <w:pPr>
        <w:pStyle w:val="a9"/>
        <w:spacing w:before="0" w:beforeAutospacing="0" w:after="0" w:afterAutospacing="0"/>
        <w:ind w:firstLine="709"/>
        <w:jc w:val="both"/>
      </w:pPr>
      <w:r w:rsidRPr="00925FD2">
        <w:t xml:space="preserve">У 2027–2029 роках основними напрямами діяльності Відділу «Центр надання адміністративних послуг </w:t>
      </w:r>
      <w:proofErr w:type="spellStart"/>
      <w:r w:rsidRPr="00925FD2">
        <w:t>Роздільнянської</w:t>
      </w:r>
      <w:proofErr w:type="spellEnd"/>
      <w:r w:rsidRPr="00925FD2">
        <w:t xml:space="preserve"> міської ради» залишатимуться забезпечення стабільного функціонування ЦНАП, підвищення якості та доступності адміністративних послуг, розвиток </w:t>
      </w:r>
      <w:proofErr w:type="spellStart"/>
      <w:r w:rsidRPr="00925FD2">
        <w:t>безбар’єрного</w:t>
      </w:r>
      <w:proofErr w:type="spellEnd"/>
      <w:r w:rsidRPr="00925FD2">
        <w:t xml:space="preserve"> середовища, удосконалення процесів обслуговування громадян та впровадження сучасних форм надання послуг.</w:t>
      </w:r>
    </w:p>
    <w:p w14:paraId="67E054B8" w14:textId="77777777" w:rsidR="00EA0F63" w:rsidRPr="00925FD2" w:rsidRDefault="00EA0F63" w:rsidP="00EA0F63">
      <w:pPr>
        <w:pStyle w:val="a9"/>
        <w:spacing w:before="0" w:beforeAutospacing="0" w:after="0" w:afterAutospacing="0"/>
        <w:ind w:firstLine="709"/>
        <w:jc w:val="both"/>
      </w:pPr>
      <w:r w:rsidRPr="00925FD2">
        <w:t xml:space="preserve">Особлива увага приділятиметься подальшому розвитку виїзного обслуговування населення, у тому числі із застосуванням «Мобільного кейсу», для забезпечення доступу до адміністративних послуг </w:t>
      </w:r>
      <w:proofErr w:type="spellStart"/>
      <w:r w:rsidRPr="00925FD2">
        <w:t>маломобільних</w:t>
      </w:r>
      <w:proofErr w:type="spellEnd"/>
      <w:r w:rsidRPr="00925FD2">
        <w:t xml:space="preserve"> груп населення, осіб з інвалідністю, громадян похилого віку та інших мешканців громади, які не мають можливості самостійно відвідати ЦНАП.</w:t>
      </w:r>
    </w:p>
    <w:p w14:paraId="241F1374" w14:textId="77777777" w:rsidR="00EA0F63" w:rsidRDefault="00EA0F63" w:rsidP="00EA0F63">
      <w:pPr>
        <w:pStyle w:val="a9"/>
        <w:spacing w:before="0" w:beforeAutospacing="0" w:after="0" w:afterAutospacing="0"/>
        <w:ind w:firstLine="709"/>
        <w:jc w:val="both"/>
      </w:pPr>
      <w:r w:rsidRPr="00925FD2">
        <w:t>У прогнозному періоді передбачається подальший розвиток цифрових та електронних сервісів, удосконалення каналів комунікації з населенням, підвищення рівня інформування громадян про адміністративні послуги та можливості їх отримання.</w:t>
      </w:r>
      <w:r>
        <w:t xml:space="preserve"> </w:t>
      </w:r>
    </w:p>
    <w:p w14:paraId="5739FF3D" w14:textId="77777777" w:rsidR="00EA0F63" w:rsidRPr="00925FD2" w:rsidRDefault="00EA0F63" w:rsidP="00EA0F63">
      <w:pPr>
        <w:pStyle w:val="a9"/>
        <w:spacing w:after="0" w:afterAutospacing="0"/>
        <w:ind w:firstLine="709"/>
        <w:contextualSpacing/>
        <w:jc w:val="both"/>
      </w:pPr>
      <w:r>
        <w:t xml:space="preserve"> </w:t>
      </w:r>
      <w:r w:rsidRPr="002B5E3C">
        <w:t xml:space="preserve">У 2027–2029 роках планується подальше розширення переліку адміністративних послуг, що надаються мешканцям громади, зокрема опрацьовується питання щодо встановлення та організації роботи на базі ЦНАП сервісного центру МВС (МРЕО). Реалізація зазначеного заходу сприятиме підвищенню доступності послуг для населення, скороченню витрат часу громадян на їх отримання та створенню більш зручних умов обслуговування мешканців </w:t>
      </w:r>
      <w:proofErr w:type="spellStart"/>
      <w:r w:rsidRPr="002B5E3C">
        <w:t>Роздільнянської</w:t>
      </w:r>
      <w:proofErr w:type="spellEnd"/>
      <w:r w:rsidRPr="002B5E3C">
        <w:t xml:space="preserve"> міської територіальної громади.</w:t>
      </w:r>
    </w:p>
    <w:p w14:paraId="6AEE0100" w14:textId="77777777" w:rsidR="00EA0F63" w:rsidRPr="00925FD2" w:rsidRDefault="00EA0F63" w:rsidP="00EA0F63">
      <w:pPr>
        <w:pStyle w:val="a9"/>
        <w:spacing w:after="0" w:afterAutospacing="0"/>
        <w:ind w:firstLine="709"/>
        <w:contextualSpacing/>
        <w:jc w:val="both"/>
      </w:pPr>
      <w:r w:rsidRPr="00925FD2">
        <w:t>При формуванні прогнозних показників видатків на 2027–2029 роки враховано необхідність раціонального та ефективного використання бюджетних коштів, забезпечення першочергових потреб Відділу, належного утримання матеріально-технічної бази та недопущення виникнення кредиторської заборгованості.</w:t>
      </w:r>
    </w:p>
    <w:p w14:paraId="47A95915" w14:textId="77777777" w:rsidR="00EA0F63" w:rsidRPr="00925FD2" w:rsidRDefault="00EA0F63" w:rsidP="00EA0F63">
      <w:pPr>
        <w:pStyle w:val="a9"/>
        <w:spacing w:after="0" w:afterAutospacing="0"/>
        <w:ind w:firstLine="709"/>
        <w:contextualSpacing/>
        <w:jc w:val="both"/>
      </w:pPr>
      <w:r w:rsidRPr="00925FD2">
        <w:t xml:space="preserve">Реалізація зазначених заходів у 2027–2029 роках сприятиме забезпеченню стабільної роботи Відділу «Центр надання адміністративних послуг </w:t>
      </w:r>
      <w:proofErr w:type="spellStart"/>
      <w:r w:rsidRPr="00925FD2">
        <w:t>Роздільнянської</w:t>
      </w:r>
      <w:proofErr w:type="spellEnd"/>
      <w:r w:rsidRPr="00925FD2">
        <w:t xml:space="preserve"> міської ради», підвищенню якості та доступності адміністративних послуг, розвитку </w:t>
      </w:r>
      <w:proofErr w:type="spellStart"/>
      <w:r w:rsidRPr="00925FD2">
        <w:t>безбар’єрного</w:t>
      </w:r>
      <w:proofErr w:type="spellEnd"/>
      <w:r w:rsidRPr="00925FD2">
        <w:t xml:space="preserve"> середовища, розширенню можливостей виїзного обслуговування населення, впровадженню сучасних цифрових сервісів та підвищенню рівня задоволеності громадян отриманими послугами.</w:t>
      </w:r>
    </w:p>
    <w:p w14:paraId="6F00D2B5" w14:textId="77777777" w:rsidR="00514DD2" w:rsidRPr="00523AC0" w:rsidRDefault="00514DD2" w:rsidP="00523AC0">
      <w:pPr>
        <w:pStyle w:val="a5"/>
        <w:numPr>
          <w:ilvl w:val="1"/>
          <w:numId w:val="5"/>
        </w:numPr>
        <w:tabs>
          <w:tab w:val="left" w:pos="0"/>
        </w:tabs>
        <w:ind w:left="0" w:firstLine="709"/>
        <w:jc w:val="center"/>
        <w:rPr>
          <w:b/>
          <w:sz w:val="24"/>
          <w:szCs w:val="24"/>
        </w:rPr>
      </w:pPr>
      <w:r w:rsidRPr="00475A9B">
        <w:rPr>
          <w:b/>
          <w:sz w:val="24"/>
          <w:szCs w:val="24"/>
        </w:rPr>
        <w:t>Взаємовідносини</w:t>
      </w:r>
      <w:r w:rsidRPr="00475A9B">
        <w:rPr>
          <w:b/>
          <w:spacing w:val="-8"/>
          <w:sz w:val="24"/>
          <w:szCs w:val="24"/>
        </w:rPr>
        <w:t xml:space="preserve"> </w:t>
      </w:r>
      <w:r w:rsidRPr="00475A9B">
        <w:rPr>
          <w:b/>
          <w:sz w:val="24"/>
          <w:szCs w:val="24"/>
        </w:rPr>
        <w:t>бюджету</w:t>
      </w:r>
      <w:r w:rsidRPr="00475A9B">
        <w:rPr>
          <w:b/>
          <w:spacing w:val="-6"/>
          <w:sz w:val="24"/>
          <w:szCs w:val="24"/>
        </w:rPr>
        <w:t xml:space="preserve"> </w:t>
      </w:r>
      <w:r w:rsidRPr="00475A9B">
        <w:rPr>
          <w:b/>
          <w:sz w:val="24"/>
          <w:szCs w:val="24"/>
        </w:rPr>
        <w:t>з</w:t>
      </w:r>
      <w:r w:rsidRPr="00475A9B">
        <w:rPr>
          <w:b/>
          <w:spacing w:val="-9"/>
          <w:sz w:val="24"/>
          <w:szCs w:val="24"/>
        </w:rPr>
        <w:t xml:space="preserve"> </w:t>
      </w:r>
      <w:r w:rsidRPr="00475A9B">
        <w:rPr>
          <w:b/>
          <w:sz w:val="24"/>
          <w:szCs w:val="24"/>
        </w:rPr>
        <w:t>іншими</w:t>
      </w:r>
      <w:r w:rsidRPr="00475A9B">
        <w:rPr>
          <w:b/>
          <w:spacing w:val="-6"/>
          <w:sz w:val="24"/>
          <w:szCs w:val="24"/>
        </w:rPr>
        <w:t xml:space="preserve"> </w:t>
      </w:r>
      <w:r w:rsidRPr="00475A9B">
        <w:rPr>
          <w:b/>
          <w:spacing w:val="-2"/>
          <w:sz w:val="24"/>
          <w:szCs w:val="24"/>
        </w:rPr>
        <w:t>бюджетами</w:t>
      </w:r>
    </w:p>
    <w:p w14:paraId="333B34D8" w14:textId="77777777" w:rsidR="00523AC0" w:rsidRPr="00475A9B" w:rsidRDefault="00523AC0" w:rsidP="00523AC0">
      <w:pPr>
        <w:pStyle w:val="a5"/>
        <w:tabs>
          <w:tab w:val="left" w:pos="0"/>
        </w:tabs>
        <w:ind w:left="709" w:firstLine="0"/>
        <w:rPr>
          <w:b/>
          <w:sz w:val="24"/>
          <w:szCs w:val="24"/>
        </w:rPr>
      </w:pPr>
    </w:p>
    <w:p w14:paraId="24E5B6F1" w14:textId="2F108D7B" w:rsidR="00002C74" w:rsidRDefault="00002C74" w:rsidP="00002C74">
      <w:pPr>
        <w:pStyle w:val="a3"/>
        <w:spacing w:before="4"/>
        <w:ind w:left="0" w:firstLine="709"/>
        <w:rPr>
          <w:sz w:val="24"/>
          <w:szCs w:val="24"/>
        </w:rPr>
      </w:pPr>
      <w:r w:rsidRPr="00002C74">
        <w:rPr>
          <w:sz w:val="24"/>
          <w:szCs w:val="24"/>
        </w:rPr>
        <w:t xml:space="preserve">Прогноз включає показники міжбюджетних трансфертів бюджету </w:t>
      </w:r>
      <w:proofErr w:type="spellStart"/>
      <w:r>
        <w:rPr>
          <w:sz w:val="24"/>
          <w:szCs w:val="24"/>
        </w:rPr>
        <w:t>Роздільнянської</w:t>
      </w:r>
      <w:proofErr w:type="spellEnd"/>
      <w:r w:rsidRPr="00002C74">
        <w:rPr>
          <w:sz w:val="24"/>
          <w:szCs w:val="24"/>
        </w:rPr>
        <w:t xml:space="preserve"> </w:t>
      </w:r>
      <w:r>
        <w:rPr>
          <w:sz w:val="24"/>
          <w:szCs w:val="24"/>
        </w:rPr>
        <w:t>місько</w:t>
      </w:r>
      <w:r w:rsidRPr="00002C74">
        <w:rPr>
          <w:sz w:val="24"/>
          <w:szCs w:val="24"/>
        </w:rPr>
        <w:t>ї територіальної громади з державним бюджетом та місцевими бюджетами інших рівнів.</w:t>
      </w:r>
    </w:p>
    <w:p w14:paraId="5E7F6FDB" w14:textId="16962153" w:rsidR="00523AC0" w:rsidRDefault="00523AC0" w:rsidP="00002C74">
      <w:pPr>
        <w:pStyle w:val="a3"/>
        <w:spacing w:before="4"/>
        <w:ind w:left="0" w:firstLine="709"/>
        <w:rPr>
          <w:sz w:val="24"/>
          <w:szCs w:val="24"/>
        </w:rPr>
      </w:pPr>
      <w:r w:rsidRPr="00523AC0">
        <w:rPr>
          <w:sz w:val="24"/>
          <w:szCs w:val="24"/>
        </w:rPr>
        <w:t xml:space="preserve">Обсяги міжбюджетних трансфертів з державного бюджету для бюджету </w:t>
      </w:r>
      <w:proofErr w:type="spellStart"/>
      <w:r w:rsidR="00002C74">
        <w:rPr>
          <w:sz w:val="24"/>
          <w:szCs w:val="24"/>
        </w:rPr>
        <w:t>Р</w:t>
      </w:r>
      <w:r>
        <w:rPr>
          <w:sz w:val="24"/>
          <w:szCs w:val="24"/>
        </w:rPr>
        <w:t>оздільнянської</w:t>
      </w:r>
      <w:proofErr w:type="spellEnd"/>
      <w:r w:rsidRPr="00523AC0">
        <w:rPr>
          <w:sz w:val="24"/>
          <w:szCs w:val="24"/>
        </w:rPr>
        <w:t xml:space="preserve"> міської територіальної громади на 202</w:t>
      </w:r>
      <w:r w:rsidR="00BB37A7">
        <w:rPr>
          <w:sz w:val="24"/>
          <w:szCs w:val="24"/>
        </w:rPr>
        <w:t>7-2029 роки (базова дотація</w:t>
      </w:r>
      <w:r w:rsidRPr="00523AC0">
        <w:rPr>
          <w:sz w:val="24"/>
          <w:szCs w:val="24"/>
        </w:rPr>
        <w:t xml:space="preserve">) передбачаються на підставі постанови Кабінету Міністрів України від </w:t>
      </w:r>
      <w:r w:rsidR="00BB37A7" w:rsidRPr="00BB37A7">
        <w:rPr>
          <w:sz w:val="24"/>
          <w:szCs w:val="24"/>
        </w:rPr>
        <w:t xml:space="preserve"> 17.06.2026 № 793</w:t>
      </w:r>
      <w:r w:rsidRPr="00523AC0">
        <w:rPr>
          <w:sz w:val="24"/>
          <w:szCs w:val="24"/>
        </w:rPr>
        <w:t xml:space="preserve"> „Про схвалення Бюджетної декларації на 202</w:t>
      </w:r>
      <w:r w:rsidR="00BB37A7">
        <w:rPr>
          <w:sz w:val="24"/>
          <w:szCs w:val="24"/>
        </w:rPr>
        <w:t>7</w:t>
      </w:r>
      <w:r w:rsidRPr="00523AC0">
        <w:rPr>
          <w:sz w:val="24"/>
          <w:szCs w:val="24"/>
        </w:rPr>
        <w:t>-202</w:t>
      </w:r>
      <w:r w:rsidR="00BB37A7">
        <w:rPr>
          <w:sz w:val="24"/>
          <w:szCs w:val="24"/>
        </w:rPr>
        <w:t>9</w:t>
      </w:r>
      <w:r w:rsidRPr="00523AC0">
        <w:rPr>
          <w:sz w:val="24"/>
          <w:szCs w:val="24"/>
        </w:rPr>
        <w:t xml:space="preserve"> роки”, які відображені у додатку 10 до </w:t>
      </w:r>
      <w:r>
        <w:rPr>
          <w:sz w:val="24"/>
          <w:szCs w:val="24"/>
        </w:rPr>
        <w:t>Прогнозу</w:t>
      </w:r>
      <w:r w:rsidRPr="00523AC0">
        <w:rPr>
          <w:sz w:val="24"/>
          <w:szCs w:val="24"/>
        </w:rPr>
        <w:t xml:space="preserve">. </w:t>
      </w:r>
    </w:p>
    <w:p w14:paraId="5A611D5D" w14:textId="77777777" w:rsidR="00523AC0" w:rsidRDefault="00523AC0" w:rsidP="00523AC0">
      <w:pPr>
        <w:pStyle w:val="a3"/>
        <w:spacing w:before="4"/>
        <w:ind w:left="0" w:firstLine="709"/>
        <w:jc w:val="left"/>
        <w:rPr>
          <w:sz w:val="24"/>
          <w:szCs w:val="24"/>
        </w:rPr>
      </w:pPr>
      <w:r w:rsidRPr="00523AC0">
        <w:rPr>
          <w:sz w:val="24"/>
          <w:szCs w:val="24"/>
        </w:rPr>
        <w:t xml:space="preserve">Міжбюджетні трансферти мають цільове спрямування і використовуються відповідно до порядків їх використання. </w:t>
      </w:r>
    </w:p>
    <w:p w14:paraId="09D463C1" w14:textId="350CFABB" w:rsidR="00002C74" w:rsidRDefault="00523AC0" w:rsidP="00523AC0">
      <w:pPr>
        <w:pStyle w:val="a3"/>
        <w:spacing w:before="4"/>
        <w:ind w:left="0" w:firstLine="709"/>
        <w:jc w:val="left"/>
        <w:rPr>
          <w:sz w:val="24"/>
          <w:szCs w:val="24"/>
        </w:rPr>
      </w:pPr>
      <w:r w:rsidRPr="00523AC0">
        <w:rPr>
          <w:sz w:val="24"/>
          <w:szCs w:val="24"/>
        </w:rPr>
        <w:t>Найбільшу питому вагу у обсязі міжбюджетних трансфертів займає освітня субвенція з державного бюджету</w:t>
      </w:r>
      <w:r w:rsidR="00BB37A7">
        <w:rPr>
          <w:sz w:val="24"/>
          <w:szCs w:val="24"/>
        </w:rPr>
        <w:t>.</w:t>
      </w:r>
    </w:p>
    <w:p w14:paraId="7DBFF223" w14:textId="55C649D7" w:rsidR="00514DD2" w:rsidRDefault="00523AC0" w:rsidP="00523AC0">
      <w:pPr>
        <w:pStyle w:val="a3"/>
        <w:spacing w:before="4"/>
        <w:ind w:left="0" w:firstLine="709"/>
        <w:jc w:val="left"/>
        <w:rPr>
          <w:sz w:val="24"/>
          <w:szCs w:val="24"/>
        </w:rPr>
      </w:pPr>
      <w:r w:rsidRPr="00523AC0">
        <w:rPr>
          <w:sz w:val="24"/>
          <w:szCs w:val="24"/>
        </w:rPr>
        <w:t>Темпи зростання обсягів базової дотації з державного бюджету становлять на 202</w:t>
      </w:r>
      <w:r w:rsidR="00BB37A7">
        <w:rPr>
          <w:sz w:val="24"/>
          <w:szCs w:val="24"/>
        </w:rPr>
        <w:t>7 рік до плану 2026</w:t>
      </w:r>
      <w:r w:rsidRPr="00523AC0">
        <w:rPr>
          <w:sz w:val="24"/>
          <w:szCs w:val="24"/>
        </w:rPr>
        <w:t xml:space="preserve"> року </w:t>
      </w:r>
      <w:r w:rsidR="007E3BB5">
        <w:rPr>
          <w:sz w:val="24"/>
          <w:szCs w:val="24"/>
        </w:rPr>
        <w:t>скоротиться</w:t>
      </w:r>
      <w:r w:rsidRPr="00523AC0">
        <w:rPr>
          <w:sz w:val="24"/>
          <w:szCs w:val="24"/>
        </w:rPr>
        <w:t xml:space="preserve"> на </w:t>
      </w:r>
      <w:r w:rsidR="00002C74">
        <w:rPr>
          <w:sz w:val="24"/>
          <w:szCs w:val="24"/>
        </w:rPr>
        <w:t>1,7%</w:t>
      </w:r>
      <w:r w:rsidR="007E3BB5">
        <w:rPr>
          <w:sz w:val="24"/>
          <w:szCs w:val="24"/>
        </w:rPr>
        <w:t>, зросте на 2028</w:t>
      </w:r>
      <w:r w:rsidRPr="00523AC0">
        <w:rPr>
          <w:sz w:val="24"/>
          <w:szCs w:val="24"/>
        </w:rPr>
        <w:t xml:space="preserve"> рік </w:t>
      </w:r>
      <w:r w:rsidR="00002C74">
        <w:rPr>
          <w:sz w:val="24"/>
          <w:szCs w:val="24"/>
        </w:rPr>
        <w:t>до прогнозу</w:t>
      </w:r>
      <w:r w:rsidRPr="00523AC0">
        <w:rPr>
          <w:sz w:val="24"/>
          <w:szCs w:val="24"/>
        </w:rPr>
        <w:t xml:space="preserve"> 202</w:t>
      </w:r>
      <w:r w:rsidR="007E3BB5">
        <w:rPr>
          <w:sz w:val="24"/>
          <w:szCs w:val="24"/>
        </w:rPr>
        <w:t>7</w:t>
      </w:r>
      <w:r w:rsidRPr="00523AC0">
        <w:rPr>
          <w:sz w:val="24"/>
          <w:szCs w:val="24"/>
        </w:rPr>
        <w:t xml:space="preserve"> року</w:t>
      </w:r>
      <w:r w:rsidR="007E3BB5">
        <w:rPr>
          <w:sz w:val="24"/>
          <w:szCs w:val="24"/>
        </w:rPr>
        <w:t xml:space="preserve"> </w:t>
      </w:r>
      <w:r w:rsidRPr="00523AC0">
        <w:rPr>
          <w:sz w:val="24"/>
          <w:szCs w:val="24"/>
        </w:rPr>
        <w:t xml:space="preserve"> </w:t>
      </w:r>
      <w:r w:rsidR="00002C74">
        <w:rPr>
          <w:sz w:val="24"/>
          <w:szCs w:val="24"/>
        </w:rPr>
        <w:t xml:space="preserve">– </w:t>
      </w:r>
      <w:r w:rsidRPr="00523AC0">
        <w:rPr>
          <w:sz w:val="24"/>
          <w:szCs w:val="24"/>
        </w:rPr>
        <w:t xml:space="preserve"> на </w:t>
      </w:r>
      <w:r w:rsidR="00002C74">
        <w:rPr>
          <w:sz w:val="24"/>
          <w:szCs w:val="24"/>
        </w:rPr>
        <w:t>1</w:t>
      </w:r>
      <w:r w:rsidR="007E3BB5">
        <w:rPr>
          <w:sz w:val="24"/>
          <w:szCs w:val="24"/>
        </w:rPr>
        <w:t>20</w:t>
      </w:r>
      <w:r w:rsidR="00002C74">
        <w:rPr>
          <w:sz w:val="24"/>
          <w:szCs w:val="24"/>
        </w:rPr>
        <w:t>,</w:t>
      </w:r>
      <w:r w:rsidR="007E3BB5">
        <w:rPr>
          <w:sz w:val="24"/>
          <w:szCs w:val="24"/>
        </w:rPr>
        <w:t>0</w:t>
      </w:r>
      <w:r w:rsidR="00002C74">
        <w:rPr>
          <w:sz w:val="24"/>
          <w:szCs w:val="24"/>
        </w:rPr>
        <w:t>%</w:t>
      </w:r>
      <w:r w:rsidRPr="00523AC0">
        <w:rPr>
          <w:sz w:val="24"/>
          <w:szCs w:val="24"/>
        </w:rPr>
        <w:t xml:space="preserve"> </w:t>
      </w:r>
      <w:r w:rsidR="007E3BB5">
        <w:rPr>
          <w:sz w:val="24"/>
          <w:szCs w:val="24"/>
        </w:rPr>
        <w:t xml:space="preserve">та </w:t>
      </w:r>
      <w:r w:rsidRPr="00523AC0">
        <w:rPr>
          <w:sz w:val="24"/>
          <w:szCs w:val="24"/>
        </w:rPr>
        <w:t>на 202</w:t>
      </w:r>
      <w:r w:rsidR="007E3BB5">
        <w:rPr>
          <w:sz w:val="24"/>
          <w:szCs w:val="24"/>
        </w:rPr>
        <w:t>9</w:t>
      </w:r>
      <w:r w:rsidRPr="00523AC0">
        <w:rPr>
          <w:sz w:val="24"/>
          <w:szCs w:val="24"/>
        </w:rPr>
        <w:t xml:space="preserve"> рік до </w:t>
      </w:r>
      <w:r w:rsidR="00002C74">
        <w:rPr>
          <w:sz w:val="24"/>
          <w:szCs w:val="24"/>
        </w:rPr>
        <w:t>прогнозу</w:t>
      </w:r>
      <w:r w:rsidR="007E3BB5">
        <w:rPr>
          <w:sz w:val="24"/>
          <w:szCs w:val="24"/>
        </w:rPr>
        <w:t xml:space="preserve"> 2028</w:t>
      </w:r>
      <w:r w:rsidRPr="00523AC0">
        <w:rPr>
          <w:sz w:val="24"/>
          <w:szCs w:val="24"/>
        </w:rPr>
        <w:t xml:space="preserve"> року</w:t>
      </w:r>
      <w:r w:rsidR="00002C74">
        <w:rPr>
          <w:sz w:val="24"/>
          <w:szCs w:val="24"/>
        </w:rPr>
        <w:t xml:space="preserve"> –</w:t>
      </w:r>
      <w:r w:rsidRPr="00523AC0">
        <w:rPr>
          <w:sz w:val="24"/>
          <w:szCs w:val="24"/>
        </w:rPr>
        <w:t xml:space="preserve"> на </w:t>
      </w:r>
      <w:r w:rsidR="007E3BB5">
        <w:rPr>
          <w:sz w:val="24"/>
          <w:szCs w:val="24"/>
        </w:rPr>
        <w:t>115,0</w:t>
      </w:r>
      <w:r w:rsidR="00002C74">
        <w:rPr>
          <w:sz w:val="24"/>
          <w:szCs w:val="24"/>
        </w:rPr>
        <w:t>%</w:t>
      </w:r>
      <w:r w:rsidRPr="00523AC0">
        <w:rPr>
          <w:sz w:val="24"/>
          <w:szCs w:val="24"/>
        </w:rPr>
        <w:t xml:space="preserve">. </w:t>
      </w:r>
    </w:p>
    <w:p w14:paraId="6AFAC023" w14:textId="64A51675" w:rsidR="00ED7C16" w:rsidRDefault="00002C74" w:rsidP="002B00AE">
      <w:pPr>
        <w:pStyle w:val="a3"/>
        <w:spacing w:before="4"/>
        <w:ind w:left="0" w:firstLine="709"/>
        <w:rPr>
          <w:sz w:val="24"/>
          <w:szCs w:val="24"/>
        </w:rPr>
      </w:pPr>
      <w:r w:rsidRPr="00002C74">
        <w:rPr>
          <w:sz w:val="24"/>
          <w:szCs w:val="24"/>
        </w:rPr>
        <w:t>З бюджет</w:t>
      </w:r>
      <w:r w:rsidR="00ED7C16">
        <w:rPr>
          <w:sz w:val="24"/>
          <w:szCs w:val="24"/>
        </w:rPr>
        <w:t>у</w:t>
      </w:r>
      <w:r w:rsidRPr="00002C74">
        <w:rPr>
          <w:sz w:val="24"/>
          <w:szCs w:val="24"/>
        </w:rPr>
        <w:t xml:space="preserve"> </w:t>
      </w:r>
      <w:proofErr w:type="spellStart"/>
      <w:r>
        <w:rPr>
          <w:sz w:val="24"/>
          <w:szCs w:val="24"/>
        </w:rPr>
        <w:t>Степанівської</w:t>
      </w:r>
      <w:proofErr w:type="spellEnd"/>
      <w:r>
        <w:rPr>
          <w:sz w:val="24"/>
          <w:szCs w:val="24"/>
        </w:rPr>
        <w:t xml:space="preserve"> сільської</w:t>
      </w:r>
      <w:r w:rsidRPr="00002C74">
        <w:rPr>
          <w:sz w:val="24"/>
          <w:szCs w:val="24"/>
        </w:rPr>
        <w:t xml:space="preserve"> територіальн</w:t>
      </w:r>
      <w:r w:rsidR="00ED7C16">
        <w:rPr>
          <w:sz w:val="24"/>
          <w:szCs w:val="24"/>
        </w:rPr>
        <w:t xml:space="preserve">ої </w:t>
      </w:r>
      <w:r w:rsidRPr="00002C74">
        <w:rPr>
          <w:sz w:val="24"/>
          <w:szCs w:val="24"/>
        </w:rPr>
        <w:t>громад</w:t>
      </w:r>
      <w:r w:rsidR="00ED7C16">
        <w:rPr>
          <w:sz w:val="24"/>
          <w:szCs w:val="24"/>
        </w:rPr>
        <w:t>и</w:t>
      </w:r>
      <w:r>
        <w:rPr>
          <w:sz w:val="24"/>
          <w:szCs w:val="24"/>
        </w:rPr>
        <w:t xml:space="preserve"> передбачається </w:t>
      </w:r>
      <w:r w:rsidRPr="00002C74">
        <w:rPr>
          <w:sz w:val="24"/>
          <w:szCs w:val="24"/>
        </w:rPr>
        <w:t xml:space="preserve"> надання </w:t>
      </w:r>
      <w:r w:rsidRPr="00002C74">
        <w:rPr>
          <w:sz w:val="24"/>
          <w:szCs w:val="24"/>
        </w:rPr>
        <w:lastRenderedPageBreak/>
        <w:t xml:space="preserve">іншої субвенції до бюджету </w:t>
      </w:r>
      <w:proofErr w:type="spellStart"/>
      <w:r>
        <w:rPr>
          <w:sz w:val="24"/>
          <w:szCs w:val="24"/>
        </w:rPr>
        <w:t>Роздільнянської</w:t>
      </w:r>
      <w:proofErr w:type="spellEnd"/>
      <w:r>
        <w:rPr>
          <w:sz w:val="24"/>
          <w:szCs w:val="24"/>
        </w:rPr>
        <w:t xml:space="preserve"> </w:t>
      </w:r>
      <w:r w:rsidRPr="00002C74">
        <w:rPr>
          <w:sz w:val="24"/>
          <w:szCs w:val="24"/>
        </w:rPr>
        <w:t xml:space="preserve">територіальної громади на </w:t>
      </w:r>
      <w:proofErr w:type="spellStart"/>
      <w:r w:rsidR="00ED7C16">
        <w:rPr>
          <w:sz w:val="24"/>
          <w:szCs w:val="24"/>
        </w:rPr>
        <w:t>співфінансування</w:t>
      </w:r>
      <w:proofErr w:type="spellEnd"/>
      <w:r w:rsidR="00ED7C16">
        <w:rPr>
          <w:sz w:val="24"/>
          <w:szCs w:val="24"/>
        </w:rPr>
        <w:t xml:space="preserve"> </w:t>
      </w:r>
      <w:r>
        <w:rPr>
          <w:sz w:val="24"/>
          <w:szCs w:val="24"/>
        </w:rPr>
        <w:t>оплат</w:t>
      </w:r>
      <w:r w:rsidR="00ED7C16">
        <w:rPr>
          <w:sz w:val="24"/>
          <w:szCs w:val="24"/>
        </w:rPr>
        <w:t>и</w:t>
      </w:r>
      <w:r>
        <w:rPr>
          <w:sz w:val="24"/>
          <w:szCs w:val="24"/>
        </w:rPr>
        <w:t xml:space="preserve"> комунальних послуг </w:t>
      </w:r>
      <w:proofErr w:type="spellStart"/>
      <w:r>
        <w:rPr>
          <w:sz w:val="24"/>
          <w:szCs w:val="24"/>
        </w:rPr>
        <w:t>Роздільнянської</w:t>
      </w:r>
      <w:proofErr w:type="spellEnd"/>
      <w:r>
        <w:rPr>
          <w:sz w:val="24"/>
          <w:szCs w:val="24"/>
        </w:rPr>
        <w:t xml:space="preserve"> БПЛ</w:t>
      </w:r>
      <w:r w:rsidR="00ED7C16">
        <w:rPr>
          <w:sz w:val="24"/>
          <w:szCs w:val="24"/>
        </w:rPr>
        <w:t xml:space="preserve">, </w:t>
      </w:r>
      <w:r w:rsidR="002B00AE">
        <w:rPr>
          <w:sz w:val="24"/>
          <w:szCs w:val="24"/>
        </w:rPr>
        <w:t xml:space="preserve">утримання </w:t>
      </w:r>
      <w:r w:rsidR="002B00AE" w:rsidRPr="002B00AE">
        <w:rPr>
          <w:bCs/>
          <w:sz w:val="24"/>
          <w:szCs w:val="24"/>
        </w:rPr>
        <w:t xml:space="preserve">трудового архіву </w:t>
      </w:r>
      <w:proofErr w:type="spellStart"/>
      <w:r w:rsidR="002B00AE" w:rsidRPr="002B00AE">
        <w:rPr>
          <w:bCs/>
          <w:sz w:val="24"/>
          <w:szCs w:val="24"/>
        </w:rPr>
        <w:t>пропорційно</w:t>
      </w:r>
      <w:proofErr w:type="spellEnd"/>
      <w:r w:rsidR="002B00AE" w:rsidRPr="002B00AE">
        <w:rPr>
          <w:bCs/>
          <w:sz w:val="24"/>
          <w:szCs w:val="24"/>
        </w:rPr>
        <w:t xml:space="preserve"> утримання фондів</w:t>
      </w:r>
      <w:r w:rsidR="002B00AE">
        <w:rPr>
          <w:bCs/>
          <w:sz w:val="24"/>
          <w:szCs w:val="24"/>
        </w:rPr>
        <w:t xml:space="preserve">, </w:t>
      </w:r>
      <w:r w:rsidR="00ED7C16">
        <w:rPr>
          <w:sz w:val="24"/>
          <w:szCs w:val="24"/>
        </w:rPr>
        <w:t>на утримання</w:t>
      </w:r>
      <w:r w:rsidR="00ED7C16" w:rsidRPr="00ED7C16">
        <w:t xml:space="preserve"> </w:t>
      </w:r>
      <w:proofErr w:type="spellStart"/>
      <w:r w:rsidR="00ED7C16" w:rsidRPr="00ED7C16">
        <w:rPr>
          <w:sz w:val="24"/>
          <w:szCs w:val="24"/>
        </w:rPr>
        <w:t>Роздільнянської</w:t>
      </w:r>
      <w:proofErr w:type="spellEnd"/>
      <w:r w:rsidR="00ED7C16" w:rsidRPr="00ED7C16">
        <w:rPr>
          <w:sz w:val="24"/>
          <w:szCs w:val="24"/>
        </w:rPr>
        <w:t xml:space="preserve"> ДМШ</w:t>
      </w:r>
      <w:r w:rsidR="00ED7C16">
        <w:rPr>
          <w:sz w:val="24"/>
          <w:szCs w:val="24"/>
        </w:rPr>
        <w:t>, ЦТДУМ та ДЮСШ</w:t>
      </w:r>
      <w:r w:rsidR="002B00AE">
        <w:rPr>
          <w:sz w:val="24"/>
          <w:szCs w:val="24"/>
        </w:rPr>
        <w:t xml:space="preserve"> за відвідування закладів дітьми </w:t>
      </w:r>
      <w:proofErr w:type="spellStart"/>
      <w:r w:rsidR="002B00AE">
        <w:rPr>
          <w:sz w:val="24"/>
          <w:szCs w:val="24"/>
        </w:rPr>
        <w:t>Степанівської</w:t>
      </w:r>
      <w:proofErr w:type="spellEnd"/>
      <w:r w:rsidR="002B00AE">
        <w:rPr>
          <w:sz w:val="24"/>
          <w:szCs w:val="24"/>
        </w:rPr>
        <w:t xml:space="preserve"> громади</w:t>
      </w:r>
      <w:r w:rsidR="00ED7C16">
        <w:rPr>
          <w:sz w:val="24"/>
          <w:szCs w:val="24"/>
        </w:rPr>
        <w:t xml:space="preserve">, а також утримання 6 соціальних працівників </w:t>
      </w:r>
      <w:r w:rsidR="00ED7C16" w:rsidRPr="00ED7C16">
        <w:rPr>
          <w:bCs/>
          <w:sz w:val="24"/>
          <w:szCs w:val="24"/>
        </w:rPr>
        <w:t xml:space="preserve">КУ «Територіальний центр соціального обслуговування (надання соціальних послуг)», які </w:t>
      </w:r>
      <w:r w:rsidR="002B00AE" w:rsidRPr="00ED7C16">
        <w:rPr>
          <w:bCs/>
          <w:sz w:val="24"/>
          <w:szCs w:val="24"/>
        </w:rPr>
        <w:t>обслуговують</w:t>
      </w:r>
      <w:r w:rsidR="00ED7C16" w:rsidRPr="00ED7C16">
        <w:rPr>
          <w:bCs/>
          <w:sz w:val="24"/>
          <w:szCs w:val="24"/>
        </w:rPr>
        <w:t xml:space="preserve"> населення</w:t>
      </w:r>
      <w:r w:rsidR="002B00AE">
        <w:rPr>
          <w:bCs/>
          <w:sz w:val="24"/>
          <w:szCs w:val="24"/>
        </w:rPr>
        <w:t xml:space="preserve"> даної громади</w:t>
      </w:r>
      <w:r w:rsidR="00ED7C16" w:rsidRPr="00ED7C16">
        <w:rPr>
          <w:sz w:val="24"/>
          <w:szCs w:val="24"/>
        </w:rPr>
        <w:t xml:space="preserve"> </w:t>
      </w:r>
      <w:r w:rsidR="002B00AE" w:rsidRPr="002B00AE">
        <w:rPr>
          <w:bCs/>
          <w:sz w:val="24"/>
          <w:szCs w:val="24"/>
        </w:rPr>
        <w:t>на 202</w:t>
      </w:r>
      <w:r w:rsidR="007E3BB5">
        <w:rPr>
          <w:bCs/>
          <w:sz w:val="24"/>
          <w:szCs w:val="24"/>
        </w:rPr>
        <w:t>7</w:t>
      </w:r>
      <w:r w:rsidR="002B00AE" w:rsidRPr="002B00AE">
        <w:rPr>
          <w:bCs/>
          <w:sz w:val="24"/>
          <w:szCs w:val="24"/>
        </w:rPr>
        <w:t xml:space="preserve"> рік -  </w:t>
      </w:r>
      <w:r w:rsidR="002B00AE">
        <w:rPr>
          <w:bCs/>
          <w:sz w:val="24"/>
          <w:szCs w:val="24"/>
        </w:rPr>
        <w:br/>
      </w:r>
      <w:r w:rsidR="007E3BB5" w:rsidRPr="007E3BB5">
        <w:rPr>
          <w:bCs/>
          <w:sz w:val="24"/>
          <w:szCs w:val="24"/>
        </w:rPr>
        <w:t>4 304 054</w:t>
      </w:r>
      <w:r w:rsidR="007E3BB5">
        <w:rPr>
          <w:bCs/>
          <w:sz w:val="24"/>
          <w:szCs w:val="24"/>
        </w:rPr>
        <w:t>,00</w:t>
      </w:r>
      <w:r w:rsidR="002B00AE">
        <w:rPr>
          <w:bCs/>
          <w:sz w:val="24"/>
          <w:szCs w:val="24"/>
        </w:rPr>
        <w:t xml:space="preserve"> </w:t>
      </w:r>
      <w:r w:rsidR="002B00AE" w:rsidRPr="002B00AE">
        <w:rPr>
          <w:bCs/>
          <w:sz w:val="24"/>
          <w:szCs w:val="24"/>
        </w:rPr>
        <w:t xml:space="preserve">грн,  </w:t>
      </w:r>
      <w:r w:rsidR="002B00AE">
        <w:rPr>
          <w:bCs/>
          <w:sz w:val="24"/>
          <w:szCs w:val="24"/>
        </w:rPr>
        <w:t xml:space="preserve">на </w:t>
      </w:r>
      <w:r w:rsidR="007E3BB5">
        <w:rPr>
          <w:bCs/>
          <w:sz w:val="24"/>
          <w:szCs w:val="24"/>
        </w:rPr>
        <w:t>2028</w:t>
      </w:r>
      <w:r w:rsidR="002B00AE" w:rsidRPr="002B00AE">
        <w:rPr>
          <w:bCs/>
          <w:sz w:val="24"/>
          <w:szCs w:val="24"/>
        </w:rPr>
        <w:t xml:space="preserve"> </w:t>
      </w:r>
      <w:r w:rsidR="002B00AE">
        <w:rPr>
          <w:bCs/>
          <w:sz w:val="24"/>
          <w:szCs w:val="24"/>
        </w:rPr>
        <w:t xml:space="preserve">рік </w:t>
      </w:r>
      <w:r w:rsidR="002B00AE" w:rsidRPr="002B00AE">
        <w:rPr>
          <w:bCs/>
          <w:sz w:val="24"/>
          <w:szCs w:val="24"/>
        </w:rPr>
        <w:t xml:space="preserve">– </w:t>
      </w:r>
      <w:r w:rsidR="007E3BB5" w:rsidRPr="007E3BB5">
        <w:rPr>
          <w:bCs/>
          <w:sz w:val="24"/>
          <w:szCs w:val="24"/>
        </w:rPr>
        <w:t>5 046 711</w:t>
      </w:r>
      <w:r w:rsidR="002B00AE" w:rsidRPr="002B00AE">
        <w:rPr>
          <w:bCs/>
          <w:sz w:val="24"/>
          <w:szCs w:val="24"/>
        </w:rPr>
        <w:t>,00</w:t>
      </w:r>
      <w:r w:rsidR="002B00AE">
        <w:rPr>
          <w:bCs/>
          <w:sz w:val="24"/>
          <w:szCs w:val="24"/>
        </w:rPr>
        <w:t xml:space="preserve"> </w:t>
      </w:r>
      <w:r w:rsidR="002B00AE" w:rsidRPr="002B00AE">
        <w:rPr>
          <w:bCs/>
          <w:sz w:val="24"/>
          <w:szCs w:val="24"/>
        </w:rPr>
        <w:t xml:space="preserve">грн, </w:t>
      </w:r>
      <w:r w:rsidR="002B00AE">
        <w:rPr>
          <w:bCs/>
          <w:sz w:val="24"/>
          <w:szCs w:val="24"/>
        </w:rPr>
        <w:t xml:space="preserve">на </w:t>
      </w:r>
      <w:r w:rsidR="002B00AE" w:rsidRPr="002B00AE">
        <w:rPr>
          <w:bCs/>
          <w:sz w:val="24"/>
          <w:szCs w:val="24"/>
        </w:rPr>
        <w:t>202</w:t>
      </w:r>
      <w:r w:rsidR="007E3BB5">
        <w:rPr>
          <w:bCs/>
          <w:sz w:val="24"/>
          <w:szCs w:val="24"/>
        </w:rPr>
        <w:t>9</w:t>
      </w:r>
      <w:r w:rsidR="002B00AE">
        <w:rPr>
          <w:bCs/>
          <w:sz w:val="24"/>
          <w:szCs w:val="24"/>
        </w:rPr>
        <w:t xml:space="preserve"> рік</w:t>
      </w:r>
      <w:r w:rsidR="002B00AE" w:rsidRPr="002B00AE">
        <w:rPr>
          <w:bCs/>
          <w:sz w:val="24"/>
          <w:szCs w:val="24"/>
        </w:rPr>
        <w:t xml:space="preserve"> – </w:t>
      </w:r>
      <w:r w:rsidR="007E3BB5" w:rsidRPr="007E3BB5">
        <w:rPr>
          <w:bCs/>
          <w:sz w:val="24"/>
          <w:szCs w:val="24"/>
        </w:rPr>
        <w:t>5 660 813</w:t>
      </w:r>
      <w:r w:rsidR="002B00AE" w:rsidRPr="002B00AE">
        <w:rPr>
          <w:bCs/>
          <w:sz w:val="24"/>
          <w:szCs w:val="24"/>
        </w:rPr>
        <w:t>,00</w:t>
      </w:r>
      <w:r w:rsidR="002B00AE">
        <w:rPr>
          <w:bCs/>
          <w:sz w:val="24"/>
          <w:szCs w:val="24"/>
        </w:rPr>
        <w:t xml:space="preserve"> </w:t>
      </w:r>
      <w:r w:rsidR="002B00AE" w:rsidRPr="002B00AE">
        <w:rPr>
          <w:bCs/>
          <w:sz w:val="24"/>
          <w:szCs w:val="24"/>
        </w:rPr>
        <w:t>грн</w:t>
      </w:r>
      <w:r w:rsidR="00ED7C16">
        <w:rPr>
          <w:sz w:val="24"/>
          <w:szCs w:val="24"/>
        </w:rPr>
        <w:t>.</w:t>
      </w:r>
    </w:p>
    <w:p w14:paraId="68577B2B" w14:textId="2EBB579B" w:rsidR="00523AC0" w:rsidRDefault="002B00AE" w:rsidP="00ED7C16">
      <w:pPr>
        <w:pStyle w:val="a3"/>
        <w:spacing w:before="4"/>
        <w:ind w:left="0" w:firstLine="709"/>
        <w:rPr>
          <w:bCs/>
          <w:sz w:val="24"/>
          <w:szCs w:val="24"/>
        </w:rPr>
      </w:pPr>
      <w:r w:rsidRPr="00002C74">
        <w:rPr>
          <w:sz w:val="24"/>
          <w:szCs w:val="24"/>
        </w:rPr>
        <w:t>З бюджет</w:t>
      </w:r>
      <w:r>
        <w:rPr>
          <w:sz w:val="24"/>
          <w:szCs w:val="24"/>
        </w:rPr>
        <w:t>у</w:t>
      </w:r>
      <w:r w:rsidR="00ED7C16" w:rsidRPr="00002C74">
        <w:rPr>
          <w:sz w:val="24"/>
          <w:szCs w:val="24"/>
        </w:rPr>
        <w:t xml:space="preserve"> </w:t>
      </w:r>
      <w:proofErr w:type="spellStart"/>
      <w:r w:rsidR="00ED7C16">
        <w:rPr>
          <w:sz w:val="24"/>
          <w:szCs w:val="24"/>
        </w:rPr>
        <w:t>Лиманської</w:t>
      </w:r>
      <w:proofErr w:type="spellEnd"/>
      <w:r w:rsidR="00ED7C16">
        <w:rPr>
          <w:sz w:val="24"/>
          <w:szCs w:val="24"/>
        </w:rPr>
        <w:t xml:space="preserve"> селищної</w:t>
      </w:r>
      <w:r w:rsidR="00ED7C16" w:rsidRPr="00002C74">
        <w:rPr>
          <w:sz w:val="24"/>
          <w:szCs w:val="24"/>
        </w:rPr>
        <w:t xml:space="preserve"> </w:t>
      </w:r>
      <w:r w:rsidRPr="00002C74">
        <w:rPr>
          <w:sz w:val="24"/>
          <w:szCs w:val="24"/>
        </w:rPr>
        <w:t>територіальн</w:t>
      </w:r>
      <w:r>
        <w:rPr>
          <w:sz w:val="24"/>
          <w:szCs w:val="24"/>
        </w:rPr>
        <w:t xml:space="preserve">ої </w:t>
      </w:r>
      <w:r w:rsidRPr="00002C74">
        <w:rPr>
          <w:sz w:val="24"/>
          <w:szCs w:val="24"/>
        </w:rPr>
        <w:t>громад</w:t>
      </w:r>
      <w:r>
        <w:rPr>
          <w:sz w:val="24"/>
          <w:szCs w:val="24"/>
        </w:rPr>
        <w:t xml:space="preserve">и передбачається </w:t>
      </w:r>
      <w:r w:rsidRPr="00002C74">
        <w:rPr>
          <w:sz w:val="24"/>
          <w:szCs w:val="24"/>
        </w:rPr>
        <w:t xml:space="preserve"> надання іншої субвенції до бюджету </w:t>
      </w:r>
      <w:proofErr w:type="spellStart"/>
      <w:r>
        <w:rPr>
          <w:sz w:val="24"/>
          <w:szCs w:val="24"/>
        </w:rPr>
        <w:t>Роздільнянської</w:t>
      </w:r>
      <w:proofErr w:type="spellEnd"/>
      <w:r>
        <w:rPr>
          <w:sz w:val="24"/>
          <w:szCs w:val="24"/>
        </w:rPr>
        <w:t xml:space="preserve"> </w:t>
      </w:r>
      <w:r w:rsidRPr="00002C74">
        <w:rPr>
          <w:sz w:val="24"/>
          <w:szCs w:val="24"/>
        </w:rPr>
        <w:t xml:space="preserve">територіальної громади на </w:t>
      </w:r>
      <w:proofErr w:type="spellStart"/>
      <w:r>
        <w:rPr>
          <w:sz w:val="24"/>
          <w:szCs w:val="24"/>
        </w:rPr>
        <w:t>співфінансування</w:t>
      </w:r>
      <w:proofErr w:type="spellEnd"/>
      <w:r>
        <w:rPr>
          <w:sz w:val="24"/>
          <w:szCs w:val="24"/>
        </w:rPr>
        <w:t xml:space="preserve"> оплати комунальних послуг </w:t>
      </w:r>
      <w:proofErr w:type="spellStart"/>
      <w:r>
        <w:rPr>
          <w:sz w:val="24"/>
          <w:szCs w:val="24"/>
        </w:rPr>
        <w:t>Роздільнянської</w:t>
      </w:r>
      <w:proofErr w:type="spellEnd"/>
      <w:r>
        <w:rPr>
          <w:sz w:val="24"/>
          <w:szCs w:val="24"/>
        </w:rPr>
        <w:t xml:space="preserve"> БПЛ, а також утримання </w:t>
      </w:r>
      <w:r w:rsidRPr="002B00AE">
        <w:rPr>
          <w:bCs/>
          <w:sz w:val="24"/>
          <w:szCs w:val="24"/>
        </w:rPr>
        <w:t xml:space="preserve">трудового архіву </w:t>
      </w:r>
      <w:proofErr w:type="spellStart"/>
      <w:r w:rsidRPr="002B00AE">
        <w:rPr>
          <w:bCs/>
          <w:sz w:val="24"/>
          <w:szCs w:val="24"/>
        </w:rPr>
        <w:t>пропорційно</w:t>
      </w:r>
      <w:proofErr w:type="spellEnd"/>
      <w:r w:rsidRPr="002B00AE">
        <w:rPr>
          <w:bCs/>
          <w:sz w:val="24"/>
          <w:szCs w:val="24"/>
        </w:rPr>
        <w:t xml:space="preserve"> утримання фондів</w:t>
      </w:r>
      <w:r>
        <w:rPr>
          <w:bCs/>
          <w:sz w:val="24"/>
          <w:szCs w:val="24"/>
        </w:rPr>
        <w:t xml:space="preserve"> </w:t>
      </w:r>
      <w:r w:rsidRPr="002B00AE">
        <w:rPr>
          <w:bCs/>
          <w:sz w:val="24"/>
          <w:szCs w:val="24"/>
        </w:rPr>
        <w:t>на 202</w:t>
      </w:r>
      <w:r w:rsidR="007E3BB5">
        <w:rPr>
          <w:bCs/>
          <w:sz w:val="24"/>
          <w:szCs w:val="24"/>
        </w:rPr>
        <w:t>7</w:t>
      </w:r>
      <w:r w:rsidRPr="002B00AE">
        <w:rPr>
          <w:bCs/>
          <w:sz w:val="24"/>
          <w:szCs w:val="24"/>
        </w:rPr>
        <w:t xml:space="preserve"> рік -  </w:t>
      </w:r>
      <w:r w:rsidR="007E3BB5" w:rsidRPr="007E3BB5">
        <w:rPr>
          <w:bCs/>
          <w:sz w:val="24"/>
          <w:szCs w:val="24"/>
        </w:rPr>
        <w:t>2 171 342</w:t>
      </w:r>
      <w:r w:rsidRPr="002B00AE">
        <w:rPr>
          <w:bCs/>
          <w:sz w:val="24"/>
          <w:szCs w:val="24"/>
        </w:rPr>
        <w:t>,00</w:t>
      </w:r>
      <w:r>
        <w:rPr>
          <w:bCs/>
          <w:sz w:val="24"/>
          <w:szCs w:val="24"/>
        </w:rPr>
        <w:t xml:space="preserve"> </w:t>
      </w:r>
      <w:r w:rsidRPr="002B00AE">
        <w:rPr>
          <w:bCs/>
          <w:sz w:val="24"/>
          <w:szCs w:val="24"/>
        </w:rPr>
        <w:t xml:space="preserve">грн, </w:t>
      </w:r>
      <w:r>
        <w:rPr>
          <w:bCs/>
          <w:sz w:val="24"/>
          <w:szCs w:val="24"/>
        </w:rPr>
        <w:t>на</w:t>
      </w:r>
      <w:r w:rsidRPr="002B00AE">
        <w:rPr>
          <w:bCs/>
          <w:sz w:val="24"/>
          <w:szCs w:val="24"/>
        </w:rPr>
        <w:t xml:space="preserve"> 202</w:t>
      </w:r>
      <w:r w:rsidR="007E3BB5">
        <w:rPr>
          <w:bCs/>
          <w:sz w:val="24"/>
          <w:szCs w:val="24"/>
        </w:rPr>
        <w:t>8</w:t>
      </w:r>
      <w:r>
        <w:rPr>
          <w:bCs/>
          <w:sz w:val="24"/>
          <w:szCs w:val="24"/>
        </w:rPr>
        <w:t xml:space="preserve"> рік</w:t>
      </w:r>
      <w:r w:rsidRPr="002B00AE">
        <w:rPr>
          <w:bCs/>
          <w:sz w:val="24"/>
          <w:szCs w:val="24"/>
        </w:rPr>
        <w:t xml:space="preserve"> – </w:t>
      </w:r>
      <w:r w:rsidR="007E3BB5" w:rsidRPr="007E3BB5">
        <w:rPr>
          <w:bCs/>
          <w:sz w:val="24"/>
          <w:szCs w:val="24"/>
        </w:rPr>
        <w:t>2 174 035</w:t>
      </w:r>
      <w:r w:rsidRPr="002B00AE">
        <w:rPr>
          <w:bCs/>
          <w:sz w:val="24"/>
          <w:szCs w:val="24"/>
        </w:rPr>
        <w:t>,00</w:t>
      </w:r>
      <w:r>
        <w:rPr>
          <w:bCs/>
          <w:sz w:val="24"/>
          <w:szCs w:val="24"/>
        </w:rPr>
        <w:t xml:space="preserve"> </w:t>
      </w:r>
      <w:r w:rsidRPr="002B00AE">
        <w:rPr>
          <w:bCs/>
          <w:sz w:val="24"/>
          <w:szCs w:val="24"/>
        </w:rPr>
        <w:t xml:space="preserve">грн., </w:t>
      </w:r>
      <w:r>
        <w:rPr>
          <w:bCs/>
          <w:sz w:val="24"/>
          <w:szCs w:val="24"/>
        </w:rPr>
        <w:t xml:space="preserve">на </w:t>
      </w:r>
      <w:r w:rsidRPr="002B00AE">
        <w:rPr>
          <w:bCs/>
          <w:sz w:val="24"/>
          <w:szCs w:val="24"/>
        </w:rPr>
        <w:t>202</w:t>
      </w:r>
      <w:r w:rsidR="007E3BB5">
        <w:rPr>
          <w:bCs/>
          <w:sz w:val="24"/>
          <w:szCs w:val="24"/>
        </w:rPr>
        <w:t>9</w:t>
      </w:r>
      <w:r>
        <w:rPr>
          <w:bCs/>
          <w:sz w:val="24"/>
          <w:szCs w:val="24"/>
        </w:rPr>
        <w:t xml:space="preserve"> рік</w:t>
      </w:r>
      <w:r w:rsidRPr="002B00AE">
        <w:rPr>
          <w:bCs/>
          <w:sz w:val="24"/>
          <w:szCs w:val="24"/>
        </w:rPr>
        <w:t xml:space="preserve"> – </w:t>
      </w:r>
      <w:r w:rsidR="007E3BB5" w:rsidRPr="007E3BB5">
        <w:rPr>
          <w:bCs/>
          <w:sz w:val="24"/>
          <w:szCs w:val="24"/>
        </w:rPr>
        <w:t>2 182 997</w:t>
      </w:r>
      <w:r w:rsidRPr="002B00AE">
        <w:rPr>
          <w:bCs/>
          <w:sz w:val="24"/>
          <w:szCs w:val="24"/>
        </w:rPr>
        <w:t>,00</w:t>
      </w:r>
      <w:r>
        <w:rPr>
          <w:bCs/>
          <w:sz w:val="24"/>
          <w:szCs w:val="24"/>
        </w:rPr>
        <w:t xml:space="preserve"> </w:t>
      </w:r>
      <w:r w:rsidRPr="002B00AE">
        <w:rPr>
          <w:bCs/>
          <w:sz w:val="24"/>
          <w:szCs w:val="24"/>
        </w:rPr>
        <w:t>грн</w:t>
      </w:r>
      <w:r>
        <w:rPr>
          <w:bCs/>
          <w:sz w:val="24"/>
          <w:szCs w:val="24"/>
        </w:rPr>
        <w:t>.</w:t>
      </w:r>
    </w:p>
    <w:p w14:paraId="5AD62465" w14:textId="7A09F3E6" w:rsidR="002B00AE" w:rsidRDefault="002B00AE" w:rsidP="002B00AE">
      <w:pPr>
        <w:pStyle w:val="a3"/>
        <w:spacing w:before="4"/>
        <w:ind w:left="0" w:firstLine="709"/>
        <w:rPr>
          <w:bCs/>
          <w:sz w:val="24"/>
          <w:szCs w:val="24"/>
        </w:rPr>
      </w:pPr>
      <w:r w:rsidRPr="00002C74">
        <w:rPr>
          <w:sz w:val="24"/>
          <w:szCs w:val="24"/>
        </w:rPr>
        <w:t>З бюджет</w:t>
      </w:r>
      <w:r>
        <w:rPr>
          <w:sz w:val="24"/>
          <w:szCs w:val="24"/>
        </w:rPr>
        <w:t>у</w:t>
      </w:r>
      <w:r w:rsidRPr="00002C74">
        <w:rPr>
          <w:sz w:val="24"/>
          <w:szCs w:val="24"/>
        </w:rPr>
        <w:t xml:space="preserve"> </w:t>
      </w:r>
      <w:proofErr w:type="spellStart"/>
      <w:r>
        <w:rPr>
          <w:sz w:val="24"/>
          <w:szCs w:val="24"/>
        </w:rPr>
        <w:t>Дачянської</w:t>
      </w:r>
      <w:proofErr w:type="spellEnd"/>
      <w:r>
        <w:rPr>
          <w:sz w:val="24"/>
          <w:szCs w:val="24"/>
        </w:rPr>
        <w:t xml:space="preserve"> сільської</w:t>
      </w:r>
      <w:r w:rsidRPr="00002C74">
        <w:rPr>
          <w:sz w:val="24"/>
          <w:szCs w:val="24"/>
        </w:rPr>
        <w:t xml:space="preserve"> територіальн</w:t>
      </w:r>
      <w:r>
        <w:rPr>
          <w:sz w:val="24"/>
          <w:szCs w:val="24"/>
        </w:rPr>
        <w:t xml:space="preserve">ої </w:t>
      </w:r>
      <w:r w:rsidRPr="00002C74">
        <w:rPr>
          <w:sz w:val="24"/>
          <w:szCs w:val="24"/>
        </w:rPr>
        <w:t>громад</w:t>
      </w:r>
      <w:r>
        <w:rPr>
          <w:sz w:val="24"/>
          <w:szCs w:val="24"/>
        </w:rPr>
        <w:t xml:space="preserve">и передбачається </w:t>
      </w:r>
      <w:r w:rsidRPr="00002C74">
        <w:rPr>
          <w:sz w:val="24"/>
          <w:szCs w:val="24"/>
        </w:rPr>
        <w:t xml:space="preserve"> надання іншої субвенції до бюджету </w:t>
      </w:r>
      <w:proofErr w:type="spellStart"/>
      <w:r>
        <w:rPr>
          <w:sz w:val="24"/>
          <w:szCs w:val="24"/>
        </w:rPr>
        <w:t>Роздільнянської</w:t>
      </w:r>
      <w:proofErr w:type="spellEnd"/>
      <w:r>
        <w:rPr>
          <w:sz w:val="24"/>
          <w:szCs w:val="24"/>
        </w:rPr>
        <w:t xml:space="preserve"> </w:t>
      </w:r>
      <w:r w:rsidRPr="00002C74">
        <w:rPr>
          <w:sz w:val="24"/>
          <w:szCs w:val="24"/>
        </w:rPr>
        <w:t xml:space="preserve">територіальної громади на </w:t>
      </w:r>
      <w:proofErr w:type="spellStart"/>
      <w:r>
        <w:rPr>
          <w:sz w:val="24"/>
          <w:szCs w:val="24"/>
        </w:rPr>
        <w:t>співфінансування</w:t>
      </w:r>
      <w:proofErr w:type="spellEnd"/>
      <w:r>
        <w:rPr>
          <w:sz w:val="24"/>
          <w:szCs w:val="24"/>
        </w:rPr>
        <w:t xml:space="preserve"> утримання </w:t>
      </w:r>
      <w:r w:rsidRPr="002B00AE">
        <w:rPr>
          <w:bCs/>
          <w:sz w:val="24"/>
          <w:szCs w:val="24"/>
        </w:rPr>
        <w:t xml:space="preserve">трудового архіву </w:t>
      </w:r>
      <w:proofErr w:type="spellStart"/>
      <w:r w:rsidRPr="002B00AE">
        <w:rPr>
          <w:bCs/>
          <w:sz w:val="24"/>
          <w:szCs w:val="24"/>
        </w:rPr>
        <w:t>пропорційно</w:t>
      </w:r>
      <w:proofErr w:type="spellEnd"/>
      <w:r w:rsidRPr="002B00AE">
        <w:rPr>
          <w:bCs/>
          <w:sz w:val="24"/>
          <w:szCs w:val="24"/>
        </w:rPr>
        <w:t xml:space="preserve"> утримання фондів</w:t>
      </w:r>
      <w:r>
        <w:rPr>
          <w:bCs/>
          <w:sz w:val="24"/>
          <w:szCs w:val="24"/>
        </w:rPr>
        <w:t xml:space="preserve"> </w:t>
      </w:r>
      <w:r w:rsidRPr="002B00AE">
        <w:rPr>
          <w:bCs/>
          <w:sz w:val="24"/>
          <w:szCs w:val="24"/>
        </w:rPr>
        <w:t>на 202</w:t>
      </w:r>
      <w:r w:rsidR="007E3BB5">
        <w:rPr>
          <w:bCs/>
          <w:sz w:val="24"/>
          <w:szCs w:val="24"/>
        </w:rPr>
        <w:t>7</w:t>
      </w:r>
      <w:r w:rsidRPr="002B00AE">
        <w:rPr>
          <w:bCs/>
          <w:sz w:val="24"/>
          <w:szCs w:val="24"/>
        </w:rPr>
        <w:t xml:space="preserve"> рік -  </w:t>
      </w:r>
      <w:r w:rsidR="007E3BB5" w:rsidRPr="007E3BB5">
        <w:rPr>
          <w:bCs/>
          <w:sz w:val="24"/>
          <w:szCs w:val="24"/>
        </w:rPr>
        <w:t>113 007</w:t>
      </w:r>
      <w:r w:rsidRPr="002B00AE">
        <w:rPr>
          <w:bCs/>
          <w:sz w:val="24"/>
          <w:szCs w:val="24"/>
        </w:rPr>
        <w:t xml:space="preserve">,00 грн, </w:t>
      </w:r>
      <w:r>
        <w:rPr>
          <w:bCs/>
          <w:sz w:val="24"/>
          <w:szCs w:val="24"/>
        </w:rPr>
        <w:t>на</w:t>
      </w:r>
      <w:r w:rsidRPr="002B00AE">
        <w:rPr>
          <w:bCs/>
          <w:sz w:val="24"/>
          <w:szCs w:val="24"/>
        </w:rPr>
        <w:t xml:space="preserve"> 202</w:t>
      </w:r>
      <w:r w:rsidR="007E3BB5">
        <w:rPr>
          <w:bCs/>
          <w:sz w:val="24"/>
          <w:szCs w:val="24"/>
        </w:rPr>
        <w:t>8</w:t>
      </w:r>
      <w:r>
        <w:rPr>
          <w:bCs/>
          <w:sz w:val="24"/>
          <w:szCs w:val="24"/>
        </w:rPr>
        <w:t xml:space="preserve"> рік</w:t>
      </w:r>
      <w:r w:rsidRPr="002B00AE">
        <w:rPr>
          <w:bCs/>
          <w:sz w:val="24"/>
          <w:szCs w:val="24"/>
        </w:rPr>
        <w:t xml:space="preserve"> –</w:t>
      </w:r>
      <w:r>
        <w:rPr>
          <w:bCs/>
          <w:sz w:val="24"/>
          <w:szCs w:val="24"/>
        </w:rPr>
        <w:br/>
      </w:r>
      <w:r w:rsidR="007E3BB5" w:rsidRPr="007E3BB5">
        <w:rPr>
          <w:bCs/>
          <w:sz w:val="24"/>
          <w:szCs w:val="24"/>
        </w:rPr>
        <w:t>116 506</w:t>
      </w:r>
      <w:r>
        <w:rPr>
          <w:bCs/>
          <w:sz w:val="24"/>
          <w:szCs w:val="24"/>
        </w:rPr>
        <w:t>,00</w:t>
      </w:r>
      <w:r w:rsidR="007E3BB5">
        <w:rPr>
          <w:bCs/>
          <w:sz w:val="24"/>
          <w:szCs w:val="24"/>
        </w:rPr>
        <w:t xml:space="preserve"> </w:t>
      </w:r>
      <w:r w:rsidRPr="002B00AE">
        <w:rPr>
          <w:bCs/>
          <w:sz w:val="24"/>
          <w:szCs w:val="24"/>
        </w:rPr>
        <w:t xml:space="preserve">грн., </w:t>
      </w:r>
      <w:r>
        <w:rPr>
          <w:bCs/>
          <w:sz w:val="24"/>
          <w:szCs w:val="24"/>
        </w:rPr>
        <w:t xml:space="preserve">на </w:t>
      </w:r>
      <w:r w:rsidR="007E3BB5">
        <w:rPr>
          <w:bCs/>
          <w:sz w:val="24"/>
          <w:szCs w:val="24"/>
        </w:rPr>
        <w:t>2029</w:t>
      </w:r>
      <w:r>
        <w:rPr>
          <w:bCs/>
          <w:sz w:val="24"/>
          <w:szCs w:val="24"/>
        </w:rPr>
        <w:t xml:space="preserve"> рік</w:t>
      </w:r>
      <w:r w:rsidRPr="002B00AE">
        <w:rPr>
          <w:bCs/>
          <w:sz w:val="24"/>
          <w:szCs w:val="24"/>
        </w:rPr>
        <w:t xml:space="preserve"> – </w:t>
      </w:r>
      <w:r w:rsidR="007E3BB5" w:rsidRPr="007E3BB5">
        <w:rPr>
          <w:bCs/>
          <w:sz w:val="24"/>
          <w:szCs w:val="24"/>
        </w:rPr>
        <w:t>128 157</w:t>
      </w:r>
      <w:r w:rsidRPr="002B00AE">
        <w:rPr>
          <w:bCs/>
          <w:sz w:val="24"/>
          <w:szCs w:val="24"/>
        </w:rPr>
        <w:t>,00</w:t>
      </w:r>
      <w:r>
        <w:rPr>
          <w:bCs/>
          <w:sz w:val="24"/>
          <w:szCs w:val="24"/>
        </w:rPr>
        <w:t xml:space="preserve"> </w:t>
      </w:r>
      <w:r w:rsidRPr="002B00AE">
        <w:rPr>
          <w:bCs/>
          <w:sz w:val="24"/>
          <w:szCs w:val="24"/>
        </w:rPr>
        <w:t>грн</w:t>
      </w:r>
      <w:r>
        <w:rPr>
          <w:bCs/>
          <w:sz w:val="24"/>
          <w:szCs w:val="24"/>
        </w:rPr>
        <w:t>.</w:t>
      </w:r>
    </w:p>
    <w:p w14:paraId="6ADEA86D" w14:textId="23C9C085" w:rsidR="007E3BB5" w:rsidRPr="007E3BB5" w:rsidRDefault="007E3BB5" w:rsidP="007E3BB5">
      <w:pPr>
        <w:pStyle w:val="a3"/>
        <w:spacing w:before="4"/>
        <w:ind w:left="0" w:firstLine="709"/>
        <w:rPr>
          <w:bCs/>
          <w:sz w:val="24"/>
          <w:szCs w:val="24"/>
        </w:rPr>
      </w:pPr>
      <w:r w:rsidRPr="007E3BB5">
        <w:rPr>
          <w:bCs/>
          <w:sz w:val="24"/>
          <w:szCs w:val="24"/>
        </w:rPr>
        <w:t xml:space="preserve">З бюджету </w:t>
      </w:r>
      <w:proofErr w:type="spellStart"/>
      <w:r>
        <w:rPr>
          <w:bCs/>
          <w:sz w:val="24"/>
          <w:szCs w:val="24"/>
        </w:rPr>
        <w:t>Новоборисівської</w:t>
      </w:r>
      <w:proofErr w:type="spellEnd"/>
      <w:r>
        <w:rPr>
          <w:bCs/>
          <w:sz w:val="24"/>
          <w:szCs w:val="24"/>
        </w:rPr>
        <w:t xml:space="preserve"> </w:t>
      </w:r>
      <w:r w:rsidRPr="007E3BB5">
        <w:rPr>
          <w:bCs/>
          <w:sz w:val="24"/>
          <w:szCs w:val="24"/>
        </w:rPr>
        <w:t xml:space="preserve">сільської територіальної громади передбачається  надання іншої субвенції до бюджету </w:t>
      </w:r>
      <w:proofErr w:type="spellStart"/>
      <w:r w:rsidRPr="007E3BB5">
        <w:rPr>
          <w:bCs/>
          <w:sz w:val="24"/>
          <w:szCs w:val="24"/>
        </w:rPr>
        <w:t>Роздільнянської</w:t>
      </w:r>
      <w:proofErr w:type="spellEnd"/>
      <w:r w:rsidRPr="007E3BB5">
        <w:rPr>
          <w:bCs/>
          <w:sz w:val="24"/>
          <w:szCs w:val="24"/>
        </w:rPr>
        <w:t xml:space="preserve"> територіальної громади на </w:t>
      </w:r>
      <w:proofErr w:type="spellStart"/>
      <w:r w:rsidRPr="007E3BB5">
        <w:rPr>
          <w:bCs/>
          <w:sz w:val="24"/>
          <w:szCs w:val="24"/>
        </w:rPr>
        <w:t>співфінансування</w:t>
      </w:r>
      <w:proofErr w:type="spellEnd"/>
      <w:r w:rsidR="0004194C">
        <w:rPr>
          <w:bCs/>
          <w:sz w:val="24"/>
          <w:szCs w:val="24"/>
        </w:rPr>
        <w:t xml:space="preserve"> оплати праці ДМШ</w:t>
      </w:r>
      <w:r w:rsidR="0004194C" w:rsidRPr="0004194C">
        <w:t xml:space="preserve"> </w:t>
      </w:r>
      <w:r w:rsidR="0004194C" w:rsidRPr="0004194C">
        <w:rPr>
          <w:bCs/>
          <w:sz w:val="24"/>
          <w:szCs w:val="24"/>
        </w:rPr>
        <w:t>за відвідування заклад</w:t>
      </w:r>
      <w:r w:rsidR="0004194C">
        <w:rPr>
          <w:bCs/>
          <w:sz w:val="24"/>
          <w:szCs w:val="24"/>
        </w:rPr>
        <w:t>у</w:t>
      </w:r>
      <w:r w:rsidR="0004194C" w:rsidRPr="0004194C">
        <w:rPr>
          <w:bCs/>
          <w:sz w:val="24"/>
          <w:szCs w:val="24"/>
        </w:rPr>
        <w:t xml:space="preserve"> дітьми </w:t>
      </w:r>
      <w:proofErr w:type="spellStart"/>
      <w:r w:rsidR="0004194C">
        <w:rPr>
          <w:bCs/>
          <w:sz w:val="24"/>
          <w:szCs w:val="24"/>
        </w:rPr>
        <w:t>Новоборис</w:t>
      </w:r>
      <w:r w:rsidR="0004194C" w:rsidRPr="0004194C">
        <w:rPr>
          <w:bCs/>
          <w:sz w:val="24"/>
          <w:szCs w:val="24"/>
        </w:rPr>
        <w:t>івської</w:t>
      </w:r>
      <w:proofErr w:type="spellEnd"/>
      <w:r w:rsidR="0004194C" w:rsidRPr="0004194C">
        <w:rPr>
          <w:bCs/>
          <w:sz w:val="24"/>
          <w:szCs w:val="24"/>
        </w:rPr>
        <w:t xml:space="preserve"> громади</w:t>
      </w:r>
      <w:r w:rsidR="0004194C">
        <w:rPr>
          <w:bCs/>
          <w:sz w:val="24"/>
          <w:szCs w:val="24"/>
        </w:rPr>
        <w:t xml:space="preserve"> на 2027 рік - </w:t>
      </w:r>
      <w:r w:rsidR="0004194C">
        <w:rPr>
          <w:bCs/>
          <w:sz w:val="24"/>
          <w:szCs w:val="24"/>
        </w:rPr>
        <w:br/>
      </w:r>
      <w:r w:rsidR="0004194C" w:rsidRPr="0004194C">
        <w:rPr>
          <w:bCs/>
          <w:sz w:val="24"/>
          <w:szCs w:val="24"/>
        </w:rPr>
        <w:t>244 497</w:t>
      </w:r>
      <w:r w:rsidR="0004194C">
        <w:rPr>
          <w:bCs/>
          <w:sz w:val="24"/>
          <w:szCs w:val="24"/>
        </w:rPr>
        <w:t xml:space="preserve">,00 грн, на 2028 рік - </w:t>
      </w:r>
      <w:r w:rsidR="0004194C" w:rsidRPr="0004194C">
        <w:rPr>
          <w:bCs/>
          <w:sz w:val="24"/>
          <w:szCs w:val="24"/>
        </w:rPr>
        <w:t>268 938</w:t>
      </w:r>
      <w:r w:rsidR="0004194C">
        <w:rPr>
          <w:bCs/>
          <w:sz w:val="24"/>
          <w:szCs w:val="24"/>
        </w:rPr>
        <w:t xml:space="preserve">,00 грн, </w:t>
      </w:r>
      <w:proofErr w:type="spellStart"/>
      <w:r w:rsidR="0004194C">
        <w:rPr>
          <w:bCs/>
          <w:sz w:val="24"/>
          <w:szCs w:val="24"/>
        </w:rPr>
        <w:t>гп</w:t>
      </w:r>
      <w:proofErr w:type="spellEnd"/>
      <w:r w:rsidR="0004194C">
        <w:rPr>
          <w:bCs/>
          <w:sz w:val="24"/>
          <w:szCs w:val="24"/>
        </w:rPr>
        <w:t xml:space="preserve"> 2029 рік - </w:t>
      </w:r>
      <w:r w:rsidR="0004194C" w:rsidRPr="0004194C">
        <w:rPr>
          <w:bCs/>
          <w:sz w:val="24"/>
          <w:szCs w:val="24"/>
        </w:rPr>
        <w:t>295 842</w:t>
      </w:r>
      <w:r w:rsidR="0004194C">
        <w:rPr>
          <w:bCs/>
          <w:sz w:val="24"/>
          <w:szCs w:val="24"/>
        </w:rPr>
        <w:t>,00 грн.</w:t>
      </w:r>
    </w:p>
    <w:p w14:paraId="66707831" w14:textId="7AA1E024" w:rsidR="004440CB" w:rsidRDefault="004440CB" w:rsidP="004440CB">
      <w:pPr>
        <w:pStyle w:val="a3"/>
        <w:spacing w:before="4"/>
        <w:ind w:left="0" w:firstLine="709"/>
        <w:rPr>
          <w:bCs/>
          <w:sz w:val="24"/>
          <w:szCs w:val="24"/>
        </w:rPr>
      </w:pPr>
      <w:r>
        <w:rPr>
          <w:bCs/>
          <w:sz w:val="24"/>
          <w:szCs w:val="24"/>
        </w:rPr>
        <w:t xml:space="preserve">Також, в Прогнозі передбачена передача міжбюджетних трансфертів іншим бюджетам (додаток 11 до Прогнозу)  </w:t>
      </w:r>
      <w:r w:rsidRPr="002B00AE">
        <w:rPr>
          <w:bCs/>
          <w:sz w:val="24"/>
          <w:szCs w:val="24"/>
        </w:rPr>
        <w:t>на 202</w:t>
      </w:r>
      <w:r w:rsidR="0004194C">
        <w:rPr>
          <w:bCs/>
          <w:sz w:val="24"/>
          <w:szCs w:val="24"/>
        </w:rPr>
        <w:t>7</w:t>
      </w:r>
      <w:r>
        <w:rPr>
          <w:bCs/>
          <w:sz w:val="24"/>
          <w:szCs w:val="24"/>
        </w:rPr>
        <w:t>- 202</w:t>
      </w:r>
      <w:r w:rsidR="0004194C">
        <w:rPr>
          <w:bCs/>
          <w:sz w:val="24"/>
          <w:szCs w:val="24"/>
        </w:rPr>
        <w:t>9</w:t>
      </w:r>
      <w:r w:rsidRPr="002B00AE">
        <w:rPr>
          <w:bCs/>
          <w:sz w:val="24"/>
          <w:szCs w:val="24"/>
        </w:rPr>
        <w:t xml:space="preserve"> р</w:t>
      </w:r>
      <w:r>
        <w:rPr>
          <w:bCs/>
          <w:sz w:val="24"/>
          <w:szCs w:val="24"/>
        </w:rPr>
        <w:t xml:space="preserve">оки </w:t>
      </w:r>
      <w:r w:rsidR="0004194C">
        <w:rPr>
          <w:bCs/>
          <w:sz w:val="24"/>
          <w:szCs w:val="24"/>
        </w:rPr>
        <w:t xml:space="preserve">на 2027 рік - </w:t>
      </w:r>
      <w:r>
        <w:rPr>
          <w:bCs/>
          <w:sz w:val="24"/>
          <w:szCs w:val="24"/>
        </w:rPr>
        <w:t xml:space="preserve"> </w:t>
      </w:r>
      <w:r w:rsidR="0004194C" w:rsidRPr="0004194C">
        <w:rPr>
          <w:bCs/>
          <w:sz w:val="24"/>
          <w:szCs w:val="24"/>
        </w:rPr>
        <w:t>3 771 335</w:t>
      </w:r>
      <w:r w:rsidRPr="002B00AE">
        <w:rPr>
          <w:bCs/>
          <w:sz w:val="24"/>
          <w:szCs w:val="24"/>
        </w:rPr>
        <w:t>,00 грн</w:t>
      </w:r>
      <w:r w:rsidR="0004194C">
        <w:rPr>
          <w:bCs/>
          <w:sz w:val="24"/>
          <w:szCs w:val="24"/>
        </w:rPr>
        <w:t xml:space="preserve">, на 2028 - </w:t>
      </w:r>
      <w:r w:rsidR="0004194C">
        <w:rPr>
          <w:bCs/>
          <w:sz w:val="24"/>
          <w:szCs w:val="24"/>
        </w:rPr>
        <w:br/>
      </w:r>
      <w:r w:rsidR="0004194C" w:rsidRPr="0004194C">
        <w:rPr>
          <w:bCs/>
          <w:sz w:val="24"/>
          <w:szCs w:val="24"/>
        </w:rPr>
        <w:t>3 950 696</w:t>
      </w:r>
      <w:r w:rsidR="0004194C">
        <w:rPr>
          <w:bCs/>
          <w:sz w:val="24"/>
          <w:szCs w:val="24"/>
        </w:rPr>
        <w:t xml:space="preserve">,00 грн та га 2029 рік - </w:t>
      </w:r>
      <w:r w:rsidR="0004194C" w:rsidRPr="0004194C">
        <w:rPr>
          <w:bCs/>
          <w:sz w:val="24"/>
          <w:szCs w:val="24"/>
        </w:rPr>
        <w:t>3 979 929</w:t>
      </w:r>
      <w:r w:rsidR="0004194C">
        <w:rPr>
          <w:bCs/>
          <w:sz w:val="24"/>
          <w:szCs w:val="24"/>
        </w:rPr>
        <w:t>,00 грн</w:t>
      </w:r>
      <w:r w:rsidRPr="002B00AE">
        <w:rPr>
          <w:bCs/>
          <w:sz w:val="24"/>
          <w:szCs w:val="24"/>
        </w:rPr>
        <w:t xml:space="preserve">, </w:t>
      </w:r>
      <w:r>
        <w:rPr>
          <w:bCs/>
          <w:sz w:val="24"/>
          <w:szCs w:val="24"/>
        </w:rPr>
        <w:t>а саме:</w:t>
      </w:r>
    </w:p>
    <w:p w14:paraId="5F0348EF" w14:textId="6EC97AFF" w:rsidR="004440CB" w:rsidRPr="009453ED" w:rsidRDefault="00757041" w:rsidP="00757041">
      <w:pPr>
        <w:pStyle w:val="a3"/>
        <w:numPr>
          <w:ilvl w:val="0"/>
          <w:numId w:val="7"/>
        </w:numPr>
        <w:spacing w:before="4"/>
        <w:ind w:left="0" w:firstLine="784"/>
        <w:rPr>
          <w:bCs/>
          <w:sz w:val="24"/>
          <w:szCs w:val="24"/>
        </w:rPr>
      </w:pPr>
      <w:r w:rsidRPr="009453ED">
        <w:rPr>
          <w:bCs/>
          <w:sz w:val="24"/>
          <w:szCs w:val="24"/>
        </w:rPr>
        <w:t>д</w:t>
      </w:r>
      <w:r w:rsidR="004440CB" w:rsidRPr="009453ED">
        <w:rPr>
          <w:bCs/>
          <w:sz w:val="24"/>
          <w:szCs w:val="24"/>
        </w:rPr>
        <w:t xml:space="preserve">о обласного бюджету на </w:t>
      </w:r>
      <w:r w:rsidRPr="009453ED">
        <w:rPr>
          <w:bCs/>
          <w:sz w:val="24"/>
          <w:szCs w:val="24"/>
        </w:rPr>
        <w:t>психічно хворих мешканців громади</w:t>
      </w:r>
      <w:r w:rsidR="009453ED" w:rsidRPr="009453ED">
        <w:rPr>
          <w:bCs/>
          <w:sz w:val="24"/>
          <w:szCs w:val="24"/>
        </w:rPr>
        <w:t>,</w:t>
      </w:r>
      <w:r w:rsidR="0004194C" w:rsidRPr="009453ED">
        <w:rPr>
          <w:bCs/>
          <w:sz w:val="24"/>
          <w:szCs w:val="24"/>
        </w:rPr>
        <w:t xml:space="preserve"> </w:t>
      </w:r>
      <w:r w:rsidR="009453ED" w:rsidRPr="009453ED">
        <w:rPr>
          <w:bCs/>
          <w:sz w:val="24"/>
          <w:szCs w:val="24"/>
        </w:rPr>
        <w:t>на дітей, які мають розвиток, що не відповідає віку, на підтримку ЗСУ</w:t>
      </w:r>
      <w:r w:rsidR="0004194C" w:rsidRPr="009453ED">
        <w:rPr>
          <w:bCs/>
          <w:sz w:val="24"/>
          <w:szCs w:val="24"/>
        </w:rPr>
        <w:t xml:space="preserve"> </w:t>
      </w:r>
      <w:r w:rsidRPr="009453ED">
        <w:rPr>
          <w:bCs/>
          <w:sz w:val="24"/>
          <w:szCs w:val="24"/>
        </w:rPr>
        <w:t>;</w:t>
      </w:r>
    </w:p>
    <w:p w14:paraId="48105CFC" w14:textId="71C77F91" w:rsidR="00757041" w:rsidRDefault="00757041" w:rsidP="00757041">
      <w:pPr>
        <w:pStyle w:val="a3"/>
        <w:numPr>
          <w:ilvl w:val="0"/>
          <w:numId w:val="7"/>
        </w:numPr>
        <w:spacing w:before="4"/>
        <w:ind w:left="0" w:firstLine="784"/>
        <w:rPr>
          <w:bCs/>
          <w:sz w:val="24"/>
          <w:szCs w:val="24"/>
        </w:rPr>
      </w:pPr>
      <w:r>
        <w:rPr>
          <w:bCs/>
          <w:sz w:val="24"/>
          <w:szCs w:val="24"/>
        </w:rPr>
        <w:t xml:space="preserve">до районного бюджету на проведення </w:t>
      </w:r>
      <w:r w:rsidR="00AC6275">
        <w:rPr>
          <w:bCs/>
          <w:sz w:val="24"/>
          <w:szCs w:val="24"/>
        </w:rPr>
        <w:t>зборів і змагань районного рівня</w:t>
      </w:r>
      <w:r>
        <w:rPr>
          <w:bCs/>
          <w:sz w:val="24"/>
          <w:szCs w:val="24"/>
        </w:rPr>
        <w:t>;</w:t>
      </w:r>
    </w:p>
    <w:p w14:paraId="605FEFD1" w14:textId="24D86DDA" w:rsidR="00757041" w:rsidRDefault="00757041" w:rsidP="00757041">
      <w:pPr>
        <w:pStyle w:val="a3"/>
        <w:numPr>
          <w:ilvl w:val="0"/>
          <w:numId w:val="7"/>
        </w:numPr>
        <w:spacing w:before="4"/>
        <w:ind w:left="0" w:firstLine="784"/>
        <w:rPr>
          <w:bCs/>
          <w:sz w:val="24"/>
          <w:szCs w:val="24"/>
        </w:rPr>
      </w:pPr>
      <w:r>
        <w:rPr>
          <w:bCs/>
          <w:sz w:val="24"/>
          <w:szCs w:val="24"/>
        </w:rPr>
        <w:t xml:space="preserve">до </w:t>
      </w:r>
      <w:proofErr w:type="spellStart"/>
      <w:r>
        <w:rPr>
          <w:bCs/>
          <w:sz w:val="24"/>
          <w:szCs w:val="24"/>
        </w:rPr>
        <w:t>Лиманської</w:t>
      </w:r>
      <w:proofErr w:type="spellEnd"/>
      <w:r>
        <w:rPr>
          <w:bCs/>
          <w:sz w:val="24"/>
          <w:szCs w:val="24"/>
        </w:rPr>
        <w:t xml:space="preserve"> селищної ради </w:t>
      </w:r>
      <w:r w:rsidRPr="00757041">
        <w:rPr>
          <w:bCs/>
          <w:sz w:val="24"/>
          <w:szCs w:val="24"/>
        </w:rPr>
        <w:t xml:space="preserve">на оплату освітніх послуг для реалізації прав дітей з особливими освітніми потребами, які надає </w:t>
      </w:r>
      <w:proofErr w:type="spellStart"/>
      <w:r>
        <w:rPr>
          <w:bCs/>
          <w:sz w:val="24"/>
          <w:szCs w:val="24"/>
        </w:rPr>
        <w:t>Лиманський</w:t>
      </w:r>
      <w:proofErr w:type="spellEnd"/>
      <w:r w:rsidRPr="00757041">
        <w:rPr>
          <w:bCs/>
          <w:sz w:val="24"/>
          <w:szCs w:val="24"/>
        </w:rPr>
        <w:t xml:space="preserve"> ІРЦ</w:t>
      </w:r>
      <w:r>
        <w:rPr>
          <w:bCs/>
          <w:sz w:val="24"/>
          <w:szCs w:val="24"/>
        </w:rPr>
        <w:t>.</w:t>
      </w:r>
    </w:p>
    <w:p w14:paraId="18887906" w14:textId="03BFDC60" w:rsidR="004440CB" w:rsidRDefault="004440CB" w:rsidP="002B00AE">
      <w:pPr>
        <w:pStyle w:val="a3"/>
        <w:spacing w:before="4"/>
        <w:ind w:left="0" w:firstLine="709"/>
        <w:rPr>
          <w:bCs/>
          <w:sz w:val="24"/>
          <w:szCs w:val="24"/>
        </w:rPr>
      </w:pPr>
    </w:p>
    <w:p w14:paraId="47B9373A" w14:textId="098BB5E4" w:rsidR="00514DD2" w:rsidRPr="00475A9B" w:rsidRDefault="00514DD2" w:rsidP="00514DD2">
      <w:pPr>
        <w:pStyle w:val="a5"/>
        <w:numPr>
          <w:ilvl w:val="1"/>
          <w:numId w:val="5"/>
        </w:numPr>
        <w:tabs>
          <w:tab w:val="left" w:pos="3194"/>
        </w:tabs>
        <w:spacing w:before="1"/>
        <w:ind w:left="3194" w:hanging="666"/>
        <w:jc w:val="left"/>
        <w:rPr>
          <w:b/>
          <w:sz w:val="24"/>
          <w:szCs w:val="24"/>
        </w:rPr>
      </w:pPr>
      <w:r w:rsidRPr="00475A9B">
        <w:rPr>
          <w:b/>
          <w:sz w:val="24"/>
          <w:szCs w:val="24"/>
        </w:rPr>
        <w:t>Інші</w:t>
      </w:r>
      <w:r w:rsidRPr="00475A9B">
        <w:rPr>
          <w:b/>
          <w:spacing w:val="-5"/>
          <w:sz w:val="24"/>
          <w:szCs w:val="24"/>
        </w:rPr>
        <w:t xml:space="preserve"> </w:t>
      </w:r>
      <w:r w:rsidRPr="00475A9B">
        <w:rPr>
          <w:b/>
          <w:sz w:val="24"/>
          <w:szCs w:val="24"/>
        </w:rPr>
        <w:t>положення</w:t>
      </w:r>
      <w:r w:rsidRPr="00475A9B">
        <w:rPr>
          <w:b/>
          <w:spacing w:val="-8"/>
          <w:sz w:val="24"/>
          <w:szCs w:val="24"/>
        </w:rPr>
        <w:t xml:space="preserve"> </w:t>
      </w:r>
      <w:r w:rsidRPr="00475A9B">
        <w:rPr>
          <w:b/>
          <w:sz w:val="24"/>
          <w:szCs w:val="24"/>
        </w:rPr>
        <w:t>та</w:t>
      </w:r>
      <w:r w:rsidRPr="00475A9B">
        <w:rPr>
          <w:b/>
          <w:spacing w:val="-4"/>
          <w:sz w:val="24"/>
          <w:szCs w:val="24"/>
        </w:rPr>
        <w:t xml:space="preserve"> </w:t>
      </w:r>
      <w:r w:rsidRPr="00475A9B">
        <w:rPr>
          <w:b/>
          <w:sz w:val="24"/>
          <w:szCs w:val="24"/>
        </w:rPr>
        <w:t>показники</w:t>
      </w:r>
      <w:r w:rsidRPr="00475A9B">
        <w:rPr>
          <w:b/>
          <w:spacing w:val="-7"/>
          <w:sz w:val="24"/>
          <w:szCs w:val="24"/>
        </w:rPr>
        <w:t xml:space="preserve"> </w:t>
      </w:r>
      <w:r w:rsidRPr="00475A9B">
        <w:rPr>
          <w:b/>
          <w:sz w:val="24"/>
          <w:szCs w:val="24"/>
        </w:rPr>
        <w:t>прогнозу</w:t>
      </w:r>
      <w:r w:rsidRPr="00475A9B">
        <w:rPr>
          <w:b/>
          <w:spacing w:val="-4"/>
          <w:sz w:val="24"/>
          <w:szCs w:val="24"/>
        </w:rPr>
        <w:t xml:space="preserve"> </w:t>
      </w:r>
      <w:r w:rsidRPr="00475A9B">
        <w:rPr>
          <w:b/>
          <w:spacing w:val="-2"/>
          <w:sz w:val="24"/>
          <w:szCs w:val="24"/>
        </w:rPr>
        <w:t>бюджету</w:t>
      </w:r>
    </w:p>
    <w:p w14:paraId="26D0CC58" w14:textId="77777777" w:rsidR="00757041" w:rsidRDefault="00757041" w:rsidP="00757041">
      <w:pPr>
        <w:pStyle w:val="a3"/>
        <w:ind w:left="0" w:firstLine="709"/>
        <w:rPr>
          <w:sz w:val="24"/>
          <w:szCs w:val="24"/>
        </w:rPr>
      </w:pPr>
    </w:p>
    <w:p w14:paraId="1685864B" w14:textId="77777777" w:rsidR="00AD7471" w:rsidRPr="00AD7471" w:rsidRDefault="00AD7471" w:rsidP="008568D4">
      <w:pPr>
        <w:pStyle w:val="a3"/>
        <w:ind w:left="0" w:firstLine="971"/>
        <w:rPr>
          <w:sz w:val="24"/>
          <w:szCs w:val="24"/>
        </w:rPr>
      </w:pPr>
      <w:r w:rsidRPr="00AD7471">
        <w:rPr>
          <w:sz w:val="24"/>
          <w:szCs w:val="24"/>
        </w:rPr>
        <w:t xml:space="preserve">Законом України від 16.01.2025 № 4225-IX „Про внесення змін до Бюджетного кодексу України щодо актуалізації та удосконалення деяких положень”, </w:t>
      </w:r>
      <w:proofErr w:type="spellStart"/>
      <w:r w:rsidRPr="00AD7471">
        <w:rPr>
          <w:sz w:val="24"/>
          <w:szCs w:val="24"/>
        </w:rPr>
        <w:t>внесено</w:t>
      </w:r>
      <w:proofErr w:type="spellEnd"/>
      <w:r w:rsidRPr="00AD7471">
        <w:rPr>
          <w:sz w:val="24"/>
          <w:szCs w:val="24"/>
        </w:rPr>
        <w:t xml:space="preserve">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проектний портфель тощо.</w:t>
      </w:r>
    </w:p>
    <w:p w14:paraId="1B7DBA86" w14:textId="77777777" w:rsidR="00AD7471" w:rsidRPr="00AD7471" w:rsidRDefault="00AD7471" w:rsidP="008568D4">
      <w:pPr>
        <w:pStyle w:val="a3"/>
        <w:ind w:left="0" w:firstLine="971"/>
        <w:rPr>
          <w:sz w:val="24"/>
          <w:szCs w:val="24"/>
        </w:rPr>
      </w:pPr>
      <w:r w:rsidRPr="00AD7471">
        <w:rPr>
          <w:sz w:val="24"/>
          <w:szCs w:val="24"/>
        </w:rPr>
        <w:t>Відповідно до статті 75.2 Бюджетного кодексу України обсяг публічних інвестицій на підготовку та реалізацію публічних інвестиційних проектів та програм публічних інвестицій на середньостроковий період визначається прогнозом бюджету міської територіальної громади.</w:t>
      </w:r>
    </w:p>
    <w:p w14:paraId="416960E6" w14:textId="43692629" w:rsidR="00AD7471" w:rsidRPr="00AD7471" w:rsidRDefault="00AD7471" w:rsidP="008568D4">
      <w:pPr>
        <w:pStyle w:val="a3"/>
        <w:ind w:left="0" w:firstLine="971"/>
        <w:rPr>
          <w:sz w:val="24"/>
          <w:szCs w:val="24"/>
        </w:rPr>
      </w:pPr>
      <w:r w:rsidRPr="00AD7471">
        <w:rPr>
          <w:sz w:val="24"/>
          <w:szCs w:val="24"/>
        </w:rPr>
        <w:t>Граничний сукупний обсяг публічних інвестицій на середньостроковий період на 202</w:t>
      </w:r>
      <w:r>
        <w:rPr>
          <w:sz w:val="24"/>
          <w:szCs w:val="24"/>
        </w:rPr>
        <w:t>7</w:t>
      </w:r>
      <w:r w:rsidRPr="00AD7471">
        <w:rPr>
          <w:sz w:val="24"/>
          <w:szCs w:val="24"/>
        </w:rPr>
        <w:t xml:space="preserve"> рік -  </w:t>
      </w:r>
      <w:r>
        <w:rPr>
          <w:sz w:val="24"/>
          <w:szCs w:val="24"/>
        </w:rPr>
        <w:t>6 0</w:t>
      </w:r>
      <w:r w:rsidRPr="00AD7471">
        <w:rPr>
          <w:sz w:val="24"/>
          <w:szCs w:val="24"/>
        </w:rPr>
        <w:t>00 000,00 гривень, на 202</w:t>
      </w:r>
      <w:r>
        <w:rPr>
          <w:sz w:val="24"/>
          <w:szCs w:val="24"/>
        </w:rPr>
        <w:t>8 рік – 13</w:t>
      </w:r>
      <w:r w:rsidRPr="00AD7471">
        <w:rPr>
          <w:sz w:val="24"/>
          <w:szCs w:val="24"/>
        </w:rPr>
        <w:t xml:space="preserve"> </w:t>
      </w:r>
      <w:r>
        <w:rPr>
          <w:sz w:val="24"/>
          <w:szCs w:val="24"/>
        </w:rPr>
        <w:t>0</w:t>
      </w:r>
      <w:r w:rsidRPr="00AD7471">
        <w:rPr>
          <w:sz w:val="24"/>
          <w:szCs w:val="24"/>
        </w:rPr>
        <w:t>00 000,00 гривень, 202</w:t>
      </w:r>
      <w:r>
        <w:rPr>
          <w:sz w:val="24"/>
          <w:szCs w:val="24"/>
        </w:rPr>
        <w:t>9</w:t>
      </w:r>
      <w:r w:rsidRPr="00AD7471">
        <w:rPr>
          <w:sz w:val="24"/>
          <w:szCs w:val="24"/>
        </w:rPr>
        <w:t xml:space="preserve"> рік – </w:t>
      </w:r>
      <w:r>
        <w:rPr>
          <w:sz w:val="24"/>
          <w:szCs w:val="24"/>
        </w:rPr>
        <w:t>12</w:t>
      </w:r>
      <w:r w:rsidRPr="00AD7471">
        <w:rPr>
          <w:sz w:val="24"/>
          <w:szCs w:val="24"/>
        </w:rPr>
        <w:t xml:space="preserve"> </w:t>
      </w:r>
      <w:r>
        <w:rPr>
          <w:sz w:val="24"/>
          <w:szCs w:val="24"/>
        </w:rPr>
        <w:t>48</w:t>
      </w:r>
      <w:r w:rsidRPr="00AD7471">
        <w:rPr>
          <w:sz w:val="24"/>
          <w:szCs w:val="24"/>
        </w:rPr>
        <w:t>0 000,00 грн.</w:t>
      </w:r>
    </w:p>
    <w:p w14:paraId="02B73691" w14:textId="23C35092" w:rsidR="00AD7471" w:rsidRPr="00AD7471" w:rsidRDefault="00AD7471" w:rsidP="008568D4">
      <w:pPr>
        <w:pStyle w:val="a3"/>
        <w:ind w:left="0" w:firstLine="971"/>
        <w:rPr>
          <w:sz w:val="24"/>
          <w:szCs w:val="24"/>
        </w:rPr>
      </w:pPr>
      <w:r w:rsidRPr="00AD7471">
        <w:rPr>
          <w:sz w:val="24"/>
          <w:szCs w:val="24"/>
        </w:rPr>
        <w:t xml:space="preserve">Середньостроковий план пріоритетних публічних інвестицій </w:t>
      </w:r>
      <w:proofErr w:type="spellStart"/>
      <w:r w:rsidRPr="00AD7471">
        <w:rPr>
          <w:sz w:val="24"/>
          <w:szCs w:val="24"/>
        </w:rPr>
        <w:t>Роздільнянської</w:t>
      </w:r>
      <w:proofErr w:type="spellEnd"/>
      <w:r w:rsidRPr="00AD7471">
        <w:rPr>
          <w:sz w:val="24"/>
          <w:szCs w:val="24"/>
        </w:rPr>
        <w:t xml:space="preserve"> міської територіальної громади схвалено Інвестиційною радою </w:t>
      </w:r>
      <w:proofErr w:type="spellStart"/>
      <w:r w:rsidRPr="00AD7471">
        <w:rPr>
          <w:sz w:val="24"/>
          <w:szCs w:val="24"/>
        </w:rPr>
        <w:t>Роздільнянської</w:t>
      </w:r>
      <w:proofErr w:type="spellEnd"/>
      <w:r w:rsidRPr="00AD7471">
        <w:rPr>
          <w:sz w:val="24"/>
          <w:szCs w:val="24"/>
        </w:rPr>
        <w:t xml:space="preserve"> міської ради: З метою досягнення стратегічних цілей розвитку територіальної громади та забезпечення реалізації завдань спрямованих на відновлення інфраструктури, стимулювання соціально-економічного розвитку і покращення якості життя громадян протягом 202</w:t>
      </w:r>
      <w:r w:rsidR="000576D0">
        <w:rPr>
          <w:sz w:val="24"/>
          <w:szCs w:val="24"/>
        </w:rPr>
        <w:t>7</w:t>
      </w:r>
      <w:r w:rsidRPr="00AD7471">
        <w:rPr>
          <w:sz w:val="24"/>
          <w:szCs w:val="24"/>
        </w:rPr>
        <w:t>-202</w:t>
      </w:r>
      <w:r w:rsidR="000576D0">
        <w:rPr>
          <w:sz w:val="24"/>
          <w:szCs w:val="24"/>
        </w:rPr>
        <w:t>9</w:t>
      </w:r>
      <w:r w:rsidRPr="00AD7471">
        <w:rPr>
          <w:sz w:val="24"/>
          <w:szCs w:val="24"/>
        </w:rPr>
        <w:t xml:space="preserve"> років середньостроковим планом пропонується визначити </w:t>
      </w:r>
      <w:r w:rsidR="000576D0">
        <w:rPr>
          <w:sz w:val="24"/>
          <w:szCs w:val="24"/>
        </w:rPr>
        <w:t>6</w:t>
      </w:r>
      <w:r w:rsidRPr="00AD7471">
        <w:rPr>
          <w:sz w:val="24"/>
          <w:szCs w:val="24"/>
        </w:rPr>
        <w:t xml:space="preserve"> ключових секторів (галузей) для публічного інвестування.</w:t>
      </w:r>
    </w:p>
    <w:p w14:paraId="437770A2" w14:textId="516A2D06" w:rsidR="00AD7471" w:rsidRPr="00AD7471" w:rsidRDefault="00AD7471" w:rsidP="008568D4">
      <w:pPr>
        <w:pStyle w:val="a3"/>
        <w:ind w:left="0" w:firstLine="971"/>
        <w:rPr>
          <w:sz w:val="24"/>
          <w:szCs w:val="24"/>
        </w:rPr>
      </w:pPr>
      <w:r w:rsidRPr="00AD7471">
        <w:rPr>
          <w:sz w:val="24"/>
          <w:szCs w:val="24"/>
        </w:rPr>
        <w:lastRenderedPageBreak/>
        <w:t>1.</w:t>
      </w:r>
      <w:r w:rsidRPr="00AD7471">
        <w:rPr>
          <w:sz w:val="24"/>
          <w:szCs w:val="24"/>
        </w:rPr>
        <w:tab/>
        <w:t xml:space="preserve"> Освіта і наука (головний розпорядник коштів Відділ освіти </w:t>
      </w:r>
      <w:proofErr w:type="spellStart"/>
      <w:r w:rsidRPr="00AD7471">
        <w:rPr>
          <w:sz w:val="24"/>
          <w:szCs w:val="24"/>
        </w:rPr>
        <w:t>Роздільнянської</w:t>
      </w:r>
      <w:proofErr w:type="spellEnd"/>
      <w:r w:rsidRPr="00AD7471">
        <w:rPr>
          <w:sz w:val="24"/>
          <w:szCs w:val="24"/>
        </w:rPr>
        <w:t xml:space="preserve"> міської ради), напрями направлені на модернізацію закладів освіти, покращення їх інфраструктури, забезпечення якості, безпеки та доступності освіти.</w:t>
      </w:r>
    </w:p>
    <w:p w14:paraId="5828CF91" w14:textId="1103EABE" w:rsidR="00AD7471" w:rsidRPr="00AD7471" w:rsidRDefault="00240C5E" w:rsidP="008568D4">
      <w:pPr>
        <w:pStyle w:val="a3"/>
        <w:ind w:left="0" w:firstLine="971"/>
        <w:rPr>
          <w:sz w:val="24"/>
          <w:szCs w:val="24"/>
        </w:rPr>
      </w:pPr>
      <w:r>
        <w:rPr>
          <w:sz w:val="24"/>
          <w:szCs w:val="24"/>
        </w:rPr>
        <w:t>2</w:t>
      </w:r>
      <w:r w:rsidR="00AD7471" w:rsidRPr="00AD7471">
        <w:rPr>
          <w:sz w:val="24"/>
          <w:szCs w:val="24"/>
        </w:rPr>
        <w:t>.</w:t>
      </w:r>
      <w:r w:rsidR="00AD7471" w:rsidRPr="00AD7471">
        <w:rPr>
          <w:sz w:val="24"/>
          <w:szCs w:val="24"/>
        </w:rPr>
        <w:tab/>
        <w:t xml:space="preserve">Соціальна сфера (головний розпорядник коштів Відділ соціальної політики </w:t>
      </w:r>
      <w:proofErr w:type="spellStart"/>
      <w:r w:rsidR="00AD7471" w:rsidRPr="00AD7471">
        <w:rPr>
          <w:sz w:val="24"/>
          <w:szCs w:val="24"/>
        </w:rPr>
        <w:t>Роздільнянської</w:t>
      </w:r>
      <w:proofErr w:type="spellEnd"/>
      <w:r w:rsidR="00AD7471" w:rsidRPr="00AD7471">
        <w:rPr>
          <w:sz w:val="24"/>
          <w:szCs w:val="24"/>
        </w:rPr>
        <w:t xml:space="preserve"> міської ради), напрями направлені на покращення умов надання соціальних послуг, розвиток мережі ветеранських просторів.</w:t>
      </w:r>
    </w:p>
    <w:p w14:paraId="30AFC9EA" w14:textId="72CD438F" w:rsidR="00AD7471" w:rsidRPr="00AD7471" w:rsidRDefault="00240C5E" w:rsidP="008568D4">
      <w:pPr>
        <w:pStyle w:val="a3"/>
        <w:ind w:left="0" w:firstLine="971"/>
        <w:rPr>
          <w:sz w:val="24"/>
          <w:szCs w:val="24"/>
        </w:rPr>
      </w:pPr>
      <w:r>
        <w:rPr>
          <w:sz w:val="24"/>
          <w:szCs w:val="24"/>
        </w:rPr>
        <w:t>3</w:t>
      </w:r>
      <w:r w:rsidR="00AD7471" w:rsidRPr="00AD7471">
        <w:rPr>
          <w:sz w:val="24"/>
          <w:szCs w:val="24"/>
        </w:rPr>
        <w:t>.</w:t>
      </w:r>
      <w:r w:rsidR="00AD7471" w:rsidRPr="00AD7471">
        <w:rPr>
          <w:sz w:val="24"/>
          <w:szCs w:val="24"/>
        </w:rPr>
        <w:tab/>
      </w:r>
      <w:r>
        <w:rPr>
          <w:sz w:val="24"/>
          <w:szCs w:val="24"/>
        </w:rPr>
        <w:t>Житло</w:t>
      </w:r>
      <w:r w:rsidR="00AD7471" w:rsidRPr="00AD7471">
        <w:rPr>
          <w:sz w:val="24"/>
          <w:szCs w:val="24"/>
        </w:rPr>
        <w:t xml:space="preserve"> (головн</w:t>
      </w:r>
      <w:r>
        <w:rPr>
          <w:sz w:val="24"/>
          <w:szCs w:val="24"/>
        </w:rPr>
        <w:t>і</w:t>
      </w:r>
      <w:r w:rsidR="00AD7471" w:rsidRPr="00AD7471">
        <w:rPr>
          <w:sz w:val="24"/>
          <w:szCs w:val="24"/>
        </w:rPr>
        <w:t xml:space="preserve"> розпорядник</w:t>
      </w:r>
      <w:r>
        <w:rPr>
          <w:sz w:val="24"/>
          <w:szCs w:val="24"/>
        </w:rPr>
        <w:t>и</w:t>
      </w:r>
      <w:r w:rsidR="00AD7471" w:rsidRPr="00AD7471">
        <w:rPr>
          <w:sz w:val="24"/>
          <w:szCs w:val="24"/>
        </w:rPr>
        <w:t xml:space="preserve"> коштів</w:t>
      </w:r>
      <w:r>
        <w:rPr>
          <w:sz w:val="24"/>
          <w:szCs w:val="24"/>
        </w:rPr>
        <w:t>:</w:t>
      </w:r>
      <w:r w:rsidR="00AD7471" w:rsidRPr="00AD7471">
        <w:rPr>
          <w:sz w:val="24"/>
          <w:szCs w:val="24"/>
        </w:rPr>
        <w:t xml:space="preserve"> Відділ соціальної політики </w:t>
      </w:r>
      <w:proofErr w:type="spellStart"/>
      <w:r w:rsidR="00AD7471" w:rsidRPr="00AD7471">
        <w:rPr>
          <w:sz w:val="24"/>
          <w:szCs w:val="24"/>
        </w:rPr>
        <w:t>Роздільнянської</w:t>
      </w:r>
      <w:proofErr w:type="spellEnd"/>
      <w:r w:rsidR="00AD7471" w:rsidRPr="00AD7471">
        <w:rPr>
          <w:sz w:val="24"/>
          <w:szCs w:val="24"/>
        </w:rPr>
        <w:t xml:space="preserve"> міської ради</w:t>
      </w:r>
      <w:r>
        <w:rPr>
          <w:sz w:val="24"/>
          <w:szCs w:val="24"/>
        </w:rPr>
        <w:t xml:space="preserve">, </w:t>
      </w:r>
      <w:r w:rsidRPr="00240C5E">
        <w:rPr>
          <w:sz w:val="24"/>
          <w:szCs w:val="24"/>
        </w:rPr>
        <w:t>С</w:t>
      </w:r>
      <w:r>
        <w:rPr>
          <w:sz w:val="24"/>
          <w:szCs w:val="24"/>
        </w:rPr>
        <w:t xml:space="preserve">лужба у справах дітей </w:t>
      </w:r>
      <w:proofErr w:type="spellStart"/>
      <w:r>
        <w:rPr>
          <w:sz w:val="24"/>
          <w:szCs w:val="24"/>
        </w:rPr>
        <w:t>Роздільнянської</w:t>
      </w:r>
      <w:proofErr w:type="spellEnd"/>
      <w:r>
        <w:rPr>
          <w:sz w:val="24"/>
          <w:szCs w:val="24"/>
        </w:rPr>
        <w:t xml:space="preserve"> міської ради</w:t>
      </w:r>
      <w:r w:rsidR="00AD7471" w:rsidRPr="00AD7471">
        <w:rPr>
          <w:sz w:val="24"/>
          <w:szCs w:val="24"/>
        </w:rPr>
        <w:t xml:space="preserve">), напрями направлені на </w:t>
      </w:r>
      <w:r w:rsidR="00C849B7">
        <w:rPr>
          <w:sz w:val="24"/>
          <w:szCs w:val="24"/>
        </w:rPr>
        <w:t>придбання житла для ВПО та дітей –сиріт,</w:t>
      </w:r>
      <w:r w:rsidR="00C849B7" w:rsidRPr="00C849B7">
        <w:t xml:space="preserve"> </w:t>
      </w:r>
      <w:r w:rsidR="00C849B7" w:rsidRPr="00C849B7">
        <w:rPr>
          <w:sz w:val="24"/>
          <w:szCs w:val="24"/>
        </w:rPr>
        <w:t>діти сироти та діти позбавлені батьківського піклування</w:t>
      </w:r>
      <w:r w:rsidR="00C849B7">
        <w:rPr>
          <w:sz w:val="24"/>
          <w:szCs w:val="24"/>
        </w:rPr>
        <w:t xml:space="preserve"> та осіб з їх числа;</w:t>
      </w:r>
    </w:p>
    <w:p w14:paraId="0E6DE405" w14:textId="24DC3364" w:rsidR="00AD7471" w:rsidRPr="00AD7471" w:rsidRDefault="00240C5E" w:rsidP="008568D4">
      <w:pPr>
        <w:pStyle w:val="a3"/>
        <w:ind w:left="0" w:firstLine="971"/>
        <w:rPr>
          <w:sz w:val="24"/>
          <w:szCs w:val="24"/>
        </w:rPr>
      </w:pPr>
      <w:r>
        <w:rPr>
          <w:sz w:val="24"/>
          <w:szCs w:val="24"/>
        </w:rPr>
        <w:t>4</w:t>
      </w:r>
      <w:r w:rsidR="00AD7471" w:rsidRPr="00AD7471">
        <w:rPr>
          <w:sz w:val="24"/>
          <w:szCs w:val="24"/>
        </w:rPr>
        <w:t>.</w:t>
      </w:r>
      <w:r w:rsidR="00AD7471" w:rsidRPr="00AD7471">
        <w:rPr>
          <w:sz w:val="24"/>
          <w:szCs w:val="24"/>
        </w:rPr>
        <w:tab/>
        <w:t xml:space="preserve">Муніципальна інфраструктура та послуги (головний розпорядник коштів Управління ЖКГ </w:t>
      </w:r>
      <w:proofErr w:type="spellStart"/>
      <w:r w:rsidR="00AD7471" w:rsidRPr="00AD7471">
        <w:rPr>
          <w:sz w:val="24"/>
          <w:szCs w:val="24"/>
        </w:rPr>
        <w:t>Роздільнянської</w:t>
      </w:r>
      <w:proofErr w:type="spellEnd"/>
      <w:r w:rsidR="00AD7471" w:rsidRPr="00AD7471">
        <w:rPr>
          <w:sz w:val="24"/>
          <w:szCs w:val="24"/>
        </w:rPr>
        <w:t xml:space="preserve"> міської ради), напрями </w:t>
      </w:r>
      <w:r w:rsidR="00AD7471" w:rsidRPr="00C849B7">
        <w:rPr>
          <w:sz w:val="24"/>
          <w:szCs w:val="24"/>
        </w:rPr>
        <w:t xml:space="preserve">направлені на відновлення, розвиток та модернізація інфраструктури централізованого водопостачання та водовідведення, а також створення </w:t>
      </w:r>
      <w:proofErr w:type="spellStart"/>
      <w:r w:rsidR="00AD7471" w:rsidRPr="00C849B7">
        <w:rPr>
          <w:sz w:val="24"/>
          <w:szCs w:val="24"/>
        </w:rPr>
        <w:t>безбар’єрних</w:t>
      </w:r>
      <w:proofErr w:type="spellEnd"/>
      <w:r w:rsidR="00AD7471" w:rsidRPr="00C849B7">
        <w:rPr>
          <w:sz w:val="24"/>
          <w:szCs w:val="24"/>
        </w:rPr>
        <w:t xml:space="preserve"> маршру</w:t>
      </w:r>
      <w:r w:rsidR="00C849B7">
        <w:rPr>
          <w:sz w:val="24"/>
          <w:szCs w:val="24"/>
        </w:rPr>
        <w:t xml:space="preserve">тів у населених пунктах громади; </w:t>
      </w:r>
    </w:p>
    <w:p w14:paraId="38F4D98C" w14:textId="77777777" w:rsidR="008568D4" w:rsidRDefault="008568D4" w:rsidP="008568D4">
      <w:pPr>
        <w:pStyle w:val="a3"/>
        <w:ind w:left="0" w:firstLine="971"/>
        <w:rPr>
          <w:sz w:val="24"/>
          <w:szCs w:val="24"/>
        </w:rPr>
      </w:pPr>
      <w:r>
        <w:rPr>
          <w:sz w:val="24"/>
          <w:szCs w:val="24"/>
        </w:rPr>
        <w:t>5.</w:t>
      </w:r>
      <w:r w:rsidR="00AD7471" w:rsidRPr="00AD7471">
        <w:rPr>
          <w:sz w:val="24"/>
          <w:szCs w:val="24"/>
        </w:rPr>
        <w:tab/>
      </w:r>
      <w:r w:rsidRPr="008568D4">
        <w:rPr>
          <w:sz w:val="24"/>
          <w:szCs w:val="24"/>
        </w:rPr>
        <w:t>Транспорт та послуги поштового зв’язку</w:t>
      </w:r>
      <w:r w:rsidR="00AD7471" w:rsidRPr="00AD7471">
        <w:rPr>
          <w:sz w:val="24"/>
          <w:szCs w:val="24"/>
        </w:rPr>
        <w:t xml:space="preserve"> (головний розпорядник коштів Управління ЖКГ </w:t>
      </w:r>
      <w:proofErr w:type="spellStart"/>
      <w:r w:rsidR="00AD7471" w:rsidRPr="00AD7471">
        <w:rPr>
          <w:sz w:val="24"/>
          <w:szCs w:val="24"/>
        </w:rPr>
        <w:t>Роздільнянської</w:t>
      </w:r>
      <w:proofErr w:type="spellEnd"/>
      <w:r w:rsidR="00AD7471" w:rsidRPr="00AD7471">
        <w:rPr>
          <w:sz w:val="24"/>
          <w:szCs w:val="24"/>
        </w:rPr>
        <w:t xml:space="preserve"> міської ради), напрями направлені на розбудову та відновлення інфраструктури  комунальних автомобільних доріг та доріг загального користування.</w:t>
      </w:r>
    </w:p>
    <w:p w14:paraId="59E78153" w14:textId="7A25733F" w:rsidR="008568D4" w:rsidRPr="008568D4" w:rsidRDefault="008568D4" w:rsidP="008568D4">
      <w:pPr>
        <w:pStyle w:val="a3"/>
        <w:ind w:left="0" w:firstLine="993"/>
        <w:rPr>
          <w:sz w:val="24"/>
          <w:szCs w:val="24"/>
        </w:rPr>
      </w:pPr>
      <w:r>
        <w:rPr>
          <w:sz w:val="24"/>
          <w:szCs w:val="24"/>
        </w:rPr>
        <w:t xml:space="preserve">6. </w:t>
      </w:r>
      <w:r w:rsidRPr="008568D4">
        <w:rPr>
          <w:sz w:val="24"/>
          <w:szCs w:val="24"/>
        </w:rPr>
        <w:t>Громадська безпека</w:t>
      </w:r>
      <w:r>
        <w:rPr>
          <w:sz w:val="24"/>
          <w:szCs w:val="24"/>
        </w:rPr>
        <w:t xml:space="preserve"> </w:t>
      </w:r>
      <w:r w:rsidRPr="008568D4">
        <w:rPr>
          <w:sz w:val="24"/>
          <w:szCs w:val="24"/>
        </w:rPr>
        <w:t xml:space="preserve">(головний розпорядник коштів Управління ЖКГ </w:t>
      </w:r>
      <w:proofErr w:type="spellStart"/>
      <w:r w:rsidRPr="008568D4">
        <w:rPr>
          <w:sz w:val="24"/>
          <w:szCs w:val="24"/>
        </w:rPr>
        <w:t>Роздільнянської</w:t>
      </w:r>
      <w:proofErr w:type="spellEnd"/>
      <w:r w:rsidRPr="008568D4">
        <w:rPr>
          <w:sz w:val="24"/>
          <w:szCs w:val="24"/>
        </w:rPr>
        <w:t xml:space="preserve"> міської ради),</w:t>
      </w:r>
      <w:r>
        <w:rPr>
          <w:sz w:val="24"/>
          <w:szCs w:val="24"/>
        </w:rPr>
        <w:t xml:space="preserve">напрями направлені на </w:t>
      </w:r>
      <w:r w:rsidR="00C849B7">
        <w:rPr>
          <w:sz w:val="24"/>
          <w:szCs w:val="24"/>
        </w:rPr>
        <w:t xml:space="preserve">створення </w:t>
      </w:r>
      <w:proofErr w:type="spellStart"/>
      <w:r w:rsidR="00C849B7">
        <w:rPr>
          <w:sz w:val="24"/>
          <w:szCs w:val="24"/>
        </w:rPr>
        <w:t>безбар’єрних</w:t>
      </w:r>
      <w:proofErr w:type="spellEnd"/>
      <w:r w:rsidR="00C849B7">
        <w:rPr>
          <w:sz w:val="24"/>
          <w:szCs w:val="24"/>
        </w:rPr>
        <w:t xml:space="preserve"> маршрутів.</w:t>
      </w:r>
    </w:p>
    <w:p w14:paraId="6E715748" w14:textId="03A6E2C1" w:rsidR="004440CB" w:rsidRPr="004440CB" w:rsidRDefault="004440CB" w:rsidP="004440CB">
      <w:pPr>
        <w:pStyle w:val="a3"/>
        <w:ind w:left="0" w:firstLine="709"/>
        <w:rPr>
          <w:sz w:val="24"/>
          <w:szCs w:val="24"/>
        </w:rPr>
      </w:pPr>
      <w:r w:rsidRPr="004440CB">
        <w:rPr>
          <w:sz w:val="24"/>
          <w:szCs w:val="24"/>
        </w:rPr>
        <w:t xml:space="preserve">В Прогнозі бюджету </w:t>
      </w:r>
      <w:proofErr w:type="spellStart"/>
      <w:r>
        <w:rPr>
          <w:sz w:val="24"/>
          <w:szCs w:val="24"/>
        </w:rPr>
        <w:t>Роздільнянської</w:t>
      </w:r>
      <w:proofErr w:type="spellEnd"/>
      <w:r>
        <w:rPr>
          <w:sz w:val="24"/>
          <w:szCs w:val="24"/>
        </w:rPr>
        <w:t xml:space="preserve"> міської</w:t>
      </w:r>
      <w:r w:rsidRPr="004440CB">
        <w:rPr>
          <w:sz w:val="24"/>
          <w:szCs w:val="24"/>
        </w:rPr>
        <w:t xml:space="preserve"> територіальної громади на</w:t>
      </w:r>
      <w:r>
        <w:rPr>
          <w:sz w:val="24"/>
          <w:szCs w:val="24"/>
        </w:rPr>
        <w:t xml:space="preserve"> </w:t>
      </w:r>
      <w:r w:rsidRPr="004440CB">
        <w:rPr>
          <w:sz w:val="24"/>
          <w:szCs w:val="24"/>
        </w:rPr>
        <w:t>202</w:t>
      </w:r>
      <w:r w:rsidR="003E354D">
        <w:rPr>
          <w:sz w:val="24"/>
          <w:szCs w:val="24"/>
        </w:rPr>
        <w:t>7</w:t>
      </w:r>
      <w:r w:rsidRPr="004440CB">
        <w:rPr>
          <w:sz w:val="24"/>
          <w:szCs w:val="24"/>
        </w:rPr>
        <w:t>-202</w:t>
      </w:r>
      <w:r w:rsidR="003E354D">
        <w:rPr>
          <w:sz w:val="24"/>
          <w:szCs w:val="24"/>
        </w:rPr>
        <w:t>9</w:t>
      </w:r>
      <w:r w:rsidRPr="004440CB">
        <w:rPr>
          <w:sz w:val="24"/>
          <w:szCs w:val="24"/>
        </w:rPr>
        <w:t xml:space="preserve"> роки наявні наступні додатки:</w:t>
      </w:r>
    </w:p>
    <w:p w14:paraId="0D2E4704" w14:textId="77777777" w:rsidR="004440CB" w:rsidRPr="004440CB" w:rsidRDefault="004440CB" w:rsidP="004440CB">
      <w:pPr>
        <w:pStyle w:val="a3"/>
        <w:ind w:left="0" w:firstLine="709"/>
        <w:rPr>
          <w:sz w:val="24"/>
          <w:szCs w:val="24"/>
        </w:rPr>
      </w:pPr>
      <w:r w:rsidRPr="004440CB">
        <w:rPr>
          <w:sz w:val="24"/>
          <w:szCs w:val="24"/>
        </w:rPr>
        <w:t>додаток 1 «Загальні показники бюджету»;</w:t>
      </w:r>
    </w:p>
    <w:p w14:paraId="4367209F" w14:textId="77777777" w:rsidR="004440CB" w:rsidRPr="004440CB" w:rsidRDefault="004440CB" w:rsidP="004440CB">
      <w:pPr>
        <w:pStyle w:val="a3"/>
        <w:ind w:left="0" w:firstLine="709"/>
        <w:rPr>
          <w:sz w:val="24"/>
          <w:szCs w:val="24"/>
        </w:rPr>
      </w:pPr>
      <w:r w:rsidRPr="004440CB">
        <w:rPr>
          <w:sz w:val="24"/>
          <w:szCs w:val="24"/>
        </w:rPr>
        <w:t>додаток 2 «Показники доходів бюджету»;</w:t>
      </w:r>
    </w:p>
    <w:p w14:paraId="665B4821" w14:textId="77777777" w:rsidR="004440CB" w:rsidRPr="004440CB" w:rsidRDefault="004440CB" w:rsidP="004440CB">
      <w:pPr>
        <w:pStyle w:val="a3"/>
        <w:ind w:left="0" w:firstLine="709"/>
        <w:rPr>
          <w:sz w:val="24"/>
          <w:szCs w:val="24"/>
        </w:rPr>
      </w:pPr>
      <w:r w:rsidRPr="004440CB">
        <w:rPr>
          <w:sz w:val="24"/>
          <w:szCs w:val="24"/>
        </w:rPr>
        <w:t>додаток 3 «Показники фінансування бюджету»;</w:t>
      </w:r>
    </w:p>
    <w:p w14:paraId="11A0FAC6" w14:textId="719D910B" w:rsidR="004440CB" w:rsidRPr="004440CB" w:rsidRDefault="004440CB" w:rsidP="004440CB">
      <w:pPr>
        <w:pStyle w:val="a3"/>
        <w:ind w:left="0" w:firstLine="709"/>
        <w:rPr>
          <w:sz w:val="24"/>
          <w:szCs w:val="24"/>
        </w:rPr>
      </w:pPr>
      <w:r w:rsidRPr="004440CB">
        <w:rPr>
          <w:sz w:val="24"/>
          <w:szCs w:val="24"/>
        </w:rPr>
        <w:t>додаток 6 «Граничні показники видатків бюджету та надання кредитів</w:t>
      </w:r>
      <w:r>
        <w:rPr>
          <w:sz w:val="24"/>
          <w:szCs w:val="24"/>
        </w:rPr>
        <w:t xml:space="preserve"> </w:t>
      </w:r>
      <w:r w:rsidRPr="004440CB">
        <w:rPr>
          <w:sz w:val="24"/>
          <w:szCs w:val="24"/>
        </w:rPr>
        <w:t>бюджету головним розпорядникам коштів»;</w:t>
      </w:r>
    </w:p>
    <w:p w14:paraId="6062D067" w14:textId="62968C04" w:rsidR="004440CB" w:rsidRDefault="004440CB" w:rsidP="004440CB">
      <w:pPr>
        <w:pStyle w:val="a3"/>
        <w:ind w:left="0" w:firstLine="709"/>
        <w:rPr>
          <w:sz w:val="24"/>
          <w:szCs w:val="24"/>
        </w:rPr>
      </w:pPr>
      <w:r w:rsidRPr="004440CB">
        <w:rPr>
          <w:sz w:val="24"/>
          <w:szCs w:val="24"/>
        </w:rPr>
        <w:t>додаток 7 «Граничні показники видатків бюджету за Типовою програмною</w:t>
      </w:r>
      <w:r>
        <w:rPr>
          <w:sz w:val="24"/>
          <w:szCs w:val="24"/>
        </w:rPr>
        <w:t xml:space="preserve"> </w:t>
      </w:r>
      <w:r w:rsidRPr="004440CB">
        <w:rPr>
          <w:sz w:val="24"/>
          <w:szCs w:val="24"/>
        </w:rPr>
        <w:t>класифікацією видатків та кредитування місцевого бюджету»;</w:t>
      </w:r>
    </w:p>
    <w:p w14:paraId="3DF7DA9E" w14:textId="36BEBB48" w:rsidR="008568D4" w:rsidRDefault="008568D4" w:rsidP="008568D4">
      <w:pPr>
        <w:pStyle w:val="a3"/>
        <w:ind w:left="0" w:firstLine="709"/>
        <w:rPr>
          <w:sz w:val="24"/>
          <w:szCs w:val="24"/>
        </w:rPr>
      </w:pPr>
      <w:r>
        <w:rPr>
          <w:sz w:val="24"/>
          <w:szCs w:val="24"/>
        </w:rPr>
        <w:t xml:space="preserve">додаток 9 </w:t>
      </w:r>
      <w:r w:rsidRPr="004440CB">
        <w:rPr>
          <w:sz w:val="24"/>
          <w:szCs w:val="24"/>
        </w:rPr>
        <w:t>«Обсяг публічних інвестицій на підготовку та реалізацію</w:t>
      </w:r>
      <w:r>
        <w:rPr>
          <w:sz w:val="24"/>
          <w:szCs w:val="24"/>
        </w:rPr>
        <w:t xml:space="preserve"> </w:t>
      </w:r>
      <w:r w:rsidRPr="004440CB">
        <w:rPr>
          <w:sz w:val="24"/>
          <w:szCs w:val="24"/>
        </w:rPr>
        <w:t>публічних інвестиційних проектів та програм публічних інвестицій з</w:t>
      </w:r>
      <w:r>
        <w:rPr>
          <w:sz w:val="24"/>
          <w:szCs w:val="24"/>
        </w:rPr>
        <w:t xml:space="preserve"> </w:t>
      </w:r>
      <w:r w:rsidRPr="004440CB">
        <w:rPr>
          <w:sz w:val="24"/>
          <w:szCs w:val="24"/>
        </w:rPr>
        <w:t>урахуванням середньострокового плану пріоритетних публічних інвестицій</w:t>
      </w:r>
      <w:r>
        <w:rPr>
          <w:sz w:val="24"/>
          <w:szCs w:val="24"/>
        </w:rPr>
        <w:t xml:space="preserve"> </w:t>
      </w:r>
      <w:r w:rsidRPr="004440CB">
        <w:rPr>
          <w:sz w:val="24"/>
          <w:szCs w:val="24"/>
        </w:rPr>
        <w:t>регіону (територіальної громади) на 2026–2028 роки»</w:t>
      </w:r>
      <w:r>
        <w:rPr>
          <w:sz w:val="24"/>
          <w:szCs w:val="24"/>
        </w:rPr>
        <w:t>;</w:t>
      </w:r>
    </w:p>
    <w:p w14:paraId="44865FDA" w14:textId="77777777" w:rsidR="008568D4" w:rsidRPr="004440CB" w:rsidRDefault="008568D4" w:rsidP="004440CB">
      <w:pPr>
        <w:pStyle w:val="a3"/>
        <w:ind w:left="0" w:firstLine="709"/>
        <w:rPr>
          <w:sz w:val="24"/>
          <w:szCs w:val="24"/>
        </w:rPr>
      </w:pPr>
    </w:p>
    <w:p w14:paraId="052EA2DF" w14:textId="77777777" w:rsidR="004440CB" w:rsidRPr="004440CB" w:rsidRDefault="004440CB" w:rsidP="004440CB">
      <w:pPr>
        <w:pStyle w:val="a3"/>
        <w:ind w:left="0" w:firstLine="709"/>
        <w:rPr>
          <w:sz w:val="24"/>
          <w:szCs w:val="24"/>
        </w:rPr>
      </w:pPr>
      <w:r w:rsidRPr="004440CB">
        <w:rPr>
          <w:sz w:val="24"/>
          <w:szCs w:val="24"/>
        </w:rPr>
        <w:t>додаток 10 «Показники міжбюджетних трансфертів з інших бюджетів»;</w:t>
      </w:r>
    </w:p>
    <w:p w14:paraId="24E11465" w14:textId="77777777" w:rsidR="004440CB" w:rsidRDefault="004440CB" w:rsidP="004440CB">
      <w:pPr>
        <w:pStyle w:val="a3"/>
        <w:ind w:left="0" w:firstLine="709"/>
        <w:rPr>
          <w:sz w:val="24"/>
          <w:szCs w:val="24"/>
        </w:rPr>
      </w:pPr>
      <w:r w:rsidRPr="004440CB">
        <w:rPr>
          <w:sz w:val="24"/>
          <w:szCs w:val="24"/>
        </w:rPr>
        <w:t>додаток 11 «Показники міжбюджетних трансфертів іншим бюджетам».</w:t>
      </w:r>
    </w:p>
    <w:p w14:paraId="1961807F" w14:textId="77777777" w:rsidR="004440CB" w:rsidRDefault="004440CB" w:rsidP="004440CB">
      <w:pPr>
        <w:pStyle w:val="a3"/>
        <w:ind w:left="0" w:firstLine="709"/>
        <w:rPr>
          <w:sz w:val="24"/>
          <w:szCs w:val="24"/>
        </w:rPr>
      </w:pPr>
    </w:p>
    <w:p w14:paraId="692AF530" w14:textId="27A8FF93" w:rsidR="004440CB" w:rsidRPr="004440CB" w:rsidRDefault="004440CB" w:rsidP="004440CB">
      <w:pPr>
        <w:pStyle w:val="a3"/>
        <w:ind w:left="0" w:firstLine="709"/>
        <w:rPr>
          <w:sz w:val="24"/>
          <w:szCs w:val="24"/>
        </w:rPr>
      </w:pPr>
      <w:r w:rsidRPr="004440CB">
        <w:rPr>
          <w:sz w:val="24"/>
          <w:szCs w:val="24"/>
        </w:rPr>
        <w:t>У зв'язку з відсутністю показників не подаються до Прогнозу:</w:t>
      </w:r>
    </w:p>
    <w:p w14:paraId="300D2AC6" w14:textId="77777777" w:rsidR="004440CB" w:rsidRPr="004440CB" w:rsidRDefault="004440CB" w:rsidP="004440CB">
      <w:pPr>
        <w:pStyle w:val="a3"/>
        <w:ind w:left="0" w:firstLine="709"/>
        <w:rPr>
          <w:sz w:val="24"/>
          <w:szCs w:val="24"/>
        </w:rPr>
      </w:pPr>
      <w:r w:rsidRPr="004440CB">
        <w:rPr>
          <w:sz w:val="24"/>
          <w:szCs w:val="24"/>
        </w:rPr>
        <w:t>додаток 4 «Показники місцевого боргу»;</w:t>
      </w:r>
    </w:p>
    <w:p w14:paraId="28DE7384" w14:textId="6EF6EA8D" w:rsidR="004440CB" w:rsidRPr="004440CB" w:rsidRDefault="004440CB" w:rsidP="004440CB">
      <w:pPr>
        <w:pStyle w:val="a3"/>
        <w:ind w:left="0" w:firstLine="709"/>
        <w:rPr>
          <w:sz w:val="24"/>
          <w:szCs w:val="24"/>
        </w:rPr>
      </w:pPr>
      <w:r w:rsidRPr="004440CB">
        <w:rPr>
          <w:sz w:val="24"/>
          <w:szCs w:val="24"/>
        </w:rPr>
        <w:t>додаток 5 «Показники надання місцевих гарантій, обсягу гарантійних</w:t>
      </w:r>
      <w:r>
        <w:rPr>
          <w:sz w:val="24"/>
          <w:szCs w:val="24"/>
        </w:rPr>
        <w:t xml:space="preserve"> </w:t>
      </w:r>
      <w:r w:rsidRPr="004440CB">
        <w:rPr>
          <w:sz w:val="24"/>
          <w:szCs w:val="24"/>
        </w:rPr>
        <w:t>зобов'язань та гарантованого Автономною Республікою Крим, обласною</w:t>
      </w:r>
      <w:r>
        <w:rPr>
          <w:sz w:val="24"/>
          <w:szCs w:val="24"/>
        </w:rPr>
        <w:t xml:space="preserve"> </w:t>
      </w:r>
      <w:r w:rsidRPr="004440CB">
        <w:rPr>
          <w:sz w:val="24"/>
          <w:szCs w:val="24"/>
        </w:rPr>
        <w:t>радою, міською, селищною чи сільською територіальною громадою боргу»;</w:t>
      </w:r>
    </w:p>
    <w:p w14:paraId="684AD5A8" w14:textId="15E47A22" w:rsidR="004440CB" w:rsidRDefault="004440CB" w:rsidP="004440CB">
      <w:pPr>
        <w:pStyle w:val="a3"/>
        <w:ind w:left="0" w:firstLine="709"/>
        <w:rPr>
          <w:sz w:val="24"/>
          <w:szCs w:val="24"/>
        </w:rPr>
      </w:pPr>
      <w:r w:rsidRPr="004440CB">
        <w:rPr>
          <w:sz w:val="24"/>
          <w:szCs w:val="24"/>
        </w:rPr>
        <w:t>додаток 8 «Граничні показники кредитування бюджету за Типовою</w:t>
      </w:r>
      <w:r>
        <w:rPr>
          <w:sz w:val="24"/>
          <w:szCs w:val="24"/>
        </w:rPr>
        <w:t xml:space="preserve"> </w:t>
      </w:r>
      <w:r w:rsidRPr="004440CB">
        <w:rPr>
          <w:sz w:val="24"/>
          <w:szCs w:val="24"/>
        </w:rPr>
        <w:t>програмною класифікацією видатків та кредитування місцевого бюджету</w:t>
      </w:r>
      <w:r w:rsidR="008568D4">
        <w:rPr>
          <w:sz w:val="24"/>
          <w:szCs w:val="24"/>
        </w:rPr>
        <w:t>.</w:t>
      </w:r>
    </w:p>
    <w:p w14:paraId="4AC5EDCB" w14:textId="77777777" w:rsidR="005F637D" w:rsidRDefault="005F637D" w:rsidP="004440CB">
      <w:pPr>
        <w:pStyle w:val="a3"/>
        <w:ind w:left="0" w:firstLine="709"/>
        <w:rPr>
          <w:sz w:val="24"/>
          <w:szCs w:val="24"/>
        </w:rPr>
      </w:pPr>
    </w:p>
    <w:p w14:paraId="0FF4E119" w14:textId="77777777" w:rsidR="005F637D" w:rsidRDefault="005F637D" w:rsidP="004440CB">
      <w:pPr>
        <w:pStyle w:val="a3"/>
        <w:ind w:left="0" w:firstLine="709"/>
        <w:rPr>
          <w:sz w:val="24"/>
          <w:szCs w:val="24"/>
        </w:rPr>
      </w:pPr>
    </w:p>
    <w:p w14:paraId="104F9F4C" w14:textId="77777777" w:rsidR="005F637D" w:rsidRDefault="005F637D" w:rsidP="004440CB">
      <w:pPr>
        <w:pStyle w:val="a3"/>
        <w:ind w:left="0" w:firstLine="709"/>
        <w:rPr>
          <w:sz w:val="24"/>
          <w:szCs w:val="24"/>
        </w:rPr>
      </w:pPr>
    </w:p>
    <w:p w14:paraId="41182D86" w14:textId="0320478F" w:rsidR="005F637D" w:rsidRPr="004440CB" w:rsidRDefault="003D31B8" w:rsidP="004440CB">
      <w:pPr>
        <w:pStyle w:val="a3"/>
        <w:ind w:left="0" w:firstLine="709"/>
        <w:rPr>
          <w:sz w:val="24"/>
          <w:szCs w:val="24"/>
        </w:rPr>
      </w:pPr>
      <w:r>
        <w:rPr>
          <w:sz w:val="24"/>
          <w:szCs w:val="24"/>
        </w:rPr>
        <w:t>Секретар міської ради</w:t>
      </w:r>
      <w:r w:rsidR="005F637D">
        <w:rPr>
          <w:sz w:val="24"/>
          <w:szCs w:val="24"/>
        </w:rPr>
        <w:tab/>
      </w:r>
      <w:r w:rsidR="005F637D">
        <w:rPr>
          <w:sz w:val="24"/>
          <w:szCs w:val="24"/>
        </w:rPr>
        <w:tab/>
      </w:r>
      <w:r w:rsidR="005F637D">
        <w:rPr>
          <w:sz w:val="24"/>
          <w:szCs w:val="24"/>
        </w:rPr>
        <w:tab/>
      </w:r>
      <w:r w:rsidR="005F637D">
        <w:rPr>
          <w:sz w:val="24"/>
          <w:szCs w:val="24"/>
        </w:rPr>
        <w:tab/>
      </w:r>
      <w:r w:rsidR="00FD33B1">
        <w:rPr>
          <w:sz w:val="24"/>
          <w:szCs w:val="24"/>
        </w:rPr>
        <w:t xml:space="preserve">           </w:t>
      </w:r>
      <w:bookmarkStart w:id="1" w:name="_GoBack"/>
      <w:bookmarkEnd w:id="1"/>
      <w:r>
        <w:rPr>
          <w:sz w:val="24"/>
          <w:szCs w:val="24"/>
        </w:rPr>
        <w:t>Тетяна АНТОНОВА-ЛЕВЧЕНКО</w:t>
      </w:r>
    </w:p>
    <w:sectPr w:rsidR="005F637D" w:rsidRPr="004440CB" w:rsidSect="003D31B8">
      <w:headerReference w:type="default" r:id="rId9"/>
      <w:pgSz w:w="12240" w:h="15840"/>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D19CA" w14:textId="77777777" w:rsidR="004B57BA" w:rsidRDefault="004B57BA">
      <w:r>
        <w:separator/>
      </w:r>
    </w:p>
  </w:endnote>
  <w:endnote w:type="continuationSeparator" w:id="0">
    <w:p w14:paraId="4D293C4C" w14:textId="77777777" w:rsidR="004B57BA" w:rsidRDefault="004B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30719" w14:textId="77777777" w:rsidR="004B57BA" w:rsidRDefault="004B57BA">
      <w:r>
        <w:separator/>
      </w:r>
    </w:p>
  </w:footnote>
  <w:footnote w:type="continuationSeparator" w:id="0">
    <w:p w14:paraId="6BF2341D" w14:textId="77777777" w:rsidR="004B57BA" w:rsidRDefault="004B57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1257A" w14:textId="77777777" w:rsidR="000576D0" w:rsidRDefault="000576D0">
    <w:pPr>
      <w:pStyle w:val="a3"/>
      <w:spacing w:line="14" w:lineRule="auto"/>
      <w:ind w:left="0"/>
      <w:jc w:val="left"/>
      <w:rPr>
        <w:sz w:val="20"/>
      </w:rPr>
    </w:pPr>
    <w:r>
      <w:rPr>
        <w:noProof/>
        <w:sz w:val="20"/>
        <w:lang w:val="en-US"/>
      </w:rPr>
      <mc:AlternateContent>
        <mc:Choice Requires="wps">
          <w:drawing>
            <wp:anchor distT="0" distB="0" distL="0" distR="0" simplePos="0" relativeHeight="251659264" behindDoc="1" locked="0" layoutInCell="1" allowOverlap="1" wp14:anchorId="52B3C5C9" wp14:editId="55B7898F">
              <wp:simplePos x="0" y="0"/>
              <wp:positionH relativeFrom="page">
                <wp:posOffset>4171569</wp:posOffset>
              </wp:positionH>
              <wp:positionV relativeFrom="page">
                <wp:posOffset>447605</wp:posOffset>
              </wp:positionV>
              <wp:extent cx="15367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7D250F1C" w14:textId="646A3D5E" w:rsidR="000576D0" w:rsidRDefault="000576D0">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sidR="00FD33B1">
                            <w:rPr>
                              <w:noProof/>
                              <w:spacing w:val="-5"/>
                              <w:sz w:val="20"/>
                            </w:rPr>
                            <w:t>23</w:t>
                          </w:r>
                          <w:r>
                            <w:rPr>
                              <w:spacing w:val="-5"/>
                              <w:sz w:val="20"/>
                            </w:rPr>
                            <w:fldChar w:fldCharType="end"/>
                          </w:r>
                        </w:p>
                      </w:txbxContent>
                    </wps:txbx>
                    <wps:bodyPr wrap="square" lIns="0" tIns="0" rIns="0" bIns="0" rtlCol="0">
                      <a:noAutofit/>
                    </wps:bodyPr>
                  </wps:wsp>
                </a:graphicData>
              </a:graphic>
            </wp:anchor>
          </w:drawing>
        </mc:Choice>
        <mc:Fallback>
          <w:pict>
            <v:shapetype w14:anchorId="52B3C5C9" id="_x0000_t202" coordsize="21600,21600" o:spt="202" path="m,l,21600r21600,l21600,xe">
              <v:stroke joinstyle="miter"/>
              <v:path gradientshapeok="t" o:connecttype="rect"/>
            </v:shapetype>
            <v:shape id="Textbox 2" o:spid="_x0000_s1026" type="#_x0000_t202" style="position:absolute;margin-left:328.45pt;margin-top:35.25pt;width:12.1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" filled="f" stroked="f">
              <v:path arrowok="t"/>
              <v:textbox inset="0,0,0,0">
                <w:txbxContent>
                  <w:p w14:paraId="7D250F1C" w14:textId="646A3D5E" w:rsidR="000576D0" w:rsidRDefault="000576D0">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sidR="00FD33B1">
                      <w:rPr>
                        <w:noProof/>
                        <w:spacing w:val="-5"/>
                        <w:sz w:val="20"/>
                      </w:rPr>
                      <w:t>23</w:t>
                    </w:r>
                    <w:r>
                      <w:rPr>
                        <w:spacing w:val="-5"/>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460F0"/>
    <w:multiLevelType w:val="hybridMultilevel"/>
    <w:tmpl w:val="592A22BA"/>
    <w:lvl w:ilvl="0" w:tplc="041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 w15:restartNumberingAfterBreak="0">
    <w:nsid w:val="0487539E"/>
    <w:multiLevelType w:val="hybridMultilevel"/>
    <w:tmpl w:val="3E78F9C4"/>
    <w:lvl w:ilvl="0" w:tplc="B380C0D2">
      <w:numFmt w:val="bullet"/>
      <w:lvlText w:val="•"/>
      <w:lvlJc w:val="left"/>
      <w:pPr>
        <w:ind w:left="720" w:hanging="360"/>
      </w:pPr>
      <w:rPr>
        <w:rFonts w:hint="default"/>
        <w:lang w:val="uk-UA"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B5349E"/>
    <w:multiLevelType w:val="hybridMultilevel"/>
    <w:tmpl w:val="4566C3B2"/>
    <w:lvl w:ilvl="0" w:tplc="041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CF714B"/>
    <w:multiLevelType w:val="hybridMultilevel"/>
    <w:tmpl w:val="3E329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817E31"/>
    <w:multiLevelType w:val="hybridMultilevel"/>
    <w:tmpl w:val="BF081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A97327"/>
    <w:multiLevelType w:val="hybridMultilevel"/>
    <w:tmpl w:val="8E861C30"/>
    <w:lvl w:ilvl="0" w:tplc="8A6232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34A08F0"/>
    <w:multiLevelType w:val="hybridMultilevel"/>
    <w:tmpl w:val="2BF6F8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456637"/>
    <w:multiLevelType w:val="hybridMultilevel"/>
    <w:tmpl w:val="19EE14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65E0B21"/>
    <w:multiLevelType w:val="hybridMultilevel"/>
    <w:tmpl w:val="15DC08C4"/>
    <w:lvl w:ilvl="0" w:tplc="2974B31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9CD641D"/>
    <w:multiLevelType w:val="hybridMultilevel"/>
    <w:tmpl w:val="F8A6A9C8"/>
    <w:lvl w:ilvl="0" w:tplc="0AA493A0">
      <w:start w:val="1"/>
      <w:numFmt w:val="upperRoman"/>
      <w:lvlText w:val="%1."/>
      <w:lvlJc w:val="left"/>
      <w:pPr>
        <w:ind w:left="4145" w:hanging="250"/>
        <w:jc w:val="right"/>
      </w:pPr>
      <w:rPr>
        <w:rFonts w:ascii="Times New Roman" w:eastAsia="Times New Roman" w:hAnsi="Times New Roman" w:cs="Times New Roman" w:hint="default"/>
        <w:b/>
        <w:bCs/>
        <w:i w:val="0"/>
        <w:iCs w:val="0"/>
        <w:spacing w:val="0"/>
        <w:w w:val="100"/>
        <w:sz w:val="28"/>
        <w:szCs w:val="28"/>
        <w:lang w:val="uk-UA" w:eastAsia="en-US" w:bidi="ar-SA"/>
      </w:rPr>
    </w:lvl>
    <w:lvl w:ilvl="1" w:tplc="F69E9430">
      <w:start w:val="1"/>
      <w:numFmt w:val="decimal"/>
      <w:lvlText w:val="%2."/>
      <w:lvlJc w:val="left"/>
      <w:pPr>
        <w:ind w:left="262" w:hanging="40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tplc="7FEAC2BC">
      <w:numFmt w:val="bullet"/>
      <w:lvlText w:val="•"/>
      <w:lvlJc w:val="left"/>
      <w:pPr>
        <w:ind w:left="4840" w:hanging="401"/>
      </w:pPr>
      <w:rPr>
        <w:rFonts w:hint="default"/>
        <w:lang w:val="uk-UA" w:eastAsia="en-US" w:bidi="ar-SA"/>
      </w:rPr>
    </w:lvl>
    <w:lvl w:ilvl="3" w:tplc="457AC3D4">
      <w:numFmt w:val="bullet"/>
      <w:lvlText w:val="•"/>
      <w:lvlJc w:val="left"/>
      <w:pPr>
        <w:ind w:left="5540" w:hanging="401"/>
      </w:pPr>
      <w:rPr>
        <w:rFonts w:hint="default"/>
        <w:lang w:val="uk-UA" w:eastAsia="en-US" w:bidi="ar-SA"/>
      </w:rPr>
    </w:lvl>
    <w:lvl w:ilvl="4" w:tplc="226E421C">
      <w:numFmt w:val="bullet"/>
      <w:lvlText w:val="•"/>
      <w:lvlJc w:val="left"/>
      <w:pPr>
        <w:ind w:left="6240" w:hanging="401"/>
      </w:pPr>
      <w:rPr>
        <w:rFonts w:hint="default"/>
        <w:lang w:val="uk-UA" w:eastAsia="en-US" w:bidi="ar-SA"/>
      </w:rPr>
    </w:lvl>
    <w:lvl w:ilvl="5" w:tplc="BBA88EDA">
      <w:numFmt w:val="bullet"/>
      <w:lvlText w:val="•"/>
      <w:lvlJc w:val="left"/>
      <w:pPr>
        <w:ind w:left="6940" w:hanging="401"/>
      </w:pPr>
      <w:rPr>
        <w:rFonts w:hint="default"/>
        <w:lang w:val="uk-UA" w:eastAsia="en-US" w:bidi="ar-SA"/>
      </w:rPr>
    </w:lvl>
    <w:lvl w:ilvl="6" w:tplc="BB26259A">
      <w:numFmt w:val="bullet"/>
      <w:lvlText w:val="•"/>
      <w:lvlJc w:val="left"/>
      <w:pPr>
        <w:ind w:left="7640" w:hanging="401"/>
      </w:pPr>
      <w:rPr>
        <w:rFonts w:hint="default"/>
        <w:lang w:val="uk-UA" w:eastAsia="en-US" w:bidi="ar-SA"/>
      </w:rPr>
    </w:lvl>
    <w:lvl w:ilvl="7" w:tplc="0D6099B4">
      <w:numFmt w:val="bullet"/>
      <w:lvlText w:val="•"/>
      <w:lvlJc w:val="left"/>
      <w:pPr>
        <w:ind w:left="8340" w:hanging="401"/>
      </w:pPr>
      <w:rPr>
        <w:rFonts w:hint="default"/>
        <w:lang w:val="uk-UA" w:eastAsia="en-US" w:bidi="ar-SA"/>
      </w:rPr>
    </w:lvl>
    <w:lvl w:ilvl="8" w:tplc="FB00F6C0">
      <w:numFmt w:val="bullet"/>
      <w:lvlText w:val="•"/>
      <w:lvlJc w:val="left"/>
      <w:pPr>
        <w:ind w:left="9040" w:hanging="401"/>
      </w:pPr>
      <w:rPr>
        <w:rFonts w:hint="default"/>
        <w:lang w:val="uk-UA" w:eastAsia="en-US" w:bidi="ar-SA"/>
      </w:rPr>
    </w:lvl>
  </w:abstractNum>
  <w:abstractNum w:abstractNumId="10" w15:restartNumberingAfterBreak="0">
    <w:nsid w:val="2ABF1E8B"/>
    <w:multiLevelType w:val="hybridMultilevel"/>
    <w:tmpl w:val="E922575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ED104B"/>
    <w:multiLevelType w:val="hybridMultilevel"/>
    <w:tmpl w:val="9C2E005A"/>
    <w:lvl w:ilvl="0" w:tplc="CADC1596">
      <w:start w:val="1"/>
      <w:numFmt w:val="decimal"/>
      <w:lvlText w:val="%1."/>
      <w:lvlJc w:val="left"/>
      <w:pPr>
        <w:ind w:left="262" w:hanging="33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680C1144">
      <w:numFmt w:val="bullet"/>
      <w:lvlText w:val="•"/>
      <w:lvlJc w:val="left"/>
      <w:pPr>
        <w:ind w:left="1278" w:hanging="338"/>
      </w:pPr>
      <w:rPr>
        <w:rFonts w:hint="default"/>
        <w:lang w:val="uk-UA" w:eastAsia="en-US" w:bidi="ar-SA"/>
      </w:rPr>
    </w:lvl>
    <w:lvl w:ilvl="2" w:tplc="E13EA15E">
      <w:numFmt w:val="bullet"/>
      <w:lvlText w:val="•"/>
      <w:lvlJc w:val="left"/>
      <w:pPr>
        <w:ind w:left="2296" w:hanging="338"/>
      </w:pPr>
      <w:rPr>
        <w:rFonts w:hint="default"/>
        <w:lang w:val="uk-UA" w:eastAsia="en-US" w:bidi="ar-SA"/>
      </w:rPr>
    </w:lvl>
    <w:lvl w:ilvl="3" w:tplc="406CF3F2">
      <w:numFmt w:val="bullet"/>
      <w:lvlText w:val="•"/>
      <w:lvlJc w:val="left"/>
      <w:pPr>
        <w:ind w:left="3314" w:hanging="338"/>
      </w:pPr>
      <w:rPr>
        <w:rFonts w:hint="default"/>
        <w:lang w:val="uk-UA" w:eastAsia="en-US" w:bidi="ar-SA"/>
      </w:rPr>
    </w:lvl>
    <w:lvl w:ilvl="4" w:tplc="3500AA06">
      <w:numFmt w:val="bullet"/>
      <w:lvlText w:val="•"/>
      <w:lvlJc w:val="left"/>
      <w:pPr>
        <w:ind w:left="4332" w:hanging="338"/>
      </w:pPr>
      <w:rPr>
        <w:rFonts w:hint="default"/>
        <w:lang w:val="uk-UA" w:eastAsia="en-US" w:bidi="ar-SA"/>
      </w:rPr>
    </w:lvl>
    <w:lvl w:ilvl="5" w:tplc="31FC0EF2">
      <w:numFmt w:val="bullet"/>
      <w:lvlText w:val="•"/>
      <w:lvlJc w:val="left"/>
      <w:pPr>
        <w:ind w:left="5350" w:hanging="338"/>
      </w:pPr>
      <w:rPr>
        <w:rFonts w:hint="default"/>
        <w:lang w:val="uk-UA" w:eastAsia="en-US" w:bidi="ar-SA"/>
      </w:rPr>
    </w:lvl>
    <w:lvl w:ilvl="6" w:tplc="BA061290">
      <w:numFmt w:val="bullet"/>
      <w:lvlText w:val="•"/>
      <w:lvlJc w:val="left"/>
      <w:pPr>
        <w:ind w:left="6368" w:hanging="338"/>
      </w:pPr>
      <w:rPr>
        <w:rFonts w:hint="default"/>
        <w:lang w:val="uk-UA" w:eastAsia="en-US" w:bidi="ar-SA"/>
      </w:rPr>
    </w:lvl>
    <w:lvl w:ilvl="7" w:tplc="6BD2D710">
      <w:numFmt w:val="bullet"/>
      <w:lvlText w:val="•"/>
      <w:lvlJc w:val="left"/>
      <w:pPr>
        <w:ind w:left="7386" w:hanging="338"/>
      </w:pPr>
      <w:rPr>
        <w:rFonts w:hint="default"/>
        <w:lang w:val="uk-UA" w:eastAsia="en-US" w:bidi="ar-SA"/>
      </w:rPr>
    </w:lvl>
    <w:lvl w:ilvl="8" w:tplc="16B21FDA">
      <w:numFmt w:val="bullet"/>
      <w:lvlText w:val="•"/>
      <w:lvlJc w:val="left"/>
      <w:pPr>
        <w:ind w:left="8404" w:hanging="338"/>
      </w:pPr>
      <w:rPr>
        <w:rFonts w:hint="default"/>
        <w:lang w:val="uk-UA" w:eastAsia="en-US" w:bidi="ar-SA"/>
      </w:rPr>
    </w:lvl>
  </w:abstractNum>
  <w:abstractNum w:abstractNumId="12" w15:restartNumberingAfterBreak="0">
    <w:nsid w:val="2DE15A8B"/>
    <w:multiLevelType w:val="hybridMultilevel"/>
    <w:tmpl w:val="8D8830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A46E37"/>
    <w:multiLevelType w:val="hybridMultilevel"/>
    <w:tmpl w:val="F252B34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2EB19A1"/>
    <w:multiLevelType w:val="hybridMultilevel"/>
    <w:tmpl w:val="D148447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348216EC"/>
    <w:multiLevelType w:val="hybridMultilevel"/>
    <w:tmpl w:val="24DC86B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F22FB8"/>
    <w:multiLevelType w:val="hybridMultilevel"/>
    <w:tmpl w:val="CD143280"/>
    <w:lvl w:ilvl="0" w:tplc="CFB26D32">
      <w:start w:val="1"/>
      <w:numFmt w:val="decimal"/>
      <w:lvlText w:val="%1."/>
      <w:lvlJc w:val="left"/>
      <w:pPr>
        <w:ind w:left="262" w:hanging="35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9C223214">
      <w:numFmt w:val="bullet"/>
      <w:lvlText w:val="•"/>
      <w:lvlJc w:val="left"/>
      <w:pPr>
        <w:ind w:left="1278" w:hanging="355"/>
      </w:pPr>
      <w:rPr>
        <w:rFonts w:hint="default"/>
        <w:lang w:val="uk-UA" w:eastAsia="en-US" w:bidi="ar-SA"/>
      </w:rPr>
    </w:lvl>
    <w:lvl w:ilvl="2" w:tplc="8A9E431E">
      <w:numFmt w:val="bullet"/>
      <w:lvlText w:val="•"/>
      <w:lvlJc w:val="left"/>
      <w:pPr>
        <w:ind w:left="2296" w:hanging="355"/>
      </w:pPr>
      <w:rPr>
        <w:rFonts w:hint="default"/>
        <w:lang w:val="uk-UA" w:eastAsia="en-US" w:bidi="ar-SA"/>
      </w:rPr>
    </w:lvl>
    <w:lvl w:ilvl="3" w:tplc="58122B8E">
      <w:numFmt w:val="bullet"/>
      <w:lvlText w:val="•"/>
      <w:lvlJc w:val="left"/>
      <w:pPr>
        <w:ind w:left="3314" w:hanging="355"/>
      </w:pPr>
      <w:rPr>
        <w:rFonts w:hint="default"/>
        <w:lang w:val="uk-UA" w:eastAsia="en-US" w:bidi="ar-SA"/>
      </w:rPr>
    </w:lvl>
    <w:lvl w:ilvl="4" w:tplc="45D20204">
      <w:numFmt w:val="bullet"/>
      <w:lvlText w:val="•"/>
      <w:lvlJc w:val="left"/>
      <w:pPr>
        <w:ind w:left="4332" w:hanging="355"/>
      </w:pPr>
      <w:rPr>
        <w:rFonts w:hint="default"/>
        <w:lang w:val="uk-UA" w:eastAsia="en-US" w:bidi="ar-SA"/>
      </w:rPr>
    </w:lvl>
    <w:lvl w:ilvl="5" w:tplc="930C985A">
      <w:numFmt w:val="bullet"/>
      <w:lvlText w:val="•"/>
      <w:lvlJc w:val="left"/>
      <w:pPr>
        <w:ind w:left="5350" w:hanging="355"/>
      </w:pPr>
      <w:rPr>
        <w:rFonts w:hint="default"/>
        <w:lang w:val="uk-UA" w:eastAsia="en-US" w:bidi="ar-SA"/>
      </w:rPr>
    </w:lvl>
    <w:lvl w:ilvl="6" w:tplc="18BAF03A">
      <w:numFmt w:val="bullet"/>
      <w:lvlText w:val="•"/>
      <w:lvlJc w:val="left"/>
      <w:pPr>
        <w:ind w:left="6368" w:hanging="355"/>
      </w:pPr>
      <w:rPr>
        <w:rFonts w:hint="default"/>
        <w:lang w:val="uk-UA" w:eastAsia="en-US" w:bidi="ar-SA"/>
      </w:rPr>
    </w:lvl>
    <w:lvl w:ilvl="7" w:tplc="871844AA">
      <w:numFmt w:val="bullet"/>
      <w:lvlText w:val="•"/>
      <w:lvlJc w:val="left"/>
      <w:pPr>
        <w:ind w:left="7386" w:hanging="355"/>
      </w:pPr>
      <w:rPr>
        <w:rFonts w:hint="default"/>
        <w:lang w:val="uk-UA" w:eastAsia="en-US" w:bidi="ar-SA"/>
      </w:rPr>
    </w:lvl>
    <w:lvl w:ilvl="8" w:tplc="B84CBE88">
      <w:numFmt w:val="bullet"/>
      <w:lvlText w:val="•"/>
      <w:lvlJc w:val="left"/>
      <w:pPr>
        <w:ind w:left="8404" w:hanging="355"/>
      </w:pPr>
      <w:rPr>
        <w:rFonts w:hint="default"/>
        <w:lang w:val="uk-UA" w:eastAsia="en-US" w:bidi="ar-SA"/>
      </w:rPr>
    </w:lvl>
  </w:abstractNum>
  <w:abstractNum w:abstractNumId="17" w15:restartNumberingAfterBreak="0">
    <w:nsid w:val="3A743710"/>
    <w:multiLevelType w:val="hybridMultilevel"/>
    <w:tmpl w:val="EA0A0A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B2BE5"/>
    <w:multiLevelType w:val="hybridMultilevel"/>
    <w:tmpl w:val="771ABEAC"/>
    <w:lvl w:ilvl="0" w:tplc="14600274">
      <w:start w:val="3"/>
      <w:numFmt w:val="bullet"/>
      <w:lvlText w:val="-"/>
      <w:lvlJc w:val="left"/>
      <w:pPr>
        <w:ind w:left="1429" w:hanging="360"/>
      </w:pPr>
      <w:rPr>
        <w:rFonts w:ascii="Times New Roman" w:eastAsia="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46724223"/>
    <w:multiLevelType w:val="hybridMultilevel"/>
    <w:tmpl w:val="0D944560"/>
    <w:lvl w:ilvl="0" w:tplc="14600274">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11C6EB4"/>
    <w:multiLevelType w:val="hybridMultilevel"/>
    <w:tmpl w:val="7688AA5C"/>
    <w:lvl w:ilvl="0" w:tplc="14600274">
      <w:start w:val="3"/>
      <w:numFmt w:val="bullet"/>
      <w:lvlText w:val="-"/>
      <w:lvlJc w:val="left"/>
      <w:pPr>
        <w:ind w:left="720" w:hanging="360"/>
      </w:pPr>
      <w:rPr>
        <w:rFonts w:ascii="Times New Roman" w:eastAsia="Times New Roman" w:hAnsi="Times New Roman" w:cs="Times New Roman" w:hint="default"/>
      </w:rPr>
    </w:lvl>
    <w:lvl w:ilvl="1" w:tplc="257096AC">
      <w:numFmt w:val="bullet"/>
      <w:lvlText w:val="·"/>
      <w:lvlJc w:val="left"/>
      <w:pPr>
        <w:ind w:left="386" w:firstLine="694"/>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2502B1"/>
    <w:multiLevelType w:val="hybridMultilevel"/>
    <w:tmpl w:val="DC28AC72"/>
    <w:lvl w:ilvl="0" w:tplc="4012851A">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55DA672A"/>
    <w:multiLevelType w:val="hybridMultilevel"/>
    <w:tmpl w:val="EE2233E6"/>
    <w:lvl w:ilvl="0" w:tplc="489CEC1C">
      <w:start w:val="1"/>
      <w:numFmt w:val="decimal"/>
      <w:lvlText w:val="%1."/>
      <w:lvlJc w:val="left"/>
      <w:pPr>
        <w:ind w:left="1713" w:hanging="28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A2ECA29C">
      <w:start w:val="1"/>
      <w:numFmt w:val="upperRoman"/>
      <w:lvlText w:val="%2."/>
      <w:lvlJc w:val="left"/>
      <w:pPr>
        <w:ind w:left="4645" w:hanging="250"/>
        <w:jc w:val="right"/>
      </w:pPr>
      <w:rPr>
        <w:rFonts w:ascii="Times New Roman" w:eastAsia="Times New Roman" w:hAnsi="Times New Roman" w:cs="Times New Roman" w:hint="default"/>
        <w:b/>
        <w:bCs/>
        <w:i w:val="0"/>
        <w:iCs w:val="0"/>
        <w:spacing w:val="0"/>
        <w:w w:val="100"/>
        <w:sz w:val="28"/>
        <w:szCs w:val="28"/>
        <w:lang w:val="uk-UA" w:eastAsia="en-US" w:bidi="ar-SA"/>
      </w:rPr>
    </w:lvl>
    <w:lvl w:ilvl="2" w:tplc="D5B662FE">
      <w:numFmt w:val="bullet"/>
      <w:lvlText w:val="•"/>
      <w:lvlJc w:val="left"/>
      <w:pPr>
        <w:ind w:left="5648" w:hanging="250"/>
      </w:pPr>
      <w:rPr>
        <w:rFonts w:hint="default"/>
        <w:lang w:val="uk-UA" w:eastAsia="en-US" w:bidi="ar-SA"/>
      </w:rPr>
    </w:lvl>
    <w:lvl w:ilvl="3" w:tplc="230CC49E">
      <w:numFmt w:val="bullet"/>
      <w:lvlText w:val="•"/>
      <w:lvlJc w:val="left"/>
      <w:pPr>
        <w:ind w:left="6337" w:hanging="250"/>
      </w:pPr>
      <w:rPr>
        <w:rFonts w:hint="default"/>
        <w:lang w:val="uk-UA" w:eastAsia="en-US" w:bidi="ar-SA"/>
      </w:rPr>
    </w:lvl>
    <w:lvl w:ilvl="4" w:tplc="881ABBD0">
      <w:numFmt w:val="bullet"/>
      <w:lvlText w:val="•"/>
      <w:lvlJc w:val="left"/>
      <w:pPr>
        <w:ind w:left="7026" w:hanging="250"/>
      </w:pPr>
      <w:rPr>
        <w:rFonts w:hint="default"/>
        <w:lang w:val="uk-UA" w:eastAsia="en-US" w:bidi="ar-SA"/>
      </w:rPr>
    </w:lvl>
    <w:lvl w:ilvl="5" w:tplc="A3406524">
      <w:numFmt w:val="bullet"/>
      <w:lvlText w:val="•"/>
      <w:lvlJc w:val="left"/>
      <w:pPr>
        <w:ind w:left="7715" w:hanging="250"/>
      </w:pPr>
      <w:rPr>
        <w:rFonts w:hint="default"/>
        <w:lang w:val="uk-UA" w:eastAsia="en-US" w:bidi="ar-SA"/>
      </w:rPr>
    </w:lvl>
    <w:lvl w:ilvl="6" w:tplc="A7643048">
      <w:numFmt w:val="bullet"/>
      <w:lvlText w:val="•"/>
      <w:lvlJc w:val="left"/>
      <w:pPr>
        <w:ind w:left="8404" w:hanging="250"/>
      </w:pPr>
      <w:rPr>
        <w:rFonts w:hint="default"/>
        <w:lang w:val="uk-UA" w:eastAsia="en-US" w:bidi="ar-SA"/>
      </w:rPr>
    </w:lvl>
    <w:lvl w:ilvl="7" w:tplc="AA14316C">
      <w:numFmt w:val="bullet"/>
      <w:lvlText w:val="•"/>
      <w:lvlJc w:val="left"/>
      <w:pPr>
        <w:ind w:left="9093" w:hanging="250"/>
      </w:pPr>
      <w:rPr>
        <w:rFonts w:hint="default"/>
        <w:lang w:val="uk-UA" w:eastAsia="en-US" w:bidi="ar-SA"/>
      </w:rPr>
    </w:lvl>
    <w:lvl w:ilvl="8" w:tplc="7C66FA6E">
      <w:numFmt w:val="bullet"/>
      <w:lvlText w:val="•"/>
      <w:lvlJc w:val="left"/>
      <w:pPr>
        <w:ind w:left="9782" w:hanging="250"/>
      </w:pPr>
      <w:rPr>
        <w:rFonts w:hint="default"/>
        <w:lang w:val="uk-UA" w:eastAsia="en-US" w:bidi="ar-SA"/>
      </w:rPr>
    </w:lvl>
  </w:abstractNum>
  <w:abstractNum w:abstractNumId="23" w15:restartNumberingAfterBreak="0">
    <w:nsid w:val="57511016"/>
    <w:multiLevelType w:val="hybridMultilevel"/>
    <w:tmpl w:val="AFB41B72"/>
    <w:lvl w:ilvl="0" w:tplc="14600274">
      <w:start w:val="3"/>
      <w:numFmt w:val="bullet"/>
      <w:lvlText w:val="-"/>
      <w:lvlJc w:val="left"/>
      <w:pPr>
        <w:ind w:left="1429" w:hanging="360"/>
      </w:pPr>
      <w:rPr>
        <w:rFonts w:ascii="Times New Roman" w:eastAsia="Times New Roman" w:hAnsi="Times New Roman" w:cs="Times New Roman" w:hint="default"/>
      </w:rPr>
    </w:lvl>
    <w:lvl w:ilvl="1" w:tplc="B380C0D2">
      <w:numFmt w:val="bullet"/>
      <w:lvlText w:val="•"/>
      <w:lvlJc w:val="left"/>
      <w:pPr>
        <w:ind w:left="2149" w:hanging="360"/>
      </w:pPr>
      <w:rPr>
        <w:rFonts w:hint="default"/>
        <w:lang w:val="uk-UA" w:eastAsia="en-US" w:bidi="ar-SA"/>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5BC01047"/>
    <w:multiLevelType w:val="hybridMultilevel"/>
    <w:tmpl w:val="57328146"/>
    <w:lvl w:ilvl="0" w:tplc="14600274">
      <w:start w:val="3"/>
      <w:numFmt w:val="bullet"/>
      <w:lvlText w:val="-"/>
      <w:lvlJc w:val="left"/>
      <w:pPr>
        <w:ind w:left="1144" w:hanging="360"/>
      </w:pPr>
      <w:rPr>
        <w:rFonts w:ascii="Times New Roman" w:eastAsia="Times New Roman" w:hAnsi="Times New Roman" w:cs="Times New Roman"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25" w15:restartNumberingAfterBreak="0">
    <w:nsid w:val="674105F1"/>
    <w:multiLevelType w:val="hybridMultilevel"/>
    <w:tmpl w:val="EC4495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7445F0D"/>
    <w:multiLevelType w:val="hybridMultilevel"/>
    <w:tmpl w:val="0212E790"/>
    <w:lvl w:ilvl="0" w:tplc="0419000D">
      <w:start w:val="1"/>
      <w:numFmt w:val="bullet"/>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7" w15:restartNumberingAfterBreak="0">
    <w:nsid w:val="6F986C1D"/>
    <w:multiLevelType w:val="hybridMultilevel"/>
    <w:tmpl w:val="A27CFB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4852D9"/>
    <w:multiLevelType w:val="hybridMultilevel"/>
    <w:tmpl w:val="4450369C"/>
    <w:lvl w:ilvl="0" w:tplc="8C028F16">
      <w:start w:val="1"/>
      <w:numFmt w:val="decimal"/>
      <w:lvlText w:val="%1."/>
      <w:lvlJc w:val="left"/>
      <w:pPr>
        <w:ind w:left="262" w:hanging="29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B380C0D2">
      <w:numFmt w:val="bullet"/>
      <w:lvlText w:val="•"/>
      <w:lvlJc w:val="left"/>
      <w:pPr>
        <w:ind w:left="1278" w:hanging="295"/>
      </w:pPr>
      <w:rPr>
        <w:rFonts w:hint="default"/>
        <w:lang w:val="uk-UA" w:eastAsia="en-US" w:bidi="ar-SA"/>
      </w:rPr>
    </w:lvl>
    <w:lvl w:ilvl="2" w:tplc="B6E61486">
      <w:numFmt w:val="bullet"/>
      <w:lvlText w:val="•"/>
      <w:lvlJc w:val="left"/>
      <w:pPr>
        <w:ind w:left="2296" w:hanging="295"/>
      </w:pPr>
      <w:rPr>
        <w:rFonts w:hint="default"/>
        <w:lang w:val="uk-UA" w:eastAsia="en-US" w:bidi="ar-SA"/>
      </w:rPr>
    </w:lvl>
    <w:lvl w:ilvl="3" w:tplc="A2D06FBE">
      <w:numFmt w:val="bullet"/>
      <w:lvlText w:val="•"/>
      <w:lvlJc w:val="left"/>
      <w:pPr>
        <w:ind w:left="3314" w:hanging="295"/>
      </w:pPr>
      <w:rPr>
        <w:rFonts w:hint="default"/>
        <w:lang w:val="uk-UA" w:eastAsia="en-US" w:bidi="ar-SA"/>
      </w:rPr>
    </w:lvl>
    <w:lvl w:ilvl="4" w:tplc="4E0475C8">
      <w:numFmt w:val="bullet"/>
      <w:lvlText w:val="•"/>
      <w:lvlJc w:val="left"/>
      <w:pPr>
        <w:ind w:left="4332" w:hanging="295"/>
      </w:pPr>
      <w:rPr>
        <w:rFonts w:hint="default"/>
        <w:lang w:val="uk-UA" w:eastAsia="en-US" w:bidi="ar-SA"/>
      </w:rPr>
    </w:lvl>
    <w:lvl w:ilvl="5" w:tplc="0EDA258A">
      <w:numFmt w:val="bullet"/>
      <w:lvlText w:val="•"/>
      <w:lvlJc w:val="left"/>
      <w:pPr>
        <w:ind w:left="5350" w:hanging="295"/>
      </w:pPr>
      <w:rPr>
        <w:rFonts w:hint="default"/>
        <w:lang w:val="uk-UA" w:eastAsia="en-US" w:bidi="ar-SA"/>
      </w:rPr>
    </w:lvl>
    <w:lvl w:ilvl="6" w:tplc="68FE64D6">
      <w:numFmt w:val="bullet"/>
      <w:lvlText w:val="•"/>
      <w:lvlJc w:val="left"/>
      <w:pPr>
        <w:ind w:left="6368" w:hanging="295"/>
      </w:pPr>
      <w:rPr>
        <w:rFonts w:hint="default"/>
        <w:lang w:val="uk-UA" w:eastAsia="en-US" w:bidi="ar-SA"/>
      </w:rPr>
    </w:lvl>
    <w:lvl w:ilvl="7" w:tplc="DF043CEC">
      <w:numFmt w:val="bullet"/>
      <w:lvlText w:val="•"/>
      <w:lvlJc w:val="left"/>
      <w:pPr>
        <w:ind w:left="7386" w:hanging="295"/>
      </w:pPr>
      <w:rPr>
        <w:rFonts w:hint="default"/>
        <w:lang w:val="uk-UA" w:eastAsia="en-US" w:bidi="ar-SA"/>
      </w:rPr>
    </w:lvl>
    <w:lvl w:ilvl="8" w:tplc="B52A86D6">
      <w:numFmt w:val="bullet"/>
      <w:lvlText w:val="•"/>
      <w:lvlJc w:val="left"/>
      <w:pPr>
        <w:ind w:left="8404" w:hanging="295"/>
      </w:pPr>
      <w:rPr>
        <w:rFonts w:hint="default"/>
        <w:lang w:val="uk-UA" w:eastAsia="en-US" w:bidi="ar-SA"/>
      </w:rPr>
    </w:lvl>
  </w:abstractNum>
  <w:abstractNum w:abstractNumId="29" w15:restartNumberingAfterBreak="0">
    <w:nsid w:val="7A8B7C7D"/>
    <w:multiLevelType w:val="hybridMultilevel"/>
    <w:tmpl w:val="EAC655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FFA6CDE"/>
    <w:multiLevelType w:val="hybridMultilevel"/>
    <w:tmpl w:val="AF70E998"/>
    <w:lvl w:ilvl="0" w:tplc="0419000D">
      <w:start w:val="1"/>
      <w:numFmt w:val="bullet"/>
      <w:lvlText w:val=""/>
      <w:lvlJc w:val="left"/>
      <w:pPr>
        <w:ind w:left="982" w:hanging="360"/>
      </w:pPr>
      <w:rPr>
        <w:rFonts w:ascii="Wingdings" w:hAnsi="Wingdings" w:hint="default"/>
      </w:rPr>
    </w:lvl>
    <w:lvl w:ilvl="1" w:tplc="04190003" w:tentative="1">
      <w:start w:val="1"/>
      <w:numFmt w:val="bullet"/>
      <w:lvlText w:val="o"/>
      <w:lvlJc w:val="left"/>
      <w:pPr>
        <w:ind w:left="1702" w:hanging="360"/>
      </w:pPr>
      <w:rPr>
        <w:rFonts w:ascii="Courier New" w:hAnsi="Courier New" w:cs="Courier New" w:hint="default"/>
      </w:rPr>
    </w:lvl>
    <w:lvl w:ilvl="2" w:tplc="04190005" w:tentative="1">
      <w:start w:val="1"/>
      <w:numFmt w:val="bullet"/>
      <w:lvlText w:val=""/>
      <w:lvlJc w:val="left"/>
      <w:pPr>
        <w:ind w:left="2422" w:hanging="360"/>
      </w:pPr>
      <w:rPr>
        <w:rFonts w:ascii="Wingdings" w:hAnsi="Wingdings" w:hint="default"/>
      </w:rPr>
    </w:lvl>
    <w:lvl w:ilvl="3" w:tplc="04190001" w:tentative="1">
      <w:start w:val="1"/>
      <w:numFmt w:val="bullet"/>
      <w:lvlText w:val=""/>
      <w:lvlJc w:val="left"/>
      <w:pPr>
        <w:ind w:left="3142" w:hanging="360"/>
      </w:pPr>
      <w:rPr>
        <w:rFonts w:ascii="Symbol" w:hAnsi="Symbol" w:hint="default"/>
      </w:rPr>
    </w:lvl>
    <w:lvl w:ilvl="4" w:tplc="04190003" w:tentative="1">
      <w:start w:val="1"/>
      <w:numFmt w:val="bullet"/>
      <w:lvlText w:val="o"/>
      <w:lvlJc w:val="left"/>
      <w:pPr>
        <w:ind w:left="3862" w:hanging="360"/>
      </w:pPr>
      <w:rPr>
        <w:rFonts w:ascii="Courier New" w:hAnsi="Courier New" w:cs="Courier New" w:hint="default"/>
      </w:rPr>
    </w:lvl>
    <w:lvl w:ilvl="5" w:tplc="04190005" w:tentative="1">
      <w:start w:val="1"/>
      <w:numFmt w:val="bullet"/>
      <w:lvlText w:val=""/>
      <w:lvlJc w:val="left"/>
      <w:pPr>
        <w:ind w:left="4582" w:hanging="360"/>
      </w:pPr>
      <w:rPr>
        <w:rFonts w:ascii="Wingdings" w:hAnsi="Wingdings" w:hint="default"/>
      </w:rPr>
    </w:lvl>
    <w:lvl w:ilvl="6" w:tplc="04190001" w:tentative="1">
      <w:start w:val="1"/>
      <w:numFmt w:val="bullet"/>
      <w:lvlText w:val=""/>
      <w:lvlJc w:val="left"/>
      <w:pPr>
        <w:ind w:left="5302" w:hanging="360"/>
      </w:pPr>
      <w:rPr>
        <w:rFonts w:ascii="Symbol" w:hAnsi="Symbol" w:hint="default"/>
      </w:rPr>
    </w:lvl>
    <w:lvl w:ilvl="7" w:tplc="04190003" w:tentative="1">
      <w:start w:val="1"/>
      <w:numFmt w:val="bullet"/>
      <w:lvlText w:val="o"/>
      <w:lvlJc w:val="left"/>
      <w:pPr>
        <w:ind w:left="6022" w:hanging="360"/>
      </w:pPr>
      <w:rPr>
        <w:rFonts w:ascii="Courier New" w:hAnsi="Courier New" w:cs="Courier New" w:hint="default"/>
      </w:rPr>
    </w:lvl>
    <w:lvl w:ilvl="8" w:tplc="04190005" w:tentative="1">
      <w:start w:val="1"/>
      <w:numFmt w:val="bullet"/>
      <w:lvlText w:val=""/>
      <w:lvlJc w:val="left"/>
      <w:pPr>
        <w:ind w:left="6742" w:hanging="360"/>
      </w:pPr>
      <w:rPr>
        <w:rFonts w:ascii="Wingdings" w:hAnsi="Wingdings" w:hint="default"/>
      </w:rPr>
    </w:lvl>
  </w:abstractNum>
  <w:num w:numId="1">
    <w:abstractNumId w:val="16"/>
  </w:num>
  <w:num w:numId="2">
    <w:abstractNumId w:val="28"/>
  </w:num>
  <w:num w:numId="3">
    <w:abstractNumId w:val="11"/>
  </w:num>
  <w:num w:numId="4">
    <w:abstractNumId w:val="9"/>
  </w:num>
  <w:num w:numId="5">
    <w:abstractNumId w:val="22"/>
  </w:num>
  <w:num w:numId="6">
    <w:abstractNumId w:val="17"/>
  </w:num>
  <w:num w:numId="7">
    <w:abstractNumId w:val="24"/>
  </w:num>
  <w:num w:numId="8">
    <w:abstractNumId w:val="21"/>
  </w:num>
  <w:num w:numId="9">
    <w:abstractNumId w:val="8"/>
  </w:num>
  <w:num w:numId="10">
    <w:abstractNumId w:val="1"/>
  </w:num>
  <w:num w:numId="11">
    <w:abstractNumId w:val="20"/>
  </w:num>
  <w:num w:numId="12">
    <w:abstractNumId w:val="4"/>
  </w:num>
  <w:num w:numId="13">
    <w:abstractNumId w:val="27"/>
  </w:num>
  <w:num w:numId="14">
    <w:abstractNumId w:val="18"/>
  </w:num>
  <w:num w:numId="15">
    <w:abstractNumId w:val="23"/>
  </w:num>
  <w:num w:numId="16">
    <w:abstractNumId w:val="19"/>
  </w:num>
  <w:num w:numId="17">
    <w:abstractNumId w:val="13"/>
  </w:num>
  <w:num w:numId="18">
    <w:abstractNumId w:val="26"/>
  </w:num>
  <w:num w:numId="19">
    <w:abstractNumId w:val="7"/>
  </w:num>
  <w:num w:numId="20">
    <w:abstractNumId w:val="6"/>
  </w:num>
  <w:num w:numId="21">
    <w:abstractNumId w:val="12"/>
  </w:num>
  <w:num w:numId="22">
    <w:abstractNumId w:val="10"/>
  </w:num>
  <w:num w:numId="23">
    <w:abstractNumId w:val="15"/>
  </w:num>
  <w:num w:numId="24">
    <w:abstractNumId w:val="30"/>
  </w:num>
  <w:num w:numId="25">
    <w:abstractNumId w:val="3"/>
  </w:num>
  <w:num w:numId="26">
    <w:abstractNumId w:val="5"/>
  </w:num>
  <w:num w:numId="27">
    <w:abstractNumId w:val="2"/>
  </w:num>
  <w:num w:numId="28">
    <w:abstractNumId w:val="14"/>
  </w:num>
  <w:num w:numId="29">
    <w:abstractNumId w:val="0"/>
  </w:num>
  <w:num w:numId="30">
    <w:abstractNumId w:val="29"/>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DD2"/>
    <w:rsid w:val="00000969"/>
    <w:rsid w:val="00002C74"/>
    <w:rsid w:val="00035482"/>
    <w:rsid w:val="0004194C"/>
    <w:rsid w:val="000576D0"/>
    <w:rsid w:val="0006384F"/>
    <w:rsid w:val="00063F8F"/>
    <w:rsid w:val="00071CDE"/>
    <w:rsid w:val="000866B6"/>
    <w:rsid w:val="000C5FE1"/>
    <w:rsid w:val="000D5245"/>
    <w:rsid w:val="000E4E04"/>
    <w:rsid w:val="001261CB"/>
    <w:rsid w:val="00175FC7"/>
    <w:rsid w:val="00177290"/>
    <w:rsid w:val="001804C2"/>
    <w:rsid w:val="001F77AE"/>
    <w:rsid w:val="001F792F"/>
    <w:rsid w:val="00236AA0"/>
    <w:rsid w:val="00240C5E"/>
    <w:rsid w:val="00241A9C"/>
    <w:rsid w:val="00251D40"/>
    <w:rsid w:val="00253101"/>
    <w:rsid w:val="002846FB"/>
    <w:rsid w:val="002903D5"/>
    <w:rsid w:val="0029178A"/>
    <w:rsid w:val="002B00AE"/>
    <w:rsid w:val="002D7884"/>
    <w:rsid w:val="002E12FA"/>
    <w:rsid w:val="002E4988"/>
    <w:rsid w:val="00302C05"/>
    <w:rsid w:val="00303B9C"/>
    <w:rsid w:val="00306CB2"/>
    <w:rsid w:val="00344C9E"/>
    <w:rsid w:val="00351647"/>
    <w:rsid w:val="003974CC"/>
    <w:rsid w:val="003C1C86"/>
    <w:rsid w:val="003D31B8"/>
    <w:rsid w:val="003D4032"/>
    <w:rsid w:val="003D4766"/>
    <w:rsid w:val="003E0DBB"/>
    <w:rsid w:val="003E354D"/>
    <w:rsid w:val="003F6B10"/>
    <w:rsid w:val="004020D3"/>
    <w:rsid w:val="004164D7"/>
    <w:rsid w:val="00421150"/>
    <w:rsid w:val="00424D76"/>
    <w:rsid w:val="004440CB"/>
    <w:rsid w:val="004759C4"/>
    <w:rsid w:val="00475A9B"/>
    <w:rsid w:val="00490A2A"/>
    <w:rsid w:val="00491DF7"/>
    <w:rsid w:val="004A44D7"/>
    <w:rsid w:val="004B57BA"/>
    <w:rsid w:val="004C2E5A"/>
    <w:rsid w:val="004E6F5B"/>
    <w:rsid w:val="004E742F"/>
    <w:rsid w:val="004E79CE"/>
    <w:rsid w:val="00514DD2"/>
    <w:rsid w:val="00523AC0"/>
    <w:rsid w:val="00534AA0"/>
    <w:rsid w:val="00552A15"/>
    <w:rsid w:val="00556A55"/>
    <w:rsid w:val="00560A8C"/>
    <w:rsid w:val="00560D20"/>
    <w:rsid w:val="00571187"/>
    <w:rsid w:val="005812B9"/>
    <w:rsid w:val="005D61CF"/>
    <w:rsid w:val="005F02C7"/>
    <w:rsid w:val="005F637D"/>
    <w:rsid w:val="006016B9"/>
    <w:rsid w:val="00604CEE"/>
    <w:rsid w:val="00620502"/>
    <w:rsid w:val="0062439B"/>
    <w:rsid w:val="00633450"/>
    <w:rsid w:val="00637F0F"/>
    <w:rsid w:val="0064364B"/>
    <w:rsid w:val="00670F8C"/>
    <w:rsid w:val="00673A00"/>
    <w:rsid w:val="00684395"/>
    <w:rsid w:val="006916DB"/>
    <w:rsid w:val="006A448E"/>
    <w:rsid w:val="006A7BF7"/>
    <w:rsid w:val="006B0872"/>
    <w:rsid w:val="006B1CBB"/>
    <w:rsid w:val="006D464B"/>
    <w:rsid w:val="0071631F"/>
    <w:rsid w:val="0072740E"/>
    <w:rsid w:val="00730E65"/>
    <w:rsid w:val="00732BD2"/>
    <w:rsid w:val="00756BE9"/>
    <w:rsid w:val="00757041"/>
    <w:rsid w:val="007615BD"/>
    <w:rsid w:val="00770108"/>
    <w:rsid w:val="00792EE6"/>
    <w:rsid w:val="007946C6"/>
    <w:rsid w:val="007C38B3"/>
    <w:rsid w:val="007E3BB5"/>
    <w:rsid w:val="008442E0"/>
    <w:rsid w:val="008513BC"/>
    <w:rsid w:val="008515A8"/>
    <w:rsid w:val="008568D4"/>
    <w:rsid w:val="008606CE"/>
    <w:rsid w:val="008822A3"/>
    <w:rsid w:val="008936D1"/>
    <w:rsid w:val="008A4C76"/>
    <w:rsid w:val="008A766A"/>
    <w:rsid w:val="008C14CA"/>
    <w:rsid w:val="008E2503"/>
    <w:rsid w:val="008E5144"/>
    <w:rsid w:val="008E62A1"/>
    <w:rsid w:val="0090092D"/>
    <w:rsid w:val="00903C27"/>
    <w:rsid w:val="00907D3A"/>
    <w:rsid w:val="00913727"/>
    <w:rsid w:val="00923DDD"/>
    <w:rsid w:val="00927C9C"/>
    <w:rsid w:val="00936064"/>
    <w:rsid w:val="009453ED"/>
    <w:rsid w:val="00953DC0"/>
    <w:rsid w:val="0099505B"/>
    <w:rsid w:val="009A5045"/>
    <w:rsid w:val="009A7D34"/>
    <w:rsid w:val="009B39CB"/>
    <w:rsid w:val="009B3C83"/>
    <w:rsid w:val="009B4B6F"/>
    <w:rsid w:val="009C5FF0"/>
    <w:rsid w:val="00A05585"/>
    <w:rsid w:val="00A11C61"/>
    <w:rsid w:val="00A2165E"/>
    <w:rsid w:val="00A25128"/>
    <w:rsid w:val="00A51EA2"/>
    <w:rsid w:val="00A82920"/>
    <w:rsid w:val="00A920B5"/>
    <w:rsid w:val="00A96941"/>
    <w:rsid w:val="00AA176A"/>
    <w:rsid w:val="00AA3F73"/>
    <w:rsid w:val="00AB5C89"/>
    <w:rsid w:val="00AC17A6"/>
    <w:rsid w:val="00AC6275"/>
    <w:rsid w:val="00AD7471"/>
    <w:rsid w:val="00B04CFC"/>
    <w:rsid w:val="00B16254"/>
    <w:rsid w:val="00B374CD"/>
    <w:rsid w:val="00B67150"/>
    <w:rsid w:val="00B80E1F"/>
    <w:rsid w:val="00B87472"/>
    <w:rsid w:val="00BA3257"/>
    <w:rsid w:val="00BA477F"/>
    <w:rsid w:val="00BB2E67"/>
    <w:rsid w:val="00BB37A7"/>
    <w:rsid w:val="00BE09E4"/>
    <w:rsid w:val="00BE4DBD"/>
    <w:rsid w:val="00BF7F7D"/>
    <w:rsid w:val="00C00B9B"/>
    <w:rsid w:val="00C124F7"/>
    <w:rsid w:val="00C240BD"/>
    <w:rsid w:val="00C249CA"/>
    <w:rsid w:val="00C26B92"/>
    <w:rsid w:val="00C37022"/>
    <w:rsid w:val="00C456C1"/>
    <w:rsid w:val="00C54619"/>
    <w:rsid w:val="00C80743"/>
    <w:rsid w:val="00C849B7"/>
    <w:rsid w:val="00CD7AD1"/>
    <w:rsid w:val="00CF1D65"/>
    <w:rsid w:val="00D046FD"/>
    <w:rsid w:val="00D21C5E"/>
    <w:rsid w:val="00D37E54"/>
    <w:rsid w:val="00D54578"/>
    <w:rsid w:val="00D73644"/>
    <w:rsid w:val="00E075AD"/>
    <w:rsid w:val="00E22080"/>
    <w:rsid w:val="00E25BCC"/>
    <w:rsid w:val="00E26959"/>
    <w:rsid w:val="00E30713"/>
    <w:rsid w:val="00E60FF9"/>
    <w:rsid w:val="00E702CC"/>
    <w:rsid w:val="00E70DF0"/>
    <w:rsid w:val="00E744D3"/>
    <w:rsid w:val="00E74C2E"/>
    <w:rsid w:val="00E75249"/>
    <w:rsid w:val="00E76C60"/>
    <w:rsid w:val="00EA0F63"/>
    <w:rsid w:val="00EB13AE"/>
    <w:rsid w:val="00EC19D2"/>
    <w:rsid w:val="00EC340B"/>
    <w:rsid w:val="00ED7C16"/>
    <w:rsid w:val="00F0200B"/>
    <w:rsid w:val="00F11D00"/>
    <w:rsid w:val="00F36161"/>
    <w:rsid w:val="00F40DD4"/>
    <w:rsid w:val="00F43E8C"/>
    <w:rsid w:val="00F4679A"/>
    <w:rsid w:val="00F74A51"/>
    <w:rsid w:val="00F906EE"/>
    <w:rsid w:val="00F94AC9"/>
    <w:rsid w:val="00FA6253"/>
    <w:rsid w:val="00FD33B1"/>
    <w:rsid w:val="00FD4999"/>
    <w:rsid w:val="00FD6AA7"/>
    <w:rsid w:val="00FE39A9"/>
    <w:rsid w:val="00FE5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983F1"/>
  <w15:chartTrackingRefBased/>
  <w15:docId w15:val="{4DC4E918-8260-48D8-85DF-206BEC527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14DD2"/>
    <w:pPr>
      <w:widowControl w:val="0"/>
      <w:autoSpaceDE w:val="0"/>
      <w:autoSpaceDN w:val="0"/>
      <w:spacing w:after="0" w:line="240" w:lineRule="auto"/>
    </w:pPr>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4DD2"/>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3">
    <w:name w:val="Body Text"/>
    <w:basedOn w:val="a"/>
    <w:link w:val="a4"/>
    <w:uiPriority w:val="1"/>
    <w:qFormat/>
    <w:rsid w:val="00514DD2"/>
    <w:pPr>
      <w:ind w:left="262"/>
      <w:jc w:val="both"/>
    </w:pPr>
    <w:rPr>
      <w:sz w:val="28"/>
      <w:szCs w:val="28"/>
    </w:rPr>
  </w:style>
  <w:style w:type="character" w:customStyle="1" w:styleId="a4">
    <w:name w:val="Основной текст Знак"/>
    <w:basedOn w:val="a0"/>
    <w:link w:val="a3"/>
    <w:uiPriority w:val="1"/>
    <w:rsid w:val="00514DD2"/>
    <w:rPr>
      <w:rFonts w:ascii="Times New Roman" w:eastAsia="Times New Roman" w:hAnsi="Times New Roman" w:cs="Times New Roman"/>
      <w:sz w:val="28"/>
      <w:szCs w:val="28"/>
      <w:lang w:val="uk-UA"/>
    </w:rPr>
  </w:style>
  <w:style w:type="paragraph" w:styleId="a5">
    <w:name w:val="List Paragraph"/>
    <w:basedOn w:val="a"/>
    <w:uiPriority w:val="34"/>
    <w:qFormat/>
    <w:rsid w:val="00514DD2"/>
    <w:pPr>
      <w:ind w:left="262" w:firstLine="566"/>
      <w:jc w:val="both"/>
    </w:pPr>
  </w:style>
  <w:style w:type="paragraph" w:customStyle="1" w:styleId="TableParagraph">
    <w:name w:val="Table Paragraph"/>
    <w:basedOn w:val="a"/>
    <w:uiPriority w:val="1"/>
    <w:qFormat/>
    <w:rsid w:val="00514DD2"/>
  </w:style>
  <w:style w:type="table" w:styleId="a6">
    <w:name w:val="Table Grid"/>
    <w:basedOn w:val="a1"/>
    <w:uiPriority w:val="39"/>
    <w:rsid w:val="00514D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EC19D2"/>
    <w:rPr>
      <w:rFonts w:cs="Times New Roman"/>
      <w:color w:val="0000FF"/>
      <w:u w:val="single"/>
    </w:rPr>
  </w:style>
  <w:style w:type="character" w:styleId="a8">
    <w:name w:val="Strong"/>
    <w:basedOn w:val="a0"/>
    <w:uiPriority w:val="22"/>
    <w:qFormat/>
    <w:rsid w:val="00EC19D2"/>
    <w:rPr>
      <w:b/>
      <w:bCs/>
    </w:rPr>
  </w:style>
  <w:style w:type="paragraph" w:styleId="a9">
    <w:name w:val="Normal (Web)"/>
    <w:basedOn w:val="a"/>
    <w:uiPriority w:val="99"/>
    <w:semiHidden/>
    <w:unhideWhenUsed/>
    <w:rsid w:val="00F74A51"/>
    <w:pPr>
      <w:widowControl/>
      <w:autoSpaceDE/>
      <w:autoSpaceDN/>
      <w:spacing w:before="100" w:beforeAutospacing="1" w:after="100" w:afterAutospacing="1"/>
    </w:pPr>
    <w:rPr>
      <w:sz w:val="24"/>
      <w:szCs w:val="24"/>
      <w:lang w:eastAsia="uk-UA"/>
    </w:rPr>
  </w:style>
  <w:style w:type="character" w:customStyle="1" w:styleId="inqyif">
    <w:name w:val="inqyif"/>
    <w:basedOn w:val="a0"/>
    <w:rsid w:val="0090092D"/>
  </w:style>
  <w:style w:type="paragraph" w:styleId="aa">
    <w:name w:val="Balloon Text"/>
    <w:basedOn w:val="a"/>
    <w:link w:val="ab"/>
    <w:uiPriority w:val="99"/>
    <w:semiHidden/>
    <w:unhideWhenUsed/>
    <w:rsid w:val="008E62A1"/>
    <w:rPr>
      <w:rFonts w:ascii="Segoe UI" w:hAnsi="Segoe UI" w:cs="Segoe UI"/>
      <w:sz w:val="18"/>
      <w:szCs w:val="18"/>
    </w:rPr>
  </w:style>
  <w:style w:type="character" w:customStyle="1" w:styleId="ab">
    <w:name w:val="Текст выноски Знак"/>
    <w:basedOn w:val="a0"/>
    <w:link w:val="aa"/>
    <w:uiPriority w:val="99"/>
    <w:semiHidden/>
    <w:rsid w:val="008E62A1"/>
    <w:rPr>
      <w:rFonts w:ascii="Segoe UI" w:eastAsia="Times New Roman"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2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go/4015-I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FE93-E488-48C0-864C-3ED211010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24</Pages>
  <Words>11509</Words>
  <Characters>65606</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2026-09-01T07:50:00Z</cp:lastPrinted>
  <dcterms:created xsi:type="dcterms:W3CDTF">2026-08-31T10:26:00Z</dcterms:created>
  <dcterms:modified xsi:type="dcterms:W3CDTF">2026-09-25T06:21:00Z</dcterms:modified>
</cp:coreProperties>
</file>