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3D37" w14:textId="77777777" w:rsidR="00955220" w:rsidRPr="00E14D7B" w:rsidRDefault="00955220" w:rsidP="00955220">
      <w:pPr>
        <w:shd w:val="clear" w:color="auto" w:fill="FFFFFF"/>
        <w:spacing w:after="0" w:line="240" w:lineRule="auto"/>
        <w:ind w:left="5387"/>
        <w:rPr>
          <w:rFonts w:ascii="Times New Roman" w:eastAsia="Times New Roman" w:hAnsi="Times New Roman" w:cs="Times New Roman"/>
          <w:b/>
          <w:sz w:val="24"/>
          <w:szCs w:val="24"/>
          <w:bdr w:val="none" w:sz="0" w:space="0" w:color="auto" w:frame="1"/>
          <w:lang w:val="uk-UA" w:eastAsia="ru-RU"/>
        </w:rPr>
      </w:pPr>
      <w:r w:rsidRPr="00E14D7B">
        <w:rPr>
          <w:rFonts w:ascii="Times New Roman" w:eastAsia="Times New Roman" w:hAnsi="Times New Roman" w:cs="Times New Roman"/>
          <w:b/>
          <w:sz w:val="24"/>
          <w:szCs w:val="24"/>
          <w:bdr w:val="none" w:sz="0" w:space="0" w:color="auto" w:frame="1"/>
          <w:lang w:val="uk-UA" w:eastAsia="ru-RU"/>
        </w:rPr>
        <w:t>Додаток 1</w:t>
      </w:r>
    </w:p>
    <w:p w14:paraId="43882EFD" w14:textId="3B8BA3F6" w:rsidR="00955220" w:rsidRPr="00E14D7B" w:rsidRDefault="00955220" w:rsidP="00955220">
      <w:pPr>
        <w:shd w:val="clear" w:color="auto" w:fill="FFFFFF"/>
        <w:spacing w:after="0" w:line="240" w:lineRule="auto"/>
        <w:ind w:left="5387"/>
        <w:rPr>
          <w:rFonts w:ascii="Times New Roman" w:eastAsia="Times New Roman" w:hAnsi="Times New Roman" w:cs="Times New Roman"/>
          <w:bCs/>
          <w:sz w:val="24"/>
          <w:szCs w:val="24"/>
          <w:lang w:val="uk-UA" w:eastAsia="ru-RU"/>
        </w:rPr>
      </w:pPr>
      <w:r w:rsidRPr="00E14D7B">
        <w:rPr>
          <w:rFonts w:ascii="Times New Roman" w:eastAsia="Times New Roman" w:hAnsi="Times New Roman" w:cs="Times New Roman"/>
          <w:bCs/>
          <w:sz w:val="24"/>
          <w:szCs w:val="24"/>
          <w:bdr w:val="none" w:sz="0" w:space="0" w:color="auto" w:frame="1"/>
          <w:lang w:val="uk-UA" w:eastAsia="ru-RU"/>
        </w:rPr>
        <w:t xml:space="preserve">до </w:t>
      </w:r>
      <w:r w:rsidRPr="00E14D7B">
        <w:rPr>
          <w:rFonts w:ascii="Times New Roman" w:eastAsia="Times New Roman" w:hAnsi="Times New Roman" w:cs="Times New Roman"/>
          <w:bCs/>
          <w:sz w:val="24"/>
          <w:szCs w:val="24"/>
          <w:lang w:val="uk-UA" w:eastAsia="ru-RU"/>
        </w:rPr>
        <w:t xml:space="preserve">рішення сесії </w:t>
      </w:r>
      <w:r w:rsidRPr="00146638">
        <w:rPr>
          <w:rFonts w:ascii="Times New Roman" w:eastAsia="Times New Roman" w:hAnsi="Times New Roman" w:cs="Times New Roman"/>
          <w:bCs/>
          <w:sz w:val="24"/>
          <w:szCs w:val="24"/>
          <w:lang w:val="uk-UA" w:eastAsia="ru-RU"/>
        </w:rPr>
        <w:t xml:space="preserve">                                   </w:t>
      </w:r>
      <w:r w:rsidRPr="00E14D7B">
        <w:rPr>
          <w:rFonts w:ascii="Times New Roman" w:eastAsia="Times New Roman" w:hAnsi="Times New Roman" w:cs="Times New Roman"/>
          <w:bCs/>
          <w:sz w:val="24"/>
          <w:szCs w:val="24"/>
          <w:lang w:val="uk-UA" w:eastAsia="ru-RU"/>
        </w:rPr>
        <w:t xml:space="preserve">Коцюбинської селищної ради </w:t>
      </w:r>
      <w:r>
        <w:rPr>
          <w:rFonts w:ascii="Times New Roman" w:eastAsia="Times New Roman" w:hAnsi="Times New Roman" w:cs="Times New Roman"/>
          <w:bCs/>
          <w:sz w:val="24"/>
          <w:szCs w:val="24"/>
          <w:lang w:val="uk-UA" w:eastAsia="ru-RU"/>
        </w:rPr>
        <w:t xml:space="preserve">                         </w:t>
      </w:r>
      <w:r w:rsidRPr="00E14D7B">
        <w:rPr>
          <w:rFonts w:ascii="Times New Roman" w:eastAsia="Times New Roman" w:hAnsi="Times New Roman" w:cs="Times New Roman"/>
          <w:bCs/>
          <w:sz w:val="24"/>
          <w:szCs w:val="24"/>
          <w:lang w:val="uk-UA" w:eastAsia="ru-RU"/>
        </w:rPr>
        <w:t xml:space="preserve">від </w:t>
      </w:r>
      <w:r>
        <w:rPr>
          <w:rFonts w:ascii="Times New Roman" w:eastAsia="Times New Roman" w:hAnsi="Times New Roman" w:cs="Times New Roman"/>
          <w:bCs/>
          <w:sz w:val="24"/>
          <w:szCs w:val="24"/>
          <w:lang w:val="uk-UA" w:eastAsia="ru-RU"/>
        </w:rPr>
        <w:t>___________202</w:t>
      </w:r>
      <w:r w:rsidR="000E05EA" w:rsidRPr="000E05EA">
        <w:rPr>
          <w:rFonts w:ascii="Times New Roman" w:eastAsia="Times New Roman" w:hAnsi="Times New Roman" w:cs="Times New Roman"/>
          <w:bCs/>
          <w:sz w:val="24"/>
          <w:szCs w:val="24"/>
          <w:lang w:val="uk-UA" w:eastAsia="ru-RU"/>
        </w:rPr>
        <w:t>6</w:t>
      </w:r>
      <w:r>
        <w:rPr>
          <w:rFonts w:ascii="Times New Roman" w:eastAsia="Times New Roman" w:hAnsi="Times New Roman" w:cs="Times New Roman"/>
          <w:bCs/>
          <w:sz w:val="24"/>
          <w:szCs w:val="24"/>
          <w:lang w:val="uk-UA" w:eastAsia="ru-RU"/>
        </w:rPr>
        <w:t>р.</w:t>
      </w:r>
      <w:r w:rsidRPr="00E14D7B">
        <w:rPr>
          <w:rFonts w:ascii="Times New Roman" w:eastAsia="Times New Roman" w:hAnsi="Times New Roman" w:cs="Times New Roman"/>
          <w:bCs/>
          <w:sz w:val="24"/>
          <w:szCs w:val="24"/>
          <w:lang w:val="uk-UA" w:eastAsia="ru-RU"/>
        </w:rPr>
        <w:t xml:space="preserve"> №</w:t>
      </w:r>
      <w:r w:rsidRPr="00146638">
        <w:rPr>
          <w:rFonts w:ascii="Times New Roman" w:eastAsia="Times New Roman" w:hAnsi="Times New Roman" w:cs="Times New Roman"/>
          <w:bCs/>
          <w:sz w:val="24"/>
          <w:szCs w:val="24"/>
          <w:lang w:val="uk-UA" w:eastAsia="ru-RU"/>
        </w:rPr>
        <w:t xml:space="preserve"> </w:t>
      </w:r>
      <w:r>
        <w:rPr>
          <w:rFonts w:ascii="Times New Roman" w:eastAsia="Times New Roman" w:hAnsi="Times New Roman" w:cs="Times New Roman"/>
          <w:bCs/>
          <w:sz w:val="24"/>
          <w:szCs w:val="24"/>
          <w:lang w:val="uk-UA" w:eastAsia="ru-RU"/>
        </w:rPr>
        <w:t>_________</w:t>
      </w:r>
      <w:r w:rsidRPr="00146638">
        <w:rPr>
          <w:rFonts w:ascii="Times New Roman" w:eastAsia="Times New Roman" w:hAnsi="Times New Roman" w:cs="Times New Roman"/>
          <w:bCs/>
          <w:sz w:val="24"/>
          <w:szCs w:val="24"/>
          <w:lang w:val="uk-UA" w:eastAsia="ru-RU"/>
        </w:rPr>
        <w:t>-ІХ</w:t>
      </w:r>
    </w:p>
    <w:p w14:paraId="5A7F68BD" w14:textId="77777777" w:rsidR="00955220" w:rsidRPr="00E14D7B" w:rsidRDefault="00955220" w:rsidP="00955220">
      <w:pPr>
        <w:spacing w:after="0" w:line="240" w:lineRule="auto"/>
        <w:jc w:val="center"/>
        <w:rPr>
          <w:rFonts w:ascii="Times New Roman" w:eastAsia="Times New Roman" w:hAnsi="Times New Roman" w:cs="Times New Roman"/>
          <w:b/>
          <w:sz w:val="24"/>
          <w:szCs w:val="24"/>
          <w:lang w:val="uk-UA" w:eastAsia="ru-RU"/>
        </w:rPr>
      </w:pPr>
    </w:p>
    <w:p w14:paraId="64E209C7" w14:textId="77777777" w:rsidR="00955220" w:rsidRPr="00E14D7B" w:rsidRDefault="00955220" w:rsidP="00955220">
      <w:pPr>
        <w:spacing w:after="0" w:line="240" w:lineRule="auto"/>
        <w:jc w:val="center"/>
        <w:rPr>
          <w:rFonts w:ascii="Times New Roman" w:eastAsia="Times New Roman" w:hAnsi="Times New Roman" w:cs="Times New Roman"/>
          <w:b/>
          <w:sz w:val="24"/>
          <w:szCs w:val="24"/>
          <w:lang w:val="uk-UA" w:eastAsia="ru-RU"/>
        </w:rPr>
      </w:pPr>
    </w:p>
    <w:p w14:paraId="4E9DFF71" w14:textId="77777777" w:rsidR="00955220" w:rsidRPr="00E14D7B" w:rsidRDefault="00955220" w:rsidP="00955220">
      <w:pPr>
        <w:spacing w:after="0" w:line="240" w:lineRule="auto"/>
        <w:jc w:val="center"/>
        <w:rPr>
          <w:rFonts w:ascii="Times New Roman" w:eastAsia="Times New Roman" w:hAnsi="Times New Roman" w:cs="Times New Roman"/>
          <w:b/>
          <w:sz w:val="24"/>
          <w:szCs w:val="24"/>
          <w:lang w:val="uk-UA" w:eastAsia="ru-RU"/>
        </w:rPr>
      </w:pPr>
    </w:p>
    <w:p w14:paraId="1E5D7E53" w14:textId="77777777" w:rsidR="00955220" w:rsidRPr="00E14D7B" w:rsidRDefault="00955220" w:rsidP="00955220">
      <w:pPr>
        <w:spacing w:after="0" w:line="240" w:lineRule="auto"/>
        <w:jc w:val="center"/>
        <w:rPr>
          <w:rFonts w:ascii="Times New Roman" w:eastAsia="Times New Roman" w:hAnsi="Times New Roman" w:cs="Times New Roman"/>
          <w:b/>
          <w:sz w:val="24"/>
          <w:szCs w:val="24"/>
          <w:lang w:val="uk-UA" w:eastAsia="ru-RU"/>
        </w:rPr>
      </w:pPr>
    </w:p>
    <w:p w14:paraId="03C3FBB1" w14:textId="77777777" w:rsidR="00955220" w:rsidRPr="00E14D7B" w:rsidRDefault="00955220" w:rsidP="00955220">
      <w:pPr>
        <w:spacing w:after="0" w:line="240" w:lineRule="auto"/>
        <w:jc w:val="center"/>
        <w:rPr>
          <w:rFonts w:ascii="Times New Roman" w:eastAsia="Times New Roman" w:hAnsi="Times New Roman" w:cs="Times New Roman"/>
          <w:b/>
          <w:sz w:val="24"/>
          <w:szCs w:val="24"/>
          <w:lang w:val="uk-UA" w:eastAsia="ru-RU"/>
        </w:rPr>
      </w:pPr>
    </w:p>
    <w:p w14:paraId="109B57FF" w14:textId="77777777" w:rsidR="00955220" w:rsidRPr="00E14D7B" w:rsidRDefault="00955220" w:rsidP="00955220">
      <w:pPr>
        <w:spacing w:after="0" w:line="240" w:lineRule="auto"/>
        <w:jc w:val="center"/>
        <w:rPr>
          <w:rFonts w:ascii="Times New Roman" w:eastAsia="Times New Roman" w:hAnsi="Times New Roman" w:cs="Times New Roman"/>
          <w:b/>
          <w:sz w:val="24"/>
          <w:szCs w:val="24"/>
          <w:lang w:val="uk-UA" w:eastAsia="ru-RU"/>
        </w:rPr>
      </w:pPr>
    </w:p>
    <w:p w14:paraId="328B88EF" w14:textId="77777777" w:rsidR="00955220" w:rsidRPr="00E14D7B" w:rsidRDefault="00955220" w:rsidP="00955220">
      <w:pPr>
        <w:spacing w:after="0" w:line="240" w:lineRule="auto"/>
        <w:jc w:val="center"/>
        <w:rPr>
          <w:rFonts w:ascii="Times New Roman" w:eastAsia="Times New Roman" w:hAnsi="Times New Roman" w:cs="Times New Roman"/>
          <w:b/>
          <w:sz w:val="24"/>
          <w:szCs w:val="24"/>
          <w:lang w:val="uk-UA" w:eastAsia="ru-RU"/>
        </w:rPr>
      </w:pPr>
    </w:p>
    <w:p w14:paraId="2E11149D" w14:textId="77777777" w:rsidR="00955220" w:rsidRPr="00E14D7B" w:rsidRDefault="00955220" w:rsidP="00955220">
      <w:pPr>
        <w:spacing w:after="0" w:line="240" w:lineRule="auto"/>
        <w:jc w:val="center"/>
        <w:rPr>
          <w:rFonts w:ascii="Times New Roman" w:eastAsia="Times New Roman" w:hAnsi="Times New Roman" w:cs="Times New Roman"/>
          <w:b/>
          <w:sz w:val="24"/>
          <w:szCs w:val="24"/>
          <w:lang w:val="uk-UA" w:eastAsia="ru-RU"/>
        </w:rPr>
      </w:pPr>
    </w:p>
    <w:p w14:paraId="60509211" w14:textId="77777777" w:rsidR="00955220" w:rsidRPr="00E14D7B" w:rsidRDefault="00955220" w:rsidP="00955220">
      <w:pPr>
        <w:spacing w:after="0" w:line="360" w:lineRule="auto"/>
        <w:jc w:val="center"/>
        <w:rPr>
          <w:rFonts w:ascii="Times New Roman" w:eastAsia="Times New Roman" w:hAnsi="Times New Roman" w:cs="Times New Roman"/>
          <w:b/>
          <w:sz w:val="36"/>
          <w:szCs w:val="36"/>
          <w:lang w:val="uk-UA" w:eastAsia="ru-RU"/>
        </w:rPr>
      </w:pPr>
    </w:p>
    <w:p w14:paraId="0E007783" w14:textId="77777777" w:rsidR="00955220" w:rsidRPr="00E14D7B" w:rsidRDefault="00955220" w:rsidP="00955220">
      <w:pPr>
        <w:spacing w:after="0" w:line="360" w:lineRule="auto"/>
        <w:jc w:val="center"/>
        <w:rPr>
          <w:rFonts w:ascii="Times New Roman" w:eastAsia="Times New Roman" w:hAnsi="Times New Roman" w:cs="Times New Roman"/>
          <w:b/>
          <w:sz w:val="36"/>
          <w:szCs w:val="36"/>
          <w:lang w:val="uk-UA" w:eastAsia="ru-RU"/>
        </w:rPr>
      </w:pPr>
    </w:p>
    <w:p w14:paraId="42F58E31" w14:textId="77777777" w:rsidR="00955220" w:rsidRPr="00E14D7B" w:rsidRDefault="00955220" w:rsidP="00955220">
      <w:pPr>
        <w:spacing w:after="0" w:line="360" w:lineRule="auto"/>
        <w:jc w:val="center"/>
        <w:rPr>
          <w:rFonts w:ascii="Times New Roman" w:eastAsia="Times New Roman" w:hAnsi="Times New Roman" w:cs="Times New Roman"/>
          <w:b/>
          <w:sz w:val="36"/>
          <w:szCs w:val="36"/>
          <w:lang w:val="uk-UA" w:eastAsia="ru-RU"/>
        </w:rPr>
      </w:pPr>
    </w:p>
    <w:p w14:paraId="615CD114" w14:textId="77777777" w:rsidR="00955220" w:rsidRPr="00E14D7B" w:rsidRDefault="00955220" w:rsidP="00955220">
      <w:pPr>
        <w:spacing w:after="0" w:line="360" w:lineRule="auto"/>
        <w:jc w:val="center"/>
        <w:rPr>
          <w:rFonts w:ascii="Times New Roman" w:eastAsia="Times New Roman" w:hAnsi="Times New Roman" w:cs="Times New Roman"/>
          <w:b/>
          <w:sz w:val="36"/>
          <w:szCs w:val="36"/>
          <w:lang w:val="uk-UA" w:eastAsia="ru-RU"/>
        </w:rPr>
      </w:pPr>
    </w:p>
    <w:p w14:paraId="40CDDFF5" w14:textId="77777777" w:rsidR="00955220" w:rsidRPr="00E14D7B" w:rsidRDefault="00955220" w:rsidP="00955220">
      <w:pPr>
        <w:spacing w:after="0" w:line="360" w:lineRule="auto"/>
        <w:jc w:val="center"/>
        <w:rPr>
          <w:rFonts w:ascii="Times New Roman" w:eastAsia="Times New Roman" w:hAnsi="Times New Roman" w:cs="Times New Roman"/>
          <w:b/>
          <w:sz w:val="36"/>
          <w:szCs w:val="36"/>
          <w:lang w:val="uk-UA" w:eastAsia="ru-RU"/>
        </w:rPr>
      </w:pPr>
      <w:r w:rsidRPr="00E14D7B">
        <w:rPr>
          <w:rFonts w:ascii="Times New Roman" w:eastAsia="Times New Roman" w:hAnsi="Times New Roman" w:cs="Times New Roman"/>
          <w:b/>
          <w:sz w:val="36"/>
          <w:szCs w:val="36"/>
          <w:lang w:val="uk-UA" w:eastAsia="ru-RU"/>
        </w:rPr>
        <w:t xml:space="preserve">ПРОГРАМА </w:t>
      </w:r>
    </w:p>
    <w:p w14:paraId="35157EDD" w14:textId="77777777" w:rsidR="00955220" w:rsidRPr="00E14D7B" w:rsidRDefault="00955220" w:rsidP="00955220">
      <w:pPr>
        <w:spacing w:after="0" w:line="360" w:lineRule="auto"/>
        <w:jc w:val="center"/>
        <w:rPr>
          <w:rFonts w:ascii="Times New Roman" w:eastAsia="Times New Roman" w:hAnsi="Times New Roman" w:cs="Times New Roman"/>
          <w:b/>
          <w:bCs/>
          <w:sz w:val="36"/>
          <w:szCs w:val="36"/>
          <w:lang w:val="uk-UA" w:eastAsia="ru-RU"/>
        </w:rPr>
      </w:pPr>
      <w:r w:rsidRPr="00E14D7B">
        <w:rPr>
          <w:rFonts w:ascii="Times New Roman" w:eastAsia="Times New Roman" w:hAnsi="Times New Roman" w:cs="Times New Roman"/>
          <w:b/>
          <w:bCs/>
          <w:sz w:val="36"/>
          <w:szCs w:val="36"/>
          <w:lang w:val="uk-UA" w:eastAsia="ru-RU"/>
        </w:rPr>
        <w:t xml:space="preserve">фінансової підтримки </w:t>
      </w:r>
    </w:p>
    <w:p w14:paraId="14B0BB5B" w14:textId="77777777" w:rsidR="00955220" w:rsidRPr="00E14D7B" w:rsidRDefault="00955220" w:rsidP="00955220">
      <w:pPr>
        <w:spacing w:after="0" w:line="360" w:lineRule="auto"/>
        <w:jc w:val="center"/>
        <w:rPr>
          <w:rFonts w:ascii="Times New Roman" w:eastAsia="Times New Roman" w:hAnsi="Times New Roman" w:cs="Times New Roman"/>
          <w:b/>
          <w:bCs/>
          <w:sz w:val="36"/>
          <w:szCs w:val="36"/>
          <w:lang w:val="uk-UA" w:eastAsia="ru-RU"/>
        </w:rPr>
      </w:pPr>
      <w:r w:rsidRPr="00E14D7B">
        <w:rPr>
          <w:rFonts w:ascii="Times New Roman" w:eastAsia="Times New Roman" w:hAnsi="Times New Roman" w:cs="Times New Roman"/>
          <w:b/>
          <w:bCs/>
          <w:sz w:val="36"/>
          <w:szCs w:val="36"/>
          <w:lang w:val="uk-UA" w:eastAsia="ru-RU"/>
        </w:rPr>
        <w:t>підприємств комунальної власності</w:t>
      </w:r>
    </w:p>
    <w:p w14:paraId="5B104815" w14:textId="174F9BFB" w:rsidR="00955220" w:rsidRPr="00E14D7B" w:rsidRDefault="00955220" w:rsidP="00955220">
      <w:pPr>
        <w:spacing w:after="0" w:line="360" w:lineRule="auto"/>
        <w:jc w:val="center"/>
        <w:rPr>
          <w:rFonts w:ascii="Times New Roman" w:eastAsia="Times New Roman" w:hAnsi="Times New Roman" w:cs="Times New Roman"/>
          <w:b/>
          <w:sz w:val="36"/>
          <w:szCs w:val="36"/>
          <w:lang w:val="uk-UA" w:eastAsia="ru-RU"/>
        </w:rPr>
      </w:pPr>
      <w:r w:rsidRPr="00E14D7B">
        <w:rPr>
          <w:rFonts w:ascii="Times New Roman" w:eastAsia="Times New Roman" w:hAnsi="Times New Roman" w:cs="Times New Roman"/>
          <w:b/>
          <w:bCs/>
          <w:sz w:val="36"/>
          <w:szCs w:val="36"/>
          <w:lang w:val="uk-UA" w:eastAsia="ru-RU"/>
        </w:rPr>
        <w:t xml:space="preserve">Коцюбинської селищної ради </w:t>
      </w:r>
      <w:r w:rsidRPr="00E14D7B">
        <w:rPr>
          <w:rFonts w:ascii="Times New Roman" w:eastAsia="Times New Roman" w:hAnsi="Times New Roman" w:cs="Times New Roman"/>
          <w:b/>
          <w:sz w:val="36"/>
          <w:szCs w:val="36"/>
          <w:lang w:val="uk-UA" w:eastAsia="ru-RU"/>
        </w:rPr>
        <w:t xml:space="preserve">на </w:t>
      </w:r>
      <w:r>
        <w:rPr>
          <w:rFonts w:ascii="Times New Roman" w:eastAsia="Times New Roman" w:hAnsi="Times New Roman" w:cs="Times New Roman"/>
          <w:b/>
          <w:sz w:val="36"/>
          <w:szCs w:val="36"/>
          <w:lang w:val="uk-UA" w:eastAsia="ru-RU"/>
        </w:rPr>
        <w:t>202</w:t>
      </w:r>
      <w:r w:rsidR="00B7056B">
        <w:rPr>
          <w:rFonts w:ascii="Times New Roman" w:eastAsia="Times New Roman" w:hAnsi="Times New Roman" w:cs="Times New Roman"/>
          <w:b/>
          <w:sz w:val="36"/>
          <w:szCs w:val="36"/>
          <w:lang w:val="uk-UA" w:eastAsia="ru-RU"/>
        </w:rPr>
        <w:t>6</w:t>
      </w:r>
      <w:r w:rsidRPr="00E14D7B">
        <w:rPr>
          <w:rFonts w:ascii="Times New Roman" w:eastAsia="Times New Roman" w:hAnsi="Times New Roman" w:cs="Times New Roman"/>
          <w:b/>
          <w:sz w:val="36"/>
          <w:szCs w:val="36"/>
          <w:lang w:val="uk-UA" w:eastAsia="ru-RU"/>
        </w:rPr>
        <w:t xml:space="preserve"> р</w:t>
      </w:r>
      <w:r>
        <w:rPr>
          <w:rFonts w:ascii="Times New Roman" w:eastAsia="Times New Roman" w:hAnsi="Times New Roman" w:cs="Times New Roman"/>
          <w:b/>
          <w:sz w:val="36"/>
          <w:szCs w:val="36"/>
          <w:lang w:val="uk-UA" w:eastAsia="ru-RU"/>
        </w:rPr>
        <w:t>ік</w:t>
      </w:r>
    </w:p>
    <w:p w14:paraId="1AAA260C" w14:textId="77777777" w:rsidR="00955220" w:rsidRPr="00E14D7B" w:rsidRDefault="00955220" w:rsidP="00955220">
      <w:pPr>
        <w:spacing w:after="0" w:line="240" w:lineRule="auto"/>
        <w:jc w:val="center"/>
        <w:rPr>
          <w:rFonts w:ascii="Times New Roman" w:eastAsia="Times New Roman" w:hAnsi="Times New Roman" w:cs="Times New Roman"/>
          <w:sz w:val="24"/>
          <w:szCs w:val="24"/>
          <w:lang w:val="uk-UA" w:eastAsia="ru-RU"/>
        </w:rPr>
      </w:pPr>
    </w:p>
    <w:p w14:paraId="0C825ABA" w14:textId="77777777" w:rsidR="00955220" w:rsidRPr="00E14D7B" w:rsidRDefault="00955220" w:rsidP="00955220">
      <w:pPr>
        <w:spacing w:after="0" w:line="240" w:lineRule="auto"/>
        <w:jc w:val="center"/>
        <w:rPr>
          <w:rFonts w:ascii="Times New Roman" w:eastAsia="Times New Roman" w:hAnsi="Times New Roman" w:cs="Times New Roman"/>
          <w:sz w:val="24"/>
          <w:szCs w:val="24"/>
          <w:lang w:val="uk-UA" w:eastAsia="ru-RU"/>
        </w:rPr>
      </w:pPr>
    </w:p>
    <w:p w14:paraId="7FDF462B" w14:textId="77777777" w:rsidR="00955220" w:rsidRPr="00E14D7B" w:rsidRDefault="00955220" w:rsidP="00955220">
      <w:pPr>
        <w:spacing w:after="0" w:line="240" w:lineRule="auto"/>
        <w:jc w:val="center"/>
        <w:rPr>
          <w:rFonts w:ascii="Times New Roman" w:eastAsia="Times New Roman" w:hAnsi="Times New Roman" w:cs="Times New Roman"/>
          <w:sz w:val="24"/>
          <w:szCs w:val="24"/>
          <w:lang w:val="uk-UA" w:eastAsia="ru-RU"/>
        </w:rPr>
      </w:pPr>
    </w:p>
    <w:p w14:paraId="3393CD18"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482FD3BB"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6DDA87BF"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739689EB"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7135ECFC"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3CD1800D"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4C2A39FB"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0AFF2210"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78CA650C"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07938821"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41DA1CC0"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678DC585"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44DF5C01"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47D9604A"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794FCD1F"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057D2117"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2C6B2887"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25FE8D39"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317C96CE"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13B2212C"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33AF61A3"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6A417D15"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6D688AC8" w14:textId="77777777" w:rsidR="00955220" w:rsidRPr="00E14D7B" w:rsidRDefault="00955220" w:rsidP="00955220">
      <w:pPr>
        <w:spacing w:after="0" w:line="240" w:lineRule="auto"/>
        <w:ind w:left="5387"/>
        <w:rPr>
          <w:rFonts w:ascii="Times New Roman" w:eastAsia="Times New Roman" w:hAnsi="Times New Roman" w:cs="Times New Roman"/>
          <w:sz w:val="28"/>
          <w:szCs w:val="28"/>
          <w:lang w:val="uk-UA"/>
        </w:rPr>
      </w:pPr>
    </w:p>
    <w:p w14:paraId="5EA11A08" w14:textId="77777777" w:rsidR="00955220" w:rsidRPr="00E14D7B" w:rsidRDefault="00955220" w:rsidP="00955220">
      <w:pPr>
        <w:spacing w:after="0" w:line="240" w:lineRule="auto"/>
        <w:jc w:val="center"/>
        <w:rPr>
          <w:rFonts w:ascii="Times New Roman" w:eastAsia="Times New Roman" w:hAnsi="Times New Roman" w:cs="Times New Roman"/>
          <w:b/>
          <w:sz w:val="24"/>
          <w:szCs w:val="24"/>
          <w:lang w:val="uk-UA" w:eastAsia="ru-RU"/>
        </w:rPr>
      </w:pPr>
      <w:r w:rsidRPr="00E14D7B">
        <w:rPr>
          <w:rFonts w:ascii="Times New Roman" w:eastAsia="Times New Roman" w:hAnsi="Times New Roman" w:cs="Times New Roman"/>
          <w:b/>
          <w:sz w:val="24"/>
          <w:szCs w:val="24"/>
          <w:lang w:val="uk-UA" w:eastAsia="ru-RU"/>
        </w:rPr>
        <w:t>Зміст</w:t>
      </w:r>
    </w:p>
    <w:p w14:paraId="65709D04" w14:textId="77777777" w:rsidR="00955220" w:rsidRPr="00E14D7B" w:rsidRDefault="00955220" w:rsidP="00955220">
      <w:pPr>
        <w:spacing w:after="0" w:line="240" w:lineRule="auto"/>
        <w:jc w:val="center"/>
        <w:rPr>
          <w:rFonts w:ascii="Times New Roman" w:eastAsia="Times New Roman" w:hAnsi="Times New Roman" w:cs="Times New Roman"/>
          <w:b/>
          <w:sz w:val="24"/>
          <w:szCs w:val="24"/>
          <w:lang w:val="uk-UA" w:eastAsia="ru-RU"/>
        </w:rPr>
      </w:pPr>
    </w:p>
    <w:p w14:paraId="2C4482D0" w14:textId="77777777" w:rsidR="00955220" w:rsidRPr="00E14D7B" w:rsidRDefault="00955220" w:rsidP="00955220">
      <w:pPr>
        <w:numPr>
          <w:ilvl w:val="0"/>
          <w:numId w:val="3"/>
        </w:numPr>
        <w:spacing w:after="0" w:line="276" w:lineRule="auto"/>
        <w:jc w:val="both"/>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Паспорт Програми</w:t>
      </w:r>
    </w:p>
    <w:p w14:paraId="5B5B2FAA" w14:textId="77777777" w:rsidR="00955220" w:rsidRPr="00E14D7B" w:rsidRDefault="00955220" w:rsidP="00955220">
      <w:pPr>
        <w:numPr>
          <w:ilvl w:val="0"/>
          <w:numId w:val="3"/>
        </w:numPr>
        <w:spacing w:after="0" w:line="276" w:lineRule="auto"/>
        <w:jc w:val="both"/>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 xml:space="preserve">Загальні положення </w:t>
      </w:r>
    </w:p>
    <w:p w14:paraId="54407F3F" w14:textId="77777777" w:rsidR="00955220" w:rsidRPr="00E14D7B" w:rsidRDefault="00955220" w:rsidP="00955220">
      <w:pPr>
        <w:numPr>
          <w:ilvl w:val="0"/>
          <w:numId w:val="3"/>
        </w:numPr>
        <w:spacing w:after="0" w:line="276" w:lineRule="auto"/>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Мета та завдання Програми</w:t>
      </w:r>
    </w:p>
    <w:p w14:paraId="495E82B5" w14:textId="77777777" w:rsidR="00955220" w:rsidRPr="00E14D7B" w:rsidRDefault="00955220" w:rsidP="00955220">
      <w:pPr>
        <w:numPr>
          <w:ilvl w:val="0"/>
          <w:numId w:val="3"/>
        </w:numPr>
        <w:spacing w:after="0" w:line="276" w:lineRule="auto"/>
        <w:jc w:val="both"/>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bCs/>
          <w:sz w:val="24"/>
          <w:szCs w:val="24"/>
          <w:lang w:val="ru-RU" w:eastAsia="uk-UA"/>
        </w:rPr>
        <w:t>Заходи</w:t>
      </w:r>
      <w:r w:rsidRPr="00E14D7B">
        <w:rPr>
          <w:rFonts w:ascii="Times New Roman" w:eastAsia="Times New Roman" w:hAnsi="Times New Roman" w:cs="Times New Roman"/>
          <w:bCs/>
          <w:spacing w:val="-10"/>
          <w:sz w:val="24"/>
          <w:szCs w:val="24"/>
          <w:lang w:val="ru-RU" w:eastAsia="uk-UA"/>
        </w:rPr>
        <w:t xml:space="preserve"> </w:t>
      </w:r>
      <w:r w:rsidRPr="00E14D7B">
        <w:rPr>
          <w:rFonts w:ascii="Times New Roman" w:eastAsia="Times New Roman" w:hAnsi="Times New Roman" w:cs="Times New Roman"/>
          <w:bCs/>
          <w:sz w:val="24"/>
          <w:szCs w:val="24"/>
          <w:lang w:val="ru-RU" w:eastAsia="uk-UA"/>
        </w:rPr>
        <w:t>з</w:t>
      </w:r>
      <w:r w:rsidRPr="00E14D7B">
        <w:rPr>
          <w:rFonts w:ascii="Times New Roman" w:eastAsia="Times New Roman" w:hAnsi="Times New Roman" w:cs="Times New Roman"/>
          <w:bCs/>
          <w:spacing w:val="-8"/>
          <w:sz w:val="24"/>
          <w:szCs w:val="24"/>
          <w:lang w:val="ru-RU" w:eastAsia="uk-UA"/>
        </w:rPr>
        <w:t xml:space="preserve"> </w:t>
      </w:r>
      <w:r w:rsidRPr="002E2ACA">
        <w:rPr>
          <w:rFonts w:ascii="Times New Roman" w:eastAsia="Times New Roman" w:hAnsi="Times New Roman" w:cs="Times New Roman"/>
          <w:bCs/>
          <w:sz w:val="24"/>
          <w:szCs w:val="24"/>
          <w:lang w:val="uk-UA" w:eastAsia="uk-UA"/>
        </w:rPr>
        <w:t xml:space="preserve">реалізації </w:t>
      </w:r>
      <w:r w:rsidRPr="002E2ACA">
        <w:rPr>
          <w:rFonts w:ascii="Times New Roman" w:eastAsia="Times New Roman" w:hAnsi="Times New Roman" w:cs="Times New Roman"/>
          <w:bCs/>
          <w:spacing w:val="-9"/>
          <w:sz w:val="24"/>
          <w:szCs w:val="24"/>
          <w:lang w:val="uk-UA" w:eastAsia="uk-UA"/>
        </w:rPr>
        <w:t>Програми</w:t>
      </w:r>
    </w:p>
    <w:p w14:paraId="49C92608" w14:textId="77777777" w:rsidR="00955220" w:rsidRPr="00E14D7B" w:rsidRDefault="00955220" w:rsidP="00955220">
      <w:pPr>
        <w:numPr>
          <w:ilvl w:val="0"/>
          <w:numId w:val="3"/>
        </w:numPr>
        <w:spacing w:after="0" w:line="276" w:lineRule="auto"/>
        <w:jc w:val="both"/>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bCs/>
          <w:sz w:val="24"/>
          <w:szCs w:val="24"/>
          <w:lang w:val="uk-UA" w:eastAsia="uk-UA"/>
        </w:rPr>
        <w:t>Фінансова забезпеченість Програми </w:t>
      </w:r>
    </w:p>
    <w:p w14:paraId="44C4D74C" w14:textId="77777777" w:rsidR="00955220" w:rsidRPr="00E14D7B" w:rsidRDefault="00955220" w:rsidP="00955220">
      <w:pPr>
        <w:numPr>
          <w:ilvl w:val="0"/>
          <w:numId w:val="3"/>
        </w:numPr>
        <w:spacing w:after="0" w:line="276" w:lineRule="auto"/>
        <w:jc w:val="both"/>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bCs/>
          <w:sz w:val="24"/>
          <w:szCs w:val="24"/>
          <w:lang w:val="uk-UA" w:eastAsia="uk-UA"/>
        </w:rPr>
        <w:t xml:space="preserve">Очікувані результати </w:t>
      </w:r>
    </w:p>
    <w:p w14:paraId="4E846902" w14:textId="77777777" w:rsidR="00955220" w:rsidRPr="00E14D7B" w:rsidRDefault="00955220" w:rsidP="00955220">
      <w:pPr>
        <w:numPr>
          <w:ilvl w:val="0"/>
          <w:numId w:val="3"/>
        </w:numPr>
        <w:spacing w:after="0" w:line="276" w:lineRule="auto"/>
        <w:jc w:val="both"/>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bCs/>
          <w:sz w:val="24"/>
          <w:szCs w:val="24"/>
          <w:lang w:val="uk-UA" w:eastAsia="uk-UA"/>
        </w:rPr>
        <w:t>Система контролю</w:t>
      </w:r>
    </w:p>
    <w:p w14:paraId="48BD48DE" w14:textId="77777777" w:rsidR="00955220" w:rsidRPr="00E14D7B" w:rsidRDefault="00955220" w:rsidP="00955220">
      <w:pPr>
        <w:numPr>
          <w:ilvl w:val="0"/>
          <w:numId w:val="3"/>
        </w:numPr>
        <w:spacing w:after="0" w:line="276" w:lineRule="auto"/>
        <w:jc w:val="both"/>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bCs/>
          <w:sz w:val="24"/>
          <w:szCs w:val="24"/>
          <w:lang w:val="uk-UA" w:eastAsia="uk-UA"/>
        </w:rPr>
        <w:t xml:space="preserve">Додаток 1. </w:t>
      </w:r>
      <w:r w:rsidRPr="00E14D7B">
        <w:rPr>
          <w:rFonts w:ascii="Times New Roman" w:eastAsia="Times New Roman" w:hAnsi="Times New Roman" w:cs="Times New Roman"/>
          <w:bCs/>
          <w:sz w:val="24"/>
          <w:szCs w:val="24"/>
          <w:bdr w:val="none" w:sz="0" w:space="0" w:color="auto" w:frame="1"/>
          <w:lang w:val="uk-UA" w:eastAsia="ru-RU"/>
        </w:rPr>
        <w:t>Планові</w:t>
      </w:r>
      <w:r w:rsidRPr="00E14D7B">
        <w:rPr>
          <w:rFonts w:ascii="Times New Roman" w:eastAsia="Times New Roman" w:hAnsi="Times New Roman" w:cs="Times New Roman"/>
          <w:b/>
          <w:bCs/>
          <w:sz w:val="24"/>
          <w:szCs w:val="24"/>
          <w:bdr w:val="none" w:sz="0" w:space="0" w:color="auto" w:frame="1"/>
          <w:lang w:val="uk-UA" w:eastAsia="ru-RU"/>
        </w:rPr>
        <w:t xml:space="preserve"> </w:t>
      </w:r>
      <w:r w:rsidRPr="00E14D7B">
        <w:rPr>
          <w:rFonts w:ascii="Times New Roman" w:eastAsia="Times New Roman" w:hAnsi="Times New Roman" w:cs="Times New Roman"/>
          <w:bCs/>
          <w:sz w:val="24"/>
          <w:szCs w:val="24"/>
          <w:lang w:val="uk-UA" w:eastAsia="uk-UA"/>
        </w:rPr>
        <w:t>обсяги фінансування</w:t>
      </w:r>
    </w:p>
    <w:p w14:paraId="20A15001" w14:textId="77777777" w:rsidR="00955220" w:rsidRPr="00E14D7B" w:rsidRDefault="00955220" w:rsidP="00955220">
      <w:pPr>
        <w:spacing w:after="0" w:line="240" w:lineRule="auto"/>
        <w:ind w:left="5387"/>
        <w:rPr>
          <w:rFonts w:ascii="Times New Roman" w:eastAsia="Times New Roman" w:hAnsi="Times New Roman" w:cs="Times New Roman"/>
          <w:sz w:val="28"/>
          <w:szCs w:val="28"/>
          <w:lang w:val="uk-UA"/>
        </w:rPr>
      </w:pPr>
    </w:p>
    <w:p w14:paraId="67870AA8"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42B0B622"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10480DCC"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3745FD9D"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131F33D9"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2F14CE12"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4C3251E5"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417C915D"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62E16816"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7C6302E2"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7D7291B5"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2F4CC577"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2F4031AF"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4CBEDD0B"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5132BA00"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22166506"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502E548C"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1C6E4FA2"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4EF1CC59"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2D394BA6"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0A17E691"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51F4F22F"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3CFBE70A"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26DB4F0A"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4673F565"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6999F776"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52B7468D"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5C1A8383"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00340ED6"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6829DDD7"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2930607E"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3FF28C67"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570121F6"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6180AC56"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20605482"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2A96BCF8"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73DC4358"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64106B39"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64EE450B"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23DBA0F2"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3BBA379C"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71F43163"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40179B60"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64B087D1" w14:textId="77777777" w:rsidR="00955220" w:rsidRPr="00E14D7B" w:rsidRDefault="00955220" w:rsidP="00955220">
      <w:pPr>
        <w:spacing w:after="0" w:line="240" w:lineRule="auto"/>
        <w:jc w:val="center"/>
        <w:rPr>
          <w:rFonts w:ascii="Times New Roman" w:eastAsia="Times New Roman" w:hAnsi="Times New Roman" w:cs="Times New Roman"/>
          <w:b/>
          <w:sz w:val="24"/>
          <w:szCs w:val="24"/>
          <w:lang w:val="uk-UA" w:eastAsia="ru-RU"/>
        </w:rPr>
      </w:pPr>
      <w:r w:rsidRPr="00E14D7B">
        <w:rPr>
          <w:rFonts w:ascii="Times New Roman" w:eastAsia="Times New Roman" w:hAnsi="Times New Roman" w:cs="Times New Roman"/>
          <w:b/>
          <w:sz w:val="24"/>
          <w:szCs w:val="24"/>
          <w:lang w:val="uk-UA" w:eastAsia="ru-RU"/>
        </w:rPr>
        <w:t>ПАСПОРТ</w:t>
      </w:r>
    </w:p>
    <w:p w14:paraId="635743E0" w14:textId="77777777" w:rsidR="00955220" w:rsidRPr="00E14D7B" w:rsidRDefault="00955220" w:rsidP="00955220">
      <w:pPr>
        <w:spacing w:after="0" w:line="240" w:lineRule="auto"/>
        <w:jc w:val="center"/>
        <w:rPr>
          <w:rFonts w:ascii="Times New Roman" w:eastAsia="Times New Roman" w:hAnsi="Times New Roman" w:cs="Times New Roman"/>
          <w:b/>
          <w:bCs/>
          <w:sz w:val="24"/>
          <w:szCs w:val="24"/>
          <w:lang w:val="uk-UA" w:eastAsia="ru-RU"/>
        </w:rPr>
      </w:pPr>
      <w:r w:rsidRPr="00E14D7B">
        <w:rPr>
          <w:rFonts w:ascii="Times New Roman" w:eastAsia="Times New Roman" w:hAnsi="Times New Roman" w:cs="Times New Roman"/>
          <w:b/>
          <w:sz w:val="24"/>
          <w:szCs w:val="24"/>
          <w:lang w:val="uk-UA" w:eastAsia="ru-RU"/>
        </w:rPr>
        <w:t xml:space="preserve">Програми </w:t>
      </w:r>
      <w:r w:rsidRPr="00E14D7B">
        <w:rPr>
          <w:rFonts w:ascii="Times New Roman" w:eastAsia="Times New Roman" w:hAnsi="Times New Roman" w:cs="Times New Roman"/>
          <w:b/>
          <w:bCs/>
          <w:sz w:val="24"/>
          <w:szCs w:val="24"/>
          <w:lang w:val="uk-UA" w:eastAsia="ru-RU"/>
        </w:rPr>
        <w:t xml:space="preserve">фінансової підтримки </w:t>
      </w:r>
    </w:p>
    <w:p w14:paraId="25D3D83F" w14:textId="77777777" w:rsidR="00955220" w:rsidRPr="00E14D7B" w:rsidRDefault="00955220" w:rsidP="00955220">
      <w:pPr>
        <w:spacing w:after="0" w:line="240" w:lineRule="auto"/>
        <w:jc w:val="center"/>
        <w:rPr>
          <w:rFonts w:ascii="Times New Roman" w:eastAsia="Times New Roman" w:hAnsi="Times New Roman" w:cs="Times New Roman"/>
          <w:b/>
          <w:bCs/>
          <w:sz w:val="24"/>
          <w:szCs w:val="24"/>
          <w:lang w:val="uk-UA" w:eastAsia="ru-RU"/>
        </w:rPr>
      </w:pPr>
      <w:r w:rsidRPr="00E14D7B">
        <w:rPr>
          <w:rFonts w:ascii="Times New Roman" w:eastAsia="Times New Roman" w:hAnsi="Times New Roman" w:cs="Times New Roman"/>
          <w:b/>
          <w:bCs/>
          <w:sz w:val="24"/>
          <w:szCs w:val="24"/>
          <w:lang w:val="uk-UA" w:eastAsia="ru-RU"/>
        </w:rPr>
        <w:t xml:space="preserve">підприємств комунальної власності </w:t>
      </w:r>
    </w:p>
    <w:p w14:paraId="4B1BA3A1" w14:textId="2F33C5ED" w:rsidR="00955220" w:rsidRPr="00E14D7B" w:rsidRDefault="00955220" w:rsidP="00955220">
      <w:pPr>
        <w:spacing w:after="0" w:line="240" w:lineRule="auto"/>
        <w:jc w:val="center"/>
        <w:rPr>
          <w:rFonts w:ascii="Times New Roman" w:eastAsia="Times New Roman" w:hAnsi="Times New Roman" w:cs="Times New Roman"/>
          <w:b/>
          <w:sz w:val="24"/>
          <w:szCs w:val="24"/>
          <w:lang w:val="uk-UA" w:eastAsia="ru-RU"/>
        </w:rPr>
      </w:pPr>
      <w:r w:rsidRPr="00E14D7B">
        <w:rPr>
          <w:rFonts w:ascii="Times New Roman" w:eastAsia="Times New Roman" w:hAnsi="Times New Roman" w:cs="Times New Roman"/>
          <w:b/>
          <w:bCs/>
          <w:sz w:val="24"/>
          <w:szCs w:val="24"/>
          <w:lang w:val="uk-UA" w:eastAsia="ru-RU"/>
        </w:rPr>
        <w:t xml:space="preserve">Коцюбинської селищної ради </w:t>
      </w:r>
      <w:r w:rsidRPr="00E14D7B">
        <w:rPr>
          <w:rFonts w:ascii="Times New Roman" w:eastAsia="Times New Roman" w:hAnsi="Times New Roman" w:cs="Times New Roman"/>
          <w:b/>
          <w:sz w:val="24"/>
          <w:szCs w:val="24"/>
          <w:lang w:val="uk-UA" w:eastAsia="ru-RU"/>
        </w:rPr>
        <w:t>на 202</w:t>
      </w:r>
      <w:r w:rsidR="00B7056B">
        <w:rPr>
          <w:rFonts w:ascii="Times New Roman" w:eastAsia="Times New Roman" w:hAnsi="Times New Roman" w:cs="Times New Roman"/>
          <w:b/>
          <w:sz w:val="24"/>
          <w:szCs w:val="24"/>
          <w:lang w:val="uk-UA" w:eastAsia="ru-RU"/>
        </w:rPr>
        <w:t>6</w:t>
      </w:r>
      <w:r>
        <w:rPr>
          <w:rFonts w:ascii="Times New Roman" w:eastAsia="Times New Roman" w:hAnsi="Times New Roman" w:cs="Times New Roman"/>
          <w:b/>
          <w:sz w:val="24"/>
          <w:szCs w:val="24"/>
          <w:lang w:val="uk-UA" w:eastAsia="ru-RU"/>
        </w:rPr>
        <w:t xml:space="preserve"> рік</w:t>
      </w:r>
    </w:p>
    <w:p w14:paraId="7E6140E9"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p w14:paraId="74041A49" w14:textId="77777777" w:rsidR="00955220" w:rsidRPr="00E14D7B" w:rsidRDefault="00955220" w:rsidP="00955220">
      <w:pPr>
        <w:spacing w:after="0" w:line="240" w:lineRule="auto"/>
        <w:ind w:left="5387"/>
        <w:rPr>
          <w:rFonts w:ascii="Times New Roman" w:eastAsia="Times New Roman" w:hAnsi="Times New Roman" w:cs="Times New Roman"/>
          <w:sz w:val="24"/>
          <w:szCs w:val="24"/>
          <w:lang w:val="uk-UA"/>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699"/>
        <w:gridCol w:w="3886"/>
        <w:gridCol w:w="4994"/>
      </w:tblGrid>
      <w:tr w:rsidR="00C575B1" w:rsidRPr="00E14D7B" w14:paraId="609DB69B" w14:textId="77777777" w:rsidTr="00406F9D">
        <w:trPr>
          <w:tblCellSpacing w:w="20" w:type="dxa"/>
        </w:trPr>
        <w:tc>
          <w:tcPr>
            <w:tcW w:w="648" w:type="dxa"/>
            <w:vAlign w:val="center"/>
          </w:tcPr>
          <w:p w14:paraId="5C71553C" w14:textId="77777777" w:rsidR="00955220" w:rsidRPr="00E14D7B" w:rsidRDefault="00955220" w:rsidP="00406F9D">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1.</w:t>
            </w:r>
          </w:p>
        </w:tc>
        <w:tc>
          <w:tcPr>
            <w:tcW w:w="3960" w:type="dxa"/>
            <w:vAlign w:val="center"/>
          </w:tcPr>
          <w:p w14:paraId="02DFBC3D" w14:textId="77777777" w:rsidR="00955220" w:rsidRPr="00E14D7B" w:rsidRDefault="00955220" w:rsidP="00406F9D">
            <w:pPr>
              <w:spacing w:before="100" w:beforeAutospacing="1" w:after="100" w:afterAutospacing="1" w:line="240" w:lineRule="auto"/>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Ініціатор розроблення Програми</w:t>
            </w:r>
          </w:p>
        </w:tc>
        <w:tc>
          <w:tcPr>
            <w:tcW w:w="5093" w:type="dxa"/>
            <w:vAlign w:val="center"/>
          </w:tcPr>
          <w:p w14:paraId="5C4510AD" w14:textId="77777777" w:rsidR="00955220" w:rsidRPr="00E14D7B" w:rsidRDefault="00955220" w:rsidP="00406F9D">
            <w:pPr>
              <w:spacing w:before="100" w:beforeAutospacing="1" w:after="100" w:afterAutospacing="1" w:line="240" w:lineRule="auto"/>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Коцюбинська селищна рада</w:t>
            </w:r>
          </w:p>
        </w:tc>
      </w:tr>
      <w:tr w:rsidR="00C575B1" w:rsidRPr="00E14D7B" w14:paraId="12C7B5E8" w14:textId="77777777" w:rsidTr="00406F9D">
        <w:trPr>
          <w:tblCellSpacing w:w="20" w:type="dxa"/>
        </w:trPr>
        <w:tc>
          <w:tcPr>
            <w:tcW w:w="648" w:type="dxa"/>
          </w:tcPr>
          <w:p w14:paraId="1D734F86" w14:textId="77777777" w:rsidR="00955220" w:rsidRPr="00E14D7B" w:rsidRDefault="00955220" w:rsidP="00406F9D">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2.</w:t>
            </w:r>
          </w:p>
        </w:tc>
        <w:tc>
          <w:tcPr>
            <w:tcW w:w="3960" w:type="dxa"/>
          </w:tcPr>
          <w:p w14:paraId="6BBE7AC7" w14:textId="77777777" w:rsidR="00955220" w:rsidRPr="00E14D7B" w:rsidRDefault="00955220" w:rsidP="00406F9D">
            <w:pPr>
              <w:spacing w:before="100" w:beforeAutospacing="1" w:after="100" w:afterAutospacing="1" w:line="240" w:lineRule="auto"/>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Розробники програми</w:t>
            </w:r>
          </w:p>
        </w:tc>
        <w:tc>
          <w:tcPr>
            <w:tcW w:w="5093" w:type="dxa"/>
          </w:tcPr>
          <w:p w14:paraId="05791FDB" w14:textId="37896D08" w:rsidR="00955220" w:rsidRPr="00E14D7B" w:rsidRDefault="00390B2E" w:rsidP="00406F9D">
            <w:pPr>
              <w:spacing w:before="100" w:beforeAutospacing="1" w:after="100" w:afterAutospacing="1"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Виконавчий комітет</w:t>
            </w:r>
            <w:r w:rsidR="00955220" w:rsidRPr="00E14D7B">
              <w:rPr>
                <w:rFonts w:ascii="Times New Roman" w:eastAsia="Times New Roman" w:hAnsi="Times New Roman" w:cs="Times New Roman"/>
                <w:sz w:val="24"/>
                <w:szCs w:val="24"/>
                <w:lang w:val="uk-UA" w:eastAsia="ru-RU"/>
              </w:rPr>
              <w:t xml:space="preserve">                          Коцюбинської селищної ради</w:t>
            </w:r>
          </w:p>
        </w:tc>
      </w:tr>
      <w:tr w:rsidR="00C575B1" w:rsidRPr="00E14D7B" w14:paraId="707EA5BF" w14:textId="77777777" w:rsidTr="00406F9D">
        <w:trPr>
          <w:trHeight w:val="464"/>
          <w:tblCellSpacing w:w="20" w:type="dxa"/>
        </w:trPr>
        <w:tc>
          <w:tcPr>
            <w:tcW w:w="648" w:type="dxa"/>
          </w:tcPr>
          <w:p w14:paraId="129A323E" w14:textId="77777777" w:rsidR="00955220" w:rsidRPr="00E14D7B" w:rsidRDefault="00955220" w:rsidP="00406F9D">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3.</w:t>
            </w:r>
          </w:p>
        </w:tc>
        <w:tc>
          <w:tcPr>
            <w:tcW w:w="3960" w:type="dxa"/>
          </w:tcPr>
          <w:p w14:paraId="40862766" w14:textId="77777777" w:rsidR="00955220" w:rsidRPr="00E14D7B" w:rsidRDefault="00955220" w:rsidP="00406F9D">
            <w:pPr>
              <w:spacing w:before="100" w:beforeAutospacing="1" w:after="100" w:afterAutospacing="1" w:line="240" w:lineRule="auto"/>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Відповідальні виконавці</w:t>
            </w:r>
          </w:p>
        </w:tc>
        <w:tc>
          <w:tcPr>
            <w:tcW w:w="5093" w:type="dxa"/>
          </w:tcPr>
          <w:p w14:paraId="59ACD668" w14:textId="7B56E8E0" w:rsidR="00C575B1" w:rsidRDefault="00C575B1" w:rsidP="00C575B1">
            <w:pPr>
              <w:spacing w:before="100" w:beforeAutospacing="1" w:after="100" w:afterAutospacing="1"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Виконавчий комітет </w:t>
            </w:r>
            <w:r w:rsidRPr="00E14D7B">
              <w:rPr>
                <w:rFonts w:ascii="Times New Roman" w:eastAsia="Times New Roman" w:hAnsi="Times New Roman" w:cs="Times New Roman"/>
                <w:sz w:val="24"/>
                <w:szCs w:val="24"/>
                <w:lang w:val="uk-UA" w:eastAsia="ru-RU"/>
              </w:rPr>
              <w:t>Коцюбинської селищної ради</w:t>
            </w:r>
            <w:r>
              <w:rPr>
                <w:rFonts w:ascii="Times New Roman" w:eastAsia="Times New Roman" w:hAnsi="Times New Roman" w:cs="Times New Roman"/>
                <w:sz w:val="24"/>
                <w:szCs w:val="24"/>
                <w:lang w:val="uk-UA" w:eastAsia="ru-RU"/>
              </w:rPr>
              <w:t xml:space="preserve"> </w:t>
            </w:r>
          </w:p>
          <w:p w14:paraId="7DD4CAC7" w14:textId="542A49F6" w:rsidR="00C575B1" w:rsidRDefault="00C575B1" w:rsidP="00C575B1">
            <w:pPr>
              <w:spacing w:before="100" w:beforeAutospacing="1" w:after="100" w:afterAutospacing="1"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Відділ обліку, планування та звітності виконавчого комітету </w:t>
            </w:r>
            <w:r w:rsidRPr="00E14D7B">
              <w:rPr>
                <w:rFonts w:ascii="Times New Roman" w:eastAsia="Times New Roman" w:hAnsi="Times New Roman" w:cs="Times New Roman"/>
                <w:sz w:val="24"/>
                <w:szCs w:val="24"/>
                <w:lang w:val="uk-UA" w:eastAsia="ru-RU"/>
              </w:rPr>
              <w:t>Коцюбинської селищної ради</w:t>
            </w:r>
          </w:p>
          <w:p w14:paraId="543399A7" w14:textId="73B74A5D" w:rsidR="00C575B1" w:rsidRDefault="00C575B1" w:rsidP="00C575B1">
            <w:pPr>
              <w:spacing w:before="100" w:beforeAutospacing="1" w:after="100" w:afterAutospacing="1"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Відділ житлово-комунального господарства, комунальної власності та благоустрою виконавчого комітету </w:t>
            </w:r>
            <w:r w:rsidRPr="00E14D7B">
              <w:rPr>
                <w:rFonts w:ascii="Times New Roman" w:eastAsia="Times New Roman" w:hAnsi="Times New Roman" w:cs="Times New Roman"/>
                <w:sz w:val="24"/>
                <w:szCs w:val="24"/>
                <w:lang w:val="uk-UA" w:eastAsia="ru-RU"/>
              </w:rPr>
              <w:t>Коцюбинської селищної ради</w:t>
            </w:r>
          </w:p>
          <w:p w14:paraId="75A25AB4" w14:textId="635AC7E5" w:rsidR="00C575B1" w:rsidRPr="00E14D7B" w:rsidRDefault="00C575B1" w:rsidP="00406F9D">
            <w:pPr>
              <w:spacing w:before="100" w:beforeAutospacing="1" w:after="100" w:afterAutospacing="1" w:line="240" w:lineRule="auto"/>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Фінансове управління                          Коцюбинської селищної ради</w:t>
            </w:r>
          </w:p>
        </w:tc>
      </w:tr>
      <w:tr w:rsidR="00C575B1" w:rsidRPr="00E14D7B" w14:paraId="3CB935AB" w14:textId="77777777" w:rsidTr="00406F9D">
        <w:trPr>
          <w:trHeight w:val="979"/>
          <w:tblCellSpacing w:w="20" w:type="dxa"/>
        </w:trPr>
        <w:tc>
          <w:tcPr>
            <w:tcW w:w="648" w:type="dxa"/>
          </w:tcPr>
          <w:p w14:paraId="45A9820E" w14:textId="77777777" w:rsidR="00955220" w:rsidRPr="00E14D7B" w:rsidRDefault="00955220" w:rsidP="00406F9D">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4.</w:t>
            </w:r>
          </w:p>
        </w:tc>
        <w:tc>
          <w:tcPr>
            <w:tcW w:w="3960" w:type="dxa"/>
          </w:tcPr>
          <w:p w14:paraId="12EF1BB2" w14:textId="77777777" w:rsidR="00955220" w:rsidRPr="00E14D7B" w:rsidRDefault="00955220" w:rsidP="00406F9D">
            <w:pPr>
              <w:spacing w:before="100" w:beforeAutospacing="1" w:after="100" w:afterAutospacing="1" w:line="240" w:lineRule="auto"/>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Учасники Програми</w:t>
            </w:r>
          </w:p>
        </w:tc>
        <w:tc>
          <w:tcPr>
            <w:tcW w:w="5093" w:type="dxa"/>
          </w:tcPr>
          <w:p w14:paraId="7A062F83" w14:textId="77777777" w:rsidR="00955220" w:rsidRPr="00E14D7B" w:rsidRDefault="00955220" w:rsidP="00406F9D">
            <w:pPr>
              <w:spacing w:before="100" w:beforeAutospacing="1" w:after="100" w:afterAutospacing="1" w:line="240" w:lineRule="auto"/>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 xml:space="preserve">Управління житлово-комунального господарства «Біличі»               </w:t>
            </w:r>
          </w:p>
          <w:p w14:paraId="5A59A91A" w14:textId="77777777" w:rsidR="00955220" w:rsidRPr="00E14D7B" w:rsidRDefault="00955220" w:rsidP="00406F9D">
            <w:pPr>
              <w:spacing w:before="100" w:beforeAutospacing="1" w:after="100" w:afterAutospacing="1" w:line="240" w:lineRule="auto"/>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Житлово-комунальне управління «Комунальник»</w:t>
            </w:r>
          </w:p>
        </w:tc>
      </w:tr>
      <w:tr w:rsidR="00C575B1" w:rsidRPr="00E14D7B" w14:paraId="38777AE7" w14:textId="77777777" w:rsidTr="00406F9D">
        <w:trPr>
          <w:trHeight w:val="554"/>
          <w:tblCellSpacing w:w="20" w:type="dxa"/>
        </w:trPr>
        <w:tc>
          <w:tcPr>
            <w:tcW w:w="648" w:type="dxa"/>
          </w:tcPr>
          <w:p w14:paraId="284CB831" w14:textId="77777777" w:rsidR="00955220" w:rsidRPr="00E14D7B" w:rsidRDefault="00955220" w:rsidP="00406F9D">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5.</w:t>
            </w:r>
          </w:p>
        </w:tc>
        <w:tc>
          <w:tcPr>
            <w:tcW w:w="3960" w:type="dxa"/>
          </w:tcPr>
          <w:p w14:paraId="2242E5D4" w14:textId="77777777" w:rsidR="00955220" w:rsidRPr="00E14D7B" w:rsidRDefault="00955220" w:rsidP="00406F9D">
            <w:pPr>
              <w:spacing w:before="100" w:beforeAutospacing="1" w:after="100" w:afterAutospacing="1" w:line="240" w:lineRule="auto"/>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Терміни реалізації програми</w:t>
            </w:r>
          </w:p>
        </w:tc>
        <w:tc>
          <w:tcPr>
            <w:tcW w:w="5093" w:type="dxa"/>
          </w:tcPr>
          <w:p w14:paraId="7B77A810" w14:textId="6A85176E" w:rsidR="00955220" w:rsidRPr="00E14D7B" w:rsidRDefault="00955220" w:rsidP="001B25DF">
            <w:pPr>
              <w:spacing w:before="100" w:beforeAutospacing="1" w:after="100" w:afterAutospacing="1" w:line="240" w:lineRule="auto"/>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202</w:t>
            </w:r>
            <w:r w:rsidR="00B7056B">
              <w:rPr>
                <w:rFonts w:ascii="Times New Roman" w:eastAsia="Times New Roman" w:hAnsi="Times New Roman" w:cs="Times New Roman"/>
                <w:sz w:val="24"/>
                <w:szCs w:val="24"/>
                <w:lang w:val="uk-UA" w:eastAsia="ru-RU"/>
              </w:rPr>
              <w:t>6</w:t>
            </w:r>
            <w:r>
              <w:rPr>
                <w:rFonts w:ascii="Times New Roman" w:eastAsia="Times New Roman" w:hAnsi="Times New Roman" w:cs="Times New Roman"/>
                <w:sz w:val="24"/>
                <w:szCs w:val="24"/>
                <w:lang w:val="uk-UA" w:eastAsia="ru-RU"/>
              </w:rPr>
              <w:t xml:space="preserve"> </w:t>
            </w:r>
            <w:r w:rsidRPr="00E14D7B">
              <w:rPr>
                <w:rFonts w:ascii="Times New Roman" w:eastAsia="Times New Roman" w:hAnsi="Times New Roman" w:cs="Times New Roman"/>
                <w:sz w:val="24"/>
                <w:szCs w:val="24"/>
                <w:lang w:val="uk-UA" w:eastAsia="ru-RU"/>
              </w:rPr>
              <w:t>рік</w:t>
            </w:r>
          </w:p>
        </w:tc>
      </w:tr>
      <w:tr w:rsidR="00C575B1" w:rsidRPr="00E14D7B" w14:paraId="60F5BFA2" w14:textId="77777777" w:rsidTr="00406F9D">
        <w:trPr>
          <w:tblCellSpacing w:w="20" w:type="dxa"/>
        </w:trPr>
        <w:tc>
          <w:tcPr>
            <w:tcW w:w="648" w:type="dxa"/>
          </w:tcPr>
          <w:p w14:paraId="5AB2CAF4" w14:textId="77777777" w:rsidR="00955220" w:rsidRPr="00E14D7B" w:rsidRDefault="00955220" w:rsidP="00406F9D">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6.</w:t>
            </w:r>
          </w:p>
        </w:tc>
        <w:tc>
          <w:tcPr>
            <w:tcW w:w="3960" w:type="dxa"/>
          </w:tcPr>
          <w:p w14:paraId="1820E715" w14:textId="77777777" w:rsidR="00955220" w:rsidRPr="00E14D7B" w:rsidRDefault="00955220" w:rsidP="00406F9D">
            <w:pPr>
              <w:spacing w:before="100" w:beforeAutospacing="1" w:after="100" w:afterAutospacing="1" w:line="240" w:lineRule="auto"/>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Кошти, задіяні на виконання Програми</w:t>
            </w:r>
          </w:p>
        </w:tc>
        <w:tc>
          <w:tcPr>
            <w:tcW w:w="5093" w:type="dxa"/>
          </w:tcPr>
          <w:p w14:paraId="414DCE72" w14:textId="77777777" w:rsidR="00955220" w:rsidRPr="00E14D7B" w:rsidRDefault="00955220" w:rsidP="00406F9D">
            <w:pPr>
              <w:spacing w:before="100" w:beforeAutospacing="1" w:after="100" w:afterAutospacing="1" w:line="240" w:lineRule="auto"/>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Бюджет Коцюбинської селищної територіальної громади</w:t>
            </w:r>
          </w:p>
        </w:tc>
      </w:tr>
      <w:tr w:rsidR="00C575B1" w:rsidRPr="00E14D7B" w14:paraId="7AF7B432" w14:textId="77777777" w:rsidTr="00406F9D">
        <w:trPr>
          <w:tblCellSpacing w:w="20" w:type="dxa"/>
        </w:trPr>
        <w:tc>
          <w:tcPr>
            <w:tcW w:w="648" w:type="dxa"/>
          </w:tcPr>
          <w:p w14:paraId="4EC589FC" w14:textId="77777777" w:rsidR="00955220" w:rsidRPr="00E14D7B" w:rsidRDefault="00955220" w:rsidP="00406F9D">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7.</w:t>
            </w:r>
          </w:p>
        </w:tc>
        <w:tc>
          <w:tcPr>
            <w:tcW w:w="3960" w:type="dxa"/>
          </w:tcPr>
          <w:p w14:paraId="0B4B641D" w14:textId="77777777" w:rsidR="00955220" w:rsidRPr="00E14D7B" w:rsidRDefault="00955220" w:rsidP="00406F9D">
            <w:pPr>
              <w:spacing w:before="100" w:beforeAutospacing="1" w:after="100" w:afterAutospacing="1" w:line="240" w:lineRule="auto"/>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 xml:space="preserve">Загальний обсяг фінансових ресурсів, необхідних для реалізації програми, всього     </w:t>
            </w:r>
          </w:p>
        </w:tc>
        <w:tc>
          <w:tcPr>
            <w:tcW w:w="5093" w:type="dxa"/>
          </w:tcPr>
          <w:p w14:paraId="664C5EA9" w14:textId="77777777" w:rsidR="00955220" w:rsidRPr="00E14D7B" w:rsidRDefault="00955220" w:rsidP="00406F9D">
            <w:pPr>
              <w:spacing w:before="100" w:beforeAutospacing="1" w:after="100" w:afterAutospacing="1" w:line="240" w:lineRule="auto"/>
              <w:rPr>
                <w:rFonts w:ascii="Times New Roman" w:eastAsia="Times New Roman" w:hAnsi="Times New Roman" w:cs="Times New Roman"/>
                <w:sz w:val="24"/>
                <w:szCs w:val="24"/>
                <w:lang w:val="uk-UA" w:eastAsia="ru-RU"/>
              </w:rPr>
            </w:pPr>
          </w:p>
          <w:p w14:paraId="1AD86718" w14:textId="3C2488F0" w:rsidR="00955220" w:rsidRPr="00E14D7B" w:rsidRDefault="00955220" w:rsidP="001B25DF">
            <w:pPr>
              <w:spacing w:before="100" w:beforeAutospacing="1" w:after="100" w:afterAutospacing="1" w:line="240" w:lineRule="auto"/>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 xml:space="preserve"> </w:t>
            </w:r>
            <w:r w:rsidR="000E0C68">
              <w:rPr>
                <w:rFonts w:ascii="Times New Roman" w:eastAsia="Times New Roman" w:hAnsi="Times New Roman" w:cs="Times New Roman"/>
                <w:sz w:val="24"/>
                <w:szCs w:val="24"/>
                <w:lang w:val="uk-UA" w:eastAsia="ru-RU"/>
              </w:rPr>
              <w:t>8 4</w:t>
            </w:r>
            <w:r w:rsidR="00896440">
              <w:rPr>
                <w:rFonts w:ascii="Times New Roman" w:eastAsia="Times New Roman" w:hAnsi="Times New Roman" w:cs="Times New Roman"/>
                <w:sz w:val="24"/>
                <w:szCs w:val="24"/>
                <w:lang w:val="uk-UA" w:eastAsia="ru-RU"/>
              </w:rPr>
              <w:t>24,175</w:t>
            </w:r>
            <w:r w:rsidR="00880509">
              <w:rPr>
                <w:rFonts w:ascii="Times New Roman" w:eastAsia="Times New Roman" w:hAnsi="Times New Roman" w:cs="Times New Roman"/>
                <w:sz w:val="24"/>
                <w:szCs w:val="24"/>
                <w:lang w:val="uk-UA" w:eastAsia="ru-RU"/>
              </w:rPr>
              <w:t xml:space="preserve"> </w:t>
            </w:r>
            <w:proofErr w:type="spellStart"/>
            <w:r w:rsidRPr="00E14D7B">
              <w:rPr>
                <w:rFonts w:ascii="Times New Roman" w:eastAsia="Times New Roman" w:hAnsi="Times New Roman" w:cs="Times New Roman"/>
                <w:sz w:val="24"/>
                <w:szCs w:val="24"/>
                <w:lang w:val="uk-UA" w:eastAsia="ru-RU"/>
              </w:rPr>
              <w:t>тис.грн</w:t>
            </w:r>
            <w:proofErr w:type="spellEnd"/>
          </w:p>
        </w:tc>
      </w:tr>
      <w:tr w:rsidR="00C575B1" w:rsidRPr="00E14D7B" w14:paraId="31F1298A" w14:textId="77777777" w:rsidTr="00406F9D">
        <w:trPr>
          <w:tblCellSpacing w:w="20" w:type="dxa"/>
        </w:trPr>
        <w:tc>
          <w:tcPr>
            <w:tcW w:w="648" w:type="dxa"/>
          </w:tcPr>
          <w:p w14:paraId="0BC8D003" w14:textId="77777777" w:rsidR="00955220" w:rsidRPr="00E14D7B" w:rsidRDefault="00955220" w:rsidP="00406F9D">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c>
          <w:tcPr>
            <w:tcW w:w="3960" w:type="dxa"/>
          </w:tcPr>
          <w:p w14:paraId="31E0C1A8" w14:textId="77777777" w:rsidR="00955220" w:rsidRPr="00E14D7B" w:rsidRDefault="00955220" w:rsidP="00406F9D">
            <w:pPr>
              <w:spacing w:after="0" w:line="240" w:lineRule="auto"/>
              <w:rPr>
                <w:rFonts w:ascii="Times New Roman" w:eastAsia="Times New Roman" w:hAnsi="Times New Roman" w:cs="Times New Roman"/>
                <w:sz w:val="24"/>
                <w:szCs w:val="24"/>
                <w:lang w:val="uk-UA"/>
              </w:rPr>
            </w:pPr>
            <w:r w:rsidRPr="00E14D7B">
              <w:rPr>
                <w:rFonts w:ascii="Times New Roman" w:eastAsia="Times New Roman" w:hAnsi="Times New Roman" w:cs="Times New Roman"/>
                <w:sz w:val="24"/>
                <w:szCs w:val="24"/>
                <w:lang w:val="uk-UA"/>
              </w:rPr>
              <w:t xml:space="preserve">у тому числі: </w:t>
            </w:r>
          </w:p>
        </w:tc>
        <w:tc>
          <w:tcPr>
            <w:tcW w:w="5093" w:type="dxa"/>
          </w:tcPr>
          <w:p w14:paraId="16721736" w14:textId="77777777" w:rsidR="00955220" w:rsidRPr="00E14D7B" w:rsidRDefault="00955220" w:rsidP="00406F9D">
            <w:pPr>
              <w:spacing w:before="100" w:beforeAutospacing="1" w:after="100" w:afterAutospacing="1" w:line="240" w:lineRule="auto"/>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 xml:space="preserve"> </w:t>
            </w:r>
          </w:p>
        </w:tc>
      </w:tr>
      <w:tr w:rsidR="00C575B1" w:rsidRPr="00E14D7B" w14:paraId="2C6EC344" w14:textId="77777777" w:rsidTr="00406F9D">
        <w:trPr>
          <w:tblCellSpacing w:w="20" w:type="dxa"/>
        </w:trPr>
        <w:tc>
          <w:tcPr>
            <w:tcW w:w="648" w:type="dxa"/>
          </w:tcPr>
          <w:p w14:paraId="0BD37272" w14:textId="77777777" w:rsidR="00955220" w:rsidRPr="00E14D7B" w:rsidRDefault="00955220" w:rsidP="00406F9D">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c>
          <w:tcPr>
            <w:tcW w:w="3960" w:type="dxa"/>
          </w:tcPr>
          <w:p w14:paraId="49DA34B0" w14:textId="77777777" w:rsidR="00955220" w:rsidRPr="00E14D7B" w:rsidRDefault="00955220" w:rsidP="00406F9D">
            <w:pPr>
              <w:spacing w:after="0" w:line="240" w:lineRule="auto"/>
              <w:rPr>
                <w:rFonts w:ascii="Times New Roman" w:eastAsia="Times New Roman" w:hAnsi="Times New Roman" w:cs="Times New Roman"/>
                <w:sz w:val="24"/>
                <w:szCs w:val="24"/>
                <w:lang w:val="uk-UA"/>
              </w:rPr>
            </w:pPr>
            <w:r w:rsidRPr="00E14D7B">
              <w:rPr>
                <w:rFonts w:ascii="Times New Roman" w:eastAsia="Times New Roman" w:hAnsi="Times New Roman" w:cs="Times New Roman"/>
                <w:sz w:val="24"/>
                <w:szCs w:val="24"/>
                <w:lang w:val="uk-UA"/>
              </w:rPr>
              <w:t>коштів обласного бюджету</w:t>
            </w:r>
          </w:p>
        </w:tc>
        <w:tc>
          <w:tcPr>
            <w:tcW w:w="5093" w:type="dxa"/>
          </w:tcPr>
          <w:p w14:paraId="53242365" w14:textId="77777777" w:rsidR="00955220" w:rsidRPr="00E14D7B" w:rsidRDefault="00955220" w:rsidP="00406F9D">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C575B1" w:rsidRPr="00E14D7B" w14:paraId="55E14438" w14:textId="77777777" w:rsidTr="00406F9D">
        <w:trPr>
          <w:tblCellSpacing w:w="20" w:type="dxa"/>
        </w:trPr>
        <w:tc>
          <w:tcPr>
            <w:tcW w:w="648" w:type="dxa"/>
          </w:tcPr>
          <w:p w14:paraId="3045DEEC" w14:textId="77777777" w:rsidR="00955220" w:rsidRPr="00E14D7B" w:rsidRDefault="00955220" w:rsidP="00406F9D">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c>
          <w:tcPr>
            <w:tcW w:w="3960" w:type="dxa"/>
          </w:tcPr>
          <w:p w14:paraId="0385C7B3" w14:textId="77777777" w:rsidR="00955220" w:rsidRPr="00E14D7B" w:rsidRDefault="00955220" w:rsidP="00406F9D">
            <w:pPr>
              <w:spacing w:after="0" w:line="240" w:lineRule="auto"/>
              <w:rPr>
                <w:rFonts w:ascii="Times New Roman" w:eastAsia="Times New Roman" w:hAnsi="Times New Roman" w:cs="Times New Roman"/>
                <w:sz w:val="24"/>
                <w:szCs w:val="24"/>
                <w:lang w:val="uk-UA"/>
              </w:rPr>
            </w:pPr>
            <w:r w:rsidRPr="00E14D7B">
              <w:rPr>
                <w:rFonts w:ascii="Times New Roman" w:eastAsia="Times New Roman" w:hAnsi="Times New Roman" w:cs="Times New Roman"/>
                <w:sz w:val="24"/>
                <w:szCs w:val="24"/>
                <w:lang w:val="uk-UA"/>
              </w:rPr>
              <w:t>коштів місцевого бюджету</w:t>
            </w:r>
          </w:p>
        </w:tc>
        <w:tc>
          <w:tcPr>
            <w:tcW w:w="5093" w:type="dxa"/>
          </w:tcPr>
          <w:p w14:paraId="3E4AC7D6" w14:textId="3023ED7F" w:rsidR="00955220" w:rsidRPr="00E14D7B" w:rsidRDefault="000E0C68" w:rsidP="001B25DF">
            <w:pPr>
              <w:spacing w:before="100" w:beforeAutospacing="1" w:after="100" w:afterAutospacing="1"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8 4</w:t>
            </w:r>
            <w:r w:rsidR="00896440">
              <w:rPr>
                <w:rFonts w:ascii="Times New Roman" w:eastAsia="Times New Roman" w:hAnsi="Times New Roman" w:cs="Times New Roman"/>
                <w:sz w:val="24"/>
                <w:szCs w:val="24"/>
                <w:lang w:val="uk-UA" w:eastAsia="ru-RU"/>
              </w:rPr>
              <w:t>24,175</w:t>
            </w:r>
            <w:r w:rsidR="00880509">
              <w:rPr>
                <w:rFonts w:ascii="Times New Roman" w:eastAsia="Times New Roman" w:hAnsi="Times New Roman" w:cs="Times New Roman"/>
                <w:sz w:val="24"/>
                <w:szCs w:val="24"/>
                <w:lang w:val="uk-UA" w:eastAsia="ru-RU"/>
              </w:rPr>
              <w:t xml:space="preserve"> </w:t>
            </w:r>
            <w:proofErr w:type="spellStart"/>
            <w:r w:rsidR="00955220" w:rsidRPr="00E14D7B">
              <w:rPr>
                <w:rFonts w:ascii="Times New Roman" w:eastAsia="Times New Roman" w:hAnsi="Times New Roman" w:cs="Times New Roman"/>
                <w:sz w:val="24"/>
                <w:szCs w:val="24"/>
                <w:lang w:val="uk-UA" w:eastAsia="ru-RU"/>
              </w:rPr>
              <w:t>тис.грн</w:t>
            </w:r>
            <w:proofErr w:type="spellEnd"/>
          </w:p>
        </w:tc>
      </w:tr>
    </w:tbl>
    <w:p w14:paraId="3E02EC44" w14:textId="77777777" w:rsidR="00955220" w:rsidRPr="00E14D7B" w:rsidRDefault="00955220" w:rsidP="00955220">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val="uk-UA" w:eastAsia="ru-RU"/>
        </w:rPr>
      </w:pPr>
    </w:p>
    <w:p w14:paraId="112EB0F7" w14:textId="77777777" w:rsidR="00955220" w:rsidRPr="00E14D7B" w:rsidRDefault="00955220" w:rsidP="00955220">
      <w:pPr>
        <w:spacing w:before="100" w:beforeAutospacing="1" w:after="100" w:afterAutospacing="1" w:line="240" w:lineRule="auto"/>
        <w:jc w:val="center"/>
        <w:rPr>
          <w:rFonts w:ascii="Times New Roman" w:eastAsia="Times New Roman" w:hAnsi="Times New Roman" w:cs="Times New Roman"/>
          <w:sz w:val="28"/>
          <w:szCs w:val="28"/>
          <w:lang w:val="uk-UA" w:eastAsia="ru-RU"/>
        </w:rPr>
      </w:pPr>
    </w:p>
    <w:p w14:paraId="4747B96A" w14:textId="77777777" w:rsidR="00955220" w:rsidRPr="00E14D7B" w:rsidRDefault="00955220" w:rsidP="0095522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val="uk-UA" w:eastAsia="ru-RU"/>
        </w:rPr>
      </w:pPr>
    </w:p>
    <w:p w14:paraId="25A0EE80" w14:textId="77777777" w:rsidR="00955220" w:rsidRDefault="00955220" w:rsidP="0095522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val="uk-UA" w:eastAsia="ru-RU"/>
        </w:rPr>
      </w:pPr>
    </w:p>
    <w:p w14:paraId="2AF68D1C" w14:textId="77777777" w:rsidR="00955220" w:rsidRPr="00E14D7B" w:rsidRDefault="00955220" w:rsidP="00955220">
      <w:pPr>
        <w:widowControl w:val="0"/>
        <w:numPr>
          <w:ilvl w:val="0"/>
          <w:numId w:val="1"/>
        </w:numPr>
        <w:tabs>
          <w:tab w:val="left" w:pos="3835"/>
        </w:tabs>
        <w:kinsoku w:val="0"/>
        <w:overflowPunct w:val="0"/>
        <w:autoSpaceDE w:val="0"/>
        <w:autoSpaceDN w:val="0"/>
        <w:adjustRightInd w:val="0"/>
        <w:spacing w:after="0" w:line="240" w:lineRule="auto"/>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b/>
          <w:bCs/>
          <w:spacing w:val="-1"/>
          <w:sz w:val="24"/>
          <w:szCs w:val="24"/>
          <w:lang w:val="uk-UA" w:eastAsia="uk-UA"/>
        </w:rPr>
        <w:lastRenderedPageBreak/>
        <w:t>Загальні</w:t>
      </w:r>
      <w:r w:rsidRPr="00E14D7B">
        <w:rPr>
          <w:rFonts w:ascii="Times New Roman" w:eastAsia="Times New Roman" w:hAnsi="Times New Roman" w:cs="Times New Roman"/>
          <w:b/>
          <w:bCs/>
          <w:spacing w:val="-22"/>
          <w:sz w:val="24"/>
          <w:szCs w:val="24"/>
          <w:lang w:val="uk-UA" w:eastAsia="uk-UA"/>
        </w:rPr>
        <w:t xml:space="preserve"> </w:t>
      </w:r>
      <w:r w:rsidRPr="00E14D7B">
        <w:rPr>
          <w:rFonts w:ascii="Times New Roman" w:eastAsia="Times New Roman" w:hAnsi="Times New Roman" w:cs="Times New Roman"/>
          <w:b/>
          <w:bCs/>
          <w:spacing w:val="-1"/>
          <w:sz w:val="24"/>
          <w:szCs w:val="24"/>
          <w:lang w:val="uk-UA" w:eastAsia="uk-UA"/>
        </w:rPr>
        <w:t>положення</w:t>
      </w:r>
    </w:p>
    <w:p w14:paraId="4F902E3B" w14:textId="5F35DFC3" w:rsidR="00955220" w:rsidRPr="00E14D7B" w:rsidRDefault="00955220" w:rsidP="00955220">
      <w:pPr>
        <w:spacing w:after="0" w:line="240" w:lineRule="auto"/>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8"/>
          <w:szCs w:val="28"/>
          <w:lang w:val="uk-UA" w:eastAsia="uk-UA"/>
        </w:rPr>
        <w:tab/>
      </w:r>
      <w:r w:rsidRPr="00E14D7B">
        <w:rPr>
          <w:rFonts w:ascii="Times New Roman" w:eastAsia="Times New Roman" w:hAnsi="Times New Roman" w:cs="Times New Roman"/>
          <w:sz w:val="24"/>
          <w:szCs w:val="24"/>
          <w:lang w:val="uk-UA" w:eastAsia="uk-UA"/>
        </w:rPr>
        <w:t>Програма</w:t>
      </w:r>
      <w:r w:rsidRPr="00E14D7B">
        <w:rPr>
          <w:rFonts w:ascii="Times New Roman" w:eastAsia="Times New Roman" w:hAnsi="Times New Roman" w:cs="Times New Roman"/>
          <w:spacing w:val="57"/>
          <w:sz w:val="24"/>
          <w:szCs w:val="24"/>
          <w:lang w:val="uk-UA" w:eastAsia="uk-UA"/>
        </w:rPr>
        <w:t xml:space="preserve"> </w:t>
      </w:r>
      <w:r w:rsidRPr="00E14D7B">
        <w:rPr>
          <w:rFonts w:ascii="Times New Roman" w:eastAsia="Times New Roman" w:hAnsi="Times New Roman" w:cs="Times New Roman"/>
          <w:sz w:val="24"/>
          <w:szCs w:val="24"/>
          <w:lang w:val="uk-UA" w:eastAsia="uk-UA"/>
        </w:rPr>
        <w:t>фінансової</w:t>
      </w:r>
      <w:r w:rsidRPr="00E14D7B">
        <w:rPr>
          <w:rFonts w:ascii="Times New Roman" w:eastAsia="Times New Roman" w:hAnsi="Times New Roman" w:cs="Times New Roman"/>
          <w:spacing w:val="57"/>
          <w:sz w:val="24"/>
          <w:szCs w:val="24"/>
          <w:lang w:val="uk-UA" w:eastAsia="uk-UA"/>
        </w:rPr>
        <w:t xml:space="preserve"> </w:t>
      </w:r>
      <w:r w:rsidRPr="00E14D7B">
        <w:rPr>
          <w:rFonts w:ascii="Times New Roman" w:eastAsia="Times New Roman" w:hAnsi="Times New Roman" w:cs="Times New Roman"/>
          <w:sz w:val="24"/>
          <w:szCs w:val="24"/>
          <w:lang w:val="uk-UA" w:eastAsia="uk-UA"/>
        </w:rPr>
        <w:t xml:space="preserve">підтримки підприємств комунальної власності </w:t>
      </w:r>
      <w:r w:rsidRPr="00E14D7B">
        <w:rPr>
          <w:rFonts w:ascii="Times New Roman" w:eastAsia="Times New Roman" w:hAnsi="Times New Roman" w:cs="Times New Roman"/>
          <w:bCs/>
          <w:sz w:val="24"/>
          <w:szCs w:val="24"/>
          <w:lang w:val="uk-UA" w:eastAsia="ru-RU"/>
        </w:rPr>
        <w:t xml:space="preserve">Коцюбинської селищної ради </w:t>
      </w:r>
      <w:r w:rsidRPr="001B25DF">
        <w:rPr>
          <w:rFonts w:ascii="Times New Roman" w:eastAsia="Times New Roman" w:hAnsi="Times New Roman" w:cs="Times New Roman"/>
          <w:sz w:val="24"/>
          <w:szCs w:val="24"/>
          <w:lang w:val="uk-UA" w:eastAsia="ru-RU"/>
        </w:rPr>
        <w:t>на 202</w:t>
      </w:r>
      <w:r w:rsidR="00B7056B">
        <w:rPr>
          <w:rFonts w:ascii="Times New Roman" w:eastAsia="Times New Roman" w:hAnsi="Times New Roman" w:cs="Times New Roman"/>
          <w:sz w:val="24"/>
          <w:szCs w:val="24"/>
          <w:lang w:val="uk-UA" w:eastAsia="ru-RU"/>
        </w:rPr>
        <w:t>6</w:t>
      </w:r>
      <w:r w:rsidRPr="001B25DF">
        <w:rPr>
          <w:rFonts w:ascii="Times New Roman" w:eastAsia="Times New Roman" w:hAnsi="Times New Roman" w:cs="Times New Roman"/>
          <w:sz w:val="24"/>
          <w:szCs w:val="24"/>
          <w:lang w:val="uk-UA" w:eastAsia="ru-RU"/>
        </w:rPr>
        <w:t xml:space="preserve"> </w:t>
      </w:r>
      <w:r w:rsidRPr="00E14D7B">
        <w:rPr>
          <w:rFonts w:ascii="Times New Roman" w:eastAsia="Times New Roman" w:hAnsi="Times New Roman" w:cs="Times New Roman"/>
          <w:sz w:val="24"/>
          <w:szCs w:val="24"/>
          <w:lang w:val="uk-UA" w:eastAsia="ru-RU"/>
        </w:rPr>
        <w:t>р</w:t>
      </w:r>
      <w:r>
        <w:rPr>
          <w:rFonts w:ascii="Times New Roman" w:eastAsia="Times New Roman" w:hAnsi="Times New Roman" w:cs="Times New Roman"/>
          <w:sz w:val="24"/>
          <w:szCs w:val="24"/>
          <w:lang w:val="uk-UA" w:eastAsia="ru-RU"/>
        </w:rPr>
        <w:t>ік</w:t>
      </w:r>
      <w:r w:rsidRPr="00E14D7B">
        <w:rPr>
          <w:rFonts w:ascii="Times New Roman" w:eastAsia="Times New Roman" w:hAnsi="Times New Roman" w:cs="Times New Roman"/>
          <w:sz w:val="24"/>
          <w:szCs w:val="24"/>
          <w:lang w:val="uk-UA" w:eastAsia="uk-UA"/>
        </w:rPr>
        <w:t xml:space="preserve"> (далі</w:t>
      </w:r>
      <w:r w:rsidRPr="00E14D7B">
        <w:rPr>
          <w:rFonts w:ascii="Times New Roman" w:eastAsia="Times New Roman" w:hAnsi="Times New Roman" w:cs="Times New Roman"/>
          <w:spacing w:val="50"/>
          <w:sz w:val="24"/>
          <w:szCs w:val="24"/>
          <w:lang w:val="uk-UA" w:eastAsia="uk-UA"/>
        </w:rPr>
        <w:t xml:space="preserve"> </w:t>
      </w:r>
      <w:r w:rsidR="001B25DF">
        <w:rPr>
          <w:rFonts w:ascii="Times New Roman" w:eastAsia="Times New Roman" w:hAnsi="Times New Roman" w:cs="Times New Roman"/>
          <w:sz w:val="24"/>
          <w:szCs w:val="24"/>
          <w:lang w:val="uk-UA" w:eastAsia="uk-UA"/>
        </w:rPr>
        <w:t>–</w:t>
      </w:r>
      <w:r w:rsidRPr="00E14D7B">
        <w:rPr>
          <w:rFonts w:ascii="Times New Roman" w:eastAsia="Times New Roman" w:hAnsi="Times New Roman" w:cs="Times New Roman"/>
          <w:spacing w:val="54"/>
          <w:sz w:val="24"/>
          <w:szCs w:val="24"/>
          <w:lang w:val="uk-UA" w:eastAsia="uk-UA"/>
        </w:rPr>
        <w:t xml:space="preserve"> </w:t>
      </w:r>
      <w:r w:rsidRPr="00E14D7B">
        <w:rPr>
          <w:rFonts w:ascii="Times New Roman" w:eastAsia="Times New Roman" w:hAnsi="Times New Roman" w:cs="Times New Roman"/>
          <w:sz w:val="24"/>
          <w:szCs w:val="24"/>
          <w:lang w:val="uk-UA" w:eastAsia="uk-UA"/>
        </w:rPr>
        <w:t>Програма)</w:t>
      </w:r>
      <w:r w:rsidRPr="00E14D7B">
        <w:rPr>
          <w:rFonts w:ascii="Times New Roman" w:eastAsia="Times New Roman" w:hAnsi="Times New Roman" w:cs="Times New Roman"/>
          <w:spacing w:val="54"/>
          <w:sz w:val="24"/>
          <w:szCs w:val="24"/>
          <w:lang w:val="uk-UA" w:eastAsia="uk-UA"/>
        </w:rPr>
        <w:t xml:space="preserve"> </w:t>
      </w:r>
      <w:r w:rsidRPr="00E14D7B">
        <w:rPr>
          <w:rFonts w:ascii="Times New Roman" w:eastAsia="Times New Roman" w:hAnsi="Times New Roman" w:cs="Times New Roman"/>
          <w:sz w:val="24"/>
          <w:szCs w:val="24"/>
          <w:lang w:val="uk-UA" w:eastAsia="uk-UA"/>
        </w:rPr>
        <w:t>розроблена</w:t>
      </w:r>
      <w:r w:rsidRPr="00E14D7B">
        <w:rPr>
          <w:rFonts w:ascii="Times New Roman" w:eastAsia="Times New Roman" w:hAnsi="Times New Roman" w:cs="Times New Roman"/>
          <w:sz w:val="24"/>
          <w:szCs w:val="24"/>
          <w:lang w:val="uk-UA" w:eastAsia="ru-RU"/>
        </w:rPr>
        <w:t xml:space="preserve"> на виконання ст.91 Бюджетного кодексу України, відповідно до Законів України «Про місцеве самоврядування в Україні», «Про житлово-комунальні послуги», «Про природні монополії», «Про питну воду та питне водопостачання», «Про заходи, спрямовані на подолання кризових явищ та забезпечення фінансової стабільності на ринку природного газу». </w:t>
      </w:r>
    </w:p>
    <w:p w14:paraId="694A7D13" w14:textId="251B2C6E" w:rsidR="00955220" w:rsidRPr="00E14D7B" w:rsidRDefault="00955220" w:rsidP="00955220">
      <w:pPr>
        <w:spacing w:after="0" w:line="240" w:lineRule="auto"/>
        <w:jc w:val="both"/>
        <w:rPr>
          <w:rFonts w:ascii="Times New Roman" w:eastAsia="Times New Roman" w:hAnsi="Times New Roman" w:cs="Times New Roman"/>
          <w:i/>
          <w:iCs/>
          <w:sz w:val="24"/>
          <w:szCs w:val="24"/>
          <w:lang w:val="ru-RU" w:eastAsia="ru-RU"/>
        </w:rPr>
      </w:pPr>
      <w:r w:rsidRPr="00E14D7B">
        <w:rPr>
          <w:rFonts w:ascii="Times New Roman" w:eastAsia="Times New Roman" w:hAnsi="Times New Roman" w:cs="Times New Roman"/>
          <w:sz w:val="28"/>
          <w:szCs w:val="28"/>
          <w:lang w:val="uk-UA" w:eastAsia="uk-UA"/>
        </w:rPr>
        <w:tab/>
      </w:r>
      <w:r w:rsidRPr="00E14D7B">
        <w:rPr>
          <w:rFonts w:ascii="Times New Roman" w:eastAsia="Times New Roman" w:hAnsi="Times New Roman" w:cs="Times New Roman"/>
          <w:sz w:val="24"/>
          <w:szCs w:val="24"/>
          <w:shd w:val="clear" w:color="auto" w:fill="FFFFFF"/>
          <w:lang w:val="uk-UA" w:eastAsia="ru-RU"/>
        </w:rPr>
        <w:t xml:space="preserve">Комунальні підприємства </w:t>
      </w:r>
      <w:r w:rsidR="001B25DF">
        <w:rPr>
          <w:rFonts w:ascii="Times New Roman" w:eastAsia="Times New Roman" w:hAnsi="Times New Roman" w:cs="Times New Roman"/>
          <w:sz w:val="24"/>
          <w:szCs w:val="24"/>
          <w:shd w:val="clear" w:color="auto" w:fill="FFFFFF"/>
          <w:lang w:val="uk-UA" w:eastAsia="ru-RU"/>
        </w:rPr>
        <w:t>–</w:t>
      </w:r>
      <w:r w:rsidRPr="00E14D7B">
        <w:rPr>
          <w:rFonts w:ascii="Times New Roman" w:eastAsia="Times New Roman" w:hAnsi="Times New Roman" w:cs="Times New Roman"/>
          <w:sz w:val="24"/>
          <w:szCs w:val="24"/>
          <w:shd w:val="clear" w:color="auto" w:fill="FFFFFF"/>
          <w:lang w:val="uk-UA" w:eastAsia="ru-RU"/>
        </w:rPr>
        <w:t xml:space="preserve"> </w:t>
      </w:r>
      <w:r w:rsidRPr="00E14D7B">
        <w:rPr>
          <w:rFonts w:ascii="Times New Roman" w:eastAsia="Times New Roman" w:hAnsi="Times New Roman" w:cs="Times New Roman"/>
          <w:sz w:val="24"/>
          <w:szCs w:val="24"/>
          <w:lang w:val="uk-UA" w:eastAsia="ru-RU"/>
        </w:rPr>
        <w:t>Управління житлово-комунального господарства «Біличі», Житлово-комунальне управління «Комунальник»</w:t>
      </w:r>
      <w:r w:rsidRPr="00E14D7B">
        <w:rPr>
          <w:rFonts w:ascii="Times New Roman" w:eastAsia="Times New Roman" w:hAnsi="Times New Roman" w:cs="Times New Roman"/>
          <w:sz w:val="24"/>
          <w:szCs w:val="24"/>
          <w:shd w:val="clear" w:color="auto" w:fill="FFFFFF"/>
          <w:lang w:val="uk-UA" w:eastAsia="ru-RU"/>
        </w:rPr>
        <w:t xml:space="preserve"> є стратегічно важливими підприємствами для Коцюбинської територіальної громади</w:t>
      </w:r>
      <w:r>
        <w:rPr>
          <w:rFonts w:ascii="Times New Roman" w:eastAsia="Times New Roman" w:hAnsi="Times New Roman" w:cs="Times New Roman"/>
          <w:sz w:val="24"/>
          <w:szCs w:val="24"/>
          <w:shd w:val="clear" w:color="auto" w:fill="FFFFFF"/>
          <w:lang w:val="uk-UA" w:eastAsia="ru-RU"/>
        </w:rPr>
        <w:t xml:space="preserve"> </w:t>
      </w:r>
      <w:bookmarkStart w:id="0" w:name="_Hlk123039691"/>
      <w:r w:rsidRPr="00384E13">
        <w:rPr>
          <w:rFonts w:ascii="Times New Roman" w:eastAsia="Times New Roman" w:hAnsi="Times New Roman" w:cs="Times New Roman"/>
          <w:sz w:val="24"/>
          <w:szCs w:val="24"/>
          <w:shd w:val="clear" w:color="auto" w:fill="FFFFFF"/>
          <w:lang w:eastAsia="ru-RU"/>
        </w:rPr>
        <w:t>у сфері житлово-комунального господарства</w:t>
      </w:r>
      <w:bookmarkEnd w:id="0"/>
      <w:r w:rsidRPr="00E14D7B">
        <w:rPr>
          <w:rFonts w:ascii="Times New Roman" w:eastAsia="Times New Roman" w:hAnsi="Times New Roman" w:cs="Times New Roman"/>
          <w:sz w:val="24"/>
          <w:szCs w:val="24"/>
          <w:shd w:val="clear" w:color="auto" w:fill="FFFFFF"/>
          <w:lang w:val="uk-UA" w:eastAsia="ru-RU"/>
        </w:rPr>
        <w:t xml:space="preserve">, які забезпечують </w:t>
      </w:r>
      <w:r>
        <w:rPr>
          <w:rFonts w:ascii="Times New Roman" w:eastAsia="Times New Roman" w:hAnsi="Times New Roman" w:cs="Times New Roman"/>
          <w:sz w:val="24"/>
          <w:szCs w:val="24"/>
          <w:shd w:val="clear" w:color="auto" w:fill="FFFFFF"/>
          <w:lang w:val="uk-UA" w:eastAsia="ru-RU"/>
        </w:rPr>
        <w:t>громаду</w:t>
      </w:r>
      <w:r w:rsidRPr="00E14D7B">
        <w:rPr>
          <w:rFonts w:ascii="Times New Roman" w:eastAsia="Times New Roman" w:hAnsi="Times New Roman" w:cs="Times New Roman"/>
          <w:sz w:val="24"/>
          <w:szCs w:val="24"/>
          <w:shd w:val="clear" w:color="auto" w:fill="FFFFFF"/>
          <w:lang w:val="uk-UA" w:eastAsia="ru-RU"/>
        </w:rPr>
        <w:t xml:space="preserve"> теплопостачанням, централізованим водопостачанням та водовідведенням та іншими послугами в галузі житлово – комунального господарства</w:t>
      </w:r>
      <w:r w:rsidRPr="00E14D7B">
        <w:rPr>
          <w:rFonts w:ascii="Times New Roman" w:eastAsia="Times New Roman" w:hAnsi="Times New Roman" w:cs="Times New Roman"/>
          <w:i/>
          <w:iCs/>
          <w:sz w:val="24"/>
          <w:szCs w:val="24"/>
          <w:lang w:val="uk-UA" w:eastAsia="ru-RU"/>
        </w:rPr>
        <w:t>.</w:t>
      </w:r>
      <w:r w:rsidRPr="00E14D7B">
        <w:rPr>
          <w:rFonts w:ascii="Times New Roman" w:eastAsia="Times New Roman" w:hAnsi="Times New Roman" w:cs="Times New Roman"/>
          <w:i/>
          <w:iCs/>
          <w:sz w:val="24"/>
          <w:szCs w:val="24"/>
          <w:lang w:val="ru-RU" w:eastAsia="ru-RU"/>
        </w:rPr>
        <w:t> </w:t>
      </w:r>
    </w:p>
    <w:p w14:paraId="69AD3477" w14:textId="77777777" w:rsidR="00955220" w:rsidRPr="00E14D7B" w:rsidRDefault="00955220" w:rsidP="00955220">
      <w:pPr>
        <w:spacing w:after="0" w:line="240" w:lineRule="auto"/>
        <w:ind w:firstLine="567"/>
        <w:jc w:val="both"/>
        <w:rPr>
          <w:rFonts w:ascii="Times New Roman" w:eastAsia="Times New Roman" w:hAnsi="Times New Roman" w:cs="Times New Roman"/>
          <w:sz w:val="24"/>
          <w:szCs w:val="24"/>
          <w:lang w:val="uk-UA" w:eastAsia="ru-RU"/>
        </w:rPr>
      </w:pPr>
      <w:r w:rsidRPr="00920F87">
        <w:rPr>
          <w:rFonts w:ascii="Times New Roman" w:eastAsia="Times New Roman" w:hAnsi="Times New Roman" w:cs="Times New Roman"/>
          <w:sz w:val="24"/>
          <w:szCs w:val="24"/>
          <w:lang w:eastAsia="uk-UA"/>
        </w:rPr>
        <w:t>В умовах воєнного стану, введеного Указом Президента України від 24 лютого 2022 р. № 64 “Про введення воєнного стану в Україніˮ</w:t>
      </w:r>
      <w:r w:rsidRPr="00920F87">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ж</w:t>
      </w:r>
      <w:r w:rsidRPr="00920F87">
        <w:rPr>
          <w:rFonts w:ascii="Times New Roman" w:eastAsia="Times New Roman" w:hAnsi="Times New Roman" w:cs="Times New Roman"/>
          <w:sz w:val="24"/>
          <w:szCs w:val="24"/>
          <w:lang w:eastAsia="uk-UA"/>
        </w:rPr>
        <w:t>итлово-комунальні підприємства повинні демонструвати максимально стабільну й надійну роботу</w:t>
      </w:r>
      <w:r>
        <w:rPr>
          <w:rFonts w:ascii="Times New Roman" w:eastAsia="Times New Roman" w:hAnsi="Times New Roman" w:cs="Times New Roman"/>
          <w:sz w:val="24"/>
          <w:szCs w:val="24"/>
          <w:lang w:val="uk-UA" w:eastAsia="uk-UA"/>
        </w:rPr>
        <w:t xml:space="preserve">. </w:t>
      </w:r>
      <w:r w:rsidRPr="00920F87">
        <w:rPr>
          <w:rFonts w:ascii="Times New Roman" w:eastAsia="Times New Roman" w:hAnsi="Times New Roman" w:cs="Times New Roman"/>
          <w:sz w:val="24"/>
          <w:szCs w:val="24"/>
          <w:lang w:val="uk-UA" w:eastAsia="uk-UA"/>
        </w:rPr>
        <w:t xml:space="preserve"> </w:t>
      </w:r>
      <w:r w:rsidRPr="00E14D7B">
        <w:rPr>
          <w:rFonts w:ascii="Times New Roman" w:eastAsia="Times New Roman" w:hAnsi="Times New Roman" w:cs="Times New Roman"/>
          <w:sz w:val="24"/>
          <w:szCs w:val="24"/>
          <w:lang w:val="uk-UA" w:eastAsia="uk-UA"/>
        </w:rPr>
        <w:t>В</w:t>
      </w:r>
      <w:r w:rsidRPr="00E14D7B">
        <w:rPr>
          <w:rFonts w:ascii="Times New Roman" w:eastAsia="Times New Roman" w:hAnsi="Times New Roman" w:cs="Times New Roman"/>
          <w:spacing w:val="9"/>
          <w:sz w:val="24"/>
          <w:szCs w:val="24"/>
          <w:lang w:val="uk-UA" w:eastAsia="uk-UA"/>
        </w:rPr>
        <w:t xml:space="preserve"> </w:t>
      </w:r>
      <w:r w:rsidRPr="00E14D7B">
        <w:rPr>
          <w:rFonts w:ascii="Times New Roman" w:eastAsia="Times New Roman" w:hAnsi="Times New Roman" w:cs="Times New Roman"/>
          <w:sz w:val="24"/>
          <w:szCs w:val="24"/>
          <w:lang w:val="uk-UA" w:eastAsia="uk-UA"/>
        </w:rPr>
        <w:t>сучасних</w:t>
      </w:r>
      <w:r w:rsidRPr="00E14D7B">
        <w:rPr>
          <w:rFonts w:ascii="Times New Roman" w:eastAsia="Times New Roman" w:hAnsi="Times New Roman" w:cs="Times New Roman"/>
          <w:spacing w:val="10"/>
          <w:sz w:val="24"/>
          <w:szCs w:val="24"/>
          <w:lang w:val="uk-UA" w:eastAsia="uk-UA"/>
        </w:rPr>
        <w:t xml:space="preserve"> </w:t>
      </w:r>
      <w:r w:rsidRPr="00E14D7B">
        <w:rPr>
          <w:rFonts w:ascii="Times New Roman" w:eastAsia="Times New Roman" w:hAnsi="Times New Roman" w:cs="Times New Roman"/>
          <w:sz w:val="24"/>
          <w:szCs w:val="24"/>
          <w:lang w:val="uk-UA" w:eastAsia="uk-UA"/>
        </w:rPr>
        <w:t>економічних</w:t>
      </w:r>
      <w:r w:rsidRPr="00E14D7B">
        <w:rPr>
          <w:rFonts w:ascii="Times New Roman" w:eastAsia="Times New Roman" w:hAnsi="Times New Roman" w:cs="Times New Roman"/>
          <w:spacing w:val="10"/>
          <w:sz w:val="24"/>
          <w:szCs w:val="24"/>
          <w:lang w:val="uk-UA" w:eastAsia="uk-UA"/>
        </w:rPr>
        <w:t xml:space="preserve"> </w:t>
      </w:r>
      <w:r w:rsidRPr="00E14D7B">
        <w:rPr>
          <w:rFonts w:ascii="Times New Roman" w:eastAsia="Times New Roman" w:hAnsi="Times New Roman" w:cs="Times New Roman"/>
          <w:sz w:val="24"/>
          <w:szCs w:val="24"/>
          <w:lang w:val="uk-UA" w:eastAsia="uk-UA"/>
        </w:rPr>
        <w:t>умовах</w:t>
      </w:r>
      <w:r w:rsidRPr="00E14D7B">
        <w:rPr>
          <w:rFonts w:ascii="Times New Roman" w:eastAsia="Times New Roman" w:hAnsi="Times New Roman" w:cs="Times New Roman"/>
          <w:spacing w:val="15"/>
          <w:sz w:val="24"/>
          <w:szCs w:val="24"/>
          <w:lang w:val="uk-UA" w:eastAsia="uk-UA"/>
        </w:rPr>
        <w:t xml:space="preserve"> </w:t>
      </w:r>
      <w:r w:rsidRPr="00E14D7B">
        <w:rPr>
          <w:rFonts w:ascii="Times New Roman" w:eastAsia="Times New Roman" w:hAnsi="Times New Roman" w:cs="Times New Roman"/>
          <w:sz w:val="24"/>
          <w:szCs w:val="24"/>
          <w:lang w:val="uk-UA" w:eastAsia="uk-UA"/>
        </w:rPr>
        <w:t>для</w:t>
      </w:r>
      <w:r w:rsidRPr="00E14D7B">
        <w:rPr>
          <w:rFonts w:ascii="Times New Roman" w:eastAsia="Times New Roman" w:hAnsi="Times New Roman" w:cs="Times New Roman"/>
          <w:spacing w:val="16"/>
          <w:sz w:val="24"/>
          <w:szCs w:val="24"/>
          <w:lang w:val="uk-UA" w:eastAsia="uk-UA"/>
        </w:rPr>
        <w:t xml:space="preserve"> </w:t>
      </w:r>
      <w:r w:rsidRPr="00E14D7B">
        <w:rPr>
          <w:rFonts w:ascii="Times New Roman" w:eastAsia="Times New Roman" w:hAnsi="Times New Roman" w:cs="Times New Roman"/>
          <w:sz w:val="24"/>
          <w:szCs w:val="24"/>
          <w:lang w:val="uk-UA" w:eastAsia="uk-UA"/>
        </w:rPr>
        <w:t>забезпечення</w:t>
      </w:r>
      <w:r w:rsidRPr="00E14D7B">
        <w:rPr>
          <w:rFonts w:ascii="Times New Roman" w:eastAsia="Times New Roman" w:hAnsi="Times New Roman" w:cs="Times New Roman"/>
          <w:spacing w:val="11"/>
          <w:sz w:val="24"/>
          <w:szCs w:val="24"/>
          <w:lang w:val="uk-UA" w:eastAsia="uk-UA"/>
        </w:rPr>
        <w:t xml:space="preserve"> </w:t>
      </w:r>
      <w:r w:rsidRPr="00E14D7B">
        <w:rPr>
          <w:rFonts w:ascii="Times New Roman" w:eastAsia="Times New Roman" w:hAnsi="Times New Roman" w:cs="Times New Roman"/>
          <w:sz w:val="24"/>
          <w:szCs w:val="24"/>
          <w:lang w:val="uk-UA" w:eastAsia="uk-UA"/>
        </w:rPr>
        <w:t>виконання</w:t>
      </w:r>
      <w:r w:rsidRPr="00E14D7B">
        <w:rPr>
          <w:rFonts w:ascii="Times New Roman" w:eastAsia="Times New Roman" w:hAnsi="Times New Roman" w:cs="Times New Roman"/>
          <w:spacing w:val="12"/>
          <w:sz w:val="24"/>
          <w:szCs w:val="24"/>
          <w:lang w:val="uk-UA" w:eastAsia="uk-UA"/>
        </w:rPr>
        <w:t xml:space="preserve"> </w:t>
      </w:r>
      <w:r w:rsidRPr="00E14D7B">
        <w:rPr>
          <w:rFonts w:ascii="Times New Roman" w:eastAsia="Times New Roman" w:hAnsi="Times New Roman" w:cs="Times New Roman"/>
          <w:sz w:val="24"/>
          <w:szCs w:val="24"/>
          <w:lang w:val="uk-UA" w:eastAsia="uk-UA"/>
        </w:rPr>
        <w:t>власних</w:t>
      </w:r>
      <w:r w:rsidRPr="00E14D7B">
        <w:rPr>
          <w:rFonts w:ascii="Times New Roman" w:eastAsia="Times New Roman" w:hAnsi="Times New Roman" w:cs="Times New Roman"/>
          <w:spacing w:val="37"/>
          <w:w w:val="99"/>
          <w:sz w:val="24"/>
          <w:szCs w:val="24"/>
          <w:lang w:val="uk-UA" w:eastAsia="uk-UA"/>
        </w:rPr>
        <w:t xml:space="preserve"> </w:t>
      </w:r>
      <w:r w:rsidRPr="00E14D7B">
        <w:rPr>
          <w:rFonts w:ascii="Times New Roman" w:eastAsia="Times New Roman" w:hAnsi="Times New Roman" w:cs="Times New Roman"/>
          <w:sz w:val="24"/>
          <w:szCs w:val="24"/>
          <w:lang w:val="uk-UA" w:eastAsia="uk-UA"/>
        </w:rPr>
        <w:t>статутних</w:t>
      </w:r>
      <w:r w:rsidRPr="00E14D7B">
        <w:rPr>
          <w:rFonts w:ascii="Times New Roman" w:eastAsia="Times New Roman" w:hAnsi="Times New Roman" w:cs="Times New Roman"/>
          <w:spacing w:val="46"/>
          <w:sz w:val="24"/>
          <w:szCs w:val="24"/>
          <w:lang w:val="uk-UA" w:eastAsia="uk-UA"/>
        </w:rPr>
        <w:t xml:space="preserve"> </w:t>
      </w:r>
      <w:r w:rsidRPr="00E14D7B">
        <w:rPr>
          <w:rFonts w:ascii="Times New Roman" w:eastAsia="Times New Roman" w:hAnsi="Times New Roman" w:cs="Times New Roman"/>
          <w:sz w:val="24"/>
          <w:szCs w:val="24"/>
          <w:lang w:val="uk-UA" w:eastAsia="uk-UA"/>
        </w:rPr>
        <w:t>завдань</w:t>
      </w:r>
      <w:r w:rsidRPr="00E14D7B">
        <w:rPr>
          <w:rFonts w:ascii="Times New Roman" w:eastAsia="Times New Roman" w:hAnsi="Times New Roman" w:cs="Times New Roman"/>
          <w:spacing w:val="49"/>
          <w:sz w:val="24"/>
          <w:szCs w:val="24"/>
          <w:lang w:val="uk-UA" w:eastAsia="uk-UA"/>
        </w:rPr>
        <w:t xml:space="preserve"> </w:t>
      </w:r>
      <w:r w:rsidRPr="00E14D7B">
        <w:rPr>
          <w:rFonts w:ascii="Times New Roman" w:eastAsia="Times New Roman" w:hAnsi="Times New Roman" w:cs="Times New Roman"/>
          <w:sz w:val="24"/>
          <w:szCs w:val="24"/>
          <w:lang w:val="uk-UA" w:eastAsia="uk-UA"/>
        </w:rPr>
        <w:t>комунальні</w:t>
      </w:r>
      <w:r w:rsidRPr="00E14D7B">
        <w:rPr>
          <w:rFonts w:ascii="Times New Roman" w:eastAsia="Times New Roman" w:hAnsi="Times New Roman" w:cs="Times New Roman"/>
          <w:spacing w:val="46"/>
          <w:sz w:val="24"/>
          <w:szCs w:val="24"/>
          <w:lang w:val="uk-UA" w:eastAsia="uk-UA"/>
        </w:rPr>
        <w:t xml:space="preserve"> </w:t>
      </w:r>
      <w:r w:rsidRPr="00E14D7B">
        <w:rPr>
          <w:rFonts w:ascii="Times New Roman" w:eastAsia="Times New Roman" w:hAnsi="Times New Roman" w:cs="Times New Roman"/>
          <w:sz w:val="24"/>
          <w:szCs w:val="24"/>
          <w:lang w:val="uk-UA" w:eastAsia="uk-UA"/>
        </w:rPr>
        <w:t>підприємства</w:t>
      </w:r>
      <w:r w:rsidRPr="00E14D7B">
        <w:rPr>
          <w:rFonts w:ascii="Times New Roman" w:eastAsia="Times New Roman" w:hAnsi="Times New Roman" w:cs="Times New Roman"/>
          <w:spacing w:val="47"/>
          <w:sz w:val="24"/>
          <w:szCs w:val="24"/>
          <w:lang w:val="uk-UA" w:eastAsia="uk-UA"/>
        </w:rPr>
        <w:t xml:space="preserve"> </w:t>
      </w:r>
      <w:r w:rsidRPr="00E14D7B">
        <w:rPr>
          <w:rFonts w:ascii="Times New Roman" w:eastAsia="Times New Roman" w:hAnsi="Times New Roman" w:cs="Times New Roman"/>
          <w:sz w:val="24"/>
          <w:szCs w:val="24"/>
          <w:lang w:val="uk-UA" w:eastAsia="uk-UA"/>
        </w:rPr>
        <w:t>нерідко</w:t>
      </w:r>
      <w:r w:rsidRPr="00E14D7B">
        <w:rPr>
          <w:rFonts w:ascii="Times New Roman" w:eastAsia="Times New Roman" w:hAnsi="Times New Roman" w:cs="Times New Roman"/>
          <w:spacing w:val="50"/>
          <w:sz w:val="24"/>
          <w:szCs w:val="24"/>
          <w:lang w:val="uk-UA" w:eastAsia="uk-UA"/>
        </w:rPr>
        <w:t xml:space="preserve"> </w:t>
      </w:r>
      <w:r w:rsidRPr="00E14D7B">
        <w:rPr>
          <w:rFonts w:ascii="Times New Roman" w:eastAsia="Times New Roman" w:hAnsi="Times New Roman" w:cs="Times New Roman"/>
          <w:sz w:val="24"/>
          <w:szCs w:val="24"/>
          <w:lang w:val="uk-UA" w:eastAsia="uk-UA"/>
        </w:rPr>
        <w:t>потребують</w:t>
      </w:r>
      <w:r w:rsidRPr="00E14D7B">
        <w:rPr>
          <w:rFonts w:ascii="Times New Roman" w:eastAsia="Times New Roman" w:hAnsi="Times New Roman" w:cs="Times New Roman"/>
          <w:spacing w:val="49"/>
          <w:sz w:val="24"/>
          <w:szCs w:val="24"/>
          <w:lang w:val="uk-UA" w:eastAsia="uk-UA"/>
        </w:rPr>
        <w:t xml:space="preserve"> </w:t>
      </w:r>
      <w:r w:rsidRPr="00E14D7B">
        <w:rPr>
          <w:rFonts w:ascii="Times New Roman" w:eastAsia="Times New Roman" w:hAnsi="Times New Roman" w:cs="Times New Roman"/>
          <w:sz w:val="24"/>
          <w:szCs w:val="24"/>
          <w:lang w:val="uk-UA" w:eastAsia="uk-UA"/>
        </w:rPr>
        <w:t>залучення</w:t>
      </w:r>
      <w:r w:rsidRPr="00E14D7B">
        <w:rPr>
          <w:rFonts w:ascii="Times New Roman" w:eastAsia="Times New Roman" w:hAnsi="Times New Roman" w:cs="Times New Roman"/>
          <w:spacing w:val="58"/>
          <w:w w:val="99"/>
          <w:sz w:val="24"/>
          <w:szCs w:val="24"/>
          <w:lang w:val="uk-UA" w:eastAsia="uk-UA"/>
        </w:rPr>
        <w:t xml:space="preserve"> </w:t>
      </w:r>
      <w:r w:rsidRPr="00E14D7B">
        <w:rPr>
          <w:rFonts w:ascii="Times New Roman" w:eastAsia="Times New Roman" w:hAnsi="Times New Roman" w:cs="Times New Roman"/>
          <w:sz w:val="24"/>
          <w:szCs w:val="24"/>
          <w:lang w:val="uk-UA" w:eastAsia="uk-UA"/>
        </w:rPr>
        <w:t>додаткового</w:t>
      </w:r>
      <w:r w:rsidRPr="00E14D7B">
        <w:rPr>
          <w:rFonts w:ascii="Times New Roman" w:eastAsia="Times New Roman" w:hAnsi="Times New Roman" w:cs="Times New Roman"/>
          <w:spacing w:val="32"/>
          <w:sz w:val="24"/>
          <w:szCs w:val="24"/>
          <w:lang w:val="uk-UA" w:eastAsia="uk-UA"/>
        </w:rPr>
        <w:t xml:space="preserve"> </w:t>
      </w:r>
      <w:r w:rsidRPr="00E14D7B">
        <w:rPr>
          <w:rFonts w:ascii="Times New Roman" w:eastAsia="Times New Roman" w:hAnsi="Times New Roman" w:cs="Times New Roman"/>
          <w:sz w:val="24"/>
          <w:szCs w:val="24"/>
          <w:lang w:val="uk-UA" w:eastAsia="uk-UA"/>
        </w:rPr>
        <w:t>фінансування,</w:t>
      </w:r>
      <w:r w:rsidRPr="00E14D7B">
        <w:rPr>
          <w:rFonts w:ascii="Times New Roman" w:eastAsia="Times New Roman" w:hAnsi="Times New Roman" w:cs="Times New Roman"/>
          <w:spacing w:val="34"/>
          <w:sz w:val="24"/>
          <w:szCs w:val="24"/>
          <w:lang w:val="uk-UA" w:eastAsia="uk-UA"/>
        </w:rPr>
        <w:t xml:space="preserve"> </w:t>
      </w:r>
      <w:r w:rsidRPr="00E14D7B">
        <w:rPr>
          <w:rFonts w:ascii="Times New Roman" w:eastAsia="Times New Roman" w:hAnsi="Times New Roman" w:cs="Times New Roman"/>
          <w:sz w:val="24"/>
          <w:szCs w:val="24"/>
          <w:lang w:val="uk-UA" w:eastAsia="uk-UA"/>
        </w:rPr>
        <w:t>яке</w:t>
      </w:r>
      <w:r w:rsidRPr="00E14D7B">
        <w:rPr>
          <w:rFonts w:ascii="Times New Roman" w:eastAsia="Times New Roman" w:hAnsi="Times New Roman" w:cs="Times New Roman"/>
          <w:spacing w:val="32"/>
          <w:sz w:val="24"/>
          <w:szCs w:val="24"/>
          <w:lang w:val="uk-UA" w:eastAsia="uk-UA"/>
        </w:rPr>
        <w:t xml:space="preserve"> </w:t>
      </w:r>
      <w:r w:rsidRPr="00E14D7B">
        <w:rPr>
          <w:rFonts w:ascii="Times New Roman" w:eastAsia="Times New Roman" w:hAnsi="Times New Roman" w:cs="Times New Roman"/>
          <w:sz w:val="24"/>
          <w:szCs w:val="24"/>
          <w:lang w:val="uk-UA" w:eastAsia="uk-UA"/>
        </w:rPr>
        <w:t>сприятиме</w:t>
      </w:r>
      <w:r w:rsidRPr="00E14D7B">
        <w:rPr>
          <w:rFonts w:ascii="Times New Roman" w:eastAsia="Times New Roman" w:hAnsi="Times New Roman" w:cs="Times New Roman"/>
          <w:spacing w:val="32"/>
          <w:sz w:val="24"/>
          <w:szCs w:val="24"/>
          <w:lang w:val="uk-UA" w:eastAsia="uk-UA"/>
        </w:rPr>
        <w:t xml:space="preserve"> </w:t>
      </w:r>
      <w:r w:rsidRPr="00E14D7B">
        <w:rPr>
          <w:rFonts w:ascii="Times New Roman" w:eastAsia="Times New Roman" w:hAnsi="Times New Roman" w:cs="Times New Roman"/>
          <w:sz w:val="24"/>
          <w:szCs w:val="24"/>
          <w:lang w:val="uk-UA" w:eastAsia="uk-UA"/>
        </w:rPr>
        <w:t>стабілізації</w:t>
      </w:r>
      <w:r w:rsidRPr="00E14D7B">
        <w:rPr>
          <w:rFonts w:ascii="Times New Roman" w:eastAsia="Times New Roman" w:hAnsi="Times New Roman" w:cs="Times New Roman"/>
          <w:spacing w:val="32"/>
          <w:sz w:val="24"/>
          <w:szCs w:val="24"/>
          <w:lang w:val="uk-UA" w:eastAsia="uk-UA"/>
        </w:rPr>
        <w:t xml:space="preserve"> </w:t>
      </w:r>
      <w:r w:rsidRPr="00E14D7B">
        <w:rPr>
          <w:rFonts w:ascii="Times New Roman" w:eastAsia="Times New Roman" w:hAnsi="Times New Roman" w:cs="Times New Roman"/>
          <w:sz w:val="24"/>
          <w:szCs w:val="24"/>
          <w:lang w:val="uk-UA" w:eastAsia="uk-UA"/>
        </w:rPr>
        <w:t>їх</w:t>
      </w:r>
      <w:r w:rsidRPr="00E14D7B">
        <w:rPr>
          <w:rFonts w:ascii="Times New Roman" w:eastAsia="Times New Roman" w:hAnsi="Times New Roman" w:cs="Times New Roman"/>
          <w:spacing w:val="33"/>
          <w:sz w:val="24"/>
          <w:szCs w:val="24"/>
          <w:lang w:val="uk-UA" w:eastAsia="uk-UA"/>
        </w:rPr>
        <w:t xml:space="preserve"> </w:t>
      </w:r>
      <w:r w:rsidRPr="00E14D7B">
        <w:rPr>
          <w:rFonts w:ascii="Times New Roman" w:eastAsia="Times New Roman" w:hAnsi="Times New Roman" w:cs="Times New Roman"/>
          <w:sz w:val="24"/>
          <w:szCs w:val="24"/>
          <w:lang w:val="uk-UA" w:eastAsia="uk-UA"/>
        </w:rPr>
        <w:t>фінансово-господарського</w:t>
      </w:r>
      <w:r w:rsidRPr="00E14D7B">
        <w:rPr>
          <w:rFonts w:ascii="Times New Roman" w:eastAsia="Times New Roman" w:hAnsi="Times New Roman" w:cs="Times New Roman"/>
          <w:spacing w:val="39"/>
          <w:w w:val="99"/>
          <w:sz w:val="24"/>
          <w:szCs w:val="24"/>
          <w:lang w:val="uk-UA" w:eastAsia="uk-UA"/>
        </w:rPr>
        <w:t xml:space="preserve"> </w:t>
      </w:r>
      <w:r w:rsidRPr="00E14D7B">
        <w:rPr>
          <w:rFonts w:ascii="Times New Roman" w:eastAsia="Times New Roman" w:hAnsi="Times New Roman" w:cs="Times New Roman"/>
          <w:sz w:val="24"/>
          <w:szCs w:val="24"/>
          <w:lang w:val="uk-UA" w:eastAsia="uk-UA"/>
        </w:rPr>
        <w:t>діяльності,</w:t>
      </w:r>
      <w:r w:rsidRPr="00E14D7B">
        <w:rPr>
          <w:rFonts w:ascii="Times New Roman" w:eastAsia="Times New Roman" w:hAnsi="Times New Roman" w:cs="Times New Roman"/>
          <w:spacing w:val="-2"/>
          <w:sz w:val="24"/>
          <w:szCs w:val="24"/>
          <w:lang w:val="uk-UA" w:eastAsia="uk-UA"/>
        </w:rPr>
        <w:t xml:space="preserve"> </w:t>
      </w:r>
      <w:r w:rsidRPr="00E14D7B">
        <w:rPr>
          <w:rFonts w:ascii="Times New Roman" w:eastAsia="Times New Roman" w:hAnsi="Times New Roman" w:cs="Times New Roman"/>
          <w:sz w:val="24"/>
          <w:szCs w:val="24"/>
          <w:lang w:val="uk-UA" w:eastAsia="uk-UA"/>
        </w:rPr>
        <w:t>покращенню</w:t>
      </w:r>
      <w:r w:rsidRPr="00E14D7B">
        <w:rPr>
          <w:rFonts w:ascii="Times New Roman" w:eastAsia="Times New Roman" w:hAnsi="Times New Roman" w:cs="Times New Roman"/>
          <w:spacing w:val="-5"/>
          <w:sz w:val="24"/>
          <w:szCs w:val="24"/>
          <w:lang w:val="uk-UA" w:eastAsia="uk-UA"/>
        </w:rPr>
        <w:t xml:space="preserve"> </w:t>
      </w:r>
      <w:r w:rsidRPr="00E14D7B">
        <w:rPr>
          <w:rFonts w:ascii="Times New Roman" w:eastAsia="Times New Roman" w:hAnsi="Times New Roman" w:cs="Times New Roman"/>
          <w:sz w:val="24"/>
          <w:szCs w:val="24"/>
          <w:lang w:val="uk-UA" w:eastAsia="uk-UA"/>
        </w:rPr>
        <w:t>стану</w:t>
      </w:r>
      <w:r w:rsidRPr="00E14D7B">
        <w:rPr>
          <w:rFonts w:ascii="Times New Roman" w:eastAsia="Times New Roman" w:hAnsi="Times New Roman" w:cs="Times New Roman"/>
          <w:spacing w:val="-4"/>
          <w:sz w:val="24"/>
          <w:szCs w:val="24"/>
          <w:lang w:val="uk-UA" w:eastAsia="uk-UA"/>
        </w:rPr>
        <w:t xml:space="preserve"> </w:t>
      </w:r>
      <w:r w:rsidRPr="00E14D7B">
        <w:rPr>
          <w:rFonts w:ascii="Times New Roman" w:eastAsia="Times New Roman" w:hAnsi="Times New Roman" w:cs="Times New Roman"/>
          <w:sz w:val="24"/>
          <w:szCs w:val="24"/>
          <w:lang w:val="uk-UA" w:eastAsia="uk-UA"/>
        </w:rPr>
        <w:t>розрахунків,</w:t>
      </w:r>
      <w:r w:rsidRPr="00E14D7B">
        <w:rPr>
          <w:rFonts w:ascii="Times New Roman" w:eastAsia="Times New Roman" w:hAnsi="Times New Roman" w:cs="Times New Roman"/>
          <w:spacing w:val="-2"/>
          <w:sz w:val="24"/>
          <w:szCs w:val="24"/>
          <w:lang w:val="uk-UA" w:eastAsia="uk-UA"/>
        </w:rPr>
        <w:t xml:space="preserve"> </w:t>
      </w:r>
      <w:r w:rsidRPr="00E14D7B">
        <w:rPr>
          <w:rFonts w:ascii="Times New Roman" w:eastAsia="Times New Roman" w:hAnsi="Times New Roman" w:cs="Times New Roman"/>
          <w:sz w:val="24"/>
          <w:szCs w:val="24"/>
          <w:lang w:val="uk-UA" w:eastAsia="uk-UA"/>
        </w:rPr>
        <w:t>більш</w:t>
      </w:r>
      <w:r w:rsidRPr="00E14D7B">
        <w:rPr>
          <w:rFonts w:ascii="Times New Roman" w:eastAsia="Times New Roman" w:hAnsi="Times New Roman" w:cs="Times New Roman"/>
          <w:spacing w:val="-2"/>
          <w:sz w:val="24"/>
          <w:szCs w:val="24"/>
          <w:lang w:val="uk-UA" w:eastAsia="uk-UA"/>
        </w:rPr>
        <w:t xml:space="preserve"> </w:t>
      </w:r>
      <w:r w:rsidRPr="00E14D7B">
        <w:rPr>
          <w:rFonts w:ascii="Times New Roman" w:eastAsia="Times New Roman" w:hAnsi="Times New Roman" w:cs="Times New Roman"/>
          <w:sz w:val="24"/>
          <w:szCs w:val="24"/>
          <w:lang w:val="uk-UA" w:eastAsia="uk-UA"/>
        </w:rPr>
        <w:t>ефективному</w:t>
      </w:r>
      <w:r w:rsidRPr="00E14D7B">
        <w:rPr>
          <w:rFonts w:ascii="Times New Roman" w:eastAsia="Times New Roman" w:hAnsi="Times New Roman" w:cs="Times New Roman"/>
          <w:spacing w:val="-4"/>
          <w:sz w:val="24"/>
          <w:szCs w:val="24"/>
          <w:lang w:val="uk-UA" w:eastAsia="uk-UA"/>
        </w:rPr>
        <w:t xml:space="preserve"> </w:t>
      </w:r>
      <w:r w:rsidRPr="00E14D7B">
        <w:rPr>
          <w:rFonts w:ascii="Times New Roman" w:eastAsia="Times New Roman" w:hAnsi="Times New Roman" w:cs="Times New Roman"/>
          <w:sz w:val="24"/>
          <w:szCs w:val="24"/>
          <w:lang w:val="uk-UA" w:eastAsia="uk-UA"/>
        </w:rPr>
        <w:t>використанню</w:t>
      </w:r>
      <w:r w:rsidRPr="00E14D7B">
        <w:rPr>
          <w:rFonts w:ascii="Times New Roman" w:eastAsia="Times New Roman" w:hAnsi="Times New Roman" w:cs="Times New Roman"/>
          <w:spacing w:val="-5"/>
          <w:sz w:val="24"/>
          <w:szCs w:val="24"/>
          <w:lang w:val="uk-UA" w:eastAsia="uk-UA"/>
        </w:rPr>
        <w:t xml:space="preserve"> </w:t>
      </w:r>
      <w:r w:rsidRPr="00E14D7B">
        <w:rPr>
          <w:rFonts w:ascii="Times New Roman" w:eastAsia="Times New Roman" w:hAnsi="Times New Roman" w:cs="Times New Roman"/>
          <w:sz w:val="24"/>
          <w:szCs w:val="24"/>
          <w:lang w:val="uk-UA" w:eastAsia="uk-UA"/>
        </w:rPr>
        <w:t>майна</w:t>
      </w:r>
      <w:r w:rsidRPr="00E14D7B">
        <w:rPr>
          <w:rFonts w:ascii="Times New Roman" w:eastAsia="Times New Roman" w:hAnsi="Times New Roman" w:cs="Times New Roman"/>
          <w:spacing w:val="77"/>
          <w:w w:val="99"/>
          <w:sz w:val="24"/>
          <w:szCs w:val="24"/>
          <w:lang w:val="uk-UA" w:eastAsia="uk-UA"/>
        </w:rPr>
        <w:t xml:space="preserve"> </w:t>
      </w:r>
      <w:r w:rsidRPr="00E14D7B">
        <w:rPr>
          <w:rFonts w:ascii="Times New Roman" w:eastAsia="Times New Roman" w:hAnsi="Times New Roman" w:cs="Times New Roman"/>
          <w:sz w:val="24"/>
          <w:szCs w:val="24"/>
          <w:lang w:val="uk-UA" w:eastAsia="uk-UA"/>
        </w:rPr>
        <w:t>комунальної</w:t>
      </w:r>
      <w:r w:rsidRPr="00E14D7B">
        <w:rPr>
          <w:rFonts w:ascii="Times New Roman" w:eastAsia="Times New Roman" w:hAnsi="Times New Roman" w:cs="Times New Roman"/>
          <w:spacing w:val="17"/>
          <w:sz w:val="24"/>
          <w:szCs w:val="24"/>
          <w:lang w:val="uk-UA" w:eastAsia="uk-UA"/>
        </w:rPr>
        <w:t xml:space="preserve"> </w:t>
      </w:r>
      <w:r w:rsidRPr="00E14D7B">
        <w:rPr>
          <w:rFonts w:ascii="Times New Roman" w:eastAsia="Times New Roman" w:hAnsi="Times New Roman" w:cs="Times New Roman"/>
          <w:sz w:val="24"/>
          <w:szCs w:val="24"/>
          <w:lang w:val="uk-UA" w:eastAsia="uk-UA"/>
        </w:rPr>
        <w:t>власності,</w:t>
      </w:r>
      <w:r w:rsidRPr="00E14D7B">
        <w:rPr>
          <w:rFonts w:ascii="Times New Roman" w:eastAsia="Times New Roman" w:hAnsi="Times New Roman" w:cs="Times New Roman"/>
          <w:spacing w:val="19"/>
          <w:sz w:val="24"/>
          <w:szCs w:val="24"/>
          <w:lang w:val="uk-UA" w:eastAsia="uk-UA"/>
        </w:rPr>
        <w:t xml:space="preserve"> </w:t>
      </w:r>
      <w:r>
        <w:rPr>
          <w:rFonts w:ascii="Times New Roman" w:eastAsia="Times New Roman" w:hAnsi="Times New Roman" w:cs="Times New Roman"/>
          <w:spacing w:val="19"/>
          <w:sz w:val="24"/>
          <w:szCs w:val="24"/>
          <w:lang w:val="uk-UA" w:eastAsia="uk-UA"/>
        </w:rPr>
        <w:t xml:space="preserve">ремонту та </w:t>
      </w:r>
      <w:r w:rsidRPr="00E14D7B">
        <w:rPr>
          <w:rFonts w:ascii="Times New Roman" w:eastAsia="Times New Roman" w:hAnsi="Times New Roman" w:cs="Times New Roman"/>
          <w:sz w:val="24"/>
          <w:szCs w:val="24"/>
          <w:lang w:val="uk-UA" w:eastAsia="uk-UA"/>
        </w:rPr>
        <w:t>оновленню</w:t>
      </w:r>
      <w:r>
        <w:rPr>
          <w:rFonts w:ascii="Times New Roman" w:eastAsia="Times New Roman" w:hAnsi="Times New Roman" w:cs="Times New Roman"/>
          <w:sz w:val="24"/>
          <w:szCs w:val="24"/>
          <w:lang w:val="uk-UA" w:eastAsia="uk-UA"/>
        </w:rPr>
        <w:t xml:space="preserve"> </w:t>
      </w:r>
      <w:r w:rsidRPr="00E14D7B">
        <w:rPr>
          <w:rFonts w:ascii="Times New Roman" w:eastAsia="Times New Roman" w:hAnsi="Times New Roman" w:cs="Times New Roman"/>
          <w:spacing w:val="15"/>
          <w:sz w:val="24"/>
          <w:szCs w:val="24"/>
          <w:lang w:val="uk-UA" w:eastAsia="uk-UA"/>
        </w:rPr>
        <w:t xml:space="preserve"> </w:t>
      </w:r>
      <w:r w:rsidRPr="00E14D7B">
        <w:rPr>
          <w:rFonts w:ascii="Times New Roman" w:eastAsia="Times New Roman" w:hAnsi="Times New Roman" w:cs="Times New Roman"/>
          <w:sz w:val="24"/>
          <w:szCs w:val="24"/>
          <w:lang w:val="uk-UA" w:eastAsia="uk-UA"/>
        </w:rPr>
        <w:t>виробничих</w:t>
      </w:r>
      <w:r w:rsidRPr="00E14D7B">
        <w:rPr>
          <w:rFonts w:ascii="Times New Roman" w:eastAsia="Times New Roman" w:hAnsi="Times New Roman" w:cs="Times New Roman"/>
          <w:spacing w:val="18"/>
          <w:sz w:val="24"/>
          <w:szCs w:val="24"/>
          <w:lang w:val="uk-UA" w:eastAsia="uk-UA"/>
        </w:rPr>
        <w:t xml:space="preserve"> </w:t>
      </w:r>
      <w:proofErr w:type="spellStart"/>
      <w:r w:rsidRPr="00E14D7B">
        <w:rPr>
          <w:rFonts w:ascii="Times New Roman" w:eastAsia="Times New Roman" w:hAnsi="Times New Roman" w:cs="Times New Roman"/>
          <w:sz w:val="24"/>
          <w:szCs w:val="24"/>
          <w:lang w:val="uk-UA" w:eastAsia="uk-UA"/>
        </w:rPr>
        <w:t>потужностей</w:t>
      </w:r>
      <w:proofErr w:type="spellEnd"/>
      <w:r>
        <w:rPr>
          <w:rFonts w:ascii="Times New Roman" w:eastAsia="Times New Roman" w:hAnsi="Times New Roman" w:cs="Times New Roman"/>
          <w:sz w:val="24"/>
          <w:szCs w:val="24"/>
          <w:lang w:val="uk-UA" w:eastAsia="uk-UA"/>
        </w:rPr>
        <w:t xml:space="preserve"> і</w:t>
      </w:r>
      <w:r w:rsidRPr="00E14D7B">
        <w:rPr>
          <w:rFonts w:ascii="Times New Roman" w:eastAsia="Times New Roman" w:hAnsi="Times New Roman" w:cs="Times New Roman"/>
          <w:spacing w:val="19"/>
          <w:sz w:val="24"/>
          <w:szCs w:val="24"/>
          <w:lang w:val="uk-UA" w:eastAsia="uk-UA"/>
        </w:rPr>
        <w:t xml:space="preserve"> </w:t>
      </w:r>
      <w:r w:rsidRPr="00E14D7B">
        <w:rPr>
          <w:rFonts w:ascii="Times New Roman" w:eastAsia="Times New Roman" w:hAnsi="Times New Roman" w:cs="Times New Roman"/>
          <w:sz w:val="24"/>
          <w:szCs w:val="24"/>
          <w:lang w:val="uk-UA" w:eastAsia="uk-UA"/>
        </w:rPr>
        <w:t>технічної</w:t>
      </w:r>
      <w:r w:rsidRPr="00E14D7B">
        <w:rPr>
          <w:rFonts w:ascii="Times New Roman" w:eastAsia="Times New Roman" w:hAnsi="Times New Roman" w:cs="Times New Roman"/>
          <w:spacing w:val="17"/>
          <w:sz w:val="24"/>
          <w:szCs w:val="24"/>
          <w:lang w:val="uk-UA" w:eastAsia="uk-UA"/>
        </w:rPr>
        <w:t xml:space="preserve"> </w:t>
      </w:r>
      <w:r w:rsidRPr="00E14D7B">
        <w:rPr>
          <w:rFonts w:ascii="Times New Roman" w:eastAsia="Times New Roman" w:hAnsi="Times New Roman" w:cs="Times New Roman"/>
          <w:sz w:val="24"/>
          <w:szCs w:val="24"/>
          <w:lang w:val="uk-UA" w:eastAsia="uk-UA"/>
        </w:rPr>
        <w:t>бази,</w:t>
      </w:r>
      <w:r w:rsidRPr="00E14D7B">
        <w:rPr>
          <w:rFonts w:ascii="Times New Roman" w:eastAsia="Times New Roman" w:hAnsi="Times New Roman" w:cs="Times New Roman"/>
          <w:spacing w:val="35"/>
          <w:w w:val="99"/>
          <w:sz w:val="24"/>
          <w:szCs w:val="24"/>
          <w:lang w:val="uk-UA" w:eastAsia="uk-UA"/>
        </w:rPr>
        <w:t xml:space="preserve"> </w:t>
      </w:r>
      <w:r w:rsidRPr="00E14D7B">
        <w:rPr>
          <w:rFonts w:ascii="Times New Roman" w:eastAsia="Times New Roman" w:hAnsi="Times New Roman" w:cs="Times New Roman"/>
          <w:sz w:val="24"/>
          <w:szCs w:val="24"/>
          <w:lang w:val="uk-UA" w:eastAsia="uk-UA"/>
        </w:rPr>
        <w:t>проведення</w:t>
      </w:r>
      <w:r w:rsidRPr="00E14D7B">
        <w:rPr>
          <w:rFonts w:ascii="Times New Roman" w:eastAsia="Times New Roman" w:hAnsi="Times New Roman" w:cs="Times New Roman"/>
          <w:spacing w:val="20"/>
          <w:sz w:val="24"/>
          <w:szCs w:val="24"/>
          <w:lang w:val="uk-UA" w:eastAsia="uk-UA"/>
        </w:rPr>
        <w:t xml:space="preserve"> </w:t>
      </w:r>
      <w:r w:rsidRPr="00E14D7B">
        <w:rPr>
          <w:rFonts w:ascii="Times New Roman" w:eastAsia="Times New Roman" w:hAnsi="Times New Roman" w:cs="Times New Roman"/>
          <w:sz w:val="24"/>
          <w:szCs w:val="24"/>
          <w:lang w:val="uk-UA" w:eastAsia="uk-UA"/>
        </w:rPr>
        <w:t>капітального</w:t>
      </w:r>
      <w:r w:rsidRPr="00E14D7B">
        <w:rPr>
          <w:rFonts w:ascii="Times New Roman" w:eastAsia="Times New Roman" w:hAnsi="Times New Roman" w:cs="Times New Roman"/>
          <w:spacing w:val="19"/>
          <w:sz w:val="24"/>
          <w:szCs w:val="24"/>
          <w:lang w:val="uk-UA" w:eastAsia="uk-UA"/>
        </w:rPr>
        <w:t xml:space="preserve"> </w:t>
      </w:r>
      <w:r w:rsidRPr="00E14D7B">
        <w:rPr>
          <w:rFonts w:ascii="Times New Roman" w:eastAsia="Times New Roman" w:hAnsi="Times New Roman" w:cs="Times New Roman"/>
          <w:sz w:val="24"/>
          <w:szCs w:val="24"/>
          <w:lang w:val="uk-UA" w:eastAsia="uk-UA"/>
        </w:rPr>
        <w:t>та</w:t>
      </w:r>
      <w:r w:rsidRPr="00E14D7B">
        <w:rPr>
          <w:rFonts w:ascii="Times New Roman" w:eastAsia="Times New Roman" w:hAnsi="Times New Roman" w:cs="Times New Roman"/>
          <w:spacing w:val="20"/>
          <w:sz w:val="24"/>
          <w:szCs w:val="24"/>
          <w:lang w:val="uk-UA" w:eastAsia="uk-UA"/>
        </w:rPr>
        <w:t xml:space="preserve"> </w:t>
      </w:r>
      <w:r w:rsidRPr="00E14D7B">
        <w:rPr>
          <w:rFonts w:ascii="Times New Roman" w:eastAsia="Times New Roman" w:hAnsi="Times New Roman" w:cs="Times New Roman"/>
          <w:sz w:val="24"/>
          <w:szCs w:val="24"/>
          <w:lang w:val="uk-UA" w:eastAsia="uk-UA"/>
        </w:rPr>
        <w:t>поточного</w:t>
      </w:r>
      <w:r w:rsidRPr="00E14D7B">
        <w:rPr>
          <w:rFonts w:ascii="Times New Roman" w:eastAsia="Times New Roman" w:hAnsi="Times New Roman" w:cs="Times New Roman"/>
          <w:spacing w:val="24"/>
          <w:sz w:val="24"/>
          <w:szCs w:val="24"/>
          <w:lang w:val="uk-UA" w:eastAsia="uk-UA"/>
        </w:rPr>
        <w:t xml:space="preserve"> </w:t>
      </w:r>
      <w:r w:rsidRPr="00E14D7B">
        <w:rPr>
          <w:rFonts w:ascii="Times New Roman" w:eastAsia="Times New Roman" w:hAnsi="Times New Roman" w:cs="Times New Roman"/>
          <w:sz w:val="24"/>
          <w:szCs w:val="24"/>
          <w:lang w:val="uk-UA" w:eastAsia="uk-UA"/>
        </w:rPr>
        <w:t>ремонту</w:t>
      </w:r>
      <w:r w:rsidRPr="00E14D7B">
        <w:rPr>
          <w:rFonts w:ascii="Times New Roman" w:eastAsia="Times New Roman" w:hAnsi="Times New Roman" w:cs="Times New Roman"/>
          <w:spacing w:val="20"/>
          <w:sz w:val="24"/>
          <w:szCs w:val="24"/>
          <w:lang w:val="uk-UA" w:eastAsia="uk-UA"/>
        </w:rPr>
        <w:t xml:space="preserve"> </w:t>
      </w:r>
      <w:r w:rsidRPr="00E14D7B">
        <w:rPr>
          <w:rFonts w:ascii="Times New Roman" w:eastAsia="Times New Roman" w:hAnsi="Times New Roman" w:cs="Times New Roman"/>
          <w:sz w:val="24"/>
          <w:szCs w:val="24"/>
          <w:lang w:val="uk-UA" w:eastAsia="uk-UA"/>
        </w:rPr>
        <w:t>об’єктів,</w:t>
      </w:r>
      <w:r w:rsidRPr="00E14D7B">
        <w:rPr>
          <w:rFonts w:ascii="Times New Roman" w:eastAsia="Times New Roman" w:hAnsi="Times New Roman" w:cs="Times New Roman"/>
          <w:spacing w:val="80"/>
          <w:w w:val="99"/>
          <w:sz w:val="24"/>
          <w:szCs w:val="24"/>
          <w:lang w:val="uk-UA" w:eastAsia="uk-UA"/>
        </w:rPr>
        <w:t xml:space="preserve"> </w:t>
      </w:r>
      <w:r w:rsidRPr="00E14D7B">
        <w:rPr>
          <w:rFonts w:ascii="Times New Roman" w:eastAsia="Times New Roman" w:hAnsi="Times New Roman" w:cs="Times New Roman"/>
          <w:sz w:val="24"/>
          <w:szCs w:val="24"/>
          <w:lang w:val="uk-UA" w:eastAsia="uk-UA"/>
        </w:rPr>
        <w:t>забезпеченню</w:t>
      </w:r>
      <w:r w:rsidRPr="00E14D7B">
        <w:rPr>
          <w:rFonts w:ascii="Times New Roman" w:eastAsia="Times New Roman" w:hAnsi="Times New Roman" w:cs="Times New Roman"/>
          <w:spacing w:val="-10"/>
          <w:sz w:val="24"/>
          <w:szCs w:val="24"/>
          <w:lang w:val="uk-UA" w:eastAsia="uk-UA"/>
        </w:rPr>
        <w:t xml:space="preserve"> </w:t>
      </w:r>
      <w:r w:rsidRPr="00E14D7B">
        <w:rPr>
          <w:rFonts w:ascii="Times New Roman" w:eastAsia="Times New Roman" w:hAnsi="Times New Roman" w:cs="Times New Roman"/>
          <w:sz w:val="24"/>
          <w:szCs w:val="24"/>
          <w:lang w:val="uk-UA" w:eastAsia="uk-UA"/>
        </w:rPr>
        <w:t>повного</w:t>
      </w:r>
      <w:r w:rsidRPr="00E14D7B">
        <w:rPr>
          <w:rFonts w:ascii="Times New Roman" w:eastAsia="Times New Roman" w:hAnsi="Times New Roman" w:cs="Times New Roman"/>
          <w:spacing w:val="-9"/>
          <w:sz w:val="24"/>
          <w:szCs w:val="24"/>
          <w:lang w:val="uk-UA" w:eastAsia="uk-UA"/>
        </w:rPr>
        <w:t xml:space="preserve"> </w:t>
      </w:r>
      <w:r w:rsidRPr="00E14D7B">
        <w:rPr>
          <w:rFonts w:ascii="Times New Roman" w:eastAsia="Times New Roman" w:hAnsi="Times New Roman" w:cs="Times New Roman"/>
          <w:sz w:val="24"/>
          <w:szCs w:val="24"/>
          <w:lang w:val="uk-UA" w:eastAsia="uk-UA"/>
        </w:rPr>
        <w:t>і</w:t>
      </w:r>
      <w:r w:rsidRPr="00E14D7B">
        <w:rPr>
          <w:rFonts w:ascii="Times New Roman" w:eastAsia="Times New Roman" w:hAnsi="Times New Roman" w:cs="Times New Roman"/>
          <w:spacing w:val="-8"/>
          <w:sz w:val="24"/>
          <w:szCs w:val="24"/>
          <w:lang w:val="uk-UA" w:eastAsia="uk-UA"/>
        </w:rPr>
        <w:t xml:space="preserve"> </w:t>
      </w:r>
      <w:r w:rsidRPr="00E14D7B">
        <w:rPr>
          <w:rFonts w:ascii="Times New Roman" w:eastAsia="Times New Roman" w:hAnsi="Times New Roman" w:cs="Times New Roman"/>
          <w:sz w:val="24"/>
          <w:szCs w:val="24"/>
          <w:lang w:val="uk-UA" w:eastAsia="uk-UA"/>
        </w:rPr>
        <w:t>своєчасного</w:t>
      </w:r>
      <w:r w:rsidRPr="00E14D7B">
        <w:rPr>
          <w:rFonts w:ascii="Times New Roman" w:eastAsia="Times New Roman" w:hAnsi="Times New Roman" w:cs="Times New Roman"/>
          <w:spacing w:val="-8"/>
          <w:sz w:val="24"/>
          <w:szCs w:val="24"/>
          <w:lang w:val="uk-UA" w:eastAsia="uk-UA"/>
        </w:rPr>
        <w:t xml:space="preserve"> </w:t>
      </w:r>
      <w:r w:rsidRPr="00E14D7B">
        <w:rPr>
          <w:rFonts w:ascii="Times New Roman" w:eastAsia="Times New Roman" w:hAnsi="Times New Roman" w:cs="Times New Roman"/>
          <w:sz w:val="24"/>
          <w:szCs w:val="24"/>
          <w:lang w:val="uk-UA" w:eastAsia="uk-UA"/>
        </w:rPr>
        <w:t>внесення</w:t>
      </w:r>
      <w:r w:rsidRPr="00E14D7B">
        <w:rPr>
          <w:rFonts w:ascii="Times New Roman" w:eastAsia="Times New Roman" w:hAnsi="Times New Roman" w:cs="Times New Roman"/>
          <w:spacing w:val="-8"/>
          <w:sz w:val="24"/>
          <w:szCs w:val="24"/>
          <w:lang w:val="uk-UA" w:eastAsia="uk-UA"/>
        </w:rPr>
        <w:t xml:space="preserve"> </w:t>
      </w:r>
      <w:r w:rsidRPr="00E14D7B">
        <w:rPr>
          <w:rFonts w:ascii="Times New Roman" w:eastAsia="Times New Roman" w:hAnsi="Times New Roman" w:cs="Times New Roman"/>
          <w:sz w:val="24"/>
          <w:szCs w:val="24"/>
          <w:lang w:val="uk-UA" w:eastAsia="uk-UA"/>
        </w:rPr>
        <w:t>платежів</w:t>
      </w:r>
      <w:r w:rsidRPr="00E14D7B">
        <w:rPr>
          <w:rFonts w:ascii="Times New Roman" w:eastAsia="Times New Roman" w:hAnsi="Times New Roman" w:cs="Times New Roman"/>
          <w:spacing w:val="-7"/>
          <w:sz w:val="24"/>
          <w:szCs w:val="24"/>
          <w:lang w:val="uk-UA" w:eastAsia="uk-UA"/>
        </w:rPr>
        <w:t xml:space="preserve"> </w:t>
      </w:r>
      <w:r w:rsidRPr="00E14D7B">
        <w:rPr>
          <w:rFonts w:ascii="Times New Roman" w:eastAsia="Times New Roman" w:hAnsi="Times New Roman" w:cs="Times New Roman"/>
          <w:spacing w:val="-2"/>
          <w:sz w:val="24"/>
          <w:szCs w:val="24"/>
          <w:lang w:val="uk-UA" w:eastAsia="uk-UA"/>
        </w:rPr>
        <w:t>до</w:t>
      </w:r>
      <w:r w:rsidRPr="00E14D7B">
        <w:rPr>
          <w:rFonts w:ascii="Times New Roman" w:eastAsia="Times New Roman" w:hAnsi="Times New Roman" w:cs="Times New Roman"/>
          <w:spacing w:val="-8"/>
          <w:sz w:val="24"/>
          <w:szCs w:val="24"/>
          <w:lang w:val="uk-UA" w:eastAsia="uk-UA"/>
        </w:rPr>
        <w:t xml:space="preserve"> </w:t>
      </w:r>
      <w:r w:rsidRPr="00E14D7B">
        <w:rPr>
          <w:rFonts w:ascii="Times New Roman" w:eastAsia="Times New Roman" w:hAnsi="Times New Roman" w:cs="Times New Roman"/>
          <w:spacing w:val="-2"/>
          <w:sz w:val="24"/>
          <w:szCs w:val="24"/>
          <w:lang w:val="uk-UA" w:eastAsia="uk-UA"/>
        </w:rPr>
        <w:t xml:space="preserve">бюджету. </w:t>
      </w:r>
    </w:p>
    <w:p w14:paraId="34C2AF05" w14:textId="77777777" w:rsidR="00955220" w:rsidRDefault="00955220" w:rsidP="00955220">
      <w:pPr>
        <w:spacing w:after="0" w:line="280" w:lineRule="exact"/>
        <w:ind w:firstLine="567"/>
        <w:jc w:val="both"/>
        <w:rPr>
          <w:rFonts w:ascii="Times New Roman" w:eastAsia="Times New Roman" w:hAnsi="Times New Roman" w:cs="Times New Roman"/>
          <w:sz w:val="24"/>
          <w:szCs w:val="24"/>
        </w:rPr>
      </w:pPr>
      <w:r w:rsidRPr="00E14D7B">
        <w:rPr>
          <w:rFonts w:ascii="Times New Roman" w:eastAsia="Times New Roman" w:hAnsi="Times New Roman" w:cs="Times New Roman"/>
          <w:sz w:val="24"/>
          <w:szCs w:val="24"/>
          <w:lang w:val="uk-UA" w:eastAsia="uk-UA"/>
        </w:rPr>
        <w:tab/>
      </w:r>
      <w:r w:rsidRPr="00E14D7B">
        <w:rPr>
          <w:rFonts w:ascii="Times New Roman" w:eastAsia="Times New Roman" w:hAnsi="Times New Roman" w:cs="Times New Roman"/>
          <w:sz w:val="24"/>
          <w:szCs w:val="24"/>
          <w:shd w:val="clear" w:color="auto" w:fill="FFFFFF"/>
          <w:lang w:val="uk-UA"/>
        </w:rPr>
        <w:t>На даний час фінансовий стан</w:t>
      </w:r>
      <w:r w:rsidRPr="00E14D7B">
        <w:rPr>
          <w:rFonts w:ascii="Times New Roman" w:eastAsia="Times New Roman" w:hAnsi="Times New Roman" w:cs="Times New Roman"/>
          <w:sz w:val="24"/>
          <w:szCs w:val="24"/>
          <w:lang w:val="uk-UA"/>
        </w:rPr>
        <w:t xml:space="preserve"> Управління житлово-комунального господарства «Біличі» </w:t>
      </w:r>
      <w:r w:rsidRPr="00E14D7B">
        <w:rPr>
          <w:rFonts w:ascii="Times New Roman" w:eastAsia="Times New Roman" w:hAnsi="Times New Roman" w:cs="Times New Roman"/>
          <w:sz w:val="24"/>
          <w:szCs w:val="24"/>
          <w:shd w:val="clear" w:color="auto" w:fill="FFFFFF"/>
          <w:lang w:val="uk-UA"/>
        </w:rPr>
        <w:t xml:space="preserve"> є </w:t>
      </w:r>
      <w:r>
        <w:rPr>
          <w:rFonts w:ascii="Times New Roman" w:eastAsia="Times New Roman" w:hAnsi="Times New Roman" w:cs="Times New Roman"/>
          <w:sz w:val="24"/>
          <w:szCs w:val="24"/>
          <w:shd w:val="clear" w:color="auto" w:fill="FFFFFF"/>
          <w:lang w:val="uk-UA"/>
        </w:rPr>
        <w:t>склад</w:t>
      </w:r>
      <w:r w:rsidRPr="00E14D7B">
        <w:rPr>
          <w:rFonts w:ascii="Times New Roman" w:eastAsia="Times New Roman" w:hAnsi="Times New Roman" w:cs="Times New Roman"/>
          <w:sz w:val="24"/>
          <w:szCs w:val="24"/>
          <w:shd w:val="clear" w:color="auto" w:fill="FFFFFF"/>
          <w:lang w:val="uk-UA"/>
        </w:rPr>
        <w:t>ним.</w:t>
      </w:r>
      <w:r w:rsidRPr="00E14D7B">
        <w:rPr>
          <w:rFonts w:ascii="Times New Roman" w:eastAsia="Times New Roman" w:hAnsi="Times New Roman" w:cs="Times New Roman"/>
          <w:spacing w:val="-2"/>
          <w:sz w:val="24"/>
          <w:szCs w:val="24"/>
          <w:lang w:val="uk-UA" w:eastAsia="uk-UA"/>
        </w:rPr>
        <w:t xml:space="preserve"> </w:t>
      </w:r>
      <w:r w:rsidRPr="00CC684A">
        <w:rPr>
          <w:rFonts w:ascii="Times New Roman" w:eastAsia="Times New Roman" w:hAnsi="Times New Roman" w:cs="Times New Roman"/>
          <w:spacing w:val="-2"/>
          <w:sz w:val="24"/>
          <w:szCs w:val="24"/>
          <w:lang w:val="uk-UA" w:eastAsia="uk-UA"/>
        </w:rPr>
        <w:t xml:space="preserve">Сьогодні </w:t>
      </w:r>
      <w:r>
        <w:rPr>
          <w:rFonts w:ascii="Times New Roman" w:eastAsia="Times New Roman" w:hAnsi="Times New Roman" w:cs="Times New Roman"/>
          <w:spacing w:val="-2"/>
          <w:sz w:val="24"/>
          <w:szCs w:val="24"/>
          <w:lang w:val="uk-UA" w:eastAsia="uk-UA"/>
        </w:rPr>
        <w:t>підприємство</w:t>
      </w:r>
      <w:r w:rsidRPr="00CC684A">
        <w:rPr>
          <w:rFonts w:ascii="Times New Roman" w:eastAsia="Times New Roman" w:hAnsi="Times New Roman" w:cs="Times New Roman"/>
          <w:spacing w:val="-2"/>
          <w:sz w:val="24"/>
          <w:szCs w:val="24"/>
          <w:lang w:val="uk-UA" w:eastAsia="uk-UA"/>
        </w:rPr>
        <w:t xml:space="preserve"> працю</w:t>
      </w:r>
      <w:r>
        <w:rPr>
          <w:rFonts w:ascii="Times New Roman" w:eastAsia="Times New Roman" w:hAnsi="Times New Roman" w:cs="Times New Roman"/>
          <w:spacing w:val="-2"/>
          <w:sz w:val="24"/>
          <w:szCs w:val="24"/>
          <w:lang w:val="uk-UA" w:eastAsia="uk-UA"/>
        </w:rPr>
        <w:t>є</w:t>
      </w:r>
      <w:r w:rsidRPr="00CC684A">
        <w:rPr>
          <w:rFonts w:ascii="Times New Roman" w:eastAsia="Times New Roman" w:hAnsi="Times New Roman" w:cs="Times New Roman"/>
          <w:spacing w:val="-2"/>
          <w:sz w:val="24"/>
          <w:szCs w:val="24"/>
          <w:lang w:val="uk-UA" w:eastAsia="uk-UA"/>
        </w:rPr>
        <w:t xml:space="preserve"> </w:t>
      </w:r>
      <w:r>
        <w:rPr>
          <w:rFonts w:ascii="Times New Roman" w:eastAsia="Times New Roman" w:hAnsi="Times New Roman" w:cs="Times New Roman"/>
          <w:spacing w:val="-2"/>
          <w:sz w:val="24"/>
          <w:szCs w:val="24"/>
          <w:lang w:val="uk-UA" w:eastAsia="uk-UA"/>
        </w:rPr>
        <w:t>в</w:t>
      </w:r>
      <w:r w:rsidRPr="00CC684A">
        <w:rPr>
          <w:rFonts w:ascii="Times New Roman" w:eastAsia="Times New Roman" w:hAnsi="Times New Roman" w:cs="Times New Roman"/>
          <w:spacing w:val="-2"/>
          <w:sz w:val="24"/>
          <w:szCs w:val="24"/>
          <w:lang w:val="uk-UA" w:eastAsia="uk-UA"/>
        </w:rPr>
        <w:t xml:space="preserve"> умовах, зумовлених</w:t>
      </w:r>
      <w:r>
        <w:rPr>
          <w:rFonts w:ascii="Times New Roman" w:eastAsia="Times New Roman" w:hAnsi="Times New Roman" w:cs="Times New Roman"/>
          <w:spacing w:val="-2"/>
          <w:sz w:val="24"/>
          <w:szCs w:val="24"/>
          <w:lang w:val="uk-UA" w:eastAsia="uk-UA"/>
        </w:rPr>
        <w:t xml:space="preserve"> </w:t>
      </w:r>
      <w:r w:rsidRPr="00CC684A">
        <w:rPr>
          <w:rFonts w:ascii="Times New Roman" w:eastAsia="Times New Roman" w:hAnsi="Times New Roman" w:cs="Times New Roman"/>
          <w:spacing w:val="-2"/>
          <w:sz w:val="24"/>
          <w:szCs w:val="24"/>
          <w:lang w:val="uk-UA" w:eastAsia="uk-UA"/>
        </w:rPr>
        <w:t>вимогами воєнного часу,</w:t>
      </w:r>
      <w:r>
        <w:rPr>
          <w:rFonts w:ascii="Times New Roman" w:eastAsia="Times New Roman" w:hAnsi="Times New Roman" w:cs="Times New Roman"/>
          <w:spacing w:val="-2"/>
          <w:sz w:val="24"/>
          <w:szCs w:val="24"/>
          <w:lang w:val="uk-UA" w:eastAsia="uk-UA"/>
        </w:rPr>
        <w:t xml:space="preserve"> </w:t>
      </w:r>
      <w:r w:rsidRPr="00CC684A">
        <w:rPr>
          <w:rFonts w:ascii="Times New Roman" w:eastAsia="Times New Roman" w:hAnsi="Times New Roman" w:cs="Times New Roman"/>
          <w:spacing w:val="-2"/>
          <w:sz w:val="24"/>
          <w:szCs w:val="24"/>
          <w:lang w:val="uk-UA" w:eastAsia="uk-UA"/>
        </w:rPr>
        <w:t xml:space="preserve">нестачею працівників, </w:t>
      </w:r>
      <w:r>
        <w:rPr>
          <w:rFonts w:ascii="Times New Roman" w:eastAsia="Times New Roman" w:hAnsi="Times New Roman" w:cs="Times New Roman"/>
          <w:spacing w:val="-2"/>
          <w:sz w:val="24"/>
          <w:szCs w:val="24"/>
          <w:lang w:val="uk-UA" w:eastAsia="uk-UA"/>
        </w:rPr>
        <w:t>пошкоджень</w:t>
      </w:r>
      <w:r w:rsidRPr="00CC684A">
        <w:rPr>
          <w:rFonts w:ascii="Times New Roman" w:eastAsia="Times New Roman" w:hAnsi="Times New Roman" w:cs="Times New Roman"/>
          <w:spacing w:val="-2"/>
          <w:sz w:val="24"/>
          <w:szCs w:val="24"/>
          <w:lang w:val="uk-UA" w:eastAsia="uk-UA"/>
        </w:rPr>
        <w:t xml:space="preserve"> теплових мереж</w:t>
      </w:r>
      <w:r>
        <w:rPr>
          <w:rFonts w:ascii="Times New Roman" w:eastAsia="Times New Roman" w:hAnsi="Times New Roman" w:cs="Times New Roman"/>
          <w:spacing w:val="-2"/>
          <w:sz w:val="24"/>
          <w:szCs w:val="24"/>
          <w:lang w:val="uk-UA" w:eastAsia="uk-UA"/>
        </w:rPr>
        <w:t xml:space="preserve">, </w:t>
      </w:r>
      <w:r w:rsidRPr="00CC684A">
        <w:rPr>
          <w:rFonts w:ascii="Times New Roman" w:eastAsia="Times New Roman" w:hAnsi="Times New Roman" w:cs="Times New Roman"/>
          <w:spacing w:val="-2"/>
          <w:sz w:val="24"/>
          <w:szCs w:val="24"/>
          <w:lang w:val="uk-UA" w:eastAsia="uk-UA"/>
        </w:rPr>
        <w:t>ризиком постійних обстрілів</w:t>
      </w:r>
      <w:r>
        <w:rPr>
          <w:rFonts w:ascii="Times New Roman" w:eastAsia="Times New Roman" w:hAnsi="Times New Roman" w:cs="Times New Roman"/>
          <w:spacing w:val="-2"/>
          <w:sz w:val="24"/>
          <w:szCs w:val="24"/>
          <w:lang w:val="uk-UA" w:eastAsia="uk-UA"/>
        </w:rPr>
        <w:t>, відсутністю світла</w:t>
      </w:r>
      <w:r w:rsidRPr="00CC684A">
        <w:rPr>
          <w:rFonts w:ascii="Times New Roman" w:eastAsia="Times New Roman" w:hAnsi="Times New Roman" w:cs="Times New Roman"/>
          <w:spacing w:val="-2"/>
          <w:sz w:val="24"/>
          <w:szCs w:val="24"/>
          <w:lang w:val="uk-UA" w:eastAsia="uk-UA"/>
        </w:rPr>
        <w:t>.</w:t>
      </w:r>
      <w:r w:rsidRPr="00920F87">
        <w:rPr>
          <w:rFonts w:ascii="Times New Roman" w:eastAsia="Times New Roman" w:hAnsi="Times New Roman" w:cs="Times New Roman"/>
          <w:spacing w:val="-2"/>
          <w:sz w:val="24"/>
          <w:szCs w:val="24"/>
          <w:lang w:val="uk-UA" w:eastAsia="uk-UA"/>
        </w:rPr>
        <w:t xml:space="preserve"> </w:t>
      </w:r>
      <w:r w:rsidRPr="00E14D7B">
        <w:rPr>
          <w:rFonts w:ascii="Times New Roman" w:eastAsia="Times New Roman" w:hAnsi="Times New Roman" w:cs="Times New Roman"/>
          <w:spacing w:val="-2"/>
          <w:sz w:val="24"/>
          <w:szCs w:val="24"/>
          <w:lang w:val="uk-UA" w:eastAsia="uk-UA"/>
        </w:rPr>
        <w:t>В</w:t>
      </w:r>
      <w:r>
        <w:rPr>
          <w:rFonts w:ascii="Times New Roman" w:eastAsia="Times New Roman" w:hAnsi="Times New Roman" w:cs="Times New Roman"/>
          <w:spacing w:val="-2"/>
          <w:sz w:val="24"/>
          <w:szCs w:val="24"/>
          <w:lang w:val="uk-UA" w:eastAsia="uk-UA"/>
        </w:rPr>
        <w:t>ідповідно до</w:t>
      </w:r>
      <w:r w:rsidRPr="00920F87">
        <w:t xml:space="preserve"> </w:t>
      </w:r>
      <w:r w:rsidRPr="00920F87">
        <w:rPr>
          <w:rFonts w:ascii="Times New Roman" w:eastAsia="Times New Roman" w:hAnsi="Times New Roman" w:cs="Times New Roman"/>
          <w:spacing w:val="-2"/>
          <w:sz w:val="24"/>
          <w:szCs w:val="24"/>
          <w:lang w:val="uk-UA" w:eastAsia="uk-UA"/>
        </w:rPr>
        <w:t>постанов</w:t>
      </w:r>
      <w:r>
        <w:rPr>
          <w:rFonts w:ascii="Times New Roman" w:eastAsia="Times New Roman" w:hAnsi="Times New Roman" w:cs="Times New Roman"/>
          <w:spacing w:val="-2"/>
          <w:sz w:val="24"/>
          <w:szCs w:val="24"/>
          <w:lang w:val="uk-UA" w:eastAsia="uk-UA"/>
        </w:rPr>
        <w:t xml:space="preserve">и </w:t>
      </w:r>
      <w:r w:rsidRPr="00E14D7B">
        <w:rPr>
          <w:rFonts w:ascii="Times New Roman" w:eastAsia="Times New Roman" w:hAnsi="Times New Roman" w:cs="Times New Roman"/>
          <w:sz w:val="24"/>
          <w:szCs w:val="24"/>
          <w:lang w:val="uk-UA"/>
        </w:rPr>
        <w:t xml:space="preserve"> </w:t>
      </w:r>
      <w:r w:rsidRPr="00920F87">
        <w:rPr>
          <w:rFonts w:ascii="Times New Roman" w:eastAsia="Times New Roman" w:hAnsi="Times New Roman" w:cs="Times New Roman"/>
          <w:sz w:val="24"/>
          <w:szCs w:val="24"/>
        </w:rPr>
        <w:t> Кабінет</w:t>
      </w:r>
      <w:r>
        <w:rPr>
          <w:rFonts w:ascii="Times New Roman" w:eastAsia="Times New Roman" w:hAnsi="Times New Roman" w:cs="Times New Roman"/>
          <w:sz w:val="24"/>
          <w:szCs w:val="24"/>
          <w:lang w:val="uk-UA"/>
        </w:rPr>
        <w:t>у</w:t>
      </w:r>
      <w:r w:rsidRPr="00920F87">
        <w:rPr>
          <w:rFonts w:ascii="Times New Roman" w:eastAsia="Times New Roman" w:hAnsi="Times New Roman" w:cs="Times New Roman"/>
          <w:sz w:val="24"/>
          <w:szCs w:val="24"/>
        </w:rPr>
        <w:t xml:space="preserve"> Міністрів України </w:t>
      </w:r>
      <w:r>
        <w:rPr>
          <w:rFonts w:ascii="Times New Roman" w:eastAsia="Times New Roman" w:hAnsi="Times New Roman" w:cs="Times New Roman"/>
          <w:sz w:val="24"/>
          <w:szCs w:val="24"/>
          <w:lang w:val="uk-UA"/>
        </w:rPr>
        <w:t xml:space="preserve">від </w:t>
      </w:r>
      <w:hyperlink r:id="rId6" w:anchor="Text/" w:history="1">
        <w:r w:rsidRPr="00920F87">
          <w:rPr>
            <w:rFonts w:ascii="Times New Roman" w:eastAsia="Times New Roman" w:hAnsi="Times New Roman" w:cs="Times New Roman"/>
            <w:sz w:val="24"/>
            <w:szCs w:val="24"/>
          </w:rPr>
          <w:t xml:space="preserve">29 квітня 2022 р. </w:t>
        </w:r>
        <w:r w:rsidRPr="00920F87">
          <w:rPr>
            <w:rStyle w:val="a3"/>
            <w:rFonts w:ascii="Times New Roman" w:eastAsia="Times New Roman" w:hAnsi="Times New Roman" w:cs="Times New Roman"/>
            <w:color w:val="auto"/>
            <w:sz w:val="24"/>
            <w:szCs w:val="24"/>
            <w:u w:val="none"/>
          </w:rPr>
          <w:t>№ 502 «Деякі питання регулювання діяльності у сфері комунальних послуг у зв’язку із введенням в Україні воєнного стану»</w:t>
        </w:r>
      </w:hyperlink>
      <w:r w:rsidRPr="00920F87">
        <w:rPr>
          <w:rFonts w:ascii="Open Sans" w:hAnsi="Open Sans" w:cs="Open Sans"/>
          <w:color w:val="666666"/>
          <w:sz w:val="27"/>
          <w:szCs w:val="27"/>
          <w:shd w:val="clear" w:color="auto" w:fill="FFFFFF"/>
        </w:rPr>
        <w:t xml:space="preserve"> </w:t>
      </w:r>
      <w:r w:rsidRPr="00920F87">
        <w:rPr>
          <w:rFonts w:ascii="Times New Roman" w:eastAsia="Times New Roman" w:hAnsi="Times New Roman" w:cs="Times New Roman"/>
          <w:sz w:val="24"/>
          <w:szCs w:val="24"/>
        </w:rPr>
        <w:t>рекомендовано органам, уповноваженим встановлювати тарифи, протягом дії воєнного стану в Україні, але не раніше завершення поточного опалювального періоду, не підвищувати тарифи на теплову енергію (її виробництво, транспортування та постачання), у тому числі тарифи на теплову енергію, вироблену з використанням альтернативних джерел енергії, послуги з постачання теплової енергії та постачання гарячої води, централізованого водопостачання та централізованого водовідведення для населення та застосовувати їх до споживача (населення) на рівні тарифів, що застосовувалися станом на 24 лютого 2022 року.</w:t>
      </w:r>
    </w:p>
    <w:p w14:paraId="2BC11AF9" w14:textId="3DED6CE7" w:rsidR="00955220" w:rsidRPr="00E14D7B" w:rsidRDefault="00955220" w:rsidP="00955220">
      <w:pPr>
        <w:spacing w:after="0" w:line="280" w:lineRule="exact"/>
        <w:ind w:firstLine="567"/>
        <w:jc w:val="both"/>
        <w:rPr>
          <w:rFonts w:ascii="Times New Roman" w:eastAsia="Times New Roman" w:hAnsi="Times New Roman" w:cs="Times New Roman"/>
          <w:sz w:val="24"/>
          <w:szCs w:val="24"/>
          <w:lang w:val="uk-UA"/>
        </w:rPr>
      </w:pPr>
      <w:r w:rsidRPr="00920F87">
        <w:rPr>
          <w:rFonts w:ascii="Times New Roman" w:eastAsia="Times New Roman" w:hAnsi="Times New Roman" w:cs="Times New Roman"/>
          <w:sz w:val="24"/>
          <w:szCs w:val="24"/>
          <w:lang w:val="uk-UA"/>
        </w:rPr>
        <w:t xml:space="preserve"> </w:t>
      </w:r>
      <w:r w:rsidRPr="00E14D7B">
        <w:rPr>
          <w:rFonts w:ascii="Times New Roman" w:eastAsia="Times New Roman" w:hAnsi="Times New Roman" w:cs="Times New Roman"/>
          <w:sz w:val="24"/>
          <w:szCs w:val="24"/>
          <w:lang w:val="uk-UA"/>
        </w:rPr>
        <w:t>У той же час, окрім вартості природного газу, в тарифах на теплопостачання не враховано зростання вартості таких складових, як розподіл природного газу,</w:t>
      </w:r>
      <w:r w:rsidR="00D75F60">
        <w:rPr>
          <w:rFonts w:ascii="Times New Roman" w:eastAsia="Times New Roman" w:hAnsi="Times New Roman" w:cs="Times New Roman"/>
          <w:sz w:val="24"/>
          <w:szCs w:val="24"/>
          <w:lang w:val="uk-UA"/>
        </w:rPr>
        <w:t xml:space="preserve"> </w:t>
      </w:r>
      <w:r w:rsidR="00D75F60" w:rsidRPr="00955220">
        <w:rPr>
          <w:rFonts w:ascii="Times New Roman" w:hAnsi="Times New Roman" w:cs="Times New Roman"/>
          <w:color w:val="333333"/>
          <w:sz w:val="24"/>
          <w:szCs w:val="24"/>
          <w:shd w:val="clear" w:color="auto" w:fill="FFFFFF"/>
        </w:rPr>
        <w:t>електричної енергії</w:t>
      </w:r>
      <w:r w:rsidR="00D75F60">
        <w:rPr>
          <w:rFonts w:ascii="Helvetica" w:hAnsi="Helvetica" w:cs="Helvetica"/>
          <w:color w:val="333333"/>
          <w:sz w:val="28"/>
          <w:szCs w:val="28"/>
          <w:shd w:val="clear" w:color="auto" w:fill="FFFFFF"/>
        </w:rPr>
        <w:t> </w:t>
      </w:r>
      <w:r w:rsidR="00D75F60">
        <w:rPr>
          <w:rFonts w:ascii="Times New Roman" w:eastAsia="Times New Roman" w:hAnsi="Times New Roman" w:cs="Times New Roman"/>
          <w:sz w:val="24"/>
          <w:szCs w:val="24"/>
          <w:lang w:val="uk-UA" w:eastAsia="ru-RU"/>
        </w:rPr>
        <w:t xml:space="preserve"> </w:t>
      </w:r>
      <w:r w:rsidRPr="00E14D7B">
        <w:rPr>
          <w:rFonts w:ascii="Times New Roman" w:eastAsia="Times New Roman" w:hAnsi="Times New Roman" w:cs="Times New Roman"/>
          <w:sz w:val="24"/>
          <w:szCs w:val="24"/>
          <w:lang w:val="uk-UA"/>
        </w:rPr>
        <w:t xml:space="preserve">матеріальних ресурсів та заробітної плата. </w:t>
      </w:r>
    </w:p>
    <w:p w14:paraId="2A34993A" w14:textId="73892A04" w:rsidR="00955220" w:rsidRPr="00E14D7B" w:rsidRDefault="00955220" w:rsidP="00955220">
      <w:pPr>
        <w:spacing w:after="0" w:line="280" w:lineRule="exact"/>
        <w:ind w:firstLine="567"/>
        <w:jc w:val="both"/>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rPr>
        <w:t>Населення та бюджетні установи є основним</w:t>
      </w:r>
      <w:r>
        <w:rPr>
          <w:rFonts w:ascii="Times New Roman" w:eastAsia="Times New Roman" w:hAnsi="Times New Roman" w:cs="Times New Roman"/>
          <w:sz w:val="24"/>
          <w:szCs w:val="24"/>
          <w:lang w:val="uk-UA"/>
        </w:rPr>
        <w:t>и</w:t>
      </w:r>
      <w:r w:rsidRPr="00E14D7B">
        <w:rPr>
          <w:rFonts w:ascii="Times New Roman" w:eastAsia="Times New Roman" w:hAnsi="Times New Roman" w:cs="Times New Roman"/>
          <w:sz w:val="24"/>
          <w:szCs w:val="24"/>
          <w:lang w:val="uk-UA"/>
        </w:rPr>
        <w:t xml:space="preserve"> споживач</w:t>
      </w:r>
      <w:r>
        <w:rPr>
          <w:rFonts w:ascii="Times New Roman" w:eastAsia="Times New Roman" w:hAnsi="Times New Roman" w:cs="Times New Roman"/>
          <w:sz w:val="24"/>
          <w:szCs w:val="24"/>
          <w:lang w:val="uk-UA"/>
        </w:rPr>
        <w:t>ами</w:t>
      </w:r>
      <w:r w:rsidRPr="00E14D7B">
        <w:rPr>
          <w:rFonts w:ascii="Times New Roman" w:eastAsia="Times New Roman" w:hAnsi="Times New Roman" w:cs="Times New Roman"/>
          <w:sz w:val="24"/>
          <w:szCs w:val="24"/>
          <w:lang w:val="uk-UA"/>
        </w:rPr>
        <w:t xml:space="preserve"> комунальних послуг. Тому рівень тарифів, який застосовується до населення та бюджетних установ, безпосередньо впливає на дохід підприємства та можливість виконання ним зобов’язань, у тому числі: розрахунків з постачальниками природного газу за спожитий природний газ</w:t>
      </w:r>
      <w:r>
        <w:rPr>
          <w:rFonts w:ascii="Times New Roman" w:eastAsia="Times New Roman" w:hAnsi="Times New Roman" w:cs="Times New Roman"/>
          <w:sz w:val="24"/>
          <w:szCs w:val="24"/>
          <w:lang w:val="uk-UA"/>
        </w:rPr>
        <w:t>, водопостачання, злив стоків</w:t>
      </w:r>
      <w:r w:rsidRPr="00E14D7B">
        <w:rPr>
          <w:rFonts w:ascii="Times New Roman" w:eastAsia="Times New Roman" w:hAnsi="Times New Roman" w:cs="Times New Roman"/>
          <w:sz w:val="24"/>
          <w:szCs w:val="24"/>
          <w:lang w:val="uk-UA"/>
        </w:rPr>
        <w:t xml:space="preserve">, виплату заробітної плати працівникам, сплату податків, зборів, обов’язкових платежів до бюджетів усіх рівнів. </w:t>
      </w:r>
      <w:r w:rsidRPr="00E14D7B">
        <w:rPr>
          <w:rFonts w:ascii="Times New Roman" w:eastAsia="Times New Roman" w:hAnsi="Times New Roman" w:cs="Times New Roman"/>
          <w:sz w:val="24"/>
          <w:szCs w:val="24"/>
          <w:shd w:val="clear" w:color="auto" w:fill="FFFFFF"/>
          <w:lang w:val="uk-UA" w:eastAsia="ru-RU"/>
        </w:rPr>
        <w:t>Окрім зазначеного, п</w:t>
      </w:r>
      <w:r w:rsidRPr="00E14D7B">
        <w:rPr>
          <w:rFonts w:ascii="Times New Roman" w:eastAsia="Times New Roman" w:hAnsi="Times New Roman" w:cs="Times New Roman"/>
          <w:sz w:val="24"/>
          <w:szCs w:val="24"/>
          <w:lang w:val="uk-UA" w:eastAsia="ru-RU"/>
        </w:rPr>
        <w:t>ідприємство не спроможне</w:t>
      </w:r>
      <w:r w:rsidRPr="00E14D7B">
        <w:rPr>
          <w:rFonts w:ascii="Times New Roman" w:eastAsia="Times New Roman" w:hAnsi="Times New Roman" w:cs="Times New Roman"/>
          <w:sz w:val="24"/>
          <w:szCs w:val="24"/>
          <w:lang w:val="ru-RU" w:eastAsia="ru-RU"/>
        </w:rPr>
        <w:t xml:space="preserve"> </w:t>
      </w:r>
      <w:r w:rsidRPr="002E2ACA">
        <w:rPr>
          <w:rFonts w:ascii="Times New Roman" w:eastAsia="Times New Roman" w:hAnsi="Times New Roman" w:cs="Times New Roman"/>
          <w:sz w:val="24"/>
          <w:szCs w:val="24"/>
          <w:lang w:val="uk-UA" w:eastAsia="ru-RU"/>
        </w:rPr>
        <w:t>своєчасно та в повному розмірі розраховуватись</w:t>
      </w:r>
      <w:r w:rsidRPr="00E14D7B">
        <w:rPr>
          <w:rFonts w:ascii="Times New Roman" w:eastAsia="Times New Roman" w:hAnsi="Times New Roman" w:cs="Times New Roman"/>
          <w:sz w:val="24"/>
          <w:szCs w:val="24"/>
          <w:lang w:val="uk-UA" w:eastAsia="ru-RU"/>
        </w:rPr>
        <w:t xml:space="preserve"> за прямі матеріальні витрати, зокрема за електроенергію для виробничих потреб, за злив стоків</w:t>
      </w:r>
      <w:r w:rsidRPr="00E14D7B">
        <w:rPr>
          <w:rFonts w:ascii="Times New Roman" w:eastAsia="Times New Roman" w:hAnsi="Times New Roman" w:cs="Times New Roman"/>
          <w:sz w:val="24"/>
          <w:szCs w:val="24"/>
          <w:shd w:val="clear" w:color="auto" w:fill="FFFFFF"/>
          <w:lang w:val="ru-RU" w:eastAsia="ru-RU"/>
        </w:rPr>
        <w:t xml:space="preserve">. </w:t>
      </w:r>
      <w:r w:rsidRPr="00E14D7B">
        <w:rPr>
          <w:rFonts w:ascii="Times New Roman" w:eastAsia="Times New Roman" w:hAnsi="Times New Roman" w:cs="Times New Roman"/>
          <w:sz w:val="24"/>
          <w:szCs w:val="24"/>
          <w:lang w:val="uk-UA" w:eastAsia="ru-RU"/>
        </w:rPr>
        <w:t>Вищенаведені чинники призвели до зменшення</w:t>
      </w:r>
      <w:r w:rsidRPr="00E14D7B">
        <w:rPr>
          <w:rFonts w:ascii="Times New Roman" w:eastAsia="Times New Roman" w:hAnsi="Times New Roman" w:cs="Times New Roman"/>
          <w:sz w:val="24"/>
          <w:szCs w:val="24"/>
          <w:lang w:val="ru-RU" w:eastAsia="ru-RU"/>
        </w:rPr>
        <w:t> </w:t>
      </w:r>
      <w:r w:rsidRPr="00E14D7B">
        <w:rPr>
          <w:rFonts w:ascii="Times New Roman" w:eastAsia="Times New Roman" w:hAnsi="Times New Roman" w:cs="Times New Roman"/>
          <w:sz w:val="24"/>
          <w:szCs w:val="24"/>
          <w:lang w:val="uk-UA" w:eastAsia="ru-RU"/>
        </w:rPr>
        <w:t xml:space="preserve"> в Управління житлово-комунального господарства «Біличі» власних </w:t>
      </w:r>
      <w:r w:rsidRPr="00E14D7B">
        <w:rPr>
          <w:rFonts w:ascii="Times New Roman" w:eastAsia="Times New Roman" w:hAnsi="Times New Roman" w:cs="Times New Roman"/>
          <w:sz w:val="24"/>
          <w:szCs w:val="24"/>
          <w:lang w:val="ru-RU" w:eastAsia="ru-RU"/>
        </w:rPr>
        <w:t> </w:t>
      </w:r>
      <w:r w:rsidRPr="00E14D7B">
        <w:rPr>
          <w:rFonts w:ascii="Times New Roman" w:eastAsia="Times New Roman" w:hAnsi="Times New Roman" w:cs="Times New Roman"/>
          <w:bCs/>
          <w:sz w:val="24"/>
          <w:szCs w:val="24"/>
          <w:bdr w:val="none" w:sz="0" w:space="0" w:color="auto" w:frame="1"/>
          <w:lang w:val="uk-UA" w:eastAsia="ru-RU"/>
        </w:rPr>
        <w:t>обігових коштів</w:t>
      </w:r>
      <w:r w:rsidRPr="00E14D7B">
        <w:rPr>
          <w:rFonts w:ascii="Times New Roman" w:eastAsia="Times New Roman" w:hAnsi="Times New Roman" w:cs="Times New Roman"/>
          <w:sz w:val="24"/>
          <w:szCs w:val="24"/>
          <w:lang w:val="ru-RU" w:eastAsia="ru-RU"/>
        </w:rPr>
        <w:t> </w:t>
      </w:r>
      <w:r w:rsidRPr="00E14D7B">
        <w:rPr>
          <w:rFonts w:ascii="Times New Roman" w:eastAsia="Times New Roman" w:hAnsi="Times New Roman" w:cs="Times New Roman"/>
          <w:sz w:val="24"/>
          <w:szCs w:val="24"/>
          <w:lang w:val="uk-UA" w:eastAsia="ru-RU"/>
        </w:rPr>
        <w:t xml:space="preserve"> для забезпечення належного водопостачання, водовідведення, </w:t>
      </w:r>
      <w:r w:rsidRPr="002E2ACA">
        <w:rPr>
          <w:rFonts w:ascii="Times New Roman" w:eastAsia="Times New Roman" w:hAnsi="Times New Roman" w:cs="Times New Roman"/>
          <w:sz w:val="24"/>
          <w:szCs w:val="24"/>
          <w:lang w:val="uk-UA" w:eastAsia="ru-RU"/>
        </w:rPr>
        <w:t>неспроможності підприємства розраховуватись</w:t>
      </w:r>
      <w:r w:rsidRPr="00E14D7B">
        <w:rPr>
          <w:rFonts w:ascii="Times New Roman" w:eastAsia="Times New Roman" w:hAnsi="Times New Roman" w:cs="Times New Roman"/>
          <w:sz w:val="24"/>
          <w:szCs w:val="24"/>
          <w:lang w:val="uk-UA" w:eastAsia="ru-RU"/>
        </w:rPr>
        <w:t xml:space="preserve"> за прямі матеріальні витрати, зокрема за витрати на злив стоків ВАТ «АК «Київводоканал»</w:t>
      </w:r>
      <w:r>
        <w:rPr>
          <w:rFonts w:ascii="Times New Roman" w:eastAsia="Times New Roman" w:hAnsi="Times New Roman" w:cs="Times New Roman"/>
          <w:sz w:val="24"/>
          <w:szCs w:val="24"/>
          <w:lang w:val="uk-UA" w:eastAsia="ru-RU"/>
        </w:rPr>
        <w:t xml:space="preserve">, </w:t>
      </w:r>
      <w:r w:rsidRPr="00955220">
        <w:rPr>
          <w:rFonts w:ascii="Times New Roman" w:eastAsia="Times New Roman" w:hAnsi="Times New Roman" w:cs="Times New Roman"/>
          <w:sz w:val="24"/>
          <w:szCs w:val="24"/>
          <w:lang w:val="uk-UA" w:eastAsia="ru-RU"/>
        </w:rPr>
        <w:t xml:space="preserve">за </w:t>
      </w:r>
      <w:r w:rsidRPr="00955220">
        <w:rPr>
          <w:rFonts w:ascii="Times New Roman" w:hAnsi="Times New Roman" w:cs="Times New Roman"/>
          <w:color w:val="333333"/>
          <w:sz w:val="24"/>
          <w:szCs w:val="24"/>
          <w:shd w:val="clear" w:color="auto" w:fill="FFFFFF"/>
        </w:rPr>
        <w:t>постачання електричної енергії</w:t>
      </w:r>
      <w:r>
        <w:rPr>
          <w:rFonts w:ascii="Helvetica" w:hAnsi="Helvetica" w:cs="Helvetica"/>
          <w:color w:val="333333"/>
          <w:sz w:val="28"/>
          <w:szCs w:val="28"/>
          <w:shd w:val="clear" w:color="auto" w:fill="FFFFFF"/>
        </w:rPr>
        <w:t> </w:t>
      </w:r>
      <w:r>
        <w:rPr>
          <w:rFonts w:ascii="Times New Roman" w:eastAsia="Times New Roman" w:hAnsi="Times New Roman" w:cs="Times New Roman"/>
          <w:sz w:val="24"/>
          <w:szCs w:val="24"/>
          <w:lang w:val="uk-UA" w:eastAsia="ru-RU"/>
        </w:rPr>
        <w:t xml:space="preserve"> ТОВ «Київська обласна ЕК»</w:t>
      </w:r>
      <w:r w:rsidRPr="00E14D7B">
        <w:rPr>
          <w:rFonts w:ascii="Times New Roman" w:eastAsia="Times New Roman" w:hAnsi="Times New Roman" w:cs="Times New Roman"/>
          <w:sz w:val="24"/>
          <w:szCs w:val="24"/>
          <w:lang w:val="uk-UA" w:eastAsia="ru-RU"/>
        </w:rPr>
        <w:t>.</w:t>
      </w:r>
    </w:p>
    <w:p w14:paraId="7FE7FE9D" w14:textId="57F07FAB" w:rsidR="00955220" w:rsidRDefault="00955220" w:rsidP="005561C0">
      <w:pPr>
        <w:shd w:val="clear" w:color="auto" w:fill="FFFFFF"/>
        <w:spacing w:after="0" w:line="240" w:lineRule="auto"/>
        <w:jc w:val="both"/>
        <w:rPr>
          <w:rFonts w:ascii="Times New Roman" w:eastAsia="Times New Roman" w:hAnsi="Times New Roman" w:cs="Times New Roman"/>
          <w:sz w:val="24"/>
          <w:szCs w:val="24"/>
          <w:lang w:val="ru-RU" w:eastAsia="ru-RU"/>
        </w:rPr>
      </w:pPr>
      <w:r w:rsidRPr="00E14D7B">
        <w:rPr>
          <w:rFonts w:ascii="Times New Roman" w:eastAsia="Times New Roman" w:hAnsi="Times New Roman" w:cs="Times New Roman"/>
          <w:sz w:val="24"/>
          <w:szCs w:val="24"/>
          <w:lang w:val="ru-RU" w:eastAsia="ru-RU"/>
        </w:rPr>
        <w:tab/>
      </w:r>
    </w:p>
    <w:p w14:paraId="0D19689B" w14:textId="77777777" w:rsidR="005561C0" w:rsidRDefault="005561C0" w:rsidP="005561C0">
      <w:pPr>
        <w:shd w:val="clear" w:color="auto" w:fill="FFFFFF"/>
        <w:spacing w:after="0" w:line="240" w:lineRule="auto"/>
        <w:jc w:val="both"/>
        <w:rPr>
          <w:rFonts w:ascii="Times New Roman" w:eastAsia="Times New Roman" w:hAnsi="Times New Roman" w:cs="Times New Roman"/>
          <w:sz w:val="24"/>
          <w:szCs w:val="24"/>
          <w:lang w:val="uk-UA" w:eastAsia="ru-RU"/>
        </w:rPr>
      </w:pPr>
    </w:p>
    <w:p w14:paraId="7978DEDB" w14:textId="77777777" w:rsidR="00A65FB1" w:rsidRDefault="00A65FB1" w:rsidP="005561C0">
      <w:pPr>
        <w:shd w:val="clear" w:color="auto" w:fill="FFFFFF"/>
        <w:spacing w:after="0" w:line="240" w:lineRule="auto"/>
        <w:jc w:val="both"/>
        <w:rPr>
          <w:rFonts w:ascii="Times New Roman" w:eastAsia="Times New Roman" w:hAnsi="Times New Roman" w:cs="Times New Roman"/>
          <w:sz w:val="24"/>
          <w:szCs w:val="24"/>
          <w:lang w:val="uk-UA" w:eastAsia="ru-RU"/>
        </w:rPr>
      </w:pPr>
    </w:p>
    <w:p w14:paraId="02348D1C" w14:textId="77777777" w:rsidR="00A65FB1" w:rsidRDefault="00A65FB1" w:rsidP="005561C0">
      <w:pPr>
        <w:shd w:val="clear" w:color="auto" w:fill="FFFFFF"/>
        <w:spacing w:after="0" w:line="240" w:lineRule="auto"/>
        <w:jc w:val="both"/>
        <w:rPr>
          <w:rFonts w:ascii="Times New Roman" w:eastAsia="Times New Roman" w:hAnsi="Times New Roman" w:cs="Times New Roman"/>
          <w:sz w:val="24"/>
          <w:szCs w:val="24"/>
          <w:lang w:val="uk-UA" w:eastAsia="ru-RU"/>
        </w:rPr>
      </w:pPr>
    </w:p>
    <w:p w14:paraId="021FC034" w14:textId="77777777" w:rsidR="00955220" w:rsidRPr="00E14D7B" w:rsidRDefault="00955220" w:rsidP="00955220">
      <w:pPr>
        <w:shd w:val="clear" w:color="auto" w:fill="FFFFFF"/>
        <w:spacing w:after="0" w:line="240" w:lineRule="auto"/>
        <w:ind w:firstLine="720"/>
        <w:jc w:val="both"/>
        <w:rPr>
          <w:rFonts w:ascii="Times New Roman" w:eastAsia="Times New Roman" w:hAnsi="Times New Roman" w:cs="Times New Roman"/>
          <w:sz w:val="24"/>
          <w:szCs w:val="24"/>
          <w:lang w:eastAsia="ru-RU"/>
        </w:rPr>
      </w:pPr>
    </w:p>
    <w:p w14:paraId="171D456A" w14:textId="1E8434BB" w:rsidR="00955220" w:rsidRPr="001B25DF" w:rsidRDefault="00955220" w:rsidP="001B25DF">
      <w:pPr>
        <w:pStyle w:val="a4"/>
        <w:numPr>
          <w:ilvl w:val="0"/>
          <w:numId w:val="7"/>
        </w:numPr>
        <w:spacing w:after="0" w:line="240" w:lineRule="auto"/>
        <w:jc w:val="center"/>
        <w:rPr>
          <w:rFonts w:ascii="Times New Roman" w:eastAsia="Times New Roman" w:hAnsi="Times New Roman" w:cs="Times New Roman"/>
          <w:sz w:val="24"/>
          <w:szCs w:val="24"/>
          <w:lang w:val="uk-UA" w:eastAsia="uk-UA"/>
        </w:rPr>
      </w:pPr>
      <w:r w:rsidRPr="001B25DF">
        <w:rPr>
          <w:rFonts w:ascii="Times New Roman" w:eastAsia="Times New Roman" w:hAnsi="Times New Roman" w:cs="Times New Roman"/>
          <w:b/>
          <w:bCs/>
          <w:sz w:val="24"/>
          <w:szCs w:val="24"/>
          <w:lang w:val="uk-UA" w:eastAsia="uk-UA"/>
        </w:rPr>
        <w:lastRenderedPageBreak/>
        <w:t>Мета</w:t>
      </w:r>
      <w:r w:rsidRPr="001B25DF">
        <w:rPr>
          <w:rFonts w:ascii="Times New Roman" w:eastAsia="Times New Roman" w:hAnsi="Times New Roman" w:cs="Times New Roman"/>
          <w:b/>
          <w:bCs/>
          <w:spacing w:val="-13"/>
          <w:sz w:val="24"/>
          <w:szCs w:val="24"/>
          <w:lang w:val="uk-UA" w:eastAsia="uk-UA"/>
        </w:rPr>
        <w:t xml:space="preserve"> </w:t>
      </w:r>
      <w:r w:rsidRPr="001B25DF">
        <w:rPr>
          <w:rFonts w:ascii="Times New Roman" w:eastAsia="Times New Roman" w:hAnsi="Times New Roman" w:cs="Times New Roman"/>
          <w:b/>
          <w:bCs/>
          <w:spacing w:val="1"/>
          <w:sz w:val="24"/>
          <w:szCs w:val="24"/>
          <w:lang w:val="uk-UA" w:eastAsia="uk-UA"/>
        </w:rPr>
        <w:t>та</w:t>
      </w:r>
      <w:r w:rsidRPr="001B25DF">
        <w:rPr>
          <w:rFonts w:ascii="Times New Roman" w:eastAsia="Times New Roman" w:hAnsi="Times New Roman" w:cs="Times New Roman"/>
          <w:b/>
          <w:bCs/>
          <w:spacing w:val="-9"/>
          <w:sz w:val="24"/>
          <w:szCs w:val="24"/>
          <w:lang w:val="uk-UA" w:eastAsia="uk-UA"/>
        </w:rPr>
        <w:t xml:space="preserve"> </w:t>
      </w:r>
      <w:r w:rsidRPr="001B25DF">
        <w:rPr>
          <w:rFonts w:ascii="Times New Roman" w:eastAsia="Times New Roman" w:hAnsi="Times New Roman" w:cs="Times New Roman"/>
          <w:b/>
          <w:bCs/>
          <w:sz w:val="24"/>
          <w:szCs w:val="24"/>
          <w:lang w:val="uk-UA" w:eastAsia="uk-UA"/>
        </w:rPr>
        <w:t>завдання</w:t>
      </w:r>
      <w:r w:rsidRPr="001B25DF">
        <w:rPr>
          <w:rFonts w:ascii="Times New Roman" w:eastAsia="Times New Roman" w:hAnsi="Times New Roman" w:cs="Times New Roman"/>
          <w:b/>
          <w:bCs/>
          <w:spacing w:val="-10"/>
          <w:sz w:val="24"/>
          <w:szCs w:val="24"/>
          <w:lang w:val="uk-UA" w:eastAsia="uk-UA"/>
        </w:rPr>
        <w:t xml:space="preserve"> </w:t>
      </w:r>
      <w:r w:rsidRPr="001B25DF">
        <w:rPr>
          <w:rFonts w:ascii="Times New Roman" w:eastAsia="Times New Roman" w:hAnsi="Times New Roman" w:cs="Times New Roman"/>
          <w:b/>
          <w:bCs/>
          <w:sz w:val="24"/>
          <w:szCs w:val="24"/>
          <w:lang w:val="uk-UA" w:eastAsia="uk-UA"/>
        </w:rPr>
        <w:t>Програми</w:t>
      </w:r>
    </w:p>
    <w:p w14:paraId="58FCA1AA" w14:textId="77777777" w:rsidR="00955220" w:rsidRPr="00E14D7B" w:rsidRDefault="00955220" w:rsidP="00955220">
      <w:pPr>
        <w:spacing w:after="0" w:line="240" w:lineRule="auto"/>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ab/>
        <w:t>Метою</w:t>
      </w:r>
      <w:r w:rsidRPr="00E14D7B">
        <w:rPr>
          <w:rFonts w:ascii="Times New Roman" w:eastAsia="Times New Roman" w:hAnsi="Times New Roman" w:cs="Times New Roman"/>
          <w:spacing w:val="1"/>
          <w:sz w:val="24"/>
          <w:szCs w:val="24"/>
          <w:lang w:val="uk-UA" w:eastAsia="uk-UA"/>
        </w:rPr>
        <w:t xml:space="preserve"> </w:t>
      </w:r>
      <w:r w:rsidRPr="00E14D7B">
        <w:rPr>
          <w:rFonts w:ascii="Times New Roman" w:eastAsia="Times New Roman" w:hAnsi="Times New Roman" w:cs="Times New Roman"/>
          <w:sz w:val="24"/>
          <w:szCs w:val="24"/>
          <w:lang w:val="uk-UA" w:eastAsia="uk-UA"/>
        </w:rPr>
        <w:t>Програми</w:t>
      </w:r>
      <w:r w:rsidRPr="00E14D7B">
        <w:rPr>
          <w:rFonts w:ascii="Times New Roman" w:eastAsia="Times New Roman" w:hAnsi="Times New Roman" w:cs="Times New Roman"/>
          <w:spacing w:val="4"/>
          <w:sz w:val="24"/>
          <w:szCs w:val="24"/>
          <w:lang w:val="uk-UA" w:eastAsia="uk-UA"/>
        </w:rPr>
        <w:t xml:space="preserve"> </w:t>
      </w:r>
      <w:r w:rsidRPr="00E14D7B">
        <w:rPr>
          <w:rFonts w:ascii="Times New Roman" w:eastAsia="Times New Roman" w:hAnsi="Times New Roman" w:cs="Times New Roman"/>
          <w:sz w:val="24"/>
          <w:szCs w:val="24"/>
          <w:lang w:val="uk-UA" w:eastAsia="uk-UA"/>
        </w:rPr>
        <w:t>є:</w:t>
      </w:r>
    </w:p>
    <w:p w14:paraId="6ED2E367" w14:textId="77777777" w:rsidR="00955220" w:rsidRPr="00E14D7B" w:rsidRDefault="00955220" w:rsidP="00955220">
      <w:pPr>
        <w:numPr>
          <w:ilvl w:val="0"/>
          <w:numId w:val="5"/>
        </w:numPr>
        <w:spacing w:after="0" w:line="240" w:lineRule="auto"/>
        <w:ind w:left="0" w:firstLine="567"/>
        <w:jc w:val="both"/>
        <w:rPr>
          <w:rFonts w:ascii="Times New Roman" w:eastAsia="Times New Roman" w:hAnsi="Times New Roman" w:cs="Times New Roman"/>
          <w:sz w:val="24"/>
          <w:szCs w:val="24"/>
          <w:lang w:val="uk-UA"/>
        </w:rPr>
      </w:pPr>
      <w:r w:rsidRPr="00E14D7B">
        <w:rPr>
          <w:rFonts w:ascii="Times New Roman" w:eastAsia="Times New Roman" w:hAnsi="Times New Roman" w:cs="Times New Roman"/>
          <w:sz w:val="24"/>
          <w:szCs w:val="24"/>
          <w:lang w:val="uk-UA"/>
        </w:rPr>
        <w:t>забезпечення належної реалізації статутних завдань комунальних підприємств Коцюбинської селищної ради</w:t>
      </w:r>
      <w:r w:rsidRPr="00CC684A">
        <w:rPr>
          <w:color w:val="333333"/>
          <w:shd w:val="clear" w:color="auto" w:fill="FFFFFF"/>
          <w:lang w:val="uk-UA"/>
        </w:rPr>
        <w:t xml:space="preserve"> </w:t>
      </w:r>
      <w:r w:rsidRPr="00CC684A">
        <w:rPr>
          <w:rFonts w:ascii="Times New Roman" w:eastAsia="Times New Roman" w:hAnsi="Times New Roman" w:cs="Times New Roman"/>
          <w:sz w:val="24"/>
          <w:szCs w:val="24"/>
          <w:lang w:val="uk-UA"/>
        </w:rPr>
        <w:t>у сфері житлово-комунального господарства</w:t>
      </w:r>
      <w:r w:rsidRPr="00E14D7B">
        <w:rPr>
          <w:rFonts w:ascii="Times New Roman" w:eastAsia="Times New Roman" w:hAnsi="Times New Roman" w:cs="Times New Roman"/>
          <w:sz w:val="24"/>
          <w:szCs w:val="24"/>
          <w:lang w:val="uk-UA"/>
        </w:rPr>
        <w:t>, посилення фінансово-бюджетної дисципліни, вжиття заходів для виробництва та надання якісних, безпечних, безперебійних послуг населенню з метою створення сприятливих умов для життєдіяльності селища і сприяння поліпшенню фінансово-господарської діяльності зазначених підприємств;</w:t>
      </w:r>
    </w:p>
    <w:p w14:paraId="2B6ACECB" w14:textId="2571D8DA" w:rsidR="00955220" w:rsidRPr="00E14D7B" w:rsidRDefault="00955220" w:rsidP="00955220">
      <w:pPr>
        <w:numPr>
          <w:ilvl w:val="0"/>
          <w:numId w:val="5"/>
        </w:numPr>
        <w:spacing w:after="0" w:line="240" w:lineRule="auto"/>
        <w:ind w:left="0" w:firstLine="567"/>
        <w:jc w:val="both"/>
        <w:rPr>
          <w:rFonts w:ascii="Times New Roman" w:eastAsia="Times New Roman" w:hAnsi="Times New Roman" w:cs="Times New Roman"/>
          <w:sz w:val="24"/>
          <w:szCs w:val="24"/>
          <w:lang w:val="uk-UA"/>
        </w:rPr>
      </w:pPr>
      <w:r w:rsidRPr="00E14D7B">
        <w:rPr>
          <w:rFonts w:ascii="Times New Roman" w:eastAsia="Times New Roman" w:hAnsi="Times New Roman" w:cs="Times New Roman"/>
          <w:sz w:val="24"/>
          <w:szCs w:val="24"/>
          <w:lang w:val="uk-UA"/>
        </w:rPr>
        <w:t>забезпечення протягом опалювального періоду безперервного надання послуг з теплопостачання виконавцем цих послуг;</w:t>
      </w:r>
    </w:p>
    <w:p w14:paraId="3B8C1CA2" w14:textId="77777777" w:rsidR="00955220" w:rsidRPr="00E14D7B" w:rsidRDefault="00955220" w:rsidP="00955220">
      <w:pPr>
        <w:spacing w:after="0" w:line="240" w:lineRule="auto"/>
        <w:ind w:firstLine="567"/>
        <w:jc w:val="both"/>
        <w:rPr>
          <w:rFonts w:ascii="Times New Roman" w:eastAsia="Times New Roman" w:hAnsi="Times New Roman" w:cs="Times New Roman"/>
          <w:sz w:val="24"/>
          <w:szCs w:val="24"/>
          <w:lang w:val="uk-UA"/>
        </w:rPr>
      </w:pPr>
      <w:r w:rsidRPr="00E14D7B">
        <w:rPr>
          <w:rFonts w:ascii="Times New Roman" w:eastAsia="Times New Roman" w:hAnsi="Times New Roman" w:cs="Times New Roman"/>
          <w:sz w:val="24"/>
          <w:szCs w:val="24"/>
          <w:lang w:val="uk-UA"/>
        </w:rPr>
        <w:t>- недопущення застосування до кінцевих споживачів комунальних послуг (населення) підвищення тарифів на послуги з постачання теплової енергії;</w:t>
      </w:r>
    </w:p>
    <w:p w14:paraId="0933595B" w14:textId="0052CC41" w:rsidR="00955220" w:rsidRPr="00E14D7B" w:rsidRDefault="00955220" w:rsidP="00955220">
      <w:pPr>
        <w:spacing w:after="0" w:line="240" w:lineRule="auto"/>
        <w:ind w:firstLine="567"/>
        <w:jc w:val="both"/>
        <w:rPr>
          <w:rFonts w:ascii="Times New Roman" w:eastAsia="Times New Roman" w:hAnsi="Times New Roman" w:cs="Times New Roman"/>
          <w:sz w:val="24"/>
          <w:szCs w:val="24"/>
          <w:lang w:val="uk-UA"/>
        </w:rPr>
      </w:pPr>
      <w:r w:rsidRPr="00E14D7B">
        <w:rPr>
          <w:rFonts w:ascii="Times New Roman" w:eastAsia="Times New Roman" w:hAnsi="Times New Roman" w:cs="Times New Roman"/>
          <w:sz w:val="24"/>
          <w:szCs w:val="24"/>
          <w:lang w:val="uk-UA"/>
        </w:rPr>
        <w:t>- безперебійне постачання природного газу</w:t>
      </w:r>
      <w:r w:rsidR="00C575B1">
        <w:rPr>
          <w:rFonts w:ascii="Times New Roman" w:eastAsia="Times New Roman" w:hAnsi="Times New Roman" w:cs="Times New Roman"/>
          <w:sz w:val="24"/>
          <w:szCs w:val="24"/>
          <w:lang w:val="uk-UA"/>
        </w:rPr>
        <w:t>,</w:t>
      </w:r>
      <w:r w:rsidR="00C575B1" w:rsidRPr="00955220">
        <w:rPr>
          <w:rFonts w:ascii="Times New Roman" w:eastAsia="Times New Roman" w:hAnsi="Times New Roman" w:cs="Times New Roman"/>
          <w:sz w:val="24"/>
          <w:szCs w:val="24"/>
          <w:lang w:val="uk-UA" w:eastAsia="ru-RU"/>
        </w:rPr>
        <w:t xml:space="preserve"> </w:t>
      </w:r>
      <w:r w:rsidR="00C575B1" w:rsidRPr="00CC684A">
        <w:rPr>
          <w:rFonts w:ascii="Times New Roman" w:hAnsi="Times New Roman" w:cs="Times New Roman"/>
          <w:color w:val="333333"/>
          <w:sz w:val="24"/>
          <w:szCs w:val="24"/>
          <w:shd w:val="clear" w:color="auto" w:fill="FFFFFF"/>
          <w:lang w:val="uk-UA"/>
        </w:rPr>
        <w:t>постачання електричної енергії</w:t>
      </w:r>
      <w:r w:rsidR="00C575B1">
        <w:rPr>
          <w:rFonts w:ascii="Helvetica" w:hAnsi="Helvetica" w:cs="Helvetica"/>
          <w:color w:val="333333"/>
          <w:sz w:val="28"/>
          <w:szCs w:val="28"/>
          <w:shd w:val="clear" w:color="auto" w:fill="FFFFFF"/>
        </w:rPr>
        <w:t> </w:t>
      </w:r>
      <w:r w:rsidRPr="00E14D7B">
        <w:rPr>
          <w:rFonts w:ascii="Times New Roman" w:eastAsia="Times New Roman" w:hAnsi="Times New Roman" w:cs="Times New Roman"/>
          <w:sz w:val="24"/>
          <w:szCs w:val="24"/>
          <w:lang w:val="uk-UA"/>
        </w:rPr>
        <w:t xml:space="preserve"> підприємству теплопостачання з метою надання ним послуг з постачання теплової енергії, зокрема об’єктам соціальної сфери. Забезпечення оплати у повному обсязі спожитого природного газу </w:t>
      </w:r>
      <w:r w:rsidR="00C575B1">
        <w:rPr>
          <w:rFonts w:ascii="Times New Roman" w:eastAsia="Times New Roman" w:hAnsi="Times New Roman" w:cs="Times New Roman"/>
          <w:sz w:val="24"/>
          <w:szCs w:val="24"/>
          <w:lang w:val="uk-UA" w:eastAsia="ru-RU"/>
        </w:rPr>
        <w:t>та</w:t>
      </w:r>
      <w:r w:rsidR="00C575B1" w:rsidRPr="00955220">
        <w:rPr>
          <w:rFonts w:ascii="Times New Roman" w:hAnsi="Times New Roman" w:cs="Times New Roman"/>
          <w:color w:val="333333"/>
          <w:sz w:val="24"/>
          <w:szCs w:val="24"/>
          <w:shd w:val="clear" w:color="auto" w:fill="FFFFFF"/>
        </w:rPr>
        <w:t xml:space="preserve"> електричної енергії</w:t>
      </w:r>
      <w:r w:rsidR="00C575B1">
        <w:rPr>
          <w:rFonts w:ascii="Helvetica" w:hAnsi="Helvetica" w:cs="Helvetica"/>
          <w:color w:val="333333"/>
          <w:sz w:val="28"/>
          <w:szCs w:val="28"/>
          <w:shd w:val="clear" w:color="auto" w:fill="FFFFFF"/>
        </w:rPr>
        <w:t> </w:t>
      </w:r>
      <w:r w:rsidR="00C575B1">
        <w:rPr>
          <w:rFonts w:ascii="Times New Roman" w:eastAsia="Times New Roman" w:hAnsi="Times New Roman" w:cs="Times New Roman"/>
          <w:sz w:val="24"/>
          <w:szCs w:val="24"/>
          <w:lang w:val="uk-UA" w:eastAsia="ru-RU"/>
        </w:rPr>
        <w:t xml:space="preserve"> </w:t>
      </w:r>
      <w:r w:rsidRPr="00E14D7B">
        <w:rPr>
          <w:rFonts w:ascii="Times New Roman" w:eastAsia="Times New Roman" w:hAnsi="Times New Roman" w:cs="Times New Roman"/>
          <w:sz w:val="24"/>
          <w:szCs w:val="24"/>
          <w:lang w:val="uk-UA"/>
        </w:rPr>
        <w:t xml:space="preserve">підприємствами теплопостачання; </w:t>
      </w:r>
    </w:p>
    <w:p w14:paraId="11F7BE1F" w14:textId="77777777" w:rsidR="00955220" w:rsidRPr="00E14D7B" w:rsidRDefault="00955220" w:rsidP="00955220">
      <w:pPr>
        <w:spacing w:after="0" w:line="240" w:lineRule="auto"/>
        <w:ind w:firstLine="567"/>
        <w:jc w:val="both"/>
        <w:rPr>
          <w:rFonts w:ascii="Times New Roman" w:eastAsia="Times New Roman" w:hAnsi="Times New Roman" w:cs="Times New Roman"/>
          <w:sz w:val="24"/>
          <w:szCs w:val="24"/>
          <w:lang w:val="uk-UA"/>
        </w:rPr>
      </w:pPr>
      <w:r w:rsidRPr="00E14D7B">
        <w:rPr>
          <w:rFonts w:ascii="Times New Roman" w:eastAsia="Times New Roman" w:hAnsi="Times New Roman" w:cs="Times New Roman"/>
          <w:sz w:val="24"/>
          <w:szCs w:val="24"/>
          <w:lang w:val="uk-UA"/>
        </w:rPr>
        <w:t>- забезпечення виконання Закону України «Про заходи, спрямовані на подолання кризових явищ та забезпечення фінансової стабільності на ринку природного газу».</w:t>
      </w:r>
    </w:p>
    <w:p w14:paraId="6845585E" w14:textId="77777777" w:rsidR="00955220" w:rsidRPr="00E14D7B" w:rsidRDefault="00955220" w:rsidP="00955220">
      <w:pPr>
        <w:spacing w:after="0" w:line="240" w:lineRule="auto"/>
        <w:jc w:val="both"/>
        <w:rPr>
          <w:rFonts w:ascii="Times New Roman" w:eastAsia="Times New Roman" w:hAnsi="Times New Roman" w:cs="Times New Roman"/>
          <w:sz w:val="24"/>
          <w:szCs w:val="24"/>
          <w:lang w:val="uk-UA" w:eastAsia="ru-RU"/>
        </w:rPr>
      </w:pPr>
    </w:p>
    <w:p w14:paraId="475BF553" w14:textId="5E6C0FF8" w:rsidR="00955220" w:rsidRPr="001B25DF" w:rsidRDefault="00955220" w:rsidP="001B25DF">
      <w:pPr>
        <w:pStyle w:val="a4"/>
        <w:numPr>
          <w:ilvl w:val="0"/>
          <w:numId w:val="8"/>
        </w:numPr>
        <w:spacing w:after="0" w:line="240" w:lineRule="auto"/>
        <w:jc w:val="center"/>
        <w:rPr>
          <w:rFonts w:ascii="Times New Roman" w:eastAsia="Times New Roman" w:hAnsi="Times New Roman" w:cs="Times New Roman"/>
          <w:sz w:val="24"/>
          <w:szCs w:val="24"/>
          <w:lang w:val="uk-UA" w:eastAsia="uk-UA"/>
        </w:rPr>
      </w:pPr>
      <w:r w:rsidRPr="001B25DF">
        <w:rPr>
          <w:rFonts w:ascii="Times New Roman" w:eastAsia="Times New Roman" w:hAnsi="Times New Roman" w:cs="Times New Roman"/>
          <w:b/>
          <w:bCs/>
          <w:sz w:val="24"/>
          <w:szCs w:val="24"/>
          <w:lang w:val="uk-UA" w:eastAsia="uk-UA"/>
        </w:rPr>
        <w:t>Заходи</w:t>
      </w:r>
      <w:r w:rsidRPr="001B25DF">
        <w:rPr>
          <w:rFonts w:ascii="Times New Roman" w:eastAsia="Times New Roman" w:hAnsi="Times New Roman" w:cs="Times New Roman"/>
          <w:b/>
          <w:bCs/>
          <w:spacing w:val="-10"/>
          <w:sz w:val="24"/>
          <w:szCs w:val="24"/>
          <w:lang w:val="uk-UA" w:eastAsia="uk-UA"/>
        </w:rPr>
        <w:t xml:space="preserve"> </w:t>
      </w:r>
      <w:r w:rsidRPr="001B25DF">
        <w:rPr>
          <w:rFonts w:ascii="Times New Roman" w:eastAsia="Times New Roman" w:hAnsi="Times New Roman" w:cs="Times New Roman"/>
          <w:b/>
          <w:bCs/>
          <w:sz w:val="24"/>
          <w:szCs w:val="24"/>
          <w:lang w:val="uk-UA" w:eastAsia="uk-UA"/>
        </w:rPr>
        <w:t>з</w:t>
      </w:r>
      <w:r w:rsidRPr="001B25DF">
        <w:rPr>
          <w:rFonts w:ascii="Times New Roman" w:eastAsia="Times New Roman" w:hAnsi="Times New Roman" w:cs="Times New Roman"/>
          <w:b/>
          <w:bCs/>
          <w:spacing w:val="-8"/>
          <w:sz w:val="24"/>
          <w:szCs w:val="24"/>
          <w:lang w:val="uk-UA" w:eastAsia="uk-UA"/>
        </w:rPr>
        <w:t xml:space="preserve"> </w:t>
      </w:r>
      <w:r w:rsidRPr="001B25DF">
        <w:rPr>
          <w:rFonts w:ascii="Times New Roman" w:eastAsia="Times New Roman" w:hAnsi="Times New Roman" w:cs="Times New Roman"/>
          <w:b/>
          <w:bCs/>
          <w:sz w:val="24"/>
          <w:szCs w:val="24"/>
          <w:lang w:val="uk-UA" w:eastAsia="uk-UA"/>
        </w:rPr>
        <w:t>реалізації</w:t>
      </w:r>
      <w:r w:rsidRPr="001B25DF">
        <w:rPr>
          <w:rFonts w:ascii="Times New Roman" w:eastAsia="Times New Roman" w:hAnsi="Times New Roman" w:cs="Times New Roman"/>
          <w:b/>
          <w:bCs/>
          <w:spacing w:val="-9"/>
          <w:sz w:val="24"/>
          <w:szCs w:val="24"/>
          <w:lang w:val="uk-UA" w:eastAsia="uk-UA"/>
        </w:rPr>
        <w:t xml:space="preserve"> </w:t>
      </w:r>
      <w:r w:rsidRPr="001B25DF">
        <w:rPr>
          <w:rFonts w:ascii="Times New Roman" w:eastAsia="Times New Roman" w:hAnsi="Times New Roman" w:cs="Times New Roman"/>
          <w:b/>
          <w:bCs/>
          <w:sz w:val="24"/>
          <w:szCs w:val="24"/>
          <w:lang w:val="uk-UA" w:eastAsia="uk-UA"/>
        </w:rPr>
        <w:t>Програми</w:t>
      </w:r>
    </w:p>
    <w:p w14:paraId="2DDF4F90" w14:textId="0D3D5ECE" w:rsidR="00955220" w:rsidRPr="00E14D7B" w:rsidRDefault="00955220" w:rsidP="00955220">
      <w:pPr>
        <w:spacing w:after="0" w:line="240" w:lineRule="auto"/>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ab/>
        <w:t>Реалізація</w:t>
      </w:r>
      <w:r w:rsidRPr="00E14D7B">
        <w:rPr>
          <w:rFonts w:ascii="Times New Roman" w:eastAsia="Times New Roman" w:hAnsi="Times New Roman" w:cs="Times New Roman"/>
          <w:spacing w:val="58"/>
          <w:sz w:val="24"/>
          <w:szCs w:val="24"/>
          <w:lang w:val="uk-UA" w:eastAsia="uk-UA"/>
        </w:rPr>
        <w:t xml:space="preserve"> </w:t>
      </w:r>
      <w:r w:rsidRPr="00E14D7B">
        <w:rPr>
          <w:rFonts w:ascii="Times New Roman" w:eastAsia="Times New Roman" w:hAnsi="Times New Roman" w:cs="Times New Roman"/>
          <w:sz w:val="24"/>
          <w:szCs w:val="24"/>
          <w:lang w:val="uk-UA" w:eastAsia="uk-UA"/>
        </w:rPr>
        <w:t>Програми</w:t>
      </w:r>
      <w:r w:rsidRPr="00E14D7B">
        <w:rPr>
          <w:rFonts w:ascii="Times New Roman" w:eastAsia="Times New Roman" w:hAnsi="Times New Roman" w:cs="Times New Roman"/>
          <w:spacing w:val="57"/>
          <w:sz w:val="24"/>
          <w:szCs w:val="24"/>
          <w:lang w:val="uk-UA" w:eastAsia="uk-UA"/>
        </w:rPr>
        <w:t xml:space="preserve"> </w:t>
      </w:r>
      <w:r w:rsidRPr="00E14D7B">
        <w:rPr>
          <w:rFonts w:ascii="Times New Roman" w:eastAsia="Times New Roman" w:hAnsi="Times New Roman" w:cs="Times New Roman"/>
          <w:sz w:val="24"/>
          <w:szCs w:val="24"/>
          <w:lang w:val="uk-UA" w:eastAsia="uk-UA"/>
        </w:rPr>
        <w:t>здійснюється</w:t>
      </w:r>
      <w:r w:rsidRPr="00E14D7B">
        <w:rPr>
          <w:rFonts w:ascii="Times New Roman" w:eastAsia="Times New Roman" w:hAnsi="Times New Roman" w:cs="Times New Roman"/>
          <w:spacing w:val="59"/>
          <w:sz w:val="24"/>
          <w:szCs w:val="24"/>
          <w:lang w:val="uk-UA" w:eastAsia="uk-UA"/>
        </w:rPr>
        <w:t xml:space="preserve"> </w:t>
      </w:r>
      <w:r w:rsidRPr="00E14D7B">
        <w:rPr>
          <w:rFonts w:ascii="Times New Roman" w:eastAsia="Times New Roman" w:hAnsi="Times New Roman" w:cs="Times New Roman"/>
          <w:sz w:val="24"/>
          <w:szCs w:val="24"/>
          <w:lang w:val="uk-UA" w:eastAsia="uk-UA"/>
        </w:rPr>
        <w:t>шляхом</w:t>
      </w:r>
      <w:r w:rsidRPr="00E14D7B">
        <w:rPr>
          <w:rFonts w:ascii="Times New Roman" w:eastAsia="Times New Roman" w:hAnsi="Times New Roman" w:cs="Times New Roman"/>
          <w:spacing w:val="56"/>
          <w:sz w:val="24"/>
          <w:szCs w:val="24"/>
          <w:lang w:val="uk-UA" w:eastAsia="uk-UA"/>
        </w:rPr>
        <w:t xml:space="preserve"> </w:t>
      </w:r>
      <w:r w:rsidRPr="00E14D7B">
        <w:rPr>
          <w:rFonts w:ascii="Times New Roman" w:eastAsia="Times New Roman" w:hAnsi="Times New Roman" w:cs="Times New Roman"/>
          <w:sz w:val="24"/>
          <w:szCs w:val="24"/>
          <w:lang w:val="uk-UA" w:eastAsia="uk-UA"/>
        </w:rPr>
        <w:t>запровадження</w:t>
      </w:r>
      <w:r w:rsidRPr="00E14D7B">
        <w:rPr>
          <w:rFonts w:ascii="Times New Roman" w:eastAsia="Times New Roman" w:hAnsi="Times New Roman" w:cs="Times New Roman"/>
          <w:spacing w:val="58"/>
          <w:sz w:val="24"/>
          <w:szCs w:val="24"/>
          <w:lang w:val="uk-UA" w:eastAsia="uk-UA"/>
        </w:rPr>
        <w:t xml:space="preserve"> </w:t>
      </w:r>
      <w:r w:rsidRPr="00E14D7B">
        <w:rPr>
          <w:rFonts w:ascii="Times New Roman" w:eastAsia="Times New Roman" w:hAnsi="Times New Roman" w:cs="Times New Roman"/>
          <w:sz w:val="24"/>
          <w:szCs w:val="24"/>
          <w:lang w:val="uk-UA" w:eastAsia="uk-UA"/>
        </w:rPr>
        <w:t>наступних</w:t>
      </w:r>
      <w:r w:rsidRPr="00E14D7B">
        <w:rPr>
          <w:rFonts w:ascii="Times New Roman" w:eastAsia="Times New Roman" w:hAnsi="Times New Roman" w:cs="Times New Roman"/>
          <w:spacing w:val="42"/>
          <w:w w:val="99"/>
          <w:sz w:val="24"/>
          <w:szCs w:val="24"/>
          <w:lang w:val="uk-UA" w:eastAsia="uk-UA"/>
        </w:rPr>
        <w:t xml:space="preserve"> </w:t>
      </w:r>
      <w:r w:rsidRPr="00E14D7B">
        <w:rPr>
          <w:rFonts w:ascii="Times New Roman" w:eastAsia="Times New Roman" w:hAnsi="Times New Roman" w:cs="Times New Roman"/>
          <w:sz w:val="24"/>
          <w:szCs w:val="24"/>
          <w:lang w:val="uk-UA" w:eastAsia="uk-UA"/>
        </w:rPr>
        <w:t>заходів,</w:t>
      </w:r>
      <w:r w:rsidRPr="00E14D7B">
        <w:rPr>
          <w:rFonts w:ascii="Times New Roman" w:eastAsia="Times New Roman" w:hAnsi="Times New Roman" w:cs="Times New Roman"/>
          <w:spacing w:val="-7"/>
          <w:sz w:val="24"/>
          <w:szCs w:val="24"/>
          <w:lang w:val="uk-UA" w:eastAsia="uk-UA"/>
        </w:rPr>
        <w:t xml:space="preserve"> </w:t>
      </w:r>
      <w:r w:rsidRPr="00E14D7B">
        <w:rPr>
          <w:rFonts w:ascii="Times New Roman" w:eastAsia="Times New Roman" w:hAnsi="Times New Roman" w:cs="Times New Roman"/>
          <w:sz w:val="24"/>
          <w:szCs w:val="24"/>
          <w:lang w:val="uk-UA" w:eastAsia="uk-UA"/>
        </w:rPr>
        <w:t>спрямованих</w:t>
      </w:r>
      <w:r w:rsidRPr="00E14D7B">
        <w:rPr>
          <w:rFonts w:ascii="Times New Roman" w:eastAsia="Times New Roman" w:hAnsi="Times New Roman" w:cs="Times New Roman"/>
          <w:spacing w:val="-7"/>
          <w:sz w:val="24"/>
          <w:szCs w:val="24"/>
          <w:lang w:val="uk-UA" w:eastAsia="uk-UA"/>
        </w:rPr>
        <w:t xml:space="preserve"> </w:t>
      </w:r>
      <w:r w:rsidRPr="00E14D7B">
        <w:rPr>
          <w:rFonts w:ascii="Times New Roman" w:eastAsia="Times New Roman" w:hAnsi="Times New Roman" w:cs="Times New Roman"/>
          <w:sz w:val="24"/>
          <w:szCs w:val="24"/>
          <w:lang w:val="uk-UA" w:eastAsia="uk-UA"/>
        </w:rPr>
        <w:t>на</w:t>
      </w:r>
      <w:r w:rsidRPr="00E14D7B">
        <w:rPr>
          <w:rFonts w:ascii="Times New Roman" w:eastAsia="Times New Roman" w:hAnsi="Times New Roman" w:cs="Times New Roman"/>
          <w:spacing w:val="-8"/>
          <w:sz w:val="24"/>
          <w:szCs w:val="24"/>
          <w:lang w:val="uk-UA" w:eastAsia="uk-UA"/>
        </w:rPr>
        <w:t xml:space="preserve"> </w:t>
      </w:r>
      <w:r w:rsidRPr="00E14D7B">
        <w:rPr>
          <w:rFonts w:ascii="Times New Roman" w:eastAsia="Times New Roman" w:hAnsi="Times New Roman" w:cs="Times New Roman"/>
          <w:sz w:val="24"/>
          <w:szCs w:val="24"/>
          <w:lang w:val="uk-UA" w:eastAsia="uk-UA"/>
        </w:rPr>
        <w:t>розв</w:t>
      </w:r>
      <w:r w:rsidR="001B25DF">
        <w:rPr>
          <w:rFonts w:ascii="Times New Roman" w:eastAsia="Times New Roman" w:hAnsi="Times New Roman" w:cs="Times New Roman"/>
          <w:sz w:val="24"/>
          <w:szCs w:val="24"/>
          <w:lang w:val="uk-UA" w:eastAsia="uk-UA"/>
        </w:rPr>
        <w:t>’</w:t>
      </w:r>
      <w:r w:rsidRPr="00E14D7B">
        <w:rPr>
          <w:rFonts w:ascii="Times New Roman" w:eastAsia="Times New Roman" w:hAnsi="Times New Roman" w:cs="Times New Roman"/>
          <w:sz w:val="24"/>
          <w:szCs w:val="24"/>
          <w:lang w:val="uk-UA" w:eastAsia="uk-UA"/>
        </w:rPr>
        <w:t>язання</w:t>
      </w:r>
      <w:r w:rsidRPr="00E14D7B">
        <w:rPr>
          <w:rFonts w:ascii="Times New Roman" w:eastAsia="Times New Roman" w:hAnsi="Times New Roman" w:cs="Times New Roman"/>
          <w:spacing w:val="-8"/>
          <w:sz w:val="24"/>
          <w:szCs w:val="24"/>
          <w:lang w:val="uk-UA" w:eastAsia="uk-UA"/>
        </w:rPr>
        <w:t xml:space="preserve"> </w:t>
      </w:r>
      <w:r w:rsidRPr="00E14D7B">
        <w:rPr>
          <w:rFonts w:ascii="Times New Roman" w:eastAsia="Times New Roman" w:hAnsi="Times New Roman" w:cs="Times New Roman"/>
          <w:sz w:val="24"/>
          <w:szCs w:val="24"/>
          <w:lang w:val="uk-UA" w:eastAsia="uk-UA"/>
        </w:rPr>
        <w:t>проблеми</w:t>
      </w:r>
      <w:r w:rsidRPr="00E14D7B">
        <w:rPr>
          <w:rFonts w:ascii="Times New Roman" w:eastAsia="Times New Roman" w:hAnsi="Times New Roman" w:cs="Times New Roman"/>
          <w:spacing w:val="-8"/>
          <w:sz w:val="24"/>
          <w:szCs w:val="24"/>
          <w:lang w:val="uk-UA" w:eastAsia="uk-UA"/>
        </w:rPr>
        <w:t xml:space="preserve"> </w:t>
      </w:r>
      <w:r w:rsidRPr="00E14D7B">
        <w:rPr>
          <w:rFonts w:ascii="Times New Roman" w:eastAsia="Times New Roman" w:hAnsi="Times New Roman" w:cs="Times New Roman"/>
          <w:sz w:val="24"/>
          <w:szCs w:val="24"/>
          <w:lang w:val="uk-UA" w:eastAsia="uk-UA"/>
        </w:rPr>
        <w:t>та</w:t>
      </w:r>
      <w:r w:rsidRPr="00E14D7B">
        <w:rPr>
          <w:rFonts w:ascii="Times New Roman" w:eastAsia="Times New Roman" w:hAnsi="Times New Roman" w:cs="Times New Roman"/>
          <w:spacing w:val="-8"/>
          <w:sz w:val="24"/>
          <w:szCs w:val="24"/>
          <w:lang w:val="uk-UA" w:eastAsia="uk-UA"/>
        </w:rPr>
        <w:t xml:space="preserve"> </w:t>
      </w:r>
      <w:r w:rsidRPr="00E14D7B">
        <w:rPr>
          <w:rFonts w:ascii="Times New Roman" w:eastAsia="Times New Roman" w:hAnsi="Times New Roman" w:cs="Times New Roman"/>
          <w:sz w:val="24"/>
          <w:szCs w:val="24"/>
          <w:lang w:val="uk-UA" w:eastAsia="uk-UA"/>
        </w:rPr>
        <w:t>досягнення</w:t>
      </w:r>
      <w:r w:rsidRPr="00E14D7B">
        <w:rPr>
          <w:rFonts w:ascii="Times New Roman" w:eastAsia="Times New Roman" w:hAnsi="Times New Roman" w:cs="Times New Roman"/>
          <w:spacing w:val="-8"/>
          <w:sz w:val="24"/>
          <w:szCs w:val="24"/>
          <w:lang w:val="uk-UA" w:eastAsia="uk-UA"/>
        </w:rPr>
        <w:t xml:space="preserve"> </w:t>
      </w:r>
      <w:r w:rsidRPr="00E14D7B">
        <w:rPr>
          <w:rFonts w:ascii="Times New Roman" w:eastAsia="Times New Roman" w:hAnsi="Times New Roman" w:cs="Times New Roman"/>
          <w:sz w:val="24"/>
          <w:szCs w:val="24"/>
          <w:lang w:val="uk-UA" w:eastAsia="uk-UA"/>
        </w:rPr>
        <w:t>мети:</w:t>
      </w:r>
    </w:p>
    <w:p w14:paraId="6AFC1C0E" w14:textId="77777777" w:rsidR="00955220" w:rsidRDefault="00955220" w:rsidP="00955220">
      <w:pPr>
        <w:numPr>
          <w:ilvl w:val="0"/>
          <w:numId w:val="6"/>
        </w:numPr>
        <w:spacing w:after="0" w:line="240" w:lineRule="auto"/>
        <w:jc w:val="both"/>
        <w:rPr>
          <w:rFonts w:ascii="Times New Roman" w:eastAsia="Times New Roman" w:hAnsi="Times New Roman" w:cs="Times New Roman"/>
          <w:spacing w:val="61"/>
          <w:w w:val="99"/>
          <w:sz w:val="24"/>
          <w:szCs w:val="24"/>
          <w:lang w:val="uk-UA" w:eastAsia="uk-UA"/>
        </w:rPr>
      </w:pPr>
      <w:r w:rsidRPr="00E14D7B">
        <w:rPr>
          <w:rFonts w:ascii="Times New Roman" w:eastAsia="Times New Roman" w:hAnsi="Times New Roman" w:cs="Times New Roman"/>
          <w:sz w:val="24"/>
          <w:szCs w:val="24"/>
          <w:lang w:val="uk-UA" w:eastAsia="uk-UA"/>
        </w:rPr>
        <w:t>надання</w:t>
      </w:r>
      <w:r w:rsidRPr="00E14D7B">
        <w:rPr>
          <w:rFonts w:ascii="Times New Roman" w:eastAsia="Times New Roman" w:hAnsi="Times New Roman" w:cs="Times New Roman"/>
          <w:spacing w:val="3"/>
          <w:sz w:val="24"/>
          <w:szCs w:val="24"/>
          <w:lang w:val="uk-UA" w:eastAsia="uk-UA"/>
        </w:rPr>
        <w:t xml:space="preserve"> </w:t>
      </w:r>
      <w:r w:rsidRPr="00E14D7B">
        <w:rPr>
          <w:rFonts w:ascii="Times New Roman" w:eastAsia="Times New Roman" w:hAnsi="Times New Roman" w:cs="Times New Roman"/>
          <w:sz w:val="24"/>
          <w:szCs w:val="24"/>
          <w:lang w:val="uk-UA" w:eastAsia="uk-UA"/>
        </w:rPr>
        <w:t>підприємствами</w:t>
      </w:r>
      <w:r w:rsidRPr="00E14D7B">
        <w:rPr>
          <w:rFonts w:ascii="Times New Roman" w:eastAsia="Times New Roman" w:hAnsi="Times New Roman" w:cs="Times New Roman"/>
          <w:spacing w:val="3"/>
          <w:sz w:val="24"/>
          <w:szCs w:val="24"/>
          <w:lang w:val="uk-UA" w:eastAsia="uk-UA"/>
        </w:rPr>
        <w:t xml:space="preserve"> </w:t>
      </w:r>
      <w:r w:rsidRPr="00E14D7B">
        <w:rPr>
          <w:rFonts w:ascii="Times New Roman" w:eastAsia="Times New Roman" w:hAnsi="Times New Roman" w:cs="Times New Roman"/>
          <w:sz w:val="24"/>
          <w:szCs w:val="24"/>
          <w:lang w:val="uk-UA" w:eastAsia="uk-UA"/>
        </w:rPr>
        <w:t>фінансово-економічних</w:t>
      </w:r>
      <w:r w:rsidRPr="00E14D7B">
        <w:rPr>
          <w:rFonts w:ascii="Times New Roman" w:eastAsia="Times New Roman" w:hAnsi="Times New Roman" w:cs="Times New Roman"/>
          <w:spacing w:val="3"/>
          <w:sz w:val="24"/>
          <w:szCs w:val="24"/>
          <w:lang w:val="uk-UA" w:eastAsia="uk-UA"/>
        </w:rPr>
        <w:t xml:space="preserve"> </w:t>
      </w:r>
      <w:r w:rsidRPr="00E14D7B">
        <w:rPr>
          <w:rFonts w:ascii="Times New Roman" w:eastAsia="Times New Roman" w:hAnsi="Times New Roman" w:cs="Times New Roman"/>
          <w:sz w:val="24"/>
          <w:szCs w:val="24"/>
          <w:lang w:val="uk-UA" w:eastAsia="uk-UA"/>
        </w:rPr>
        <w:t>розрахунків</w:t>
      </w:r>
      <w:r w:rsidRPr="00E14D7B">
        <w:rPr>
          <w:rFonts w:ascii="Times New Roman" w:eastAsia="Times New Roman" w:hAnsi="Times New Roman" w:cs="Times New Roman"/>
          <w:spacing w:val="20"/>
          <w:w w:val="99"/>
          <w:sz w:val="24"/>
          <w:szCs w:val="24"/>
          <w:lang w:val="uk-UA" w:eastAsia="uk-UA"/>
        </w:rPr>
        <w:t xml:space="preserve"> </w:t>
      </w:r>
      <w:r w:rsidRPr="00E14D7B">
        <w:rPr>
          <w:rFonts w:ascii="Times New Roman" w:eastAsia="Times New Roman" w:hAnsi="Times New Roman" w:cs="Times New Roman"/>
          <w:sz w:val="24"/>
          <w:szCs w:val="24"/>
          <w:lang w:val="uk-UA" w:eastAsia="uk-UA"/>
        </w:rPr>
        <w:t>(обґрунтування)</w:t>
      </w:r>
      <w:r w:rsidRPr="00E14D7B">
        <w:rPr>
          <w:rFonts w:ascii="Times New Roman" w:eastAsia="Times New Roman" w:hAnsi="Times New Roman" w:cs="Times New Roman"/>
          <w:spacing w:val="27"/>
          <w:sz w:val="24"/>
          <w:szCs w:val="24"/>
          <w:lang w:val="uk-UA" w:eastAsia="uk-UA"/>
        </w:rPr>
        <w:t xml:space="preserve"> </w:t>
      </w:r>
      <w:r w:rsidRPr="00E14D7B">
        <w:rPr>
          <w:rFonts w:ascii="Times New Roman" w:eastAsia="Times New Roman" w:hAnsi="Times New Roman" w:cs="Times New Roman"/>
          <w:sz w:val="24"/>
          <w:szCs w:val="24"/>
          <w:lang w:val="uk-UA" w:eastAsia="uk-UA"/>
        </w:rPr>
        <w:t>необхідності</w:t>
      </w:r>
      <w:r w:rsidRPr="00E14D7B">
        <w:rPr>
          <w:rFonts w:ascii="Times New Roman" w:eastAsia="Times New Roman" w:hAnsi="Times New Roman" w:cs="Times New Roman"/>
          <w:spacing w:val="27"/>
          <w:sz w:val="24"/>
          <w:szCs w:val="24"/>
          <w:lang w:val="uk-UA" w:eastAsia="uk-UA"/>
        </w:rPr>
        <w:t xml:space="preserve"> </w:t>
      </w:r>
      <w:r w:rsidRPr="00E14D7B">
        <w:rPr>
          <w:rFonts w:ascii="Times New Roman" w:eastAsia="Times New Roman" w:hAnsi="Times New Roman" w:cs="Times New Roman"/>
          <w:sz w:val="24"/>
          <w:szCs w:val="24"/>
          <w:lang w:val="uk-UA" w:eastAsia="uk-UA"/>
        </w:rPr>
        <w:t>виділення коштів на надання</w:t>
      </w:r>
      <w:r w:rsidRPr="00E14D7B">
        <w:rPr>
          <w:rFonts w:ascii="Times New Roman" w:eastAsia="Times New Roman" w:hAnsi="Times New Roman" w:cs="Times New Roman"/>
          <w:spacing w:val="27"/>
          <w:sz w:val="24"/>
          <w:szCs w:val="24"/>
          <w:lang w:val="uk-UA" w:eastAsia="uk-UA"/>
        </w:rPr>
        <w:t xml:space="preserve"> </w:t>
      </w:r>
      <w:r w:rsidRPr="00E14D7B">
        <w:rPr>
          <w:rFonts w:ascii="Times New Roman" w:eastAsia="Times New Roman" w:hAnsi="Times New Roman" w:cs="Times New Roman"/>
          <w:sz w:val="24"/>
          <w:szCs w:val="24"/>
          <w:lang w:val="uk-UA" w:eastAsia="uk-UA"/>
        </w:rPr>
        <w:t>фінансової</w:t>
      </w:r>
      <w:r w:rsidRPr="00E14D7B">
        <w:rPr>
          <w:rFonts w:ascii="Times New Roman" w:eastAsia="Times New Roman" w:hAnsi="Times New Roman" w:cs="Times New Roman"/>
          <w:spacing w:val="27"/>
          <w:sz w:val="24"/>
          <w:szCs w:val="24"/>
          <w:lang w:val="uk-UA" w:eastAsia="uk-UA"/>
        </w:rPr>
        <w:t xml:space="preserve"> </w:t>
      </w:r>
      <w:r w:rsidRPr="00E14D7B">
        <w:rPr>
          <w:rFonts w:ascii="Times New Roman" w:eastAsia="Times New Roman" w:hAnsi="Times New Roman" w:cs="Times New Roman"/>
          <w:sz w:val="24"/>
          <w:szCs w:val="24"/>
          <w:lang w:val="uk-UA" w:eastAsia="uk-UA"/>
        </w:rPr>
        <w:t>підтримки</w:t>
      </w:r>
      <w:r w:rsidRPr="00E14D7B">
        <w:rPr>
          <w:rFonts w:ascii="Times New Roman" w:eastAsia="Times New Roman" w:hAnsi="Times New Roman" w:cs="Times New Roman"/>
          <w:spacing w:val="61"/>
          <w:w w:val="99"/>
          <w:sz w:val="24"/>
          <w:szCs w:val="24"/>
          <w:lang w:val="uk-UA" w:eastAsia="uk-UA"/>
        </w:rPr>
        <w:t>;</w:t>
      </w:r>
    </w:p>
    <w:p w14:paraId="64CD2FA2" w14:textId="47690998" w:rsidR="00955220" w:rsidRPr="00C575B1" w:rsidRDefault="00955220" w:rsidP="00C575B1">
      <w:pPr>
        <w:numPr>
          <w:ilvl w:val="0"/>
          <w:numId w:val="6"/>
        </w:numPr>
        <w:spacing w:after="0" w:line="240" w:lineRule="auto"/>
        <w:jc w:val="both"/>
        <w:rPr>
          <w:rFonts w:ascii="Times New Roman" w:eastAsia="Times New Roman" w:hAnsi="Times New Roman" w:cs="Times New Roman"/>
          <w:spacing w:val="61"/>
          <w:w w:val="99"/>
          <w:sz w:val="24"/>
          <w:szCs w:val="24"/>
          <w:lang w:val="uk-UA" w:eastAsia="uk-UA"/>
        </w:rPr>
      </w:pPr>
      <w:r w:rsidRPr="00C575B1">
        <w:rPr>
          <w:rFonts w:ascii="Times New Roman" w:eastAsia="Times New Roman" w:hAnsi="Times New Roman" w:cs="Times New Roman"/>
          <w:sz w:val="24"/>
          <w:szCs w:val="24"/>
          <w:lang w:val="uk-UA" w:eastAsia="uk-UA"/>
        </w:rPr>
        <w:t xml:space="preserve">розгляд </w:t>
      </w:r>
      <w:r w:rsidRPr="00C575B1">
        <w:rPr>
          <w:rFonts w:ascii="Times New Roman" w:eastAsia="Times New Roman" w:hAnsi="Times New Roman" w:cs="Times New Roman"/>
          <w:sz w:val="24"/>
          <w:szCs w:val="24"/>
          <w:lang w:val="uk-UA"/>
        </w:rPr>
        <w:t>заступником селищного голови відповідно до розподілу обов’язків</w:t>
      </w:r>
      <w:r w:rsidR="00C575B1" w:rsidRPr="00C575B1">
        <w:rPr>
          <w:rFonts w:ascii="Times New Roman" w:eastAsia="Times New Roman" w:hAnsi="Times New Roman" w:cs="Times New Roman"/>
          <w:sz w:val="24"/>
          <w:szCs w:val="24"/>
          <w:lang w:val="uk-UA"/>
        </w:rPr>
        <w:t>, в</w:t>
      </w:r>
      <w:r w:rsidR="00C575B1" w:rsidRPr="00C575B1">
        <w:rPr>
          <w:rFonts w:ascii="Times New Roman" w:eastAsia="Times New Roman" w:hAnsi="Times New Roman" w:cs="Times New Roman"/>
          <w:sz w:val="24"/>
          <w:szCs w:val="24"/>
          <w:lang w:val="uk-UA" w:eastAsia="ru-RU"/>
        </w:rPr>
        <w:t>ідділом житлово-комунального господарства, комунальної власності та благоустрою виконавчого комітету Коцюбинської селищної ради</w:t>
      </w:r>
      <w:r w:rsidRPr="00C575B1">
        <w:rPr>
          <w:rFonts w:ascii="Times New Roman" w:eastAsia="Times New Roman" w:hAnsi="Times New Roman" w:cs="Times New Roman"/>
          <w:sz w:val="24"/>
          <w:szCs w:val="24"/>
          <w:lang w:val="uk-UA"/>
        </w:rPr>
        <w:t xml:space="preserve"> та</w:t>
      </w:r>
      <w:r w:rsidRPr="00C575B1">
        <w:rPr>
          <w:rFonts w:ascii="Times New Roman" w:eastAsia="Times New Roman" w:hAnsi="Times New Roman" w:cs="Times New Roman"/>
          <w:sz w:val="24"/>
          <w:szCs w:val="24"/>
          <w:lang w:val="uk-UA" w:eastAsia="uk-UA"/>
        </w:rPr>
        <w:t xml:space="preserve"> </w:t>
      </w:r>
      <w:r w:rsidR="00C575B1">
        <w:rPr>
          <w:rFonts w:ascii="Times New Roman" w:eastAsia="Times New Roman" w:hAnsi="Times New Roman" w:cs="Times New Roman"/>
          <w:sz w:val="24"/>
          <w:szCs w:val="24"/>
          <w:lang w:val="uk-UA" w:eastAsia="uk-UA"/>
        </w:rPr>
        <w:t xml:space="preserve">іншими </w:t>
      </w:r>
      <w:r w:rsidRPr="00C575B1">
        <w:rPr>
          <w:rFonts w:ascii="Times New Roman" w:eastAsia="Times New Roman" w:hAnsi="Times New Roman" w:cs="Times New Roman"/>
          <w:sz w:val="24"/>
          <w:szCs w:val="24"/>
          <w:lang w:val="uk-UA" w:eastAsia="uk-UA"/>
        </w:rPr>
        <w:t>структурними підрозділами виконавчого комітету</w:t>
      </w:r>
      <w:r w:rsidRPr="00C575B1">
        <w:rPr>
          <w:rFonts w:ascii="Times New Roman" w:eastAsia="Times New Roman" w:hAnsi="Times New Roman" w:cs="Times New Roman"/>
          <w:spacing w:val="31"/>
          <w:sz w:val="24"/>
          <w:szCs w:val="24"/>
          <w:lang w:val="uk-UA" w:eastAsia="uk-UA"/>
        </w:rPr>
        <w:t xml:space="preserve"> </w:t>
      </w:r>
      <w:r w:rsidRPr="00C575B1">
        <w:rPr>
          <w:rFonts w:ascii="Times New Roman" w:eastAsia="Times New Roman" w:hAnsi="Times New Roman" w:cs="Times New Roman"/>
          <w:sz w:val="24"/>
          <w:szCs w:val="24"/>
          <w:lang w:val="uk-UA" w:eastAsia="uk-UA"/>
        </w:rPr>
        <w:t xml:space="preserve">селищної </w:t>
      </w:r>
      <w:r w:rsidR="00C575B1">
        <w:rPr>
          <w:rFonts w:ascii="Times New Roman" w:eastAsia="Times New Roman" w:hAnsi="Times New Roman" w:cs="Times New Roman"/>
          <w:spacing w:val="34"/>
          <w:sz w:val="24"/>
          <w:szCs w:val="24"/>
          <w:lang w:val="uk-UA" w:eastAsia="uk-UA"/>
        </w:rPr>
        <w:t>р</w:t>
      </w:r>
      <w:r w:rsidRPr="00C575B1">
        <w:rPr>
          <w:rFonts w:ascii="Times New Roman" w:eastAsia="Times New Roman" w:hAnsi="Times New Roman" w:cs="Times New Roman"/>
          <w:sz w:val="24"/>
          <w:szCs w:val="24"/>
          <w:lang w:val="uk-UA" w:eastAsia="uk-UA"/>
        </w:rPr>
        <w:t>ади</w:t>
      </w:r>
      <w:r w:rsidR="00C575B1">
        <w:rPr>
          <w:rFonts w:ascii="Times New Roman" w:eastAsia="Times New Roman" w:hAnsi="Times New Roman" w:cs="Times New Roman"/>
          <w:sz w:val="24"/>
          <w:szCs w:val="24"/>
          <w:lang w:val="uk-UA" w:eastAsia="uk-UA"/>
        </w:rPr>
        <w:t xml:space="preserve"> (за потребою)</w:t>
      </w:r>
      <w:r w:rsidRPr="00C575B1">
        <w:rPr>
          <w:rFonts w:ascii="Times New Roman" w:eastAsia="Times New Roman" w:hAnsi="Times New Roman" w:cs="Times New Roman"/>
          <w:spacing w:val="33"/>
          <w:sz w:val="24"/>
          <w:szCs w:val="24"/>
          <w:lang w:val="uk-UA" w:eastAsia="uk-UA"/>
        </w:rPr>
        <w:t xml:space="preserve"> </w:t>
      </w:r>
      <w:r w:rsidRPr="00C575B1">
        <w:rPr>
          <w:rFonts w:ascii="Times New Roman" w:eastAsia="Times New Roman" w:hAnsi="Times New Roman" w:cs="Times New Roman"/>
          <w:sz w:val="24"/>
          <w:szCs w:val="24"/>
          <w:lang w:val="uk-UA" w:eastAsia="uk-UA"/>
        </w:rPr>
        <w:t>направлених</w:t>
      </w:r>
      <w:r w:rsidRPr="00C575B1">
        <w:rPr>
          <w:rFonts w:ascii="Times New Roman" w:eastAsia="Times New Roman" w:hAnsi="Times New Roman" w:cs="Times New Roman"/>
          <w:spacing w:val="33"/>
          <w:w w:val="99"/>
          <w:sz w:val="24"/>
          <w:szCs w:val="24"/>
          <w:lang w:val="uk-UA" w:eastAsia="uk-UA"/>
        </w:rPr>
        <w:t xml:space="preserve"> </w:t>
      </w:r>
      <w:r w:rsidRPr="00C575B1">
        <w:rPr>
          <w:rFonts w:ascii="Times New Roman" w:eastAsia="Times New Roman" w:hAnsi="Times New Roman" w:cs="Times New Roman"/>
          <w:sz w:val="24"/>
          <w:szCs w:val="24"/>
          <w:lang w:val="uk-UA" w:eastAsia="uk-UA"/>
        </w:rPr>
        <w:t xml:space="preserve">матеріалів, прийняття рішення щодо </w:t>
      </w:r>
      <w:r w:rsidRPr="00C575B1">
        <w:rPr>
          <w:rFonts w:ascii="Times New Roman" w:eastAsia="Times New Roman" w:hAnsi="Times New Roman" w:cs="Times New Roman"/>
          <w:spacing w:val="3"/>
          <w:sz w:val="24"/>
          <w:szCs w:val="24"/>
          <w:lang w:val="uk-UA" w:eastAsia="uk-UA"/>
        </w:rPr>
        <w:t xml:space="preserve">необхідності фінансування та </w:t>
      </w:r>
      <w:r w:rsidRPr="00C575B1">
        <w:rPr>
          <w:rFonts w:ascii="Times New Roman" w:eastAsia="Times New Roman" w:hAnsi="Times New Roman" w:cs="Times New Roman"/>
          <w:sz w:val="24"/>
          <w:szCs w:val="24"/>
          <w:lang w:val="uk-UA" w:eastAsia="uk-UA"/>
        </w:rPr>
        <w:t>підготовка</w:t>
      </w:r>
      <w:r w:rsidRPr="00C575B1">
        <w:rPr>
          <w:rFonts w:ascii="Times New Roman" w:eastAsia="Times New Roman" w:hAnsi="Times New Roman" w:cs="Times New Roman"/>
          <w:spacing w:val="2"/>
          <w:sz w:val="24"/>
          <w:szCs w:val="24"/>
          <w:lang w:val="uk-UA" w:eastAsia="uk-UA"/>
        </w:rPr>
        <w:t xml:space="preserve"> </w:t>
      </w:r>
      <w:r w:rsidRPr="00C575B1">
        <w:rPr>
          <w:rFonts w:ascii="Times New Roman" w:eastAsia="Times New Roman" w:hAnsi="Times New Roman" w:cs="Times New Roman"/>
          <w:sz w:val="24"/>
          <w:szCs w:val="24"/>
          <w:lang w:val="uk-UA" w:eastAsia="uk-UA"/>
        </w:rPr>
        <w:t>проекту</w:t>
      </w:r>
      <w:r w:rsidRPr="00C575B1">
        <w:rPr>
          <w:rFonts w:ascii="Times New Roman" w:eastAsia="Times New Roman" w:hAnsi="Times New Roman" w:cs="Times New Roman"/>
          <w:spacing w:val="3"/>
          <w:sz w:val="24"/>
          <w:szCs w:val="24"/>
          <w:lang w:val="uk-UA" w:eastAsia="uk-UA"/>
        </w:rPr>
        <w:t xml:space="preserve"> </w:t>
      </w:r>
      <w:r w:rsidRPr="00C575B1">
        <w:rPr>
          <w:rFonts w:ascii="Times New Roman" w:eastAsia="Times New Roman" w:hAnsi="Times New Roman" w:cs="Times New Roman"/>
          <w:sz w:val="24"/>
          <w:szCs w:val="24"/>
          <w:lang w:val="uk-UA" w:eastAsia="uk-UA"/>
        </w:rPr>
        <w:t>рішення</w:t>
      </w:r>
      <w:r w:rsidRPr="00C575B1">
        <w:rPr>
          <w:rFonts w:ascii="Times New Roman" w:eastAsia="Times New Roman" w:hAnsi="Times New Roman" w:cs="Times New Roman"/>
          <w:spacing w:val="3"/>
          <w:sz w:val="24"/>
          <w:szCs w:val="24"/>
          <w:lang w:val="uk-UA" w:eastAsia="uk-UA"/>
        </w:rPr>
        <w:t xml:space="preserve"> </w:t>
      </w:r>
      <w:r w:rsidRPr="00C575B1">
        <w:rPr>
          <w:rFonts w:ascii="Times New Roman" w:eastAsia="Times New Roman" w:hAnsi="Times New Roman" w:cs="Times New Roman"/>
          <w:sz w:val="24"/>
          <w:szCs w:val="24"/>
          <w:lang w:val="uk-UA" w:eastAsia="uk-UA"/>
        </w:rPr>
        <w:t>селищної ради</w:t>
      </w:r>
      <w:r w:rsidRPr="00C575B1">
        <w:rPr>
          <w:rFonts w:ascii="Times New Roman" w:eastAsia="Times New Roman" w:hAnsi="Times New Roman" w:cs="Times New Roman"/>
          <w:spacing w:val="7"/>
          <w:sz w:val="24"/>
          <w:szCs w:val="24"/>
          <w:lang w:val="uk-UA" w:eastAsia="uk-UA"/>
        </w:rPr>
        <w:t xml:space="preserve"> </w:t>
      </w:r>
      <w:r w:rsidRPr="00C575B1">
        <w:rPr>
          <w:rFonts w:ascii="Times New Roman" w:eastAsia="Times New Roman" w:hAnsi="Times New Roman" w:cs="Times New Roman"/>
          <w:sz w:val="24"/>
          <w:szCs w:val="24"/>
          <w:lang w:val="uk-UA" w:eastAsia="uk-UA"/>
        </w:rPr>
        <w:t>щодо</w:t>
      </w:r>
      <w:r w:rsidRPr="00C575B1">
        <w:rPr>
          <w:rFonts w:ascii="Times New Roman" w:eastAsia="Times New Roman" w:hAnsi="Times New Roman" w:cs="Times New Roman"/>
          <w:spacing w:val="3"/>
          <w:sz w:val="24"/>
          <w:szCs w:val="24"/>
          <w:lang w:val="uk-UA" w:eastAsia="uk-UA"/>
        </w:rPr>
        <w:t xml:space="preserve"> виділення коштів </w:t>
      </w:r>
      <w:r w:rsidRPr="00C575B1">
        <w:rPr>
          <w:rFonts w:ascii="Times New Roman" w:eastAsia="Times New Roman" w:hAnsi="Times New Roman" w:cs="Times New Roman"/>
          <w:sz w:val="24"/>
          <w:szCs w:val="24"/>
          <w:lang w:val="uk-UA" w:eastAsia="uk-UA"/>
        </w:rPr>
        <w:t>за</w:t>
      </w:r>
      <w:r w:rsidRPr="00C575B1">
        <w:rPr>
          <w:rFonts w:ascii="Times New Roman" w:eastAsia="Times New Roman" w:hAnsi="Times New Roman" w:cs="Times New Roman"/>
          <w:spacing w:val="-9"/>
          <w:sz w:val="24"/>
          <w:szCs w:val="24"/>
          <w:lang w:val="uk-UA" w:eastAsia="uk-UA"/>
        </w:rPr>
        <w:t xml:space="preserve"> </w:t>
      </w:r>
      <w:r w:rsidRPr="00C575B1">
        <w:rPr>
          <w:rFonts w:ascii="Times New Roman" w:eastAsia="Times New Roman" w:hAnsi="Times New Roman" w:cs="Times New Roman"/>
          <w:sz w:val="24"/>
          <w:szCs w:val="24"/>
          <w:lang w:val="uk-UA" w:eastAsia="uk-UA"/>
        </w:rPr>
        <w:t>рахунок</w:t>
      </w:r>
      <w:r w:rsidRPr="00C575B1">
        <w:rPr>
          <w:rFonts w:ascii="Times New Roman" w:eastAsia="Times New Roman" w:hAnsi="Times New Roman" w:cs="Times New Roman"/>
          <w:spacing w:val="-9"/>
          <w:sz w:val="24"/>
          <w:szCs w:val="24"/>
          <w:lang w:val="uk-UA" w:eastAsia="uk-UA"/>
        </w:rPr>
        <w:t xml:space="preserve"> </w:t>
      </w:r>
      <w:r w:rsidRPr="00C575B1">
        <w:rPr>
          <w:rFonts w:ascii="Times New Roman" w:eastAsia="Times New Roman" w:hAnsi="Times New Roman" w:cs="Times New Roman"/>
          <w:sz w:val="24"/>
          <w:szCs w:val="24"/>
          <w:lang w:val="uk-UA" w:eastAsia="uk-UA"/>
        </w:rPr>
        <w:t>коштів</w:t>
      </w:r>
      <w:r w:rsidRPr="00C575B1">
        <w:rPr>
          <w:rFonts w:ascii="Times New Roman" w:eastAsia="Times New Roman" w:hAnsi="Times New Roman" w:cs="Times New Roman"/>
          <w:spacing w:val="-8"/>
          <w:sz w:val="24"/>
          <w:szCs w:val="24"/>
          <w:lang w:val="uk-UA" w:eastAsia="uk-UA"/>
        </w:rPr>
        <w:t xml:space="preserve"> селищного бюджету</w:t>
      </w:r>
      <w:r w:rsidRPr="00C575B1">
        <w:rPr>
          <w:rFonts w:ascii="Times New Roman" w:eastAsia="Times New Roman" w:hAnsi="Times New Roman" w:cs="Times New Roman"/>
          <w:spacing w:val="-2"/>
          <w:sz w:val="24"/>
          <w:szCs w:val="24"/>
          <w:lang w:val="uk-UA" w:eastAsia="uk-UA"/>
        </w:rPr>
        <w:t>;</w:t>
      </w:r>
    </w:p>
    <w:p w14:paraId="2EA93F15" w14:textId="77777777" w:rsidR="00955220" w:rsidRPr="00E14D7B" w:rsidRDefault="00955220" w:rsidP="00955220">
      <w:pPr>
        <w:numPr>
          <w:ilvl w:val="0"/>
          <w:numId w:val="6"/>
        </w:numPr>
        <w:spacing w:after="0" w:line="240" w:lineRule="auto"/>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прийняття</w:t>
      </w:r>
      <w:r w:rsidRPr="00E14D7B">
        <w:rPr>
          <w:rFonts w:ascii="Times New Roman" w:eastAsia="Times New Roman" w:hAnsi="Times New Roman" w:cs="Times New Roman"/>
          <w:spacing w:val="-15"/>
          <w:sz w:val="24"/>
          <w:szCs w:val="24"/>
          <w:lang w:val="uk-UA" w:eastAsia="uk-UA"/>
        </w:rPr>
        <w:t xml:space="preserve"> </w:t>
      </w:r>
      <w:r w:rsidRPr="00E14D7B">
        <w:rPr>
          <w:rFonts w:ascii="Times New Roman" w:eastAsia="Times New Roman" w:hAnsi="Times New Roman" w:cs="Times New Roman"/>
          <w:sz w:val="24"/>
          <w:szCs w:val="24"/>
          <w:lang w:val="uk-UA" w:eastAsia="uk-UA"/>
        </w:rPr>
        <w:t>відповідного</w:t>
      </w:r>
      <w:r w:rsidRPr="00E14D7B">
        <w:rPr>
          <w:rFonts w:ascii="Times New Roman" w:eastAsia="Times New Roman" w:hAnsi="Times New Roman" w:cs="Times New Roman"/>
          <w:spacing w:val="-12"/>
          <w:sz w:val="24"/>
          <w:szCs w:val="24"/>
          <w:lang w:val="uk-UA" w:eastAsia="uk-UA"/>
        </w:rPr>
        <w:t xml:space="preserve"> </w:t>
      </w:r>
      <w:r w:rsidRPr="00E14D7B">
        <w:rPr>
          <w:rFonts w:ascii="Times New Roman" w:eastAsia="Times New Roman" w:hAnsi="Times New Roman" w:cs="Times New Roman"/>
          <w:sz w:val="24"/>
          <w:szCs w:val="24"/>
          <w:lang w:val="uk-UA" w:eastAsia="uk-UA"/>
        </w:rPr>
        <w:t>рішення</w:t>
      </w:r>
      <w:r w:rsidRPr="00E14D7B">
        <w:rPr>
          <w:rFonts w:ascii="Times New Roman" w:eastAsia="Times New Roman" w:hAnsi="Times New Roman" w:cs="Times New Roman"/>
          <w:spacing w:val="-12"/>
          <w:sz w:val="24"/>
          <w:szCs w:val="24"/>
          <w:lang w:val="uk-UA" w:eastAsia="uk-UA"/>
        </w:rPr>
        <w:t xml:space="preserve"> Коцюбинською селищною </w:t>
      </w:r>
      <w:r w:rsidRPr="00E14D7B">
        <w:rPr>
          <w:rFonts w:ascii="Times New Roman" w:eastAsia="Times New Roman" w:hAnsi="Times New Roman" w:cs="Times New Roman"/>
          <w:sz w:val="24"/>
          <w:szCs w:val="24"/>
          <w:lang w:val="uk-UA" w:eastAsia="uk-UA"/>
        </w:rPr>
        <w:t>радою;</w:t>
      </w:r>
      <w:r w:rsidRPr="00E14D7B">
        <w:rPr>
          <w:rFonts w:ascii="Times New Roman" w:eastAsia="Times New Roman" w:hAnsi="Times New Roman" w:cs="Times New Roman"/>
          <w:sz w:val="24"/>
          <w:szCs w:val="24"/>
          <w:lang w:val="uk-UA"/>
        </w:rPr>
        <w:t xml:space="preserve"> </w:t>
      </w:r>
    </w:p>
    <w:p w14:paraId="2DE5CB51" w14:textId="77777777" w:rsidR="00955220" w:rsidRDefault="00955220" w:rsidP="00955220">
      <w:pPr>
        <w:numPr>
          <w:ilvl w:val="0"/>
          <w:numId w:val="6"/>
        </w:numPr>
        <w:spacing w:after="0" w:line="240" w:lineRule="auto"/>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забезпечення</w:t>
      </w:r>
      <w:r w:rsidRPr="00E14D7B">
        <w:rPr>
          <w:rFonts w:ascii="Times New Roman" w:eastAsia="Times New Roman" w:hAnsi="Times New Roman" w:cs="Times New Roman"/>
          <w:spacing w:val="4"/>
          <w:sz w:val="24"/>
          <w:szCs w:val="24"/>
          <w:lang w:val="uk-UA" w:eastAsia="uk-UA"/>
        </w:rPr>
        <w:t xml:space="preserve"> </w:t>
      </w:r>
      <w:r w:rsidRPr="00E14D7B">
        <w:rPr>
          <w:rFonts w:ascii="Times New Roman" w:eastAsia="Times New Roman" w:hAnsi="Times New Roman" w:cs="Times New Roman"/>
          <w:sz w:val="24"/>
          <w:szCs w:val="24"/>
          <w:lang w:val="uk-UA" w:eastAsia="uk-UA"/>
        </w:rPr>
        <w:t>виконання</w:t>
      </w:r>
      <w:r w:rsidRPr="00E14D7B">
        <w:rPr>
          <w:rFonts w:ascii="Times New Roman" w:eastAsia="Times New Roman" w:hAnsi="Times New Roman" w:cs="Times New Roman"/>
          <w:spacing w:val="5"/>
          <w:sz w:val="24"/>
          <w:szCs w:val="24"/>
          <w:lang w:val="uk-UA" w:eastAsia="uk-UA"/>
        </w:rPr>
        <w:t xml:space="preserve"> </w:t>
      </w:r>
      <w:r w:rsidRPr="00E14D7B">
        <w:rPr>
          <w:rFonts w:ascii="Times New Roman" w:eastAsia="Times New Roman" w:hAnsi="Times New Roman" w:cs="Times New Roman"/>
          <w:sz w:val="24"/>
          <w:szCs w:val="24"/>
          <w:lang w:val="uk-UA" w:eastAsia="uk-UA"/>
        </w:rPr>
        <w:t>рішень</w:t>
      </w:r>
      <w:r w:rsidRPr="00E14D7B">
        <w:rPr>
          <w:rFonts w:ascii="Times New Roman" w:eastAsia="Times New Roman" w:hAnsi="Times New Roman" w:cs="Times New Roman"/>
          <w:spacing w:val="5"/>
          <w:sz w:val="24"/>
          <w:szCs w:val="24"/>
          <w:lang w:val="uk-UA" w:eastAsia="uk-UA"/>
        </w:rPr>
        <w:t xml:space="preserve"> </w:t>
      </w:r>
      <w:r w:rsidRPr="00E14D7B">
        <w:rPr>
          <w:rFonts w:ascii="Times New Roman" w:eastAsia="Times New Roman" w:hAnsi="Times New Roman" w:cs="Times New Roman"/>
          <w:sz w:val="24"/>
          <w:szCs w:val="24"/>
          <w:lang w:val="uk-UA" w:eastAsia="uk-UA"/>
        </w:rPr>
        <w:t>селищної</w:t>
      </w:r>
      <w:r w:rsidRPr="00E14D7B">
        <w:rPr>
          <w:rFonts w:ascii="Times New Roman" w:eastAsia="Times New Roman" w:hAnsi="Times New Roman" w:cs="Times New Roman"/>
          <w:spacing w:val="3"/>
          <w:sz w:val="24"/>
          <w:szCs w:val="24"/>
          <w:lang w:val="uk-UA" w:eastAsia="uk-UA"/>
        </w:rPr>
        <w:t xml:space="preserve"> </w:t>
      </w:r>
      <w:r w:rsidRPr="00E14D7B">
        <w:rPr>
          <w:rFonts w:ascii="Times New Roman" w:eastAsia="Times New Roman" w:hAnsi="Times New Roman" w:cs="Times New Roman"/>
          <w:sz w:val="24"/>
          <w:szCs w:val="24"/>
          <w:lang w:val="uk-UA" w:eastAsia="uk-UA"/>
        </w:rPr>
        <w:t>ради</w:t>
      </w:r>
      <w:r w:rsidRPr="00E14D7B">
        <w:rPr>
          <w:rFonts w:ascii="Times New Roman" w:eastAsia="Times New Roman" w:hAnsi="Times New Roman" w:cs="Times New Roman"/>
          <w:spacing w:val="3"/>
          <w:sz w:val="24"/>
          <w:szCs w:val="24"/>
          <w:lang w:val="uk-UA" w:eastAsia="uk-UA"/>
        </w:rPr>
        <w:t xml:space="preserve"> </w:t>
      </w:r>
      <w:r w:rsidRPr="00E14D7B">
        <w:rPr>
          <w:rFonts w:ascii="Times New Roman" w:eastAsia="Times New Roman" w:hAnsi="Times New Roman" w:cs="Times New Roman"/>
          <w:sz w:val="24"/>
          <w:szCs w:val="24"/>
          <w:lang w:val="uk-UA" w:eastAsia="uk-UA"/>
        </w:rPr>
        <w:t>та</w:t>
      </w:r>
      <w:r w:rsidRPr="00E14D7B">
        <w:rPr>
          <w:rFonts w:ascii="Times New Roman" w:eastAsia="Times New Roman" w:hAnsi="Times New Roman" w:cs="Times New Roman"/>
          <w:spacing w:val="4"/>
          <w:sz w:val="24"/>
          <w:szCs w:val="24"/>
          <w:lang w:val="uk-UA" w:eastAsia="uk-UA"/>
        </w:rPr>
        <w:t xml:space="preserve"> </w:t>
      </w:r>
      <w:r w:rsidRPr="00E14D7B">
        <w:rPr>
          <w:rFonts w:ascii="Times New Roman" w:eastAsia="Times New Roman" w:hAnsi="Times New Roman" w:cs="Times New Roman"/>
          <w:sz w:val="24"/>
          <w:szCs w:val="24"/>
          <w:lang w:val="uk-UA" w:eastAsia="uk-UA"/>
        </w:rPr>
        <w:t>використання</w:t>
      </w:r>
      <w:r w:rsidRPr="00E14D7B">
        <w:rPr>
          <w:rFonts w:ascii="Times New Roman" w:eastAsia="Times New Roman" w:hAnsi="Times New Roman" w:cs="Times New Roman"/>
          <w:spacing w:val="42"/>
          <w:w w:val="99"/>
          <w:sz w:val="24"/>
          <w:szCs w:val="24"/>
          <w:lang w:val="uk-UA" w:eastAsia="uk-UA"/>
        </w:rPr>
        <w:t xml:space="preserve"> </w:t>
      </w:r>
      <w:r w:rsidRPr="00E14D7B">
        <w:rPr>
          <w:rFonts w:ascii="Times New Roman" w:eastAsia="Times New Roman" w:hAnsi="Times New Roman" w:cs="Times New Roman"/>
          <w:sz w:val="24"/>
          <w:szCs w:val="24"/>
          <w:lang w:val="uk-UA" w:eastAsia="uk-UA"/>
        </w:rPr>
        <w:t>підприємствами</w:t>
      </w:r>
      <w:r w:rsidRPr="00E14D7B">
        <w:rPr>
          <w:rFonts w:ascii="Times New Roman" w:eastAsia="Times New Roman" w:hAnsi="Times New Roman" w:cs="Times New Roman"/>
          <w:spacing w:val="-9"/>
          <w:sz w:val="24"/>
          <w:szCs w:val="24"/>
          <w:lang w:val="uk-UA" w:eastAsia="uk-UA"/>
        </w:rPr>
        <w:t xml:space="preserve"> </w:t>
      </w:r>
      <w:r w:rsidRPr="00E14D7B">
        <w:rPr>
          <w:rFonts w:ascii="Times New Roman" w:eastAsia="Times New Roman" w:hAnsi="Times New Roman" w:cs="Times New Roman"/>
          <w:sz w:val="24"/>
          <w:szCs w:val="24"/>
          <w:lang w:val="uk-UA" w:eastAsia="uk-UA"/>
        </w:rPr>
        <w:t>виділених</w:t>
      </w:r>
      <w:r w:rsidRPr="00E14D7B">
        <w:rPr>
          <w:rFonts w:ascii="Times New Roman" w:eastAsia="Times New Roman" w:hAnsi="Times New Roman" w:cs="Times New Roman"/>
          <w:spacing w:val="-8"/>
          <w:sz w:val="24"/>
          <w:szCs w:val="24"/>
          <w:lang w:val="uk-UA" w:eastAsia="uk-UA"/>
        </w:rPr>
        <w:t xml:space="preserve"> </w:t>
      </w:r>
      <w:r w:rsidRPr="00E14D7B">
        <w:rPr>
          <w:rFonts w:ascii="Times New Roman" w:eastAsia="Times New Roman" w:hAnsi="Times New Roman" w:cs="Times New Roman"/>
          <w:sz w:val="24"/>
          <w:szCs w:val="24"/>
          <w:lang w:val="uk-UA" w:eastAsia="uk-UA"/>
        </w:rPr>
        <w:t>коштів</w:t>
      </w:r>
      <w:r w:rsidRPr="00E14D7B">
        <w:rPr>
          <w:rFonts w:ascii="Times New Roman" w:eastAsia="Times New Roman" w:hAnsi="Times New Roman" w:cs="Times New Roman"/>
          <w:spacing w:val="-7"/>
          <w:sz w:val="24"/>
          <w:szCs w:val="24"/>
          <w:lang w:val="uk-UA" w:eastAsia="uk-UA"/>
        </w:rPr>
        <w:t xml:space="preserve"> </w:t>
      </w:r>
      <w:r w:rsidRPr="00E14D7B">
        <w:rPr>
          <w:rFonts w:ascii="Times New Roman" w:eastAsia="Times New Roman" w:hAnsi="Times New Roman" w:cs="Times New Roman"/>
          <w:sz w:val="24"/>
          <w:szCs w:val="24"/>
          <w:lang w:val="uk-UA" w:eastAsia="uk-UA"/>
        </w:rPr>
        <w:t>у</w:t>
      </w:r>
      <w:r w:rsidRPr="00E14D7B">
        <w:rPr>
          <w:rFonts w:ascii="Times New Roman" w:eastAsia="Times New Roman" w:hAnsi="Times New Roman" w:cs="Times New Roman"/>
          <w:spacing w:val="-8"/>
          <w:sz w:val="24"/>
          <w:szCs w:val="24"/>
          <w:lang w:val="uk-UA" w:eastAsia="uk-UA"/>
        </w:rPr>
        <w:t xml:space="preserve"> </w:t>
      </w:r>
      <w:r w:rsidRPr="00E14D7B">
        <w:rPr>
          <w:rFonts w:ascii="Times New Roman" w:eastAsia="Times New Roman" w:hAnsi="Times New Roman" w:cs="Times New Roman"/>
          <w:sz w:val="24"/>
          <w:szCs w:val="24"/>
          <w:lang w:val="uk-UA" w:eastAsia="uk-UA"/>
        </w:rPr>
        <w:t>повному</w:t>
      </w:r>
      <w:r w:rsidRPr="00E14D7B">
        <w:rPr>
          <w:rFonts w:ascii="Times New Roman" w:eastAsia="Times New Roman" w:hAnsi="Times New Roman" w:cs="Times New Roman"/>
          <w:spacing w:val="-9"/>
          <w:sz w:val="24"/>
          <w:szCs w:val="24"/>
          <w:lang w:val="uk-UA" w:eastAsia="uk-UA"/>
        </w:rPr>
        <w:t xml:space="preserve"> </w:t>
      </w:r>
      <w:r w:rsidRPr="00E14D7B">
        <w:rPr>
          <w:rFonts w:ascii="Times New Roman" w:eastAsia="Times New Roman" w:hAnsi="Times New Roman" w:cs="Times New Roman"/>
          <w:sz w:val="24"/>
          <w:szCs w:val="24"/>
          <w:lang w:val="uk-UA" w:eastAsia="uk-UA"/>
        </w:rPr>
        <w:t>обсязі</w:t>
      </w:r>
      <w:r w:rsidRPr="00E14D7B">
        <w:rPr>
          <w:rFonts w:ascii="Times New Roman" w:eastAsia="Times New Roman" w:hAnsi="Times New Roman" w:cs="Times New Roman"/>
          <w:spacing w:val="-8"/>
          <w:sz w:val="24"/>
          <w:szCs w:val="24"/>
          <w:lang w:val="uk-UA" w:eastAsia="uk-UA"/>
        </w:rPr>
        <w:t xml:space="preserve"> </w:t>
      </w:r>
      <w:r w:rsidRPr="00E14D7B">
        <w:rPr>
          <w:rFonts w:ascii="Times New Roman" w:eastAsia="Times New Roman" w:hAnsi="Times New Roman" w:cs="Times New Roman"/>
          <w:sz w:val="24"/>
          <w:szCs w:val="24"/>
          <w:lang w:val="uk-UA" w:eastAsia="uk-UA"/>
        </w:rPr>
        <w:t>за</w:t>
      </w:r>
      <w:r w:rsidRPr="00E14D7B">
        <w:rPr>
          <w:rFonts w:ascii="Times New Roman" w:eastAsia="Times New Roman" w:hAnsi="Times New Roman" w:cs="Times New Roman"/>
          <w:spacing w:val="-8"/>
          <w:sz w:val="24"/>
          <w:szCs w:val="24"/>
          <w:lang w:val="uk-UA" w:eastAsia="uk-UA"/>
        </w:rPr>
        <w:t xml:space="preserve"> </w:t>
      </w:r>
      <w:r w:rsidRPr="00E14D7B">
        <w:rPr>
          <w:rFonts w:ascii="Times New Roman" w:eastAsia="Times New Roman" w:hAnsi="Times New Roman" w:cs="Times New Roman"/>
          <w:sz w:val="24"/>
          <w:szCs w:val="24"/>
          <w:lang w:val="uk-UA" w:eastAsia="uk-UA"/>
        </w:rPr>
        <w:t>цільовим</w:t>
      </w:r>
      <w:r w:rsidRPr="00E14D7B">
        <w:rPr>
          <w:rFonts w:ascii="Times New Roman" w:eastAsia="Times New Roman" w:hAnsi="Times New Roman" w:cs="Times New Roman"/>
          <w:spacing w:val="-10"/>
          <w:sz w:val="24"/>
          <w:szCs w:val="24"/>
          <w:lang w:val="uk-UA" w:eastAsia="uk-UA"/>
        </w:rPr>
        <w:t xml:space="preserve"> </w:t>
      </w:r>
      <w:r w:rsidRPr="00E14D7B">
        <w:rPr>
          <w:rFonts w:ascii="Times New Roman" w:eastAsia="Times New Roman" w:hAnsi="Times New Roman" w:cs="Times New Roman"/>
          <w:sz w:val="24"/>
          <w:szCs w:val="24"/>
          <w:lang w:val="uk-UA" w:eastAsia="uk-UA"/>
        </w:rPr>
        <w:t>призначенням.</w:t>
      </w:r>
    </w:p>
    <w:p w14:paraId="63B5AF3A" w14:textId="77777777" w:rsidR="00955220" w:rsidRPr="00E14D7B" w:rsidRDefault="00955220" w:rsidP="00955220">
      <w:pPr>
        <w:spacing w:after="0" w:line="240" w:lineRule="auto"/>
        <w:ind w:left="720"/>
        <w:jc w:val="both"/>
        <w:rPr>
          <w:rFonts w:ascii="Times New Roman" w:eastAsia="Times New Roman" w:hAnsi="Times New Roman" w:cs="Times New Roman"/>
          <w:sz w:val="24"/>
          <w:szCs w:val="24"/>
          <w:lang w:val="uk-UA" w:eastAsia="uk-UA"/>
        </w:rPr>
      </w:pPr>
    </w:p>
    <w:p w14:paraId="4C1024E1" w14:textId="77777777" w:rsidR="00955220" w:rsidRPr="00E14D7B" w:rsidRDefault="00955220" w:rsidP="00955220">
      <w:pPr>
        <w:shd w:val="clear" w:color="auto" w:fill="FFFFFF"/>
        <w:spacing w:after="0" w:line="240" w:lineRule="auto"/>
        <w:jc w:val="center"/>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b/>
          <w:bCs/>
          <w:sz w:val="24"/>
          <w:szCs w:val="24"/>
          <w:lang w:val="uk-UA" w:eastAsia="ru-RU"/>
        </w:rPr>
        <w:t>4. Фінансова забезпеченість Програми</w:t>
      </w:r>
    </w:p>
    <w:p w14:paraId="2263994B" w14:textId="14F92271" w:rsidR="00955220" w:rsidRPr="00E14D7B" w:rsidRDefault="00955220" w:rsidP="00955220">
      <w:pPr>
        <w:keepNext/>
        <w:spacing w:after="0" w:line="240" w:lineRule="auto"/>
        <w:ind w:firstLine="708"/>
        <w:jc w:val="both"/>
        <w:outlineLvl w:val="0"/>
        <w:rPr>
          <w:rFonts w:ascii="Times New Roman" w:eastAsia="Times New Roman" w:hAnsi="Times New Roman" w:cs="Times New Roman"/>
          <w:bCs/>
          <w:kern w:val="32"/>
          <w:sz w:val="24"/>
          <w:szCs w:val="24"/>
          <w:lang w:val="uk-UA"/>
        </w:rPr>
      </w:pPr>
      <w:r w:rsidRPr="00E14D7B">
        <w:rPr>
          <w:rFonts w:ascii="Times New Roman" w:eastAsia="Times New Roman" w:hAnsi="Times New Roman" w:cs="Times New Roman"/>
          <w:bCs/>
          <w:kern w:val="32"/>
          <w:sz w:val="24"/>
          <w:szCs w:val="24"/>
          <w:lang w:val="uk-UA"/>
        </w:rPr>
        <w:t xml:space="preserve">1.  Фінансова підтримка комунальних підприємств здійснюється шляхом надання поточних трансфертів підприємствам (установам, організаціям) за рахунок загального фонду селищного бюджету.                                      </w:t>
      </w:r>
    </w:p>
    <w:p w14:paraId="61FC85A5" w14:textId="77777777" w:rsidR="00955220" w:rsidRPr="00E14D7B" w:rsidRDefault="00955220" w:rsidP="00955220">
      <w:pPr>
        <w:spacing w:after="0" w:line="240" w:lineRule="auto"/>
        <w:jc w:val="both"/>
        <w:rPr>
          <w:rFonts w:ascii="Times New Roman" w:eastAsia="Times New Roman" w:hAnsi="Times New Roman" w:cs="Times New Roman"/>
          <w:spacing w:val="-2"/>
          <w:sz w:val="24"/>
          <w:szCs w:val="24"/>
          <w:lang w:val="uk-UA" w:eastAsia="uk-UA"/>
        </w:rPr>
      </w:pPr>
      <w:r w:rsidRPr="00E14D7B">
        <w:rPr>
          <w:rFonts w:ascii="Times New Roman" w:eastAsia="Times New Roman" w:hAnsi="Times New Roman" w:cs="Times New Roman"/>
          <w:sz w:val="24"/>
          <w:szCs w:val="24"/>
          <w:lang w:val="uk-UA"/>
        </w:rPr>
        <w:tab/>
        <w:t xml:space="preserve">2. </w:t>
      </w:r>
      <w:r w:rsidRPr="00E14D7B">
        <w:rPr>
          <w:rFonts w:ascii="Times New Roman" w:eastAsia="Times New Roman" w:hAnsi="Times New Roman" w:cs="Times New Roman"/>
          <w:sz w:val="24"/>
          <w:szCs w:val="24"/>
          <w:lang w:val="uk-UA" w:eastAsia="uk-UA"/>
        </w:rPr>
        <w:t>Головним</w:t>
      </w:r>
      <w:r w:rsidRPr="00E14D7B">
        <w:rPr>
          <w:rFonts w:ascii="Times New Roman" w:eastAsia="Times New Roman" w:hAnsi="Times New Roman" w:cs="Times New Roman"/>
          <w:spacing w:val="47"/>
          <w:sz w:val="24"/>
          <w:szCs w:val="24"/>
          <w:lang w:val="uk-UA" w:eastAsia="uk-UA"/>
        </w:rPr>
        <w:t xml:space="preserve"> </w:t>
      </w:r>
      <w:r w:rsidRPr="00E14D7B">
        <w:rPr>
          <w:rFonts w:ascii="Times New Roman" w:eastAsia="Times New Roman" w:hAnsi="Times New Roman" w:cs="Times New Roman"/>
          <w:sz w:val="24"/>
          <w:szCs w:val="24"/>
          <w:lang w:val="uk-UA" w:eastAsia="uk-UA"/>
        </w:rPr>
        <w:t>розпорядником</w:t>
      </w:r>
      <w:r w:rsidRPr="00E14D7B">
        <w:rPr>
          <w:rFonts w:ascii="Times New Roman" w:eastAsia="Times New Roman" w:hAnsi="Times New Roman" w:cs="Times New Roman"/>
          <w:spacing w:val="48"/>
          <w:sz w:val="24"/>
          <w:szCs w:val="24"/>
          <w:lang w:val="uk-UA" w:eastAsia="uk-UA"/>
        </w:rPr>
        <w:t xml:space="preserve"> </w:t>
      </w:r>
      <w:r w:rsidRPr="00E14D7B">
        <w:rPr>
          <w:rFonts w:ascii="Times New Roman" w:eastAsia="Times New Roman" w:hAnsi="Times New Roman" w:cs="Times New Roman"/>
          <w:sz w:val="24"/>
          <w:szCs w:val="24"/>
          <w:lang w:val="uk-UA" w:eastAsia="uk-UA"/>
        </w:rPr>
        <w:t>коштів</w:t>
      </w:r>
      <w:r w:rsidRPr="00E14D7B">
        <w:rPr>
          <w:rFonts w:ascii="Times New Roman" w:eastAsia="Times New Roman" w:hAnsi="Times New Roman" w:cs="Times New Roman"/>
          <w:spacing w:val="52"/>
          <w:sz w:val="24"/>
          <w:szCs w:val="24"/>
          <w:lang w:val="uk-UA" w:eastAsia="uk-UA"/>
        </w:rPr>
        <w:t xml:space="preserve"> </w:t>
      </w:r>
      <w:r w:rsidRPr="00E14D7B">
        <w:rPr>
          <w:rFonts w:ascii="Times New Roman" w:eastAsia="Times New Roman" w:hAnsi="Times New Roman" w:cs="Times New Roman"/>
          <w:sz w:val="24"/>
          <w:szCs w:val="24"/>
          <w:lang w:val="uk-UA" w:eastAsia="uk-UA"/>
        </w:rPr>
        <w:t>на</w:t>
      </w:r>
      <w:r w:rsidRPr="00E14D7B">
        <w:rPr>
          <w:rFonts w:ascii="Times New Roman" w:eastAsia="Times New Roman" w:hAnsi="Times New Roman" w:cs="Times New Roman"/>
          <w:spacing w:val="49"/>
          <w:sz w:val="24"/>
          <w:szCs w:val="24"/>
          <w:lang w:val="uk-UA" w:eastAsia="uk-UA"/>
        </w:rPr>
        <w:t xml:space="preserve"> </w:t>
      </w:r>
      <w:r w:rsidRPr="00E14D7B">
        <w:rPr>
          <w:rFonts w:ascii="Times New Roman" w:eastAsia="Times New Roman" w:hAnsi="Times New Roman" w:cs="Times New Roman"/>
          <w:sz w:val="24"/>
          <w:szCs w:val="24"/>
          <w:lang w:val="uk-UA" w:eastAsia="uk-UA"/>
        </w:rPr>
        <w:t>виконання</w:t>
      </w:r>
      <w:r w:rsidRPr="00E14D7B">
        <w:rPr>
          <w:rFonts w:ascii="Times New Roman" w:eastAsia="Times New Roman" w:hAnsi="Times New Roman" w:cs="Times New Roman"/>
          <w:spacing w:val="49"/>
          <w:sz w:val="24"/>
          <w:szCs w:val="24"/>
          <w:lang w:val="uk-UA" w:eastAsia="uk-UA"/>
        </w:rPr>
        <w:t xml:space="preserve"> </w:t>
      </w:r>
      <w:r w:rsidRPr="00E14D7B">
        <w:rPr>
          <w:rFonts w:ascii="Times New Roman" w:eastAsia="Times New Roman" w:hAnsi="Times New Roman" w:cs="Times New Roman"/>
          <w:sz w:val="24"/>
          <w:szCs w:val="24"/>
          <w:lang w:val="uk-UA" w:eastAsia="uk-UA"/>
        </w:rPr>
        <w:t>заходів</w:t>
      </w:r>
      <w:r w:rsidRPr="00E14D7B">
        <w:rPr>
          <w:rFonts w:ascii="Times New Roman" w:eastAsia="Times New Roman" w:hAnsi="Times New Roman" w:cs="Times New Roman"/>
          <w:spacing w:val="49"/>
          <w:w w:val="99"/>
          <w:sz w:val="24"/>
          <w:szCs w:val="24"/>
          <w:lang w:val="uk-UA" w:eastAsia="uk-UA"/>
        </w:rPr>
        <w:t xml:space="preserve"> </w:t>
      </w:r>
      <w:r w:rsidRPr="00E14D7B">
        <w:rPr>
          <w:rFonts w:ascii="Times New Roman" w:eastAsia="Times New Roman" w:hAnsi="Times New Roman" w:cs="Times New Roman"/>
          <w:sz w:val="24"/>
          <w:szCs w:val="24"/>
          <w:lang w:val="uk-UA" w:eastAsia="uk-UA"/>
        </w:rPr>
        <w:t>Програми</w:t>
      </w:r>
      <w:r w:rsidRPr="00E14D7B">
        <w:rPr>
          <w:rFonts w:ascii="Times New Roman" w:eastAsia="Times New Roman" w:hAnsi="Times New Roman" w:cs="Times New Roman"/>
          <w:spacing w:val="-11"/>
          <w:sz w:val="24"/>
          <w:szCs w:val="24"/>
          <w:lang w:val="uk-UA" w:eastAsia="uk-UA"/>
        </w:rPr>
        <w:t xml:space="preserve"> </w:t>
      </w:r>
      <w:r w:rsidRPr="00E14D7B">
        <w:rPr>
          <w:rFonts w:ascii="Times New Roman" w:eastAsia="Times New Roman" w:hAnsi="Times New Roman" w:cs="Times New Roman"/>
          <w:sz w:val="24"/>
          <w:szCs w:val="24"/>
          <w:lang w:val="uk-UA" w:eastAsia="uk-UA"/>
        </w:rPr>
        <w:t>є</w:t>
      </w:r>
      <w:r w:rsidRPr="00E14D7B">
        <w:rPr>
          <w:rFonts w:ascii="Times New Roman" w:eastAsia="Times New Roman" w:hAnsi="Times New Roman" w:cs="Times New Roman"/>
          <w:spacing w:val="-12"/>
          <w:sz w:val="24"/>
          <w:szCs w:val="24"/>
          <w:lang w:val="uk-UA" w:eastAsia="uk-UA"/>
        </w:rPr>
        <w:t xml:space="preserve"> </w:t>
      </w:r>
      <w:r w:rsidRPr="00E14D7B">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 xml:space="preserve">Виконавчий комітет </w:t>
      </w:r>
      <w:r w:rsidRPr="00E14D7B">
        <w:rPr>
          <w:rFonts w:ascii="Times New Roman" w:eastAsia="Times New Roman" w:hAnsi="Times New Roman" w:cs="Times New Roman"/>
          <w:sz w:val="24"/>
          <w:szCs w:val="24"/>
          <w:lang w:val="uk-UA" w:eastAsia="uk-UA"/>
        </w:rPr>
        <w:t>Коцюбинськ</w:t>
      </w:r>
      <w:r>
        <w:rPr>
          <w:rFonts w:ascii="Times New Roman" w:eastAsia="Times New Roman" w:hAnsi="Times New Roman" w:cs="Times New Roman"/>
          <w:sz w:val="24"/>
          <w:szCs w:val="24"/>
          <w:lang w:val="uk-UA" w:eastAsia="uk-UA"/>
        </w:rPr>
        <w:t>ої</w:t>
      </w:r>
      <w:r w:rsidRPr="00E14D7B">
        <w:rPr>
          <w:rFonts w:ascii="Times New Roman" w:eastAsia="Times New Roman" w:hAnsi="Times New Roman" w:cs="Times New Roman"/>
          <w:sz w:val="24"/>
          <w:szCs w:val="24"/>
          <w:lang w:val="uk-UA" w:eastAsia="uk-UA"/>
        </w:rPr>
        <w:t xml:space="preserve"> селищн</w:t>
      </w:r>
      <w:r>
        <w:rPr>
          <w:rFonts w:ascii="Times New Roman" w:eastAsia="Times New Roman" w:hAnsi="Times New Roman" w:cs="Times New Roman"/>
          <w:sz w:val="24"/>
          <w:szCs w:val="24"/>
          <w:lang w:val="uk-UA" w:eastAsia="uk-UA"/>
        </w:rPr>
        <w:t>ої</w:t>
      </w:r>
      <w:r w:rsidRPr="00E14D7B">
        <w:rPr>
          <w:rFonts w:ascii="Times New Roman" w:eastAsia="Times New Roman" w:hAnsi="Times New Roman" w:cs="Times New Roman"/>
          <w:spacing w:val="-11"/>
          <w:sz w:val="24"/>
          <w:szCs w:val="24"/>
          <w:lang w:val="uk-UA" w:eastAsia="uk-UA"/>
        </w:rPr>
        <w:t xml:space="preserve"> </w:t>
      </w:r>
      <w:r w:rsidRPr="00E14D7B">
        <w:rPr>
          <w:rFonts w:ascii="Times New Roman" w:eastAsia="Times New Roman" w:hAnsi="Times New Roman" w:cs="Times New Roman"/>
          <w:spacing w:val="-2"/>
          <w:sz w:val="24"/>
          <w:szCs w:val="24"/>
          <w:lang w:val="uk-UA" w:eastAsia="uk-UA"/>
        </w:rPr>
        <w:t>рад</w:t>
      </w:r>
      <w:r>
        <w:rPr>
          <w:rFonts w:ascii="Times New Roman" w:eastAsia="Times New Roman" w:hAnsi="Times New Roman" w:cs="Times New Roman"/>
          <w:spacing w:val="-2"/>
          <w:sz w:val="24"/>
          <w:szCs w:val="24"/>
          <w:lang w:val="uk-UA" w:eastAsia="uk-UA"/>
        </w:rPr>
        <w:t>и</w:t>
      </w:r>
      <w:r w:rsidRPr="00E14D7B">
        <w:rPr>
          <w:rFonts w:ascii="Times New Roman" w:eastAsia="Times New Roman" w:hAnsi="Times New Roman" w:cs="Times New Roman"/>
          <w:spacing w:val="-2"/>
          <w:sz w:val="24"/>
          <w:szCs w:val="24"/>
          <w:lang w:val="uk-UA" w:eastAsia="uk-UA"/>
        </w:rPr>
        <w:t>.</w:t>
      </w:r>
    </w:p>
    <w:p w14:paraId="2F9FFC02" w14:textId="5877A8D1" w:rsidR="00955220" w:rsidRPr="00E14D7B" w:rsidRDefault="00955220" w:rsidP="00955220">
      <w:pPr>
        <w:spacing w:after="0" w:line="240" w:lineRule="auto"/>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pacing w:val="-2"/>
          <w:sz w:val="24"/>
          <w:szCs w:val="24"/>
          <w:lang w:val="uk-UA" w:eastAsia="uk-UA"/>
        </w:rPr>
        <w:t xml:space="preserve">            </w:t>
      </w:r>
      <w:r w:rsidRPr="00E14D7B">
        <w:rPr>
          <w:rFonts w:ascii="Times New Roman" w:eastAsia="Times New Roman" w:hAnsi="Times New Roman" w:cs="Times New Roman"/>
          <w:sz w:val="24"/>
          <w:szCs w:val="24"/>
          <w:lang w:val="uk-UA" w:eastAsia="uk-UA"/>
        </w:rPr>
        <w:t>3.    Обсяги фінансування Програми зазначені у додатку  до Програми.</w:t>
      </w:r>
    </w:p>
    <w:p w14:paraId="2793B63D" w14:textId="77777777" w:rsidR="00955220" w:rsidRPr="00E14D7B" w:rsidRDefault="00955220" w:rsidP="00955220">
      <w:pPr>
        <w:spacing w:after="0" w:line="240" w:lineRule="auto"/>
        <w:jc w:val="both"/>
        <w:rPr>
          <w:rFonts w:ascii="Times New Roman" w:eastAsia="Times New Roman" w:hAnsi="Times New Roman" w:cs="Times New Roman"/>
          <w:b/>
          <w:bCs/>
          <w:sz w:val="24"/>
          <w:szCs w:val="24"/>
          <w:lang w:val="uk-UA" w:eastAsia="uk-UA"/>
        </w:rPr>
      </w:pPr>
    </w:p>
    <w:p w14:paraId="68C31002" w14:textId="77777777" w:rsidR="00955220" w:rsidRPr="00E14D7B" w:rsidRDefault="00955220" w:rsidP="00955220">
      <w:pPr>
        <w:spacing w:after="0" w:line="240" w:lineRule="auto"/>
        <w:jc w:val="center"/>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b/>
          <w:bCs/>
          <w:sz w:val="24"/>
          <w:szCs w:val="24"/>
          <w:lang w:val="uk-UA" w:eastAsia="uk-UA"/>
        </w:rPr>
        <w:t>5. Очікувані</w:t>
      </w:r>
      <w:r w:rsidRPr="00E14D7B">
        <w:rPr>
          <w:rFonts w:ascii="Times New Roman" w:eastAsia="Times New Roman" w:hAnsi="Times New Roman" w:cs="Times New Roman"/>
          <w:b/>
          <w:bCs/>
          <w:spacing w:val="-11"/>
          <w:sz w:val="24"/>
          <w:szCs w:val="24"/>
          <w:lang w:val="uk-UA" w:eastAsia="uk-UA"/>
        </w:rPr>
        <w:t xml:space="preserve"> </w:t>
      </w:r>
      <w:r w:rsidRPr="00E14D7B">
        <w:rPr>
          <w:rFonts w:ascii="Times New Roman" w:eastAsia="Times New Roman" w:hAnsi="Times New Roman" w:cs="Times New Roman"/>
          <w:b/>
          <w:bCs/>
          <w:sz w:val="24"/>
          <w:szCs w:val="24"/>
          <w:lang w:val="uk-UA" w:eastAsia="uk-UA"/>
        </w:rPr>
        <w:t>результати</w:t>
      </w:r>
    </w:p>
    <w:p w14:paraId="1E4A125E" w14:textId="77777777" w:rsidR="00955220" w:rsidRPr="00E14D7B" w:rsidRDefault="00955220" w:rsidP="00955220">
      <w:pPr>
        <w:spacing w:after="0" w:line="240" w:lineRule="auto"/>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ab/>
        <w:t>Виконання</w:t>
      </w:r>
      <w:r w:rsidRPr="00E14D7B">
        <w:rPr>
          <w:rFonts w:ascii="Times New Roman" w:eastAsia="Times New Roman" w:hAnsi="Times New Roman" w:cs="Times New Roman"/>
          <w:spacing w:val="-11"/>
          <w:sz w:val="24"/>
          <w:szCs w:val="24"/>
          <w:lang w:val="uk-UA" w:eastAsia="uk-UA"/>
        </w:rPr>
        <w:t xml:space="preserve"> </w:t>
      </w:r>
      <w:r w:rsidRPr="00E14D7B">
        <w:rPr>
          <w:rFonts w:ascii="Times New Roman" w:eastAsia="Times New Roman" w:hAnsi="Times New Roman" w:cs="Times New Roman"/>
          <w:sz w:val="24"/>
          <w:szCs w:val="24"/>
          <w:lang w:val="uk-UA" w:eastAsia="uk-UA"/>
        </w:rPr>
        <w:t>Програми</w:t>
      </w:r>
      <w:r w:rsidRPr="00E14D7B">
        <w:rPr>
          <w:rFonts w:ascii="Times New Roman" w:eastAsia="Times New Roman" w:hAnsi="Times New Roman" w:cs="Times New Roman"/>
          <w:spacing w:val="-11"/>
          <w:sz w:val="24"/>
          <w:szCs w:val="24"/>
          <w:lang w:val="uk-UA" w:eastAsia="uk-UA"/>
        </w:rPr>
        <w:t xml:space="preserve"> </w:t>
      </w:r>
      <w:proofErr w:type="spellStart"/>
      <w:r w:rsidRPr="00E14D7B">
        <w:rPr>
          <w:rFonts w:ascii="Times New Roman" w:eastAsia="Times New Roman" w:hAnsi="Times New Roman" w:cs="Times New Roman"/>
          <w:spacing w:val="-11"/>
          <w:sz w:val="24"/>
          <w:szCs w:val="24"/>
          <w:lang w:val="uk-UA" w:eastAsia="uk-UA"/>
        </w:rPr>
        <w:t>надасть</w:t>
      </w:r>
      <w:proofErr w:type="spellEnd"/>
      <w:r w:rsidRPr="00E14D7B">
        <w:rPr>
          <w:rFonts w:ascii="Times New Roman" w:eastAsia="Times New Roman" w:hAnsi="Times New Roman" w:cs="Times New Roman"/>
          <w:spacing w:val="-11"/>
          <w:sz w:val="24"/>
          <w:szCs w:val="24"/>
          <w:lang w:val="uk-UA" w:eastAsia="uk-UA"/>
        </w:rPr>
        <w:t xml:space="preserve"> можливість:</w:t>
      </w:r>
    </w:p>
    <w:p w14:paraId="1AAF5A5F" w14:textId="77777777" w:rsidR="00955220" w:rsidRPr="00E14D7B" w:rsidRDefault="00955220" w:rsidP="00955220">
      <w:pPr>
        <w:spacing w:after="0" w:line="240" w:lineRule="auto"/>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ab/>
        <w:t>1.  Забезпечити</w:t>
      </w:r>
      <w:r w:rsidRPr="00E14D7B">
        <w:rPr>
          <w:rFonts w:ascii="Times New Roman" w:eastAsia="Times New Roman" w:hAnsi="Times New Roman" w:cs="Times New Roman"/>
          <w:sz w:val="24"/>
          <w:szCs w:val="24"/>
          <w:lang w:val="uk-UA"/>
        </w:rPr>
        <w:t xml:space="preserve"> </w:t>
      </w:r>
      <w:r w:rsidRPr="00384E13">
        <w:rPr>
          <w:rFonts w:ascii="Times New Roman" w:eastAsia="Times New Roman" w:hAnsi="Times New Roman" w:cs="Times New Roman"/>
          <w:sz w:val="24"/>
          <w:szCs w:val="24"/>
          <w:lang w:eastAsia="uk-UA"/>
        </w:rPr>
        <w:t>своєчасність надання, безперервність і відповідну якість комунальних послуг згідно із законодавством та умовами договорів про їх надання</w:t>
      </w:r>
      <w:r>
        <w:rPr>
          <w:rFonts w:ascii="Times New Roman" w:eastAsia="Times New Roman" w:hAnsi="Times New Roman" w:cs="Times New Roman"/>
          <w:sz w:val="24"/>
          <w:szCs w:val="24"/>
          <w:lang w:val="uk-UA" w:eastAsia="uk-UA"/>
        </w:rPr>
        <w:t>.</w:t>
      </w:r>
    </w:p>
    <w:p w14:paraId="542AA728" w14:textId="77777777" w:rsidR="00955220" w:rsidRPr="00E14D7B" w:rsidRDefault="00955220" w:rsidP="00955220">
      <w:pPr>
        <w:spacing w:after="0" w:line="240" w:lineRule="auto"/>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ab/>
        <w:t xml:space="preserve">2.    Забезпечити </w:t>
      </w:r>
      <w:r w:rsidRPr="00E14D7B">
        <w:rPr>
          <w:rFonts w:ascii="Times New Roman" w:eastAsia="Times New Roman" w:hAnsi="Times New Roman" w:cs="Times New Roman"/>
          <w:sz w:val="24"/>
          <w:szCs w:val="24"/>
          <w:lang w:val="uk-UA"/>
        </w:rPr>
        <w:t>належну реалізацію статутних завдань</w:t>
      </w:r>
      <w:r w:rsidRPr="00E14D7B">
        <w:rPr>
          <w:rFonts w:ascii="Times New Roman" w:eastAsia="Times New Roman" w:hAnsi="Times New Roman" w:cs="Times New Roman"/>
          <w:sz w:val="24"/>
          <w:szCs w:val="24"/>
          <w:lang w:val="uk-UA" w:eastAsia="uk-UA"/>
        </w:rPr>
        <w:t xml:space="preserve"> діяльності</w:t>
      </w:r>
      <w:r w:rsidRPr="00E14D7B">
        <w:rPr>
          <w:rFonts w:ascii="Times New Roman" w:eastAsia="Times New Roman" w:hAnsi="Times New Roman" w:cs="Times New Roman"/>
          <w:spacing w:val="-24"/>
          <w:sz w:val="24"/>
          <w:szCs w:val="24"/>
          <w:lang w:val="uk-UA" w:eastAsia="uk-UA"/>
        </w:rPr>
        <w:t xml:space="preserve"> </w:t>
      </w:r>
      <w:r w:rsidRPr="00E14D7B">
        <w:rPr>
          <w:rFonts w:ascii="Times New Roman" w:eastAsia="Times New Roman" w:hAnsi="Times New Roman" w:cs="Times New Roman"/>
          <w:sz w:val="24"/>
          <w:szCs w:val="24"/>
          <w:lang w:val="uk-UA" w:eastAsia="uk-UA"/>
        </w:rPr>
        <w:t>підприємств.</w:t>
      </w:r>
    </w:p>
    <w:p w14:paraId="035B8FAA" w14:textId="77777777" w:rsidR="00955220" w:rsidRPr="00E14D7B" w:rsidRDefault="00955220" w:rsidP="00955220">
      <w:pPr>
        <w:spacing w:after="0" w:line="240" w:lineRule="auto"/>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pacing w:val="-2"/>
          <w:sz w:val="24"/>
          <w:szCs w:val="24"/>
          <w:lang w:val="uk-UA" w:eastAsia="uk-UA"/>
        </w:rPr>
        <w:tab/>
      </w:r>
      <w:r>
        <w:rPr>
          <w:rFonts w:ascii="Times New Roman" w:eastAsia="Times New Roman" w:hAnsi="Times New Roman" w:cs="Times New Roman"/>
          <w:spacing w:val="-2"/>
          <w:sz w:val="24"/>
          <w:szCs w:val="24"/>
          <w:lang w:val="uk-UA" w:eastAsia="uk-UA"/>
        </w:rPr>
        <w:t>3</w:t>
      </w:r>
      <w:r w:rsidRPr="00E14D7B">
        <w:rPr>
          <w:rFonts w:ascii="Times New Roman" w:eastAsia="Times New Roman" w:hAnsi="Times New Roman" w:cs="Times New Roman"/>
          <w:spacing w:val="-2"/>
          <w:sz w:val="24"/>
          <w:szCs w:val="24"/>
          <w:lang w:val="uk-UA" w:eastAsia="uk-UA"/>
        </w:rPr>
        <w:t xml:space="preserve">. </w:t>
      </w:r>
      <w:r w:rsidRPr="00E14D7B">
        <w:rPr>
          <w:rFonts w:ascii="Times New Roman" w:eastAsia="Times New Roman" w:hAnsi="Times New Roman" w:cs="Times New Roman"/>
          <w:sz w:val="24"/>
          <w:szCs w:val="24"/>
          <w:lang w:val="uk-UA" w:eastAsia="uk-UA"/>
        </w:rPr>
        <w:t>Забезпечити</w:t>
      </w:r>
      <w:r w:rsidRPr="00E14D7B">
        <w:rPr>
          <w:rFonts w:ascii="Times New Roman" w:eastAsia="Times New Roman" w:hAnsi="Times New Roman" w:cs="Times New Roman"/>
          <w:sz w:val="24"/>
          <w:szCs w:val="24"/>
          <w:lang w:val="uk-UA"/>
        </w:rPr>
        <w:t xml:space="preserve"> поліпшення фінансово-господарської діяльності</w:t>
      </w:r>
      <w:r w:rsidRPr="00E14D7B">
        <w:rPr>
          <w:rFonts w:ascii="Times New Roman" w:eastAsia="Times New Roman" w:hAnsi="Times New Roman" w:cs="Times New Roman"/>
          <w:spacing w:val="-2"/>
          <w:sz w:val="24"/>
          <w:szCs w:val="24"/>
          <w:lang w:val="uk-UA" w:eastAsia="uk-UA"/>
        </w:rPr>
        <w:t xml:space="preserve"> комунальних підприємств та роботи підприємств в цілому.</w:t>
      </w:r>
    </w:p>
    <w:p w14:paraId="6AA30FF9" w14:textId="5E010A77" w:rsidR="00955220" w:rsidRPr="00E14D7B" w:rsidRDefault="00955220" w:rsidP="00955220">
      <w:pPr>
        <w:spacing w:after="0" w:line="240" w:lineRule="auto"/>
        <w:jc w:val="both"/>
        <w:rPr>
          <w:rFonts w:ascii="Times New Roman" w:eastAsia="Times New Roman" w:hAnsi="Times New Roman" w:cs="Times New Roman"/>
          <w:spacing w:val="-2"/>
          <w:sz w:val="24"/>
          <w:szCs w:val="24"/>
          <w:lang w:val="uk-UA" w:eastAsia="uk-UA"/>
        </w:rPr>
      </w:pPr>
      <w:r w:rsidRPr="00E14D7B">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4</w:t>
      </w:r>
      <w:r w:rsidRPr="00E14D7B">
        <w:rPr>
          <w:rFonts w:ascii="Times New Roman" w:eastAsia="Times New Roman" w:hAnsi="Times New Roman" w:cs="Times New Roman"/>
          <w:sz w:val="24"/>
          <w:szCs w:val="24"/>
          <w:lang w:val="uk-UA"/>
        </w:rPr>
        <w:t xml:space="preserve">.    </w:t>
      </w:r>
      <w:r>
        <w:rPr>
          <w:rFonts w:ascii="Times New Roman" w:eastAsia="Times New Roman" w:hAnsi="Times New Roman" w:cs="Times New Roman"/>
          <w:spacing w:val="-2"/>
          <w:sz w:val="24"/>
          <w:szCs w:val="24"/>
          <w:lang w:val="uk-UA" w:eastAsia="uk-UA"/>
        </w:rPr>
        <w:t>С</w:t>
      </w:r>
      <w:r w:rsidRPr="009B3D41">
        <w:rPr>
          <w:rFonts w:ascii="Times New Roman" w:eastAsia="Times New Roman" w:hAnsi="Times New Roman" w:cs="Times New Roman"/>
          <w:spacing w:val="-2"/>
          <w:sz w:val="24"/>
          <w:szCs w:val="24"/>
          <w:lang w:eastAsia="uk-UA"/>
        </w:rPr>
        <w:t>воєчасно проводити підготовку об’єктів житлово-комунального господарства до експлуатації в осінньо-зимовий період</w:t>
      </w:r>
      <w:r>
        <w:rPr>
          <w:rFonts w:ascii="Times New Roman" w:eastAsia="Times New Roman" w:hAnsi="Times New Roman" w:cs="Times New Roman"/>
          <w:spacing w:val="-2"/>
          <w:sz w:val="24"/>
          <w:szCs w:val="24"/>
          <w:lang w:val="uk-UA" w:eastAsia="uk-UA"/>
        </w:rPr>
        <w:t>.</w:t>
      </w:r>
    </w:p>
    <w:p w14:paraId="0CA8AB89" w14:textId="77777777" w:rsidR="00955220" w:rsidRPr="00E14D7B" w:rsidRDefault="00955220" w:rsidP="00955220">
      <w:pPr>
        <w:spacing w:after="0" w:line="240" w:lineRule="auto"/>
        <w:ind w:firstLine="708"/>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pacing w:val="-2"/>
          <w:sz w:val="24"/>
          <w:szCs w:val="24"/>
          <w:lang w:val="uk-UA" w:eastAsia="uk-UA"/>
        </w:rPr>
        <w:t>5</w:t>
      </w:r>
      <w:r w:rsidRPr="00E14D7B">
        <w:rPr>
          <w:rFonts w:ascii="Times New Roman" w:eastAsia="Times New Roman" w:hAnsi="Times New Roman" w:cs="Times New Roman"/>
          <w:spacing w:val="-2"/>
          <w:sz w:val="24"/>
          <w:szCs w:val="24"/>
          <w:lang w:val="uk-UA" w:eastAsia="uk-UA"/>
        </w:rPr>
        <w:t xml:space="preserve">.     </w:t>
      </w:r>
      <w:r w:rsidRPr="00E14D7B">
        <w:rPr>
          <w:rFonts w:ascii="Times New Roman" w:eastAsia="Times New Roman" w:hAnsi="Times New Roman" w:cs="Times New Roman"/>
          <w:sz w:val="24"/>
          <w:szCs w:val="24"/>
          <w:lang w:val="uk-UA"/>
        </w:rPr>
        <w:t>Покращити якість надання послуг</w:t>
      </w:r>
      <w:r>
        <w:rPr>
          <w:rFonts w:ascii="Times New Roman" w:eastAsia="Times New Roman" w:hAnsi="Times New Roman" w:cs="Times New Roman"/>
          <w:sz w:val="24"/>
          <w:szCs w:val="24"/>
          <w:lang w:val="uk-UA"/>
        </w:rPr>
        <w:t>,</w:t>
      </w:r>
      <w:r w:rsidRPr="009B3D41">
        <w:rPr>
          <w:color w:val="333333"/>
          <w:shd w:val="clear" w:color="auto" w:fill="FFFFFF"/>
        </w:rPr>
        <w:t xml:space="preserve"> </w:t>
      </w:r>
      <w:r w:rsidRPr="009B3D41">
        <w:rPr>
          <w:rFonts w:ascii="Times New Roman" w:eastAsia="Times New Roman" w:hAnsi="Times New Roman" w:cs="Times New Roman"/>
          <w:sz w:val="24"/>
          <w:szCs w:val="24"/>
        </w:rPr>
        <w:t>вжи</w:t>
      </w:r>
      <w:r>
        <w:rPr>
          <w:rFonts w:ascii="Times New Roman" w:eastAsia="Times New Roman" w:hAnsi="Times New Roman" w:cs="Times New Roman"/>
          <w:sz w:val="24"/>
          <w:szCs w:val="24"/>
          <w:lang w:val="uk-UA"/>
        </w:rPr>
        <w:t>вати</w:t>
      </w:r>
      <w:r w:rsidRPr="009B3D41">
        <w:rPr>
          <w:rFonts w:ascii="Times New Roman" w:eastAsia="Times New Roman" w:hAnsi="Times New Roman" w:cs="Times New Roman"/>
          <w:sz w:val="24"/>
          <w:szCs w:val="24"/>
        </w:rPr>
        <w:t xml:space="preserve"> заходів до ліквідації аварій, усунення порушень якості послуг у строки, встановлені законодавством</w:t>
      </w:r>
      <w:r w:rsidRPr="00E14D7B">
        <w:rPr>
          <w:rFonts w:ascii="Times New Roman" w:eastAsia="Times New Roman" w:hAnsi="Times New Roman" w:cs="Times New Roman"/>
          <w:sz w:val="24"/>
          <w:szCs w:val="24"/>
          <w:lang w:val="uk-UA"/>
        </w:rPr>
        <w:t>.</w:t>
      </w:r>
    </w:p>
    <w:p w14:paraId="3DC965B6" w14:textId="77777777" w:rsidR="00955220" w:rsidRPr="00E14D7B" w:rsidRDefault="00955220" w:rsidP="00955220">
      <w:pPr>
        <w:spacing w:after="0" w:line="240" w:lineRule="auto"/>
        <w:jc w:val="both"/>
        <w:rPr>
          <w:rFonts w:ascii="Times New Roman" w:eastAsia="Times New Roman" w:hAnsi="Times New Roman" w:cs="Times New Roman"/>
          <w:sz w:val="24"/>
          <w:szCs w:val="24"/>
          <w:lang w:val="uk-UA" w:eastAsia="uk-UA"/>
        </w:rPr>
      </w:pPr>
    </w:p>
    <w:p w14:paraId="724FC0C5" w14:textId="77777777" w:rsidR="00955220" w:rsidRPr="00E14D7B" w:rsidRDefault="00955220" w:rsidP="00955220">
      <w:pPr>
        <w:spacing w:after="0" w:line="240" w:lineRule="auto"/>
        <w:jc w:val="center"/>
        <w:rPr>
          <w:rFonts w:ascii="Times New Roman" w:eastAsia="Times New Roman" w:hAnsi="Times New Roman" w:cs="Times New Roman"/>
          <w:b/>
          <w:bCs/>
          <w:spacing w:val="-10"/>
          <w:sz w:val="24"/>
          <w:szCs w:val="24"/>
          <w:lang w:val="uk-UA" w:eastAsia="uk-UA"/>
        </w:rPr>
      </w:pPr>
      <w:r w:rsidRPr="00E14D7B">
        <w:rPr>
          <w:rFonts w:ascii="Times New Roman" w:eastAsia="Times New Roman" w:hAnsi="Times New Roman" w:cs="Times New Roman"/>
          <w:b/>
          <w:bCs/>
          <w:sz w:val="24"/>
          <w:szCs w:val="24"/>
          <w:lang w:val="uk-UA" w:eastAsia="uk-UA"/>
        </w:rPr>
        <w:lastRenderedPageBreak/>
        <w:t>6. Система</w:t>
      </w:r>
      <w:r w:rsidRPr="00E14D7B">
        <w:rPr>
          <w:rFonts w:ascii="Times New Roman" w:eastAsia="Times New Roman" w:hAnsi="Times New Roman" w:cs="Times New Roman"/>
          <w:b/>
          <w:bCs/>
          <w:spacing w:val="-9"/>
          <w:sz w:val="24"/>
          <w:szCs w:val="24"/>
          <w:lang w:val="uk-UA" w:eastAsia="uk-UA"/>
        </w:rPr>
        <w:t xml:space="preserve"> </w:t>
      </w:r>
      <w:r w:rsidRPr="00E14D7B">
        <w:rPr>
          <w:rFonts w:ascii="Times New Roman" w:eastAsia="Times New Roman" w:hAnsi="Times New Roman" w:cs="Times New Roman"/>
          <w:b/>
          <w:bCs/>
          <w:sz w:val="24"/>
          <w:szCs w:val="24"/>
          <w:lang w:val="uk-UA" w:eastAsia="uk-UA"/>
        </w:rPr>
        <w:t>контролю</w:t>
      </w:r>
    </w:p>
    <w:p w14:paraId="78A3349B" w14:textId="77777777" w:rsidR="00955220" w:rsidRPr="00E14D7B" w:rsidRDefault="00955220" w:rsidP="00955220">
      <w:pPr>
        <w:numPr>
          <w:ilvl w:val="0"/>
          <w:numId w:val="2"/>
        </w:numPr>
        <w:spacing w:after="0" w:line="240" w:lineRule="auto"/>
        <w:ind w:left="142" w:firstLine="563"/>
        <w:jc w:val="both"/>
        <w:rPr>
          <w:rFonts w:ascii="Times New Roman" w:eastAsia="Times New Roman" w:hAnsi="Times New Roman" w:cs="Times New Roman"/>
          <w:bCs/>
          <w:spacing w:val="-10"/>
          <w:sz w:val="24"/>
          <w:szCs w:val="24"/>
          <w:lang w:val="uk-UA" w:eastAsia="uk-UA"/>
        </w:rPr>
      </w:pPr>
      <w:r w:rsidRPr="00E14D7B">
        <w:rPr>
          <w:rFonts w:ascii="Times New Roman" w:eastAsia="Times New Roman" w:hAnsi="Times New Roman" w:cs="Times New Roman"/>
          <w:bCs/>
          <w:spacing w:val="-10"/>
          <w:sz w:val="24"/>
          <w:szCs w:val="24"/>
          <w:lang w:val="uk-UA" w:eastAsia="uk-UA"/>
        </w:rPr>
        <w:t xml:space="preserve">Реалізація Програми покладається на </w:t>
      </w:r>
      <w:r>
        <w:rPr>
          <w:rFonts w:ascii="Times New Roman" w:eastAsia="Times New Roman" w:hAnsi="Times New Roman" w:cs="Times New Roman"/>
          <w:sz w:val="24"/>
          <w:szCs w:val="24"/>
          <w:lang w:val="uk-UA"/>
        </w:rPr>
        <w:t xml:space="preserve">виконавчий комітет </w:t>
      </w:r>
      <w:r w:rsidRPr="00E14D7B">
        <w:rPr>
          <w:rFonts w:ascii="Times New Roman" w:eastAsia="Times New Roman" w:hAnsi="Times New Roman" w:cs="Times New Roman"/>
          <w:sz w:val="24"/>
          <w:szCs w:val="24"/>
          <w:lang w:val="uk-UA"/>
        </w:rPr>
        <w:t xml:space="preserve"> Коцюбинської селищної ради</w:t>
      </w:r>
      <w:r w:rsidRPr="00E14D7B">
        <w:rPr>
          <w:rFonts w:ascii="Times New Roman" w:eastAsia="Times New Roman" w:hAnsi="Times New Roman" w:cs="Times New Roman"/>
          <w:bCs/>
          <w:spacing w:val="-10"/>
          <w:sz w:val="24"/>
          <w:szCs w:val="24"/>
          <w:lang w:val="uk-UA" w:eastAsia="uk-UA"/>
        </w:rPr>
        <w:t>.</w:t>
      </w:r>
    </w:p>
    <w:p w14:paraId="28262601" w14:textId="77777777" w:rsidR="00955220" w:rsidRPr="00E14D7B" w:rsidRDefault="00955220" w:rsidP="00955220">
      <w:pPr>
        <w:numPr>
          <w:ilvl w:val="0"/>
          <w:numId w:val="2"/>
        </w:numPr>
        <w:spacing w:after="0" w:line="240" w:lineRule="auto"/>
        <w:ind w:left="142" w:firstLine="563"/>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Контроль</w:t>
      </w:r>
      <w:r w:rsidRPr="00E14D7B">
        <w:rPr>
          <w:rFonts w:ascii="Times New Roman" w:eastAsia="Times New Roman" w:hAnsi="Times New Roman" w:cs="Times New Roman"/>
          <w:spacing w:val="6"/>
          <w:sz w:val="24"/>
          <w:szCs w:val="24"/>
          <w:lang w:val="uk-UA" w:eastAsia="uk-UA"/>
        </w:rPr>
        <w:t xml:space="preserve"> </w:t>
      </w:r>
      <w:r w:rsidRPr="00E14D7B">
        <w:rPr>
          <w:rFonts w:ascii="Times New Roman" w:eastAsia="Times New Roman" w:hAnsi="Times New Roman" w:cs="Times New Roman"/>
          <w:sz w:val="24"/>
          <w:szCs w:val="24"/>
          <w:lang w:val="uk-UA" w:eastAsia="uk-UA"/>
        </w:rPr>
        <w:t>за</w:t>
      </w:r>
      <w:r w:rsidRPr="00E14D7B">
        <w:rPr>
          <w:rFonts w:ascii="Times New Roman" w:eastAsia="Times New Roman" w:hAnsi="Times New Roman" w:cs="Times New Roman"/>
          <w:spacing w:val="5"/>
          <w:sz w:val="24"/>
          <w:szCs w:val="24"/>
          <w:lang w:val="uk-UA" w:eastAsia="uk-UA"/>
        </w:rPr>
        <w:t xml:space="preserve"> </w:t>
      </w:r>
      <w:r w:rsidRPr="00E14D7B">
        <w:rPr>
          <w:rFonts w:ascii="Times New Roman" w:eastAsia="Times New Roman" w:hAnsi="Times New Roman" w:cs="Times New Roman"/>
          <w:sz w:val="24"/>
          <w:szCs w:val="24"/>
          <w:lang w:val="uk-UA" w:eastAsia="uk-UA"/>
        </w:rPr>
        <w:t>виконанням</w:t>
      </w:r>
      <w:r w:rsidRPr="00E14D7B">
        <w:rPr>
          <w:rFonts w:ascii="Times New Roman" w:eastAsia="Times New Roman" w:hAnsi="Times New Roman" w:cs="Times New Roman"/>
          <w:spacing w:val="8"/>
          <w:sz w:val="24"/>
          <w:szCs w:val="24"/>
          <w:lang w:val="uk-UA" w:eastAsia="uk-UA"/>
        </w:rPr>
        <w:t xml:space="preserve"> </w:t>
      </w:r>
      <w:r w:rsidRPr="00E14D7B">
        <w:rPr>
          <w:rFonts w:ascii="Times New Roman" w:eastAsia="Times New Roman" w:hAnsi="Times New Roman" w:cs="Times New Roman"/>
          <w:sz w:val="24"/>
          <w:szCs w:val="24"/>
          <w:lang w:val="uk-UA" w:eastAsia="uk-UA"/>
        </w:rPr>
        <w:t>Програми</w:t>
      </w:r>
      <w:r w:rsidRPr="00E14D7B">
        <w:rPr>
          <w:rFonts w:ascii="Times New Roman" w:eastAsia="Times New Roman" w:hAnsi="Times New Roman" w:cs="Times New Roman"/>
          <w:spacing w:val="9"/>
          <w:sz w:val="24"/>
          <w:szCs w:val="24"/>
          <w:lang w:val="uk-UA" w:eastAsia="uk-UA"/>
        </w:rPr>
        <w:t xml:space="preserve"> </w:t>
      </w:r>
      <w:r w:rsidRPr="00E14D7B">
        <w:rPr>
          <w:rFonts w:ascii="Times New Roman" w:eastAsia="Times New Roman" w:hAnsi="Times New Roman" w:cs="Times New Roman"/>
          <w:sz w:val="24"/>
          <w:szCs w:val="24"/>
          <w:lang w:val="uk-UA" w:eastAsia="uk-UA"/>
        </w:rPr>
        <w:t xml:space="preserve">здійснює </w:t>
      </w:r>
      <w:r w:rsidRPr="00E14D7B">
        <w:rPr>
          <w:rFonts w:ascii="Times New Roman" w:eastAsia="Times New Roman" w:hAnsi="Times New Roman" w:cs="Times New Roman"/>
          <w:sz w:val="24"/>
          <w:szCs w:val="24"/>
          <w:lang w:val="uk-UA"/>
        </w:rPr>
        <w:t xml:space="preserve">постійна комісія з питань торгівлі, промисловості, транспорту, зв’язку, побутового обслуговування, благоустрою та житлово-комунального господарства </w:t>
      </w:r>
      <w:r w:rsidRPr="00E14D7B">
        <w:rPr>
          <w:rFonts w:ascii="Times New Roman" w:eastAsia="Times New Roman" w:hAnsi="Times New Roman" w:cs="Times New Roman"/>
          <w:sz w:val="24"/>
          <w:szCs w:val="24"/>
          <w:lang w:val="uk-UA" w:eastAsia="uk-UA"/>
        </w:rPr>
        <w:t xml:space="preserve">та </w:t>
      </w:r>
      <w:r w:rsidRPr="00E14D7B">
        <w:rPr>
          <w:rFonts w:ascii="Times New Roman" w:eastAsia="Times New Roman" w:hAnsi="Times New Roman" w:cs="Times New Roman"/>
          <w:sz w:val="24"/>
          <w:szCs w:val="24"/>
          <w:lang w:val="uk-UA"/>
        </w:rPr>
        <w:t>заступник селищного голови відповідно до розподілу обов’язків</w:t>
      </w:r>
      <w:r w:rsidRPr="00E14D7B">
        <w:rPr>
          <w:rFonts w:ascii="Times New Roman" w:eastAsia="Times New Roman" w:hAnsi="Times New Roman" w:cs="Times New Roman"/>
          <w:sz w:val="24"/>
          <w:szCs w:val="24"/>
          <w:lang w:val="uk-UA" w:eastAsia="uk-UA"/>
        </w:rPr>
        <w:t>.</w:t>
      </w:r>
    </w:p>
    <w:p w14:paraId="5A8CCC67"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668A75AA"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68D0EA53"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31BA5DC0"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55AB624B"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2AE6C564"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722F679D"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1FA6ED85"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61F2C7FA"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39EEB8A8"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162EE205"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1FA19D41"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161A8C60"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1387F67A"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62075141"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4DC50786"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1ABE8283"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19A1A579"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6955CA2D"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1B3A1B88"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1F3EFB90"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4E457DE8"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5AFC08C4"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11E93F17"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3C2620CF"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1DC57BAB"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3C261A20"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1CC510A6"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4F1C6DAC"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10A83043"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1F50267A"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60E0C945"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2A9649B0"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6295B4CF"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6FAAAB7B" w14:textId="77777777" w:rsidR="005561C0" w:rsidRDefault="005561C0" w:rsidP="00955220">
      <w:pPr>
        <w:spacing w:after="0" w:line="240" w:lineRule="auto"/>
        <w:jc w:val="both"/>
        <w:rPr>
          <w:rFonts w:ascii="Times New Roman" w:eastAsia="Times New Roman" w:hAnsi="Times New Roman" w:cs="Times New Roman"/>
          <w:sz w:val="24"/>
          <w:szCs w:val="24"/>
          <w:lang w:val="uk-UA"/>
        </w:rPr>
      </w:pPr>
    </w:p>
    <w:p w14:paraId="6135DA55" w14:textId="77777777" w:rsidR="005561C0" w:rsidRDefault="005561C0" w:rsidP="00955220">
      <w:pPr>
        <w:spacing w:after="0" w:line="240" w:lineRule="auto"/>
        <w:jc w:val="both"/>
        <w:rPr>
          <w:rFonts w:ascii="Times New Roman" w:eastAsia="Times New Roman" w:hAnsi="Times New Roman" w:cs="Times New Roman"/>
          <w:sz w:val="24"/>
          <w:szCs w:val="24"/>
          <w:lang w:val="uk-UA"/>
        </w:rPr>
      </w:pPr>
    </w:p>
    <w:p w14:paraId="7D4ADCF2" w14:textId="77777777" w:rsidR="005561C0" w:rsidRDefault="005561C0" w:rsidP="00955220">
      <w:pPr>
        <w:spacing w:after="0" w:line="240" w:lineRule="auto"/>
        <w:jc w:val="both"/>
        <w:rPr>
          <w:rFonts w:ascii="Times New Roman" w:eastAsia="Times New Roman" w:hAnsi="Times New Roman" w:cs="Times New Roman"/>
          <w:sz w:val="24"/>
          <w:szCs w:val="24"/>
          <w:lang w:val="uk-UA"/>
        </w:rPr>
      </w:pPr>
    </w:p>
    <w:p w14:paraId="1624AAEC" w14:textId="77777777" w:rsidR="005561C0" w:rsidRDefault="005561C0" w:rsidP="00955220">
      <w:pPr>
        <w:spacing w:after="0" w:line="240" w:lineRule="auto"/>
        <w:jc w:val="both"/>
        <w:rPr>
          <w:rFonts w:ascii="Times New Roman" w:eastAsia="Times New Roman" w:hAnsi="Times New Roman" w:cs="Times New Roman"/>
          <w:sz w:val="24"/>
          <w:szCs w:val="24"/>
          <w:lang w:val="uk-UA"/>
        </w:rPr>
      </w:pPr>
    </w:p>
    <w:p w14:paraId="24465B2B"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3A243EAA"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1B84C285"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4F273C16"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2F38F4AE" w14:textId="77777777" w:rsidR="00955220" w:rsidRPr="00E14D7B" w:rsidRDefault="00955220" w:rsidP="00955220">
      <w:pPr>
        <w:spacing w:after="0" w:line="240" w:lineRule="auto"/>
        <w:jc w:val="both"/>
        <w:rPr>
          <w:rFonts w:ascii="Times New Roman" w:eastAsia="Times New Roman" w:hAnsi="Times New Roman" w:cs="Times New Roman"/>
          <w:sz w:val="24"/>
          <w:szCs w:val="24"/>
          <w:lang w:val="uk-UA"/>
        </w:rPr>
      </w:pPr>
    </w:p>
    <w:p w14:paraId="370F8523" w14:textId="77777777" w:rsidR="00955220" w:rsidRDefault="00955220" w:rsidP="00955220">
      <w:pPr>
        <w:spacing w:after="0" w:line="240" w:lineRule="auto"/>
        <w:jc w:val="both"/>
        <w:rPr>
          <w:rFonts w:ascii="Times New Roman" w:eastAsia="Times New Roman" w:hAnsi="Times New Roman" w:cs="Times New Roman"/>
          <w:sz w:val="24"/>
          <w:szCs w:val="24"/>
          <w:lang w:val="uk-UA"/>
        </w:rPr>
      </w:pPr>
    </w:p>
    <w:p w14:paraId="2D4C305A" w14:textId="77777777" w:rsidR="00A65FB1" w:rsidRPr="00E14D7B" w:rsidRDefault="00A65FB1" w:rsidP="00955220">
      <w:pPr>
        <w:spacing w:after="0" w:line="240" w:lineRule="auto"/>
        <w:jc w:val="both"/>
        <w:rPr>
          <w:rFonts w:ascii="Times New Roman" w:eastAsia="Times New Roman" w:hAnsi="Times New Roman" w:cs="Times New Roman"/>
          <w:sz w:val="24"/>
          <w:szCs w:val="24"/>
          <w:lang w:val="uk-UA"/>
        </w:rPr>
      </w:pPr>
    </w:p>
    <w:p w14:paraId="697365F5" w14:textId="77777777" w:rsidR="00955220" w:rsidRDefault="00955220" w:rsidP="00955220">
      <w:pPr>
        <w:shd w:val="clear" w:color="auto" w:fill="FFFFFF"/>
        <w:spacing w:after="0" w:line="240" w:lineRule="auto"/>
        <w:ind w:left="5387"/>
        <w:rPr>
          <w:rFonts w:ascii="Times New Roman" w:eastAsia="Times New Roman" w:hAnsi="Times New Roman" w:cs="Times New Roman"/>
          <w:bCs/>
          <w:sz w:val="24"/>
          <w:szCs w:val="24"/>
          <w:bdr w:val="none" w:sz="0" w:space="0" w:color="auto" w:frame="1"/>
          <w:lang w:val="uk-UA" w:eastAsia="ru-RU"/>
        </w:rPr>
      </w:pPr>
    </w:p>
    <w:p w14:paraId="16404C56" w14:textId="77777777" w:rsidR="00FA41CD" w:rsidRDefault="00FA41CD" w:rsidP="00955220">
      <w:pPr>
        <w:shd w:val="clear" w:color="auto" w:fill="FFFFFF"/>
        <w:spacing w:after="0" w:line="240" w:lineRule="auto"/>
        <w:ind w:left="5387"/>
        <w:rPr>
          <w:rFonts w:ascii="Times New Roman" w:eastAsia="Times New Roman" w:hAnsi="Times New Roman" w:cs="Times New Roman"/>
          <w:bCs/>
          <w:sz w:val="24"/>
          <w:szCs w:val="24"/>
          <w:bdr w:val="none" w:sz="0" w:space="0" w:color="auto" w:frame="1"/>
          <w:lang w:val="uk-UA" w:eastAsia="ru-RU"/>
        </w:rPr>
      </w:pPr>
    </w:p>
    <w:p w14:paraId="19A031A5" w14:textId="01943E09" w:rsidR="00955220" w:rsidRPr="00E14D7B" w:rsidRDefault="00955220" w:rsidP="00955220">
      <w:pPr>
        <w:shd w:val="clear" w:color="auto" w:fill="FFFFFF"/>
        <w:spacing w:after="0" w:line="240" w:lineRule="auto"/>
        <w:ind w:left="5387"/>
        <w:rPr>
          <w:rFonts w:ascii="Times New Roman" w:eastAsia="Times New Roman" w:hAnsi="Times New Roman" w:cs="Times New Roman"/>
          <w:bCs/>
          <w:sz w:val="24"/>
          <w:szCs w:val="24"/>
          <w:bdr w:val="none" w:sz="0" w:space="0" w:color="auto" w:frame="1"/>
          <w:lang w:val="uk-UA" w:eastAsia="ru-RU"/>
        </w:rPr>
      </w:pPr>
      <w:r w:rsidRPr="00E14D7B">
        <w:rPr>
          <w:rFonts w:ascii="Times New Roman" w:eastAsia="Times New Roman" w:hAnsi="Times New Roman" w:cs="Times New Roman"/>
          <w:bCs/>
          <w:sz w:val="24"/>
          <w:szCs w:val="24"/>
          <w:bdr w:val="none" w:sz="0" w:space="0" w:color="auto" w:frame="1"/>
          <w:lang w:val="uk-UA" w:eastAsia="ru-RU"/>
        </w:rPr>
        <w:lastRenderedPageBreak/>
        <w:t xml:space="preserve">Додаток </w:t>
      </w:r>
    </w:p>
    <w:p w14:paraId="319D3BEB" w14:textId="77777777" w:rsidR="00955220" w:rsidRPr="00E14D7B" w:rsidRDefault="00955220" w:rsidP="00955220">
      <w:pPr>
        <w:shd w:val="clear" w:color="auto" w:fill="FFFFFF"/>
        <w:spacing w:after="0" w:line="240" w:lineRule="auto"/>
        <w:ind w:left="5387"/>
        <w:rPr>
          <w:rFonts w:ascii="Times New Roman" w:eastAsia="Times New Roman" w:hAnsi="Times New Roman" w:cs="Times New Roman"/>
          <w:bCs/>
          <w:sz w:val="24"/>
          <w:szCs w:val="24"/>
          <w:bdr w:val="none" w:sz="0" w:space="0" w:color="auto" w:frame="1"/>
          <w:lang w:val="uk-UA" w:eastAsia="ru-RU"/>
        </w:rPr>
      </w:pPr>
      <w:r w:rsidRPr="00E14D7B">
        <w:rPr>
          <w:rFonts w:ascii="Times New Roman" w:eastAsia="Times New Roman" w:hAnsi="Times New Roman" w:cs="Times New Roman"/>
          <w:bCs/>
          <w:sz w:val="24"/>
          <w:szCs w:val="24"/>
          <w:bdr w:val="none" w:sz="0" w:space="0" w:color="auto" w:frame="1"/>
          <w:lang w:val="uk-UA" w:eastAsia="ru-RU"/>
        </w:rPr>
        <w:t>до Програми фінансової підтримки</w:t>
      </w:r>
    </w:p>
    <w:p w14:paraId="781069F4" w14:textId="2077C0F8" w:rsidR="00955220" w:rsidRPr="00E14D7B" w:rsidRDefault="00955220" w:rsidP="00955220">
      <w:pPr>
        <w:shd w:val="clear" w:color="auto" w:fill="FFFFFF"/>
        <w:spacing w:after="0" w:line="240" w:lineRule="auto"/>
        <w:ind w:left="5387"/>
        <w:rPr>
          <w:rFonts w:ascii="Times New Roman" w:eastAsia="Times New Roman" w:hAnsi="Times New Roman" w:cs="Times New Roman"/>
          <w:sz w:val="24"/>
          <w:szCs w:val="24"/>
          <w:lang w:val="uk-UA"/>
        </w:rPr>
      </w:pPr>
      <w:r w:rsidRPr="00E14D7B">
        <w:rPr>
          <w:rFonts w:ascii="Times New Roman" w:eastAsia="Times New Roman" w:hAnsi="Times New Roman" w:cs="Times New Roman"/>
          <w:bCs/>
          <w:sz w:val="24"/>
          <w:szCs w:val="24"/>
          <w:bdr w:val="none" w:sz="0" w:space="0" w:color="auto" w:frame="1"/>
          <w:lang w:val="uk-UA" w:eastAsia="ru-RU"/>
        </w:rPr>
        <w:t xml:space="preserve">підприємств </w:t>
      </w:r>
      <w:r w:rsidRPr="00E14D7B">
        <w:rPr>
          <w:rFonts w:ascii="Times New Roman" w:eastAsia="Times New Roman" w:hAnsi="Times New Roman" w:cs="Times New Roman"/>
          <w:bCs/>
          <w:sz w:val="24"/>
          <w:szCs w:val="24"/>
          <w:lang w:val="uk-UA"/>
        </w:rPr>
        <w:t>комунальної власності Коцюбинської селищної ради</w:t>
      </w:r>
      <w:r w:rsidRPr="00E14D7B">
        <w:rPr>
          <w:rFonts w:ascii="Times New Roman" w:eastAsia="Times New Roman" w:hAnsi="Times New Roman" w:cs="Times New Roman"/>
          <w:b/>
          <w:bCs/>
          <w:sz w:val="24"/>
          <w:szCs w:val="24"/>
          <w:lang w:val="uk-UA"/>
        </w:rPr>
        <w:t xml:space="preserve"> </w:t>
      </w:r>
      <w:r w:rsidRPr="00E14D7B">
        <w:rPr>
          <w:rFonts w:ascii="Times New Roman" w:eastAsia="Times New Roman" w:hAnsi="Times New Roman" w:cs="Times New Roman"/>
          <w:sz w:val="24"/>
          <w:szCs w:val="24"/>
          <w:lang w:val="uk-UA"/>
        </w:rPr>
        <w:t>на 202</w:t>
      </w:r>
      <w:r w:rsidR="00B7056B">
        <w:rPr>
          <w:rFonts w:ascii="Times New Roman" w:eastAsia="Times New Roman" w:hAnsi="Times New Roman" w:cs="Times New Roman"/>
          <w:sz w:val="24"/>
          <w:szCs w:val="24"/>
          <w:lang w:val="uk-UA"/>
        </w:rPr>
        <w:t>6</w:t>
      </w:r>
      <w:r w:rsidRPr="00E14D7B">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рік</w:t>
      </w:r>
    </w:p>
    <w:p w14:paraId="100A3BD3" w14:textId="77777777" w:rsidR="00955220" w:rsidRPr="00E14D7B" w:rsidRDefault="00955220" w:rsidP="00955220">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uk-UA" w:eastAsia="ru-RU"/>
        </w:rPr>
      </w:pPr>
    </w:p>
    <w:p w14:paraId="02270011" w14:textId="77777777" w:rsidR="00955220" w:rsidRPr="00E14D7B" w:rsidRDefault="00955220" w:rsidP="00955220">
      <w:pPr>
        <w:spacing w:after="0" w:line="240" w:lineRule="auto"/>
        <w:jc w:val="center"/>
        <w:rPr>
          <w:rFonts w:ascii="Times New Roman" w:eastAsia="Times New Roman" w:hAnsi="Times New Roman" w:cs="Times New Roman"/>
          <w:b/>
          <w:bCs/>
          <w:sz w:val="24"/>
          <w:szCs w:val="24"/>
          <w:bdr w:val="none" w:sz="0" w:space="0" w:color="auto" w:frame="1"/>
          <w:lang w:val="uk-UA" w:eastAsia="ru-RU"/>
        </w:rPr>
      </w:pPr>
      <w:r w:rsidRPr="00E14D7B">
        <w:rPr>
          <w:rFonts w:ascii="Times New Roman" w:eastAsia="Times New Roman" w:hAnsi="Times New Roman" w:cs="Times New Roman"/>
          <w:b/>
          <w:bCs/>
          <w:sz w:val="24"/>
          <w:szCs w:val="24"/>
          <w:bdr w:val="none" w:sz="0" w:space="0" w:color="auto" w:frame="1"/>
          <w:lang w:val="uk-UA" w:eastAsia="ru-RU"/>
        </w:rPr>
        <w:t>Планові обсяги фінансування</w:t>
      </w:r>
      <w:r w:rsidRPr="00E14D7B">
        <w:rPr>
          <w:rFonts w:ascii="Times New Roman" w:eastAsia="Times New Roman" w:hAnsi="Times New Roman" w:cs="Times New Roman"/>
          <w:b/>
          <w:bCs/>
          <w:sz w:val="24"/>
          <w:szCs w:val="24"/>
          <w:bdr w:val="none" w:sz="0" w:space="0" w:color="auto" w:frame="1"/>
          <w:lang w:val="ru-RU" w:eastAsia="ru-RU"/>
        </w:rPr>
        <w:t> </w:t>
      </w:r>
    </w:p>
    <w:p w14:paraId="2D3A36E3" w14:textId="77777777" w:rsidR="00955220" w:rsidRPr="00E14D7B" w:rsidRDefault="00955220" w:rsidP="00955220">
      <w:pPr>
        <w:spacing w:after="0" w:line="240" w:lineRule="auto"/>
        <w:jc w:val="center"/>
        <w:rPr>
          <w:rFonts w:ascii="Times New Roman" w:eastAsia="Times New Roman" w:hAnsi="Times New Roman" w:cs="Times New Roman"/>
          <w:b/>
          <w:bCs/>
          <w:sz w:val="24"/>
          <w:szCs w:val="24"/>
          <w:lang w:val="uk-UA" w:eastAsia="ru-RU"/>
        </w:rPr>
      </w:pPr>
      <w:r w:rsidRPr="00E14D7B">
        <w:rPr>
          <w:rFonts w:ascii="Times New Roman" w:eastAsia="Times New Roman" w:hAnsi="Times New Roman" w:cs="Times New Roman"/>
          <w:b/>
          <w:sz w:val="24"/>
          <w:szCs w:val="24"/>
          <w:lang w:val="uk-UA" w:eastAsia="ru-RU"/>
        </w:rPr>
        <w:t xml:space="preserve">Програми </w:t>
      </w:r>
      <w:r w:rsidRPr="00E14D7B">
        <w:rPr>
          <w:rFonts w:ascii="Times New Roman" w:eastAsia="Times New Roman" w:hAnsi="Times New Roman" w:cs="Times New Roman"/>
          <w:b/>
          <w:bCs/>
          <w:sz w:val="24"/>
          <w:szCs w:val="24"/>
          <w:lang w:val="uk-UA" w:eastAsia="ru-RU"/>
        </w:rPr>
        <w:t xml:space="preserve">фінансової підтримки підприємств </w:t>
      </w:r>
    </w:p>
    <w:p w14:paraId="2D586A7A" w14:textId="0F097FB5" w:rsidR="00955220" w:rsidRPr="00E14D7B" w:rsidRDefault="00955220" w:rsidP="00955220">
      <w:pPr>
        <w:spacing w:after="0" w:line="240" w:lineRule="auto"/>
        <w:jc w:val="center"/>
        <w:rPr>
          <w:rFonts w:ascii="Times New Roman" w:eastAsia="Times New Roman" w:hAnsi="Times New Roman" w:cs="Times New Roman"/>
          <w:b/>
          <w:sz w:val="24"/>
          <w:szCs w:val="24"/>
          <w:lang w:val="uk-UA" w:eastAsia="ru-RU"/>
        </w:rPr>
      </w:pPr>
      <w:r w:rsidRPr="00E14D7B">
        <w:rPr>
          <w:rFonts w:ascii="Times New Roman" w:eastAsia="Times New Roman" w:hAnsi="Times New Roman" w:cs="Times New Roman"/>
          <w:b/>
          <w:bCs/>
          <w:sz w:val="24"/>
          <w:szCs w:val="24"/>
          <w:lang w:val="uk-UA" w:eastAsia="ru-RU"/>
        </w:rPr>
        <w:t xml:space="preserve">комунальної власності Коцюбинської селищної ради </w:t>
      </w:r>
      <w:r w:rsidRPr="00E14D7B">
        <w:rPr>
          <w:rFonts w:ascii="Times New Roman" w:eastAsia="Times New Roman" w:hAnsi="Times New Roman" w:cs="Times New Roman"/>
          <w:b/>
          <w:sz w:val="24"/>
          <w:szCs w:val="24"/>
          <w:lang w:val="uk-UA" w:eastAsia="ru-RU"/>
        </w:rPr>
        <w:t>на 202</w:t>
      </w:r>
      <w:r w:rsidR="00B7056B">
        <w:rPr>
          <w:rFonts w:ascii="Times New Roman" w:eastAsia="Times New Roman" w:hAnsi="Times New Roman" w:cs="Times New Roman"/>
          <w:b/>
          <w:sz w:val="24"/>
          <w:szCs w:val="24"/>
          <w:lang w:val="uk-UA" w:eastAsia="ru-RU"/>
        </w:rPr>
        <w:t>6</w:t>
      </w:r>
      <w:r w:rsidRPr="00E14D7B">
        <w:rPr>
          <w:rFonts w:ascii="Times New Roman" w:eastAsia="Times New Roman" w:hAnsi="Times New Roman" w:cs="Times New Roman"/>
          <w:b/>
          <w:sz w:val="24"/>
          <w:szCs w:val="24"/>
          <w:lang w:val="uk-UA" w:eastAsia="ru-RU"/>
        </w:rPr>
        <w:t xml:space="preserve"> р</w:t>
      </w:r>
      <w:r>
        <w:rPr>
          <w:rFonts w:ascii="Times New Roman" w:eastAsia="Times New Roman" w:hAnsi="Times New Roman" w:cs="Times New Roman"/>
          <w:b/>
          <w:sz w:val="24"/>
          <w:szCs w:val="24"/>
          <w:lang w:val="uk-UA" w:eastAsia="ru-RU"/>
        </w:rPr>
        <w:t>ік</w:t>
      </w:r>
    </w:p>
    <w:p w14:paraId="33F983CB" w14:textId="77777777" w:rsidR="00955220" w:rsidRPr="00E14D7B" w:rsidRDefault="00955220" w:rsidP="00955220">
      <w:pPr>
        <w:shd w:val="clear" w:color="auto" w:fill="FFFFFF"/>
        <w:spacing w:after="0" w:line="240" w:lineRule="auto"/>
        <w:jc w:val="center"/>
        <w:rPr>
          <w:rFonts w:ascii="Times New Roman" w:eastAsia="Times New Roman" w:hAnsi="Times New Roman" w:cs="Times New Roman"/>
          <w:sz w:val="28"/>
          <w:szCs w:val="28"/>
          <w:lang w:val="uk-UA" w:eastAsia="ru-RU"/>
        </w:rPr>
      </w:pPr>
      <w:r w:rsidRPr="00E14D7B">
        <w:rPr>
          <w:rFonts w:ascii="Times New Roman" w:eastAsia="Times New Roman" w:hAnsi="Times New Roman" w:cs="Times New Roman"/>
          <w:b/>
          <w:bCs/>
          <w:sz w:val="28"/>
          <w:szCs w:val="28"/>
          <w:bdr w:val="none" w:sz="0" w:space="0" w:color="auto" w:frame="1"/>
          <w:lang w:val="ru-RU" w:eastAsia="ru-RU"/>
        </w:rPr>
        <w:t> </w:t>
      </w:r>
    </w:p>
    <w:tbl>
      <w:tblPr>
        <w:tblW w:w="10034"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4A0" w:firstRow="1" w:lastRow="0" w:firstColumn="1" w:lastColumn="0" w:noHBand="0" w:noVBand="1"/>
      </w:tblPr>
      <w:tblGrid>
        <w:gridCol w:w="679"/>
        <w:gridCol w:w="1842"/>
        <w:gridCol w:w="3164"/>
        <w:gridCol w:w="1985"/>
        <w:gridCol w:w="2268"/>
        <w:gridCol w:w="96"/>
      </w:tblGrid>
      <w:tr w:rsidR="00955220" w:rsidRPr="00E14D7B" w14:paraId="36D25B4E" w14:textId="77777777" w:rsidTr="007267B4">
        <w:trPr>
          <w:trHeight w:val="687"/>
          <w:tblCellSpacing w:w="20" w:type="dxa"/>
        </w:trPr>
        <w:tc>
          <w:tcPr>
            <w:tcW w:w="619" w:type="dxa"/>
            <w:vMerge w:val="restart"/>
            <w:vAlign w:val="center"/>
          </w:tcPr>
          <w:p w14:paraId="23CD054D" w14:textId="77777777" w:rsidR="00955220" w:rsidRPr="00E14D7B" w:rsidRDefault="00955220" w:rsidP="00406F9D">
            <w:pPr>
              <w:spacing w:after="0" w:line="240" w:lineRule="auto"/>
              <w:jc w:val="center"/>
              <w:rPr>
                <w:rFonts w:ascii="Times New Roman" w:eastAsia="Times New Roman" w:hAnsi="Times New Roman" w:cs="Times New Roman"/>
                <w:sz w:val="24"/>
                <w:szCs w:val="24"/>
                <w:lang w:val="uk-UA" w:eastAsia="ru-RU"/>
              </w:rPr>
            </w:pPr>
          </w:p>
          <w:p w14:paraId="0B5120CF" w14:textId="77777777" w:rsidR="00955220" w:rsidRPr="00E14D7B" w:rsidRDefault="00955220" w:rsidP="00406F9D">
            <w:pPr>
              <w:spacing w:after="0" w:line="240" w:lineRule="auto"/>
              <w:jc w:val="center"/>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№п/п</w:t>
            </w:r>
          </w:p>
        </w:tc>
        <w:tc>
          <w:tcPr>
            <w:tcW w:w="1802" w:type="dxa"/>
            <w:vMerge w:val="restart"/>
            <w:tcBorders>
              <w:right w:val="outset" w:sz="6" w:space="0" w:color="auto"/>
            </w:tcBorders>
            <w:vAlign w:val="center"/>
          </w:tcPr>
          <w:p w14:paraId="426463C4" w14:textId="77777777" w:rsidR="00955220" w:rsidRPr="00E14D7B" w:rsidRDefault="00955220" w:rsidP="00406F9D">
            <w:pPr>
              <w:spacing w:after="0" w:line="276" w:lineRule="auto"/>
              <w:jc w:val="center"/>
              <w:rPr>
                <w:rFonts w:ascii="Times New Roman" w:eastAsia="Times New Roman" w:hAnsi="Times New Roman" w:cs="Times New Roman"/>
                <w:sz w:val="24"/>
                <w:szCs w:val="24"/>
                <w:lang w:val="uk-UA" w:eastAsia="ru-RU"/>
              </w:rPr>
            </w:pPr>
          </w:p>
          <w:p w14:paraId="20542362" w14:textId="77777777" w:rsidR="00955220" w:rsidRPr="00E14D7B" w:rsidRDefault="00955220" w:rsidP="00406F9D">
            <w:pPr>
              <w:spacing w:after="0" w:line="276" w:lineRule="auto"/>
              <w:jc w:val="center"/>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Комунальні</w:t>
            </w:r>
          </w:p>
          <w:p w14:paraId="56DE1D86" w14:textId="77777777" w:rsidR="00955220" w:rsidRPr="00E14D7B" w:rsidRDefault="00955220" w:rsidP="00406F9D">
            <w:pPr>
              <w:spacing w:after="0" w:line="276" w:lineRule="auto"/>
              <w:jc w:val="center"/>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підприємства</w:t>
            </w:r>
          </w:p>
        </w:tc>
        <w:tc>
          <w:tcPr>
            <w:tcW w:w="3124" w:type="dxa"/>
            <w:vMerge w:val="restart"/>
            <w:tcBorders>
              <w:left w:val="outset" w:sz="6" w:space="0" w:color="auto"/>
            </w:tcBorders>
            <w:vAlign w:val="center"/>
          </w:tcPr>
          <w:p w14:paraId="221F7CFE" w14:textId="77777777" w:rsidR="00955220" w:rsidRPr="00E14D7B" w:rsidRDefault="00955220" w:rsidP="00406F9D">
            <w:pPr>
              <w:spacing w:after="0" w:line="276" w:lineRule="auto"/>
              <w:jc w:val="center"/>
              <w:rPr>
                <w:rFonts w:ascii="Times New Roman" w:eastAsia="Times New Roman" w:hAnsi="Times New Roman" w:cs="Times New Roman"/>
                <w:sz w:val="24"/>
                <w:szCs w:val="24"/>
                <w:lang w:val="uk-UA" w:eastAsia="ru-RU"/>
              </w:rPr>
            </w:pPr>
          </w:p>
          <w:p w14:paraId="2D0AD18D" w14:textId="77777777" w:rsidR="00955220" w:rsidRPr="00E14D7B" w:rsidRDefault="00955220" w:rsidP="00406F9D">
            <w:pPr>
              <w:spacing w:after="0" w:line="276" w:lineRule="auto"/>
              <w:jc w:val="center"/>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Мета виділення коштів</w:t>
            </w:r>
          </w:p>
          <w:p w14:paraId="1315C752" w14:textId="77777777" w:rsidR="00955220" w:rsidRPr="00E14D7B" w:rsidRDefault="00955220" w:rsidP="00406F9D">
            <w:pPr>
              <w:spacing w:after="0" w:line="276" w:lineRule="auto"/>
              <w:jc w:val="center"/>
              <w:rPr>
                <w:rFonts w:ascii="Times New Roman" w:eastAsia="Times New Roman" w:hAnsi="Times New Roman" w:cs="Times New Roman"/>
                <w:sz w:val="24"/>
                <w:szCs w:val="24"/>
                <w:lang w:val="uk-UA" w:eastAsia="ru-RU"/>
              </w:rPr>
            </w:pPr>
          </w:p>
        </w:tc>
        <w:tc>
          <w:tcPr>
            <w:tcW w:w="4289" w:type="dxa"/>
            <w:gridSpan w:val="3"/>
            <w:tcBorders>
              <w:right w:val="outset" w:sz="24" w:space="0" w:color="A0A0A0"/>
            </w:tcBorders>
            <w:vAlign w:val="center"/>
          </w:tcPr>
          <w:p w14:paraId="458C5800" w14:textId="77777777" w:rsidR="00955220" w:rsidRPr="00E14D7B" w:rsidRDefault="00955220" w:rsidP="00406F9D">
            <w:pPr>
              <w:spacing w:after="0" w:line="240" w:lineRule="auto"/>
              <w:jc w:val="center"/>
              <w:rPr>
                <w:rFonts w:ascii="Times New Roman" w:eastAsia="Times New Roman" w:hAnsi="Times New Roman" w:cs="Times New Roman"/>
                <w:sz w:val="24"/>
                <w:szCs w:val="24"/>
                <w:lang w:val="uk-UA" w:eastAsia="ru-RU"/>
              </w:rPr>
            </w:pPr>
          </w:p>
          <w:p w14:paraId="3418CF38" w14:textId="77777777" w:rsidR="00955220" w:rsidRPr="00E14D7B" w:rsidRDefault="00955220" w:rsidP="00406F9D">
            <w:pPr>
              <w:spacing w:after="0" w:line="240" w:lineRule="auto"/>
              <w:jc w:val="center"/>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 xml:space="preserve">Обсяги фінансування, </w:t>
            </w:r>
            <w:proofErr w:type="spellStart"/>
            <w:r w:rsidRPr="00E14D7B">
              <w:rPr>
                <w:rFonts w:ascii="Times New Roman" w:eastAsia="Times New Roman" w:hAnsi="Times New Roman" w:cs="Times New Roman"/>
                <w:sz w:val="24"/>
                <w:szCs w:val="24"/>
                <w:lang w:val="uk-UA" w:eastAsia="ru-RU"/>
              </w:rPr>
              <w:t>тис.грн</w:t>
            </w:r>
            <w:proofErr w:type="spellEnd"/>
          </w:p>
        </w:tc>
      </w:tr>
      <w:tr w:rsidR="00955220" w:rsidRPr="00E14D7B" w14:paraId="719AF0D5" w14:textId="77777777" w:rsidTr="007267B4">
        <w:trPr>
          <w:gridAfter w:val="1"/>
          <w:wAfter w:w="36" w:type="dxa"/>
          <w:trHeight w:val="682"/>
          <w:tblCellSpacing w:w="20" w:type="dxa"/>
        </w:trPr>
        <w:tc>
          <w:tcPr>
            <w:tcW w:w="619" w:type="dxa"/>
            <w:vMerge/>
            <w:vAlign w:val="center"/>
          </w:tcPr>
          <w:p w14:paraId="3F058F82" w14:textId="77777777" w:rsidR="00955220" w:rsidRPr="00E14D7B" w:rsidRDefault="00955220" w:rsidP="00406F9D">
            <w:pPr>
              <w:spacing w:after="0" w:line="240" w:lineRule="auto"/>
              <w:jc w:val="center"/>
              <w:rPr>
                <w:rFonts w:ascii="Times New Roman" w:eastAsia="Times New Roman" w:hAnsi="Times New Roman" w:cs="Times New Roman"/>
                <w:sz w:val="24"/>
                <w:szCs w:val="24"/>
                <w:lang w:val="uk-UA" w:eastAsia="ru-RU"/>
              </w:rPr>
            </w:pPr>
          </w:p>
        </w:tc>
        <w:tc>
          <w:tcPr>
            <w:tcW w:w="1802" w:type="dxa"/>
            <w:vMerge/>
            <w:tcBorders>
              <w:right w:val="outset" w:sz="6" w:space="0" w:color="auto"/>
            </w:tcBorders>
            <w:vAlign w:val="center"/>
          </w:tcPr>
          <w:p w14:paraId="535F55B4" w14:textId="77777777" w:rsidR="00955220" w:rsidRPr="00E14D7B" w:rsidRDefault="00955220" w:rsidP="00406F9D">
            <w:pPr>
              <w:spacing w:after="0" w:line="240" w:lineRule="auto"/>
              <w:jc w:val="center"/>
              <w:rPr>
                <w:rFonts w:ascii="Times New Roman" w:eastAsia="Times New Roman" w:hAnsi="Times New Roman" w:cs="Times New Roman"/>
                <w:sz w:val="24"/>
                <w:szCs w:val="24"/>
                <w:lang w:val="uk-UA" w:eastAsia="ru-RU"/>
              </w:rPr>
            </w:pPr>
          </w:p>
        </w:tc>
        <w:tc>
          <w:tcPr>
            <w:tcW w:w="3124" w:type="dxa"/>
            <w:vMerge/>
            <w:tcBorders>
              <w:left w:val="outset" w:sz="6" w:space="0" w:color="auto"/>
            </w:tcBorders>
            <w:vAlign w:val="center"/>
          </w:tcPr>
          <w:p w14:paraId="0B67AE50" w14:textId="77777777" w:rsidR="00955220" w:rsidRPr="00E14D7B" w:rsidRDefault="00955220" w:rsidP="00406F9D">
            <w:pPr>
              <w:spacing w:after="0" w:line="240" w:lineRule="auto"/>
              <w:jc w:val="center"/>
              <w:rPr>
                <w:rFonts w:ascii="Times New Roman" w:eastAsia="Times New Roman" w:hAnsi="Times New Roman" w:cs="Times New Roman"/>
                <w:sz w:val="24"/>
                <w:szCs w:val="24"/>
                <w:lang w:val="uk-UA" w:eastAsia="ru-RU"/>
              </w:rPr>
            </w:pPr>
          </w:p>
        </w:tc>
        <w:tc>
          <w:tcPr>
            <w:tcW w:w="4213" w:type="dxa"/>
            <w:gridSpan w:val="2"/>
            <w:vAlign w:val="center"/>
          </w:tcPr>
          <w:p w14:paraId="2396F753" w14:textId="74EBBD88" w:rsidR="00955220" w:rsidRPr="00E14D7B" w:rsidRDefault="00955220" w:rsidP="00406F9D">
            <w:pPr>
              <w:spacing w:after="0" w:line="240" w:lineRule="auto"/>
              <w:jc w:val="center"/>
              <w:rPr>
                <w:rFonts w:ascii="Times New Roman" w:eastAsia="Times New Roman" w:hAnsi="Times New Roman" w:cs="Times New Roman"/>
                <w:sz w:val="24"/>
                <w:szCs w:val="24"/>
                <w:lang w:val="uk-UA" w:eastAsia="ru-RU"/>
              </w:rPr>
            </w:pPr>
            <w:r w:rsidRPr="00E14D7B">
              <w:rPr>
                <w:rFonts w:ascii="Times New Roman" w:eastAsia="Times New Roman" w:hAnsi="Times New Roman" w:cs="Times New Roman"/>
                <w:sz w:val="24"/>
                <w:szCs w:val="24"/>
                <w:lang w:val="uk-UA" w:eastAsia="ru-RU"/>
              </w:rPr>
              <w:t>202</w:t>
            </w:r>
            <w:r w:rsidR="00B7056B">
              <w:rPr>
                <w:rFonts w:ascii="Times New Roman" w:eastAsia="Times New Roman" w:hAnsi="Times New Roman" w:cs="Times New Roman"/>
                <w:sz w:val="24"/>
                <w:szCs w:val="24"/>
                <w:lang w:val="uk-UA" w:eastAsia="ru-RU"/>
              </w:rPr>
              <w:t>6</w:t>
            </w:r>
            <w:r w:rsidRPr="00E14D7B">
              <w:rPr>
                <w:rFonts w:ascii="Times New Roman" w:eastAsia="Times New Roman" w:hAnsi="Times New Roman" w:cs="Times New Roman"/>
                <w:sz w:val="24"/>
                <w:szCs w:val="24"/>
                <w:lang w:val="uk-UA" w:eastAsia="ru-RU"/>
              </w:rPr>
              <w:t xml:space="preserve"> рік</w:t>
            </w:r>
          </w:p>
        </w:tc>
      </w:tr>
      <w:tr w:rsidR="00955220" w:rsidRPr="00E14D7B" w14:paraId="69CDD2DE" w14:textId="77777777" w:rsidTr="00896440">
        <w:trPr>
          <w:gridAfter w:val="1"/>
          <w:wAfter w:w="36" w:type="dxa"/>
          <w:trHeight w:val="33"/>
          <w:tblCellSpacing w:w="20" w:type="dxa"/>
        </w:trPr>
        <w:tc>
          <w:tcPr>
            <w:tcW w:w="619" w:type="dxa"/>
            <w:vMerge/>
            <w:vAlign w:val="center"/>
          </w:tcPr>
          <w:p w14:paraId="601618BB" w14:textId="77777777" w:rsidR="00955220" w:rsidRPr="00E14D7B" w:rsidRDefault="00955220" w:rsidP="00406F9D">
            <w:pPr>
              <w:spacing w:after="0" w:line="240" w:lineRule="auto"/>
              <w:jc w:val="center"/>
              <w:rPr>
                <w:rFonts w:ascii="Times New Roman" w:eastAsia="Times New Roman" w:hAnsi="Times New Roman" w:cs="Times New Roman"/>
                <w:sz w:val="24"/>
                <w:szCs w:val="24"/>
                <w:lang w:val="uk-UA" w:eastAsia="ru-RU"/>
              </w:rPr>
            </w:pPr>
          </w:p>
        </w:tc>
        <w:tc>
          <w:tcPr>
            <w:tcW w:w="1802" w:type="dxa"/>
            <w:vMerge/>
            <w:tcBorders>
              <w:right w:val="outset" w:sz="6" w:space="0" w:color="auto"/>
            </w:tcBorders>
            <w:vAlign w:val="center"/>
          </w:tcPr>
          <w:p w14:paraId="4ABFB9CA" w14:textId="77777777" w:rsidR="00955220" w:rsidRPr="00E14D7B" w:rsidRDefault="00955220" w:rsidP="00406F9D">
            <w:pPr>
              <w:spacing w:after="0" w:line="240" w:lineRule="auto"/>
              <w:jc w:val="center"/>
              <w:rPr>
                <w:rFonts w:ascii="Times New Roman" w:eastAsia="Times New Roman" w:hAnsi="Times New Roman" w:cs="Times New Roman"/>
                <w:sz w:val="24"/>
                <w:szCs w:val="24"/>
                <w:lang w:val="uk-UA" w:eastAsia="ru-RU"/>
              </w:rPr>
            </w:pPr>
          </w:p>
        </w:tc>
        <w:tc>
          <w:tcPr>
            <w:tcW w:w="3124" w:type="dxa"/>
            <w:vMerge/>
            <w:tcBorders>
              <w:left w:val="outset" w:sz="6" w:space="0" w:color="auto"/>
            </w:tcBorders>
            <w:vAlign w:val="center"/>
          </w:tcPr>
          <w:p w14:paraId="38475DE3" w14:textId="77777777" w:rsidR="00955220" w:rsidRPr="00E14D7B" w:rsidRDefault="00955220" w:rsidP="00406F9D">
            <w:pPr>
              <w:spacing w:after="0" w:line="240" w:lineRule="auto"/>
              <w:jc w:val="center"/>
              <w:rPr>
                <w:rFonts w:ascii="Times New Roman" w:eastAsia="Times New Roman" w:hAnsi="Times New Roman" w:cs="Times New Roman"/>
                <w:sz w:val="24"/>
                <w:szCs w:val="24"/>
                <w:lang w:val="uk-UA" w:eastAsia="ru-RU"/>
              </w:rPr>
            </w:pPr>
          </w:p>
        </w:tc>
        <w:tc>
          <w:tcPr>
            <w:tcW w:w="1945" w:type="dxa"/>
            <w:tcBorders>
              <w:right w:val="outset" w:sz="6" w:space="0" w:color="auto"/>
            </w:tcBorders>
            <w:vAlign w:val="center"/>
          </w:tcPr>
          <w:p w14:paraId="24E9AFB3" w14:textId="77777777" w:rsidR="00955220" w:rsidRPr="00E14D7B" w:rsidRDefault="00955220" w:rsidP="00406F9D">
            <w:pPr>
              <w:spacing w:after="0" w:line="240" w:lineRule="auto"/>
              <w:jc w:val="center"/>
              <w:rPr>
                <w:rFonts w:ascii="Times New Roman" w:eastAsia="Times New Roman" w:hAnsi="Times New Roman" w:cs="Times New Roman"/>
                <w:lang w:val="uk-UA" w:eastAsia="ru-RU"/>
              </w:rPr>
            </w:pPr>
            <w:r w:rsidRPr="00E14D7B">
              <w:rPr>
                <w:rFonts w:ascii="Times New Roman" w:eastAsia="Times New Roman" w:hAnsi="Times New Roman" w:cs="Times New Roman"/>
                <w:lang w:val="uk-UA" w:eastAsia="ru-RU"/>
              </w:rPr>
              <w:t>Місцевий бюджет</w:t>
            </w:r>
          </w:p>
        </w:tc>
        <w:tc>
          <w:tcPr>
            <w:tcW w:w="2228" w:type="dxa"/>
            <w:tcBorders>
              <w:left w:val="outset" w:sz="6" w:space="0" w:color="auto"/>
            </w:tcBorders>
            <w:vAlign w:val="center"/>
          </w:tcPr>
          <w:p w14:paraId="34061E86" w14:textId="77777777" w:rsidR="00955220" w:rsidRPr="00E14D7B" w:rsidRDefault="00955220" w:rsidP="00406F9D">
            <w:pPr>
              <w:spacing w:after="0" w:line="240" w:lineRule="auto"/>
              <w:jc w:val="center"/>
              <w:rPr>
                <w:rFonts w:ascii="Times New Roman" w:eastAsia="Times New Roman" w:hAnsi="Times New Roman" w:cs="Times New Roman"/>
                <w:lang w:val="uk-UA" w:eastAsia="ru-RU"/>
              </w:rPr>
            </w:pPr>
            <w:r w:rsidRPr="00E14D7B">
              <w:rPr>
                <w:rFonts w:ascii="Times New Roman" w:eastAsia="Times New Roman" w:hAnsi="Times New Roman" w:cs="Times New Roman"/>
                <w:lang w:val="uk-UA" w:eastAsia="ru-RU"/>
              </w:rPr>
              <w:t>Обласний бюджет</w:t>
            </w:r>
          </w:p>
        </w:tc>
      </w:tr>
      <w:tr w:rsidR="001B25DF" w:rsidRPr="00E14D7B" w14:paraId="340539A9" w14:textId="77777777" w:rsidTr="00896440">
        <w:trPr>
          <w:gridAfter w:val="1"/>
          <w:wAfter w:w="36" w:type="dxa"/>
          <w:trHeight w:val="1251"/>
          <w:tblCellSpacing w:w="20" w:type="dxa"/>
        </w:trPr>
        <w:tc>
          <w:tcPr>
            <w:tcW w:w="619" w:type="dxa"/>
            <w:tcBorders>
              <w:top w:val="outset" w:sz="6" w:space="0" w:color="auto"/>
            </w:tcBorders>
            <w:vAlign w:val="center"/>
          </w:tcPr>
          <w:p w14:paraId="17F23401" w14:textId="18CF4172" w:rsidR="001B25DF" w:rsidRPr="00E14D7B" w:rsidRDefault="00B7056B" w:rsidP="00406F9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001B25DF">
              <w:rPr>
                <w:rFonts w:ascii="Times New Roman" w:eastAsia="Times New Roman" w:hAnsi="Times New Roman" w:cs="Times New Roman"/>
                <w:sz w:val="24"/>
                <w:szCs w:val="24"/>
                <w:lang w:val="uk-UA" w:eastAsia="ru-RU"/>
              </w:rPr>
              <w:t>.</w:t>
            </w:r>
          </w:p>
        </w:tc>
        <w:tc>
          <w:tcPr>
            <w:tcW w:w="1802" w:type="dxa"/>
            <w:tcBorders>
              <w:top w:val="outset" w:sz="6" w:space="0" w:color="auto"/>
              <w:right w:val="outset" w:sz="6" w:space="0" w:color="auto"/>
            </w:tcBorders>
            <w:vAlign w:val="center"/>
          </w:tcPr>
          <w:p w14:paraId="41C1B872" w14:textId="5D0DE173" w:rsidR="001B25DF" w:rsidRPr="00E14D7B" w:rsidRDefault="001B25DF" w:rsidP="00406F9D">
            <w:pPr>
              <w:spacing w:after="0" w:line="240" w:lineRule="auto"/>
              <w:jc w:val="center"/>
              <w:rPr>
                <w:rFonts w:ascii="Times New Roman" w:eastAsia="Times New Roman" w:hAnsi="Times New Roman" w:cs="Times New Roman"/>
                <w:lang w:val="uk-UA" w:eastAsia="ru-RU"/>
              </w:rPr>
            </w:pPr>
            <w:r w:rsidRPr="00E14D7B">
              <w:rPr>
                <w:rFonts w:ascii="Times New Roman" w:eastAsia="Times New Roman" w:hAnsi="Times New Roman" w:cs="Times New Roman"/>
                <w:lang w:val="uk-UA" w:eastAsia="ru-RU"/>
              </w:rPr>
              <w:t>Управління житлово-комунального господарства «Біличі»</w:t>
            </w:r>
          </w:p>
        </w:tc>
        <w:tc>
          <w:tcPr>
            <w:tcW w:w="3124" w:type="dxa"/>
            <w:tcBorders>
              <w:top w:val="outset" w:sz="6" w:space="0" w:color="auto"/>
              <w:left w:val="outset" w:sz="6" w:space="0" w:color="auto"/>
            </w:tcBorders>
            <w:vAlign w:val="center"/>
          </w:tcPr>
          <w:p w14:paraId="3FCDBC17" w14:textId="3221D323" w:rsidR="001B25DF" w:rsidRPr="00F65486" w:rsidRDefault="00B7056B" w:rsidP="00CC684A">
            <w:pPr>
              <w:spacing w:after="0" w:line="280" w:lineRule="exact"/>
              <w:jc w:val="center"/>
              <w:rPr>
                <w:rFonts w:ascii="Times New Roman" w:eastAsia="Times New Roman" w:hAnsi="Times New Roman" w:cs="Times New Roman"/>
                <w:lang w:val="uk-UA"/>
              </w:rPr>
            </w:pPr>
            <w:r w:rsidRPr="001D37E9">
              <w:rPr>
                <w:rFonts w:ascii="Times New Roman" w:eastAsia="Times New Roman" w:hAnsi="Times New Roman" w:cs="Times New Roman"/>
              </w:rPr>
              <w:t xml:space="preserve">на покриття різниці в тарифах для населення з виробництва та транспортування теплової енергії                                                             </w:t>
            </w:r>
          </w:p>
        </w:tc>
        <w:tc>
          <w:tcPr>
            <w:tcW w:w="1945" w:type="dxa"/>
            <w:tcBorders>
              <w:right w:val="outset" w:sz="6" w:space="0" w:color="auto"/>
            </w:tcBorders>
            <w:vAlign w:val="center"/>
          </w:tcPr>
          <w:p w14:paraId="52B58D8E" w14:textId="7E86D396" w:rsidR="001B25DF" w:rsidRDefault="00B7056B" w:rsidP="001B25D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297,623</w:t>
            </w:r>
          </w:p>
        </w:tc>
        <w:tc>
          <w:tcPr>
            <w:tcW w:w="2228" w:type="dxa"/>
            <w:tcBorders>
              <w:left w:val="outset" w:sz="6" w:space="0" w:color="auto"/>
            </w:tcBorders>
            <w:vAlign w:val="center"/>
          </w:tcPr>
          <w:p w14:paraId="1A045A34" w14:textId="5E1C6F39" w:rsidR="001B25DF" w:rsidRPr="00E14D7B" w:rsidRDefault="001B25DF" w:rsidP="00406F9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r w:rsidR="001D37E9" w:rsidRPr="00E14D7B" w14:paraId="7667DAEB" w14:textId="77777777" w:rsidTr="00896440">
        <w:trPr>
          <w:gridAfter w:val="1"/>
          <w:wAfter w:w="36" w:type="dxa"/>
          <w:trHeight w:val="1199"/>
          <w:tblCellSpacing w:w="20" w:type="dxa"/>
        </w:trPr>
        <w:tc>
          <w:tcPr>
            <w:tcW w:w="619" w:type="dxa"/>
            <w:tcBorders>
              <w:top w:val="outset" w:sz="6" w:space="0" w:color="auto"/>
            </w:tcBorders>
            <w:vAlign w:val="center"/>
          </w:tcPr>
          <w:p w14:paraId="093C5053" w14:textId="5F281953" w:rsidR="001D37E9" w:rsidRDefault="00B7056B" w:rsidP="00406F9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001D37E9">
              <w:rPr>
                <w:rFonts w:ascii="Times New Roman" w:eastAsia="Times New Roman" w:hAnsi="Times New Roman" w:cs="Times New Roman"/>
                <w:sz w:val="24"/>
                <w:szCs w:val="24"/>
                <w:lang w:val="uk-UA" w:eastAsia="ru-RU"/>
              </w:rPr>
              <w:t>.</w:t>
            </w:r>
          </w:p>
        </w:tc>
        <w:tc>
          <w:tcPr>
            <w:tcW w:w="1802" w:type="dxa"/>
            <w:tcBorders>
              <w:top w:val="outset" w:sz="6" w:space="0" w:color="auto"/>
              <w:right w:val="outset" w:sz="6" w:space="0" w:color="auto"/>
            </w:tcBorders>
            <w:vAlign w:val="center"/>
          </w:tcPr>
          <w:p w14:paraId="69E23978" w14:textId="5CDB0A26" w:rsidR="001D37E9" w:rsidRPr="00E14D7B" w:rsidRDefault="001D37E9" w:rsidP="00406F9D">
            <w:pPr>
              <w:spacing w:after="0" w:line="240" w:lineRule="auto"/>
              <w:jc w:val="center"/>
              <w:rPr>
                <w:rFonts w:ascii="Times New Roman" w:eastAsia="Times New Roman" w:hAnsi="Times New Roman" w:cs="Times New Roman"/>
                <w:lang w:val="uk-UA" w:eastAsia="ru-RU"/>
              </w:rPr>
            </w:pPr>
            <w:r w:rsidRPr="00E14D7B">
              <w:rPr>
                <w:rFonts w:ascii="Times New Roman" w:eastAsia="Times New Roman" w:hAnsi="Times New Roman" w:cs="Times New Roman"/>
                <w:lang w:val="uk-UA" w:eastAsia="ru-RU"/>
              </w:rPr>
              <w:t>Управління житлово-комунального господарства «Біличі»</w:t>
            </w:r>
          </w:p>
        </w:tc>
        <w:tc>
          <w:tcPr>
            <w:tcW w:w="3124" w:type="dxa"/>
            <w:tcBorders>
              <w:top w:val="outset" w:sz="6" w:space="0" w:color="auto"/>
              <w:left w:val="outset" w:sz="6" w:space="0" w:color="auto"/>
            </w:tcBorders>
            <w:vAlign w:val="center"/>
          </w:tcPr>
          <w:p w14:paraId="26C3AF13" w14:textId="12121857" w:rsidR="001D37E9" w:rsidRPr="001D37E9" w:rsidRDefault="001D37E9" w:rsidP="001B25DF">
            <w:pPr>
              <w:spacing w:after="0" w:line="280" w:lineRule="exact"/>
              <w:jc w:val="center"/>
              <w:rPr>
                <w:rFonts w:ascii="Times New Roman" w:eastAsia="Times New Roman" w:hAnsi="Times New Roman" w:cs="Times New Roman"/>
                <w:lang w:val="uk-UA"/>
              </w:rPr>
            </w:pPr>
            <w:r w:rsidRPr="001D37E9">
              <w:rPr>
                <w:rFonts w:ascii="Times New Roman" w:eastAsia="Times New Roman" w:hAnsi="Times New Roman" w:cs="Times New Roman"/>
              </w:rPr>
              <w:t xml:space="preserve">на покриття різниці в тарифах для населення з виробництва та транспортування теплової енергії </w:t>
            </w:r>
            <w:r w:rsidR="00B7056B">
              <w:rPr>
                <w:rFonts w:ascii="Times New Roman" w:eastAsia="Times New Roman" w:hAnsi="Times New Roman" w:cs="Times New Roman"/>
                <w:lang w:val="uk-UA"/>
              </w:rPr>
              <w:t xml:space="preserve">(придбання </w:t>
            </w:r>
            <w:proofErr w:type="spellStart"/>
            <w:r w:rsidR="00B7056B">
              <w:rPr>
                <w:rFonts w:ascii="Times New Roman" w:eastAsia="Times New Roman" w:hAnsi="Times New Roman" w:cs="Times New Roman"/>
                <w:lang w:val="uk-UA"/>
              </w:rPr>
              <w:t>дрів</w:t>
            </w:r>
            <w:proofErr w:type="spellEnd"/>
            <w:r w:rsidR="00B7056B">
              <w:rPr>
                <w:rFonts w:ascii="Times New Roman" w:eastAsia="Times New Roman" w:hAnsi="Times New Roman" w:cs="Times New Roman"/>
                <w:lang w:val="uk-UA"/>
              </w:rPr>
              <w:t>)</w:t>
            </w:r>
            <w:r w:rsidRPr="001D37E9">
              <w:rPr>
                <w:rFonts w:ascii="Times New Roman" w:eastAsia="Times New Roman" w:hAnsi="Times New Roman" w:cs="Times New Roman"/>
              </w:rPr>
              <w:t xml:space="preserve">                                                            </w:t>
            </w:r>
          </w:p>
        </w:tc>
        <w:tc>
          <w:tcPr>
            <w:tcW w:w="1945" w:type="dxa"/>
            <w:tcBorders>
              <w:right w:val="outset" w:sz="6" w:space="0" w:color="auto"/>
            </w:tcBorders>
            <w:vAlign w:val="center"/>
          </w:tcPr>
          <w:p w14:paraId="3C2036C2" w14:textId="28925723" w:rsidR="001D37E9" w:rsidRPr="00981824" w:rsidRDefault="00B7056B" w:rsidP="001B25D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rPr>
              <w:t>1 125,201</w:t>
            </w:r>
          </w:p>
        </w:tc>
        <w:tc>
          <w:tcPr>
            <w:tcW w:w="2228" w:type="dxa"/>
            <w:tcBorders>
              <w:left w:val="outset" w:sz="6" w:space="0" w:color="auto"/>
            </w:tcBorders>
            <w:vAlign w:val="center"/>
          </w:tcPr>
          <w:p w14:paraId="3AE17590" w14:textId="7EA87581" w:rsidR="001D37E9" w:rsidRDefault="001D37E9" w:rsidP="00406F9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r w:rsidR="00981824" w:rsidRPr="00981824" w14:paraId="7147F867" w14:textId="77777777" w:rsidTr="00896440">
        <w:trPr>
          <w:gridAfter w:val="1"/>
          <w:wAfter w:w="36" w:type="dxa"/>
          <w:trHeight w:val="1120"/>
          <w:tblCellSpacing w:w="20" w:type="dxa"/>
        </w:trPr>
        <w:tc>
          <w:tcPr>
            <w:tcW w:w="619" w:type="dxa"/>
            <w:tcBorders>
              <w:top w:val="outset" w:sz="6" w:space="0" w:color="auto"/>
            </w:tcBorders>
            <w:vAlign w:val="center"/>
          </w:tcPr>
          <w:p w14:paraId="1398C20F" w14:textId="2D7C38B0" w:rsidR="00981824" w:rsidRDefault="00B7056B" w:rsidP="00406F9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r w:rsidR="00981824">
              <w:rPr>
                <w:rFonts w:ascii="Times New Roman" w:eastAsia="Times New Roman" w:hAnsi="Times New Roman" w:cs="Times New Roman"/>
                <w:sz w:val="24"/>
                <w:szCs w:val="24"/>
                <w:lang w:val="uk-UA" w:eastAsia="ru-RU"/>
              </w:rPr>
              <w:t>.</w:t>
            </w:r>
          </w:p>
        </w:tc>
        <w:tc>
          <w:tcPr>
            <w:tcW w:w="1802" w:type="dxa"/>
            <w:tcBorders>
              <w:top w:val="outset" w:sz="6" w:space="0" w:color="auto"/>
              <w:right w:val="outset" w:sz="6" w:space="0" w:color="auto"/>
            </w:tcBorders>
            <w:vAlign w:val="center"/>
          </w:tcPr>
          <w:p w14:paraId="66596714" w14:textId="09A700E8" w:rsidR="00981824" w:rsidRPr="00E14D7B" w:rsidRDefault="00981824" w:rsidP="00406F9D">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КП «ЖКУ «Комунальник»</w:t>
            </w:r>
          </w:p>
        </w:tc>
        <w:tc>
          <w:tcPr>
            <w:tcW w:w="3124" w:type="dxa"/>
            <w:tcBorders>
              <w:top w:val="outset" w:sz="6" w:space="0" w:color="auto"/>
              <w:left w:val="outset" w:sz="6" w:space="0" w:color="auto"/>
            </w:tcBorders>
            <w:vAlign w:val="center"/>
          </w:tcPr>
          <w:p w14:paraId="0ED45BDC" w14:textId="0655ED0A" w:rsidR="00981824" w:rsidRPr="00981824" w:rsidRDefault="00981824" w:rsidP="001B25DF">
            <w:pPr>
              <w:spacing w:after="0" w:line="280" w:lineRule="exact"/>
              <w:jc w:val="center"/>
              <w:rPr>
                <w:rFonts w:ascii="Times New Roman" w:eastAsia="Times New Roman" w:hAnsi="Times New Roman" w:cs="Times New Roman"/>
                <w:lang w:val="uk-UA"/>
              </w:rPr>
            </w:pPr>
            <w:r>
              <w:rPr>
                <w:rFonts w:ascii="Times New Roman" w:eastAsia="Times New Roman" w:hAnsi="Times New Roman" w:cs="Times New Roman"/>
                <w:lang w:val="uk-UA"/>
              </w:rPr>
              <w:t xml:space="preserve">На </w:t>
            </w:r>
            <w:r w:rsidR="00B7056B">
              <w:rPr>
                <w:rFonts w:ascii="Times New Roman" w:eastAsia="Times New Roman" w:hAnsi="Times New Roman" w:cs="Times New Roman"/>
                <w:lang w:val="uk-UA"/>
              </w:rPr>
              <w:t>покриття втрат при наданні послуги відшкодування електричної енергії</w:t>
            </w:r>
          </w:p>
        </w:tc>
        <w:tc>
          <w:tcPr>
            <w:tcW w:w="1945" w:type="dxa"/>
            <w:tcBorders>
              <w:right w:val="outset" w:sz="6" w:space="0" w:color="auto"/>
            </w:tcBorders>
            <w:vAlign w:val="center"/>
          </w:tcPr>
          <w:p w14:paraId="03D4C87D" w14:textId="4E4567B4" w:rsidR="00981824" w:rsidRPr="00981824" w:rsidRDefault="00B7056B" w:rsidP="001B25D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613,287</w:t>
            </w:r>
          </w:p>
        </w:tc>
        <w:tc>
          <w:tcPr>
            <w:tcW w:w="2228" w:type="dxa"/>
            <w:tcBorders>
              <w:left w:val="outset" w:sz="6" w:space="0" w:color="auto"/>
            </w:tcBorders>
            <w:vAlign w:val="center"/>
          </w:tcPr>
          <w:p w14:paraId="151C146B" w14:textId="0EC6790D" w:rsidR="00981824" w:rsidRDefault="00981824" w:rsidP="00406F9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r w:rsidR="00F82F06" w:rsidRPr="007267B4" w14:paraId="45078C9D" w14:textId="77777777" w:rsidTr="00896440">
        <w:trPr>
          <w:gridAfter w:val="1"/>
          <w:wAfter w:w="36" w:type="dxa"/>
          <w:trHeight w:val="1208"/>
          <w:tblCellSpacing w:w="20" w:type="dxa"/>
        </w:trPr>
        <w:tc>
          <w:tcPr>
            <w:tcW w:w="619" w:type="dxa"/>
            <w:tcBorders>
              <w:top w:val="outset" w:sz="6" w:space="0" w:color="auto"/>
            </w:tcBorders>
            <w:vAlign w:val="center"/>
          </w:tcPr>
          <w:p w14:paraId="346CD3FB" w14:textId="121D539C" w:rsidR="00F82F06" w:rsidRDefault="00B7056B" w:rsidP="009E1A68">
            <w:pPr>
              <w:spacing w:after="0" w:line="240" w:lineRule="auto"/>
              <w:jc w:val="center"/>
              <w:rPr>
                <w:rFonts w:ascii="Times New Roman" w:eastAsia="Times New Roman" w:hAnsi="Times New Roman" w:cs="Times New Roman"/>
                <w:sz w:val="24"/>
                <w:szCs w:val="24"/>
                <w:lang w:val="uk-UA" w:eastAsia="ru-RU"/>
              </w:rPr>
            </w:pPr>
            <w:bookmarkStart w:id="1" w:name="_Hlk225170275"/>
            <w:r>
              <w:rPr>
                <w:rFonts w:ascii="Times New Roman" w:eastAsia="Times New Roman" w:hAnsi="Times New Roman" w:cs="Times New Roman"/>
                <w:sz w:val="24"/>
                <w:szCs w:val="24"/>
                <w:lang w:val="uk-UA" w:eastAsia="ru-RU"/>
              </w:rPr>
              <w:t>4</w:t>
            </w:r>
            <w:r w:rsidR="00F82F06">
              <w:rPr>
                <w:rFonts w:ascii="Times New Roman" w:eastAsia="Times New Roman" w:hAnsi="Times New Roman" w:cs="Times New Roman"/>
                <w:sz w:val="24"/>
                <w:szCs w:val="24"/>
                <w:lang w:val="uk-UA" w:eastAsia="ru-RU"/>
              </w:rPr>
              <w:t>.</w:t>
            </w:r>
          </w:p>
        </w:tc>
        <w:tc>
          <w:tcPr>
            <w:tcW w:w="1802" w:type="dxa"/>
            <w:tcBorders>
              <w:top w:val="outset" w:sz="6" w:space="0" w:color="auto"/>
              <w:right w:val="outset" w:sz="6" w:space="0" w:color="auto"/>
            </w:tcBorders>
            <w:vAlign w:val="center"/>
          </w:tcPr>
          <w:p w14:paraId="4E0D1927" w14:textId="7B794F1D" w:rsidR="00F82F06" w:rsidRPr="00981824" w:rsidRDefault="00F82F06" w:rsidP="009E1A68">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КП «ЖКУ «Комунальник»</w:t>
            </w:r>
          </w:p>
        </w:tc>
        <w:tc>
          <w:tcPr>
            <w:tcW w:w="3124" w:type="dxa"/>
            <w:tcBorders>
              <w:top w:val="outset" w:sz="6" w:space="0" w:color="auto"/>
              <w:left w:val="outset" w:sz="6" w:space="0" w:color="auto"/>
            </w:tcBorders>
            <w:vAlign w:val="center"/>
          </w:tcPr>
          <w:p w14:paraId="678AC641" w14:textId="370C4CEA" w:rsidR="00F82F06" w:rsidRDefault="00F82F06" w:rsidP="009E1A68">
            <w:pPr>
              <w:spacing w:after="0" w:line="280" w:lineRule="exact"/>
              <w:jc w:val="center"/>
              <w:rPr>
                <w:rFonts w:ascii="Times New Roman" w:eastAsia="Times New Roman" w:hAnsi="Times New Roman" w:cs="Times New Roman"/>
                <w:lang w:val="uk-UA"/>
              </w:rPr>
            </w:pPr>
            <w:r>
              <w:rPr>
                <w:rFonts w:ascii="Times New Roman" w:eastAsia="Times New Roman" w:hAnsi="Times New Roman" w:cs="Times New Roman"/>
                <w:lang w:val="uk-UA"/>
              </w:rPr>
              <w:t xml:space="preserve">На </w:t>
            </w:r>
            <w:r w:rsidR="00B7056B">
              <w:rPr>
                <w:rFonts w:ascii="Times New Roman" w:eastAsia="Times New Roman" w:hAnsi="Times New Roman" w:cs="Times New Roman"/>
                <w:lang w:val="uk-UA"/>
              </w:rPr>
              <w:t>покриття втрат при наданні послуги поточного ремонту конструктивних елементів</w:t>
            </w:r>
          </w:p>
        </w:tc>
        <w:tc>
          <w:tcPr>
            <w:tcW w:w="1945" w:type="dxa"/>
            <w:tcBorders>
              <w:right w:val="outset" w:sz="6" w:space="0" w:color="auto"/>
            </w:tcBorders>
            <w:vAlign w:val="center"/>
          </w:tcPr>
          <w:p w14:paraId="51E4AAB1" w14:textId="5D3C51B6" w:rsidR="00F82F06" w:rsidRDefault="00B7056B" w:rsidP="009E1A6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1 722,064</w:t>
            </w:r>
          </w:p>
        </w:tc>
        <w:tc>
          <w:tcPr>
            <w:tcW w:w="2228" w:type="dxa"/>
            <w:tcBorders>
              <w:left w:val="outset" w:sz="6" w:space="0" w:color="auto"/>
            </w:tcBorders>
            <w:vAlign w:val="center"/>
          </w:tcPr>
          <w:p w14:paraId="4C752489" w14:textId="6A517D94" w:rsidR="00F82F06" w:rsidRDefault="00DC52E7" w:rsidP="009E1A6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bookmarkEnd w:id="1"/>
      <w:tr w:rsidR="009E1A68" w:rsidRPr="00E14D7B" w14:paraId="7F0AE5D7" w14:textId="77777777" w:rsidTr="00896440">
        <w:trPr>
          <w:gridAfter w:val="1"/>
          <w:wAfter w:w="36" w:type="dxa"/>
          <w:trHeight w:val="361"/>
          <w:tblCellSpacing w:w="20" w:type="dxa"/>
        </w:trPr>
        <w:tc>
          <w:tcPr>
            <w:tcW w:w="619" w:type="dxa"/>
            <w:tcBorders>
              <w:top w:val="outset" w:sz="6" w:space="0" w:color="auto"/>
              <w:bottom w:val="outset" w:sz="6" w:space="0" w:color="auto"/>
            </w:tcBorders>
            <w:vAlign w:val="center"/>
          </w:tcPr>
          <w:p w14:paraId="33747C7C" w14:textId="77777777" w:rsidR="009E1A68" w:rsidRPr="00E14D7B" w:rsidRDefault="009E1A68" w:rsidP="009E1A68">
            <w:pPr>
              <w:spacing w:after="0" w:line="240" w:lineRule="auto"/>
              <w:jc w:val="center"/>
              <w:rPr>
                <w:rFonts w:ascii="Times New Roman" w:eastAsia="Times New Roman" w:hAnsi="Times New Roman" w:cs="Times New Roman"/>
                <w:sz w:val="24"/>
                <w:szCs w:val="24"/>
                <w:lang w:val="uk-UA" w:eastAsia="ru-RU"/>
              </w:rPr>
            </w:pPr>
          </w:p>
        </w:tc>
        <w:tc>
          <w:tcPr>
            <w:tcW w:w="4966" w:type="dxa"/>
            <w:gridSpan w:val="2"/>
            <w:tcBorders>
              <w:top w:val="outset" w:sz="6" w:space="0" w:color="auto"/>
              <w:bottom w:val="outset" w:sz="6" w:space="0" w:color="auto"/>
            </w:tcBorders>
            <w:vAlign w:val="center"/>
          </w:tcPr>
          <w:p w14:paraId="16D87BBB" w14:textId="6D8BDA6C" w:rsidR="009E1A68" w:rsidRPr="00896440" w:rsidRDefault="00896440" w:rsidP="009E1A68">
            <w:pPr>
              <w:spacing w:after="0" w:line="240" w:lineRule="auto"/>
              <w:jc w:val="center"/>
              <w:rPr>
                <w:rFonts w:ascii="Times New Roman" w:eastAsia="Times New Roman" w:hAnsi="Times New Roman" w:cs="Times New Roman"/>
                <w:sz w:val="24"/>
                <w:szCs w:val="24"/>
                <w:lang w:val="uk-UA" w:eastAsia="ru-RU"/>
              </w:rPr>
            </w:pPr>
            <w:r w:rsidRPr="00526216">
              <w:rPr>
                <w:rFonts w:ascii="Times New Roman" w:eastAsia="Times New Roman" w:hAnsi="Times New Roman" w:cs="Times New Roman"/>
                <w:b/>
                <w:i/>
                <w:iCs/>
                <w:color w:val="000000"/>
                <w:sz w:val="24"/>
                <w:szCs w:val="24"/>
              </w:rPr>
              <w:t>Всього по КПКВКМБ 021</w:t>
            </w:r>
            <w:r>
              <w:rPr>
                <w:rFonts w:ascii="Times New Roman" w:eastAsia="Times New Roman" w:hAnsi="Times New Roman" w:cs="Times New Roman"/>
                <w:b/>
                <w:i/>
                <w:iCs/>
                <w:color w:val="000000"/>
                <w:sz w:val="24"/>
                <w:szCs w:val="24"/>
                <w:lang w:val="uk-UA"/>
              </w:rPr>
              <w:t>6071</w:t>
            </w:r>
          </w:p>
        </w:tc>
        <w:tc>
          <w:tcPr>
            <w:tcW w:w="1945" w:type="dxa"/>
            <w:tcBorders>
              <w:top w:val="outset" w:sz="6" w:space="0" w:color="auto"/>
              <w:bottom w:val="outset" w:sz="6" w:space="0" w:color="auto"/>
              <w:right w:val="outset" w:sz="6" w:space="0" w:color="auto"/>
            </w:tcBorders>
            <w:vAlign w:val="center"/>
          </w:tcPr>
          <w:p w14:paraId="0A0F7EAB" w14:textId="433D1984" w:rsidR="009E1A68" w:rsidRPr="00896440" w:rsidRDefault="00B7056B" w:rsidP="009E1A68">
            <w:pPr>
              <w:spacing w:after="0" w:line="240" w:lineRule="auto"/>
              <w:jc w:val="center"/>
              <w:rPr>
                <w:rFonts w:ascii="Times New Roman" w:eastAsia="Times New Roman" w:hAnsi="Times New Roman" w:cs="Times New Roman"/>
                <w:b/>
                <w:bCs/>
                <w:sz w:val="24"/>
                <w:szCs w:val="24"/>
                <w:lang w:val="uk-UA" w:eastAsia="ru-RU"/>
              </w:rPr>
            </w:pPr>
            <w:r w:rsidRPr="00896440">
              <w:rPr>
                <w:rFonts w:ascii="Times New Roman" w:eastAsia="Times New Roman" w:hAnsi="Times New Roman" w:cs="Times New Roman"/>
                <w:b/>
                <w:bCs/>
                <w:sz w:val="24"/>
                <w:szCs w:val="24"/>
                <w:lang w:val="uk-UA" w:eastAsia="ru-RU"/>
              </w:rPr>
              <w:t>3 758,175</w:t>
            </w:r>
          </w:p>
        </w:tc>
        <w:tc>
          <w:tcPr>
            <w:tcW w:w="2228" w:type="dxa"/>
            <w:tcBorders>
              <w:top w:val="outset" w:sz="6" w:space="0" w:color="auto"/>
              <w:left w:val="outset" w:sz="6" w:space="0" w:color="auto"/>
              <w:bottom w:val="outset" w:sz="6" w:space="0" w:color="auto"/>
            </w:tcBorders>
            <w:vAlign w:val="center"/>
          </w:tcPr>
          <w:p w14:paraId="0F7B0F69" w14:textId="77777777" w:rsidR="009E1A68" w:rsidRPr="00896440" w:rsidRDefault="009E1A68" w:rsidP="009E1A68">
            <w:pPr>
              <w:spacing w:after="0" w:line="240" w:lineRule="auto"/>
              <w:jc w:val="center"/>
              <w:rPr>
                <w:rFonts w:ascii="Times New Roman" w:eastAsia="Times New Roman" w:hAnsi="Times New Roman" w:cs="Times New Roman"/>
                <w:b/>
                <w:bCs/>
                <w:sz w:val="24"/>
                <w:szCs w:val="24"/>
                <w:lang w:val="uk-UA" w:eastAsia="ru-RU"/>
              </w:rPr>
            </w:pPr>
            <w:r w:rsidRPr="00896440">
              <w:rPr>
                <w:rFonts w:ascii="Times New Roman" w:eastAsia="Times New Roman" w:hAnsi="Times New Roman" w:cs="Times New Roman"/>
                <w:b/>
                <w:bCs/>
                <w:sz w:val="24"/>
                <w:szCs w:val="24"/>
                <w:lang w:val="uk-UA" w:eastAsia="ru-RU"/>
              </w:rPr>
              <w:t>0</w:t>
            </w:r>
          </w:p>
        </w:tc>
      </w:tr>
      <w:tr w:rsidR="000058D9" w:rsidRPr="007267B4" w14:paraId="127DBAFF" w14:textId="77777777" w:rsidTr="00F020B2">
        <w:trPr>
          <w:gridAfter w:val="1"/>
          <w:wAfter w:w="36" w:type="dxa"/>
          <w:trHeight w:val="1208"/>
          <w:tblCellSpacing w:w="20" w:type="dxa"/>
        </w:trPr>
        <w:tc>
          <w:tcPr>
            <w:tcW w:w="619" w:type="dxa"/>
            <w:tcBorders>
              <w:top w:val="outset" w:sz="6" w:space="0" w:color="auto"/>
            </w:tcBorders>
            <w:vAlign w:val="center"/>
          </w:tcPr>
          <w:p w14:paraId="6478B875" w14:textId="2A4F1F73" w:rsidR="000058D9" w:rsidRDefault="000058D9" w:rsidP="000058D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802" w:type="dxa"/>
            <w:tcBorders>
              <w:top w:val="outset" w:sz="6" w:space="0" w:color="auto"/>
              <w:right w:val="outset" w:sz="6" w:space="0" w:color="auto"/>
            </w:tcBorders>
            <w:vAlign w:val="center"/>
          </w:tcPr>
          <w:p w14:paraId="019B4833" w14:textId="77777777" w:rsidR="000058D9" w:rsidRDefault="000058D9" w:rsidP="000058D9">
            <w:pPr>
              <w:spacing w:after="0" w:line="240" w:lineRule="auto"/>
              <w:jc w:val="both"/>
              <w:rPr>
                <w:rFonts w:ascii="Times New Roman" w:eastAsia="Times New Roman" w:hAnsi="Times New Roman" w:cs="Times New Roman"/>
                <w:lang w:val="uk-UA" w:eastAsia="ru-RU"/>
              </w:rPr>
            </w:pPr>
            <w:r w:rsidRPr="00E14D7B">
              <w:rPr>
                <w:rFonts w:ascii="Times New Roman" w:eastAsia="Times New Roman" w:hAnsi="Times New Roman" w:cs="Times New Roman"/>
                <w:lang w:val="uk-UA" w:eastAsia="ru-RU"/>
              </w:rPr>
              <w:t>Управління житлово-комунального господарства «Біличі»</w:t>
            </w:r>
          </w:p>
          <w:p w14:paraId="06494C1B" w14:textId="5F9F6966" w:rsidR="000058D9" w:rsidRPr="00981824" w:rsidRDefault="000058D9" w:rsidP="000058D9">
            <w:pPr>
              <w:spacing w:after="0" w:line="240" w:lineRule="auto"/>
              <w:jc w:val="center"/>
              <w:rPr>
                <w:rFonts w:ascii="Times New Roman" w:eastAsia="Times New Roman" w:hAnsi="Times New Roman" w:cs="Times New Roman"/>
                <w:lang w:val="uk-UA" w:eastAsia="ru-RU"/>
              </w:rPr>
            </w:pPr>
          </w:p>
        </w:tc>
        <w:tc>
          <w:tcPr>
            <w:tcW w:w="3124" w:type="dxa"/>
            <w:tcBorders>
              <w:top w:val="outset" w:sz="6" w:space="0" w:color="auto"/>
              <w:left w:val="outset" w:sz="6" w:space="0" w:color="auto"/>
            </w:tcBorders>
            <w:vAlign w:val="center"/>
          </w:tcPr>
          <w:p w14:paraId="30C643EC" w14:textId="77777777" w:rsidR="000058D9" w:rsidRDefault="000058D9" w:rsidP="000058D9">
            <w:pPr>
              <w:spacing w:after="0" w:line="240" w:lineRule="auto"/>
              <w:jc w:val="both"/>
              <w:rPr>
                <w:rFonts w:ascii="Times New Roman" w:eastAsia="Times New Roman" w:hAnsi="Times New Roman" w:cs="Times New Roman"/>
                <w:sz w:val="24"/>
                <w:szCs w:val="24"/>
                <w:lang w:val="uk-UA" w:eastAsia="ru-RU"/>
              </w:rPr>
            </w:pPr>
            <w:r w:rsidRPr="00896440">
              <w:rPr>
                <w:rFonts w:ascii="Times New Roman" w:eastAsia="Times New Roman" w:hAnsi="Times New Roman" w:cs="Times New Roman"/>
                <w:sz w:val="24"/>
                <w:szCs w:val="24"/>
                <w:lang w:val="uk-UA" w:eastAsia="ru-RU"/>
              </w:rPr>
              <w:t>Реалізація заходів для проходження опалювального періоду</w:t>
            </w:r>
            <w:r>
              <w:rPr>
                <w:rFonts w:ascii="Times New Roman" w:eastAsia="Times New Roman" w:hAnsi="Times New Roman" w:cs="Times New Roman"/>
                <w:sz w:val="24"/>
                <w:szCs w:val="24"/>
                <w:lang w:val="uk-UA" w:eastAsia="ru-RU"/>
              </w:rPr>
              <w:t xml:space="preserve"> н</w:t>
            </w:r>
            <w:r w:rsidRPr="00896440">
              <w:rPr>
                <w:rFonts w:ascii="Times New Roman" w:eastAsia="Times New Roman" w:hAnsi="Times New Roman" w:cs="Times New Roman"/>
                <w:sz w:val="24"/>
                <w:szCs w:val="24"/>
                <w:lang w:val="uk-UA" w:eastAsia="ru-RU"/>
              </w:rPr>
              <w:t>а підтримку підприємств з виробництва, постачання теплової енергії, централізованого постачання холодної води та водовідведення</w:t>
            </w:r>
            <w:r>
              <w:rPr>
                <w:rFonts w:ascii="Times New Roman" w:eastAsia="Times New Roman" w:hAnsi="Times New Roman" w:cs="Times New Roman"/>
                <w:sz w:val="24"/>
                <w:szCs w:val="24"/>
                <w:lang w:val="uk-UA" w:eastAsia="ru-RU"/>
              </w:rPr>
              <w:t xml:space="preserve">, в </w:t>
            </w:r>
            <w:proofErr w:type="spellStart"/>
            <w:r>
              <w:rPr>
                <w:rFonts w:ascii="Times New Roman" w:eastAsia="Times New Roman" w:hAnsi="Times New Roman" w:cs="Times New Roman"/>
                <w:sz w:val="24"/>
                <w:szCs w:val="24"/>
                <w:lang w:val="uk-UA" w:eastAsia="ru-RU"/>
              </w:rPr>
              <w:t>т.ч</w:t>
            </w:r>
            <w:proofErr w:type="spellEnd"/>
            <w:r>
              <w:rPr>
                <w:rFonts w:ascii="Times New Roman" w:eastAsia="Times New Roman" w:hAnsi="Times New Roman" w:cs="Times New Roman"/>
                <w:sz w:val="24"/>
                <w:szCs w:val="24"/>
                <w:lang w:val="uk-UA" w:eastAsia="ru-RU"/>
              </w:rPr>
              <w:t>:</w:t>
            </w:r>
          </w:p>
          <w:p w14:paraId="412886DB" w14:textId="77777777" w:rsidR="000058D9" w:rsidRDefault="000058D9" w:rsidP="000058D9">
            <w:pPr>
              <w:spacing w:after="0" w:line="240" w:lineRule="auto"/>
              <w:jc w:val="both"/>
              <w:rPr>
                <w:rFonts w:ascii="Times New Roman" w:eastAsia="Times New Roman" w:hAnsi="Times New Roman" w:cs="Times New Roman"/>
                <w:sz w:val="24"/>
                <w:szCs w:val="24"/>
                <w:lang w:val="uk-UA" w:eastAsia="ru-RU"/>
              </w:rPr>
            </w:pPr>
          </w:p>
          <w:p w14:paraId="4ACA5C65" w14:textId="77777777" w:rsidR="000058D9" w:rsidRDefault="000058D9" w:rsidP="000058D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w:t>
            </w:r>
            <w:r w:rsidRPr="00896440">
              <w:rPr>
                <w:rFonts w:ascii="Times New Roman" w:eastAsia="Times New Roman" w:hAnsi="Times New Roman" w:cs="Times New Roman"/>
                <w:sz w:val="24"/>
                <w:szCs w:val="24"/>
                <w:lang w:val="uk-UA" w:eastAsia="ru-RU"/>
              </w:rPr>
              <w:t xml:space="preserve"> проведення розрахунків за електричну та теплову енергію, водопостачання, водовідведення, природний газ, інші енергоносії, які використовуються в </w:t>
            </w:r>
            <w:r w:rsidRPr="00896440">
              <w:rPr>
                <w:rFonts w:ascii="Times New Roman" w:eastAsia="Times New Roman" w:hAnsi="Times New Roman" w:cs="Times New Roman"/>
                <w:sz w:val="24"/>
                <w:szCs w:val="24"/>
                <w:lang w:val="uk-UA" w:eastAsia="ru-RU"/>
              </w:rPr>
              <w:lastRenderedPageBreak/>
              <w:t>процесі виробництва теплоенергії</w:t>
            </w:r>
          </w:p>
          <w:p w14:paraId="50476A8E" w14:textId="77777777" w:rsidR="000058D9" w:rsidRDefault="000058D9" w:rsidP="000058D9">
            <w:pPr>
              <w:spacing w:after="0" w:line="240" w:lineRule="auto"/>
              <w:jc w:val="both"/>
              <w:rPr>
                <w:rFonts w:ascii="Times New Roman" w:eastAsia="Times New Roman" w:hAnsi="Times New Roman" w:cs="Times New Roman"/>
                <w:sz w:val="24"/>
                <w:szCs w:val="24"/>
                <w:lang w:val="uk-UA" w:eastAsia="ru-RU"/>
              </w:rPr>
            </w:pPr>
          </w:p>
          <w:p w14:paraId="44F954FE" w14:textId="5ECF9796" w:rsidR="000058D9" w:rsidRDefault="000058D9" w:rsidP="000058D9">
            <w:pPr>
              <w:spacing w:after="0" w:line="280" w:lineRule="exact"/>
              <w:jc w:val="both"/>
              <w:rPr>
                <w:rFonts w:ascii="Times New Roman" w:eastAsia="Times New Roman" w:hAnsi="Times New Roman" w:cs="Times New Roman"/>
                <w:lang w:val="uk-UA"/>
              </w:rPr>
            </w:pPr>
            <w:r w:rsidRPr="00845274">
              <w:rPr>
                <w:rFonts w:ascii="Times New Roman" w:eastAsia="Times New Roman" w:hAnsi="Times New Roman" w:cs="Times New Roman"/>
                <w:sz w:val="24"/>
                <w:szCs w:val="24"/>
                <w:lang w:val="uk-UA" w:eastAsia="ru-RU"/>
              </w:rPr>
              <w:t>на сплату податкового боргу</w:t>
            </w:r>
          </w:p>
        </w:tc>
        <w:tc>
          <w:tcPr>
            <w:tcW w:w="1945" w:type="dxa"/>
            <w:tcBorders>
              <w:right w:val="outset" w:sz="6" w:space="0" w:color="auto"/>
            </w:tcBorders>
            <w:vAlign w:val="center"/>
          </w:tcPr>
          <w:p w14:paraId="12F79246" w14:textId="77777777" w:rsidR="000058D9" w:rsidRDefault="000058D9" w:rsidP="000058D9">
            <w:pPr>
              <w:spacing w:after="0" w:line="240" w:lineRule="auto"/>
              <w:jc w:val="center"/>
              <w:rPr>
                <w:rFonts w:ascii="Times New Roman" w:eastAsia="Times New Roman" w:hAnsi="Times New Roman" w:cs="Times New Roman"/>
                <w:sz w:val="24"/>
                <w:szCs w:val="24"/>
                <w:lang w:val="uk-UA" w:eastAsia="ru-RU"/>
              </w:rPr>
            </w:pPr>
          </w:p>
          <w:p w14:paraId="7B8617DB" w14:textId="77777777" w:rsidR="000058D9" w:rsidRDefault="000058D9" w:rsidP="000058D9">
            <w:pPr>
              <w:spacing w:after="0" w:line="240" w:lineRule="auto"/>
              <w:jc w:val="center"/>
              <w:rPr>
                <w:rFonts w:ascii="Times New Roman" w:eastAsia="Times New Roman" w:hAnsi="Times New Roman" w:cs="Times New Roman"/>
                <w:sz w:val="24"/>
                <w:szCs w:val="24"/>
                <w:lang w:val="uk-UA" w:eastAsia="ru-RU"/>
              </w:rPr>
            </w:pPr>
          </w:p>
          <w:p w14:paraId="6D401957" w14:textId="77777777" w:rsidR="000058D9" w:rsidRDefault="000058D9" w:rsidP="000058D9">
            <w:pPr>
              <w:spacing w:after="0" w:line="240" w:lineRule="auto"/>
              <w:jc w:val="center"/>
              <w:rPr>
                <w:rFonts w:ascii="Times New Roman" w:eastAsia="Times New Roman" w:hAnsi="Times New Roman" w:cs="Times New Roman"/>
                <w:sz w:val="24"/>
                <w:szCs w:val="24"/>
                <w:lang w:val="uk-UA" w:eastAsia="ru-RU"/>
              </w:rPr>
            </w:pPr>
          </w:p>
          <w:p w14:paraId="0DA68C3A" w14:textId="77777777" w:rsidR="000058D9" w:rsidRDefault="000058D9" w:rsidP="000058D9">
            <w:pPr>
              <w:spacing w:after="0" w:line="240" w:lineRule="auto"/>
              <w:jc w:val="center"/>
              <w:rPr>
                <w:rFonts w:ascii="Times New Roman" w:eastAsia="Times New Roman" w:hAnsi="Times New Roman" w:cs="Times New Roman"/>
                <w:sz w:val="24"/>
                <w:szCs w:val="24"/>
                <w:lang w:val="uk-UA" w:eastAsia="ru-RU"/>
              </w:rPr>
            </w:pPr>
          </w:p>
          <w:p w14:paraId="5A92BDC5" w14:textId="77777777" w:rsidR="00E01DEC" w:rsidRDefault="00E01DEC" w:rsidP="000058D9">
            <w:pPr>
              <w:spacing w:after="0" w:line="240" w:lineRule="auto"/>
              <w:jc w:val="center"/>
              <w:rPr>
                <w:rFonts w:ascii="Times New Roman" w:eastAsia="Times New Roman" w:hAnsi="Times New Roman" w:cs="Times New Roman"/>
                <w:sz w:val="24"/>
                <w:szCs w:val="24"/>
                <w:lang w:val="uk-UA" w:eastAsia="ru-RU"/>
              </w:rPr>
            </w:pPr>
          </w:p>
          <w:p w14:paraId="5DF161FF" w14:textId="4CBBC573" w:rsidR="000058D9" w:rsidRPr="00845274" w:rsidRDefault="000058D9" w:rsidP="000058D9">
            <w:pPr>
              <w:spacing w:after="0" w:line="240" w:lineRule="auto"/>
              <w:jc w:val="center"/>
              <w:rPr>
                <w:rFonts w:ascii="Times New Roman" w:eastAsia="Times New Roman" w:hAnsi="Times New Roman" w:cs="Times New Roman"/>
                <w:sz w:val="24"/>
                <w:szCs w:val="24"/>
                <w:lang w:val="uk-UA" w:eastAsia="ru-RU"/>
              </w:rPr>
            </w:pPr>
            <w:r w:rsidRPr="00845274">
              <w:rPr>
                <w:rFonts w:ascii="Times New Roman" w:eastAsia="Times New Roman" w:hAnsi="Times New Roman" w:cs="Times New Roman"/>
                <w:sz w:val="24"/>
                <w:szCs w:val="24"/>
                <w:lang w:val="uk-UA" w:eastAsia="ru-RU"/>
              </w:rPr>
              <w:t>4 666,000</w:t>
            </w:r>
          </w:p>
          <w:p w14:paraId="10495BDD" w14:textId="77777777" w:rsidR="000058D9" w:rsidRDefault="000058D9" w:rsidP="000058D9">
            <w:pPr>
              <w:spacing w:after="0" w:line="240" w:lineRule="auto"/>
              <w:jc w:val="center"/>
              <w:rPr>
                <w:rFonts w:ascii="Times New Roman" w:eastAsia="Times New Roman" w:hAnsi="Times New Roman" w:cs="Times New Roman"/>
                <w:sz w:val="24"/>
                <w:szCs w:val="24"/>
                <w:lang w:val="uk-UA" w:eastAsia="ru-RU"/>
              </w:rPr>
            </w:pPr>
          </w:p>
          <w:p w14:paraId="6955FA29" w14:textId="77777777" w:rsidR="000058D9" w:rsidRDefault="000058D9" w:rsidP="000058D9">
            <w:pPr>
              <w:spacing w:after="0" w:line="240" w:lineRule="auto"/>
              <w:jc w:val="center"/>
              <w:rPr>
                <w:rFonts w:ascii="Times New Roman" w:eastAsia="Times New Roman" w:hAnsi="Times New Roman" w:cs="Times New Roman"/>
                <w:sz w:val="24"/>
                <w:szCs w:val="24"/>
                <w:lang w:val="uk-UA" w:eastAsia="ru-RU"/>
              </w:rPr>
            </w:pPr>
          </w:p>
          <w:p w14:paraId="226ADEAC" w14:textId="77777777" w:rsidR="000058D9" w:rsidRDefault="000058D9" w:rsidP="000058D9">
            <w:pPr>
              <w:spacing w:after="0" w:line="240" w:lineRule="auto"/>
              <w:jc w:val="center"/>
              <w:rPr>
                <w:rFonts w:ascii="Times New Roman" w:eastAsia="Times New Roman" w:hAnsi="Times New Roman" w:cs="Times New Roman"/>
                <w:sz w:val="24"/>
                <w:szCs w:val="24"/>
                <w:lang w:val="uk-UA" w:eastAsia="ru-RU"/>
              </w:rPr>
            </w:pPr>
          </w:p>
          <w:p w14:paraId="78ED35E9" w14:textId="77777777" w:rsidR="000058D9" w:rsidRDefault="000058D9" w:rsidP="000058D9">
            <w:pPr>
              <w:spacing w:after="0" w:line="240" w:lineRule="auto"/>
              <w:jc w:val="center"/>
              <w:rPr>
                <w:rFonts w:ascii="Times New Roman" w:eastAsia="Times New Roman" w:hAnsi="Times New Roman" w:cs="Times New Roman"/>
                <w:sz w:val="24"/>
                <w:szCs w:val="24"/>
                <w:lang w:val="uk-UA" w:eastAsia="ru-RU"/>
              </w:rPr>
            </w:pPr>
          </w:p>
          <w:p w14:paraId="3F3A2C26" w14:textId="77777777" w:rsidR="000058D9" w:rsidRDefault="000058D9" w:rsidP="000058D9">
            <w:pPr>
              <w:spacing w:after="0" w:line="240" w:lineRule="auto"/>
              <w:jc w:val="center"/>
              <w:rPr>
                <w:rFonts w:ascii="Times New Roman" w:eastAsia="Times New Roman" w:hAnsi="Times New Roman" w:cs="Times New Roman"/>
                <w:sz w:val="24"/>
                <w:szCs w:val="24"/>
                <w:lang w:val="uk-UA" w:eastAsia="ru-RU"/>
              </w:rPr>
            </w:pPr>
          </w:p>
          <w:p w14:paraId="35BC7510" w14:textId="77777777" w:rsidR="000058D9" w:rsidRDefault="000058D9" w:rsidP="000058D9">
            <w:pPr>
              <w:spacing w:after="0" w:line="240" w:lineRule="auto"/>
              <w:jc w:val="center"/>
              <w:rPr>
                <w:rFonts w:ascii="Times New Roman" w:eastAsia="Times New Roman" w:hAnsi="Times New Roman" w:cs="Times New Roman"/>
                <w:sz w:val="24"/>
                <w:szCs w:val="24"/>
                <w:lang w:val="uk-UA" w:eastAsia="ru-RU"/>
              </w:rPr>
            </w:pPr>
          </w:p>
          <w:p w14:paraId="19E3B6B0" w14:textId="77777777" w:rsidR="000058D9" w:rsidRDefault="000058D9" w:rsidP="000058D9">
            <w:pPr>
              <w:spacing w:after="0" w:line="240" w:lineRule="auto"/>
              <w:jc w:val="center"/>
              <w:rPr>
                <w:rFonts w:ascii="Times New Roman" w:eastAsia="Times New Roman" w:hAnsi="Times New Roman" w:cs="Times New Roman"/>
                <w:sz w:val="24"/>
                <w:szCs w:val="24"/>
                <w:lang w:val="uk-UA" w:eastAsia="ru-RU"/>
              </w:rPr>
            </w:pPr>
          </w:p>
          <w:p w14:paraId="4FE4498A" w14:textId="77777777" w:rsidR="000058D9" w:rsidRDefault="000058D9" w:rsidP="000058D9">
            <w:pPr>
              <w:spacing w:after="0" w:line="240" w:lineRule="auto"/>
              <w:jc w:val="center"/>
              <w:rPr>
                <w:rFonts w:ascii="Times New Roman" w:eastAsia="Times New Roman" w:hAnsi="Times New Roman" w:cs="Times New Roman"/>
                <w:sz w:val="24"/>
                <w:szCs w:val="24"/>
                <w:lang w:val="uk-UA" w:eastAsia="ru-RU"/>
              </w:rPr>
            </w:pPr>
          </w:p>
          <w:p w14:paraId="03E6178A" w14:textId="77777777" w:rsidR="000058D9" w:rsidRDefault="000058D9" w:rsidP="000058D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2 466,000</w:t>
            </w:r>
          </w:p>
          <w:p w14:paraId="2D21CBE5" w14:textId="77777777" w:rsidR="000058D9" w:rsidRDefault="000058D9" w:rsidP="000058D9">
            <w:pPr>
              <w:spacing w:after="0" w:line="240" w:lineRule="auto"/>
              <w:jc w:val="center"/>
              <w:rPr>
                <w:rFonts w:ascii="Times New Roman" w:eastAsia="Times New Roman" w:hAnsi="Times New Roman" w:cs="Times New Roman"/>
                <w:sz w:val="24"/>
                <w:szCs w:val="24"/>
                <w:lang w:val="uk-UA" w:eastAsia="ru-RU"/>
              </w:rPr>
            </w:pPr>
          </w:p>
          <w:p w14:paraId="0497E3F7" w14:textId="77777777" w:rsidR="000058D9" w:rsidRDefault="000058D9" w:rsidP="000058D9">
            <w:pPr>
              <w:spacing w:after="0" w:line="240" w:lineRule="auto"/>
              <w:jc w:val="center"/>
              <w:rPr>
                <w:rFonts w:ascii="Times New Roman" w:eastAsia="Times New Roman" w:hAnsi="Times New Roman" w:cs="Times New Roman"/>
                <w:sz w:val="24"/>
                <w:szCs w:val="24"/>
                <w:lang w:val="uk-UA" w:eastAsia="ru-RU"/>
              </w:rPr>
            </w:pPr>
          </w:p>
          <w:p w14:paraId="5211310D" w14:textId="77777777" w:rsidR="000058D9" w:rsidRDefault="000058D9" w:rsidP="000058D9">
            <w:pPr>
              <w:spacing w:after="0" w:line="240" w:lineRule="auto"/>
              <w:jc w:val="center"/>
              <w:rPr>
                <w:rFonts w:ascii="Times New Roman" w:eastAsia="Times New Roman" w:hAnsi="Times New Roman" w:cs="Times New Roman"/>
                <w:sz w:val="24"/>
                <w:szCs w:val="24"/>
                <w:lang w:val="uk-UA" w:eastAsia="ru-RU"/>
              </w:rPr>
            </w:pPr>
          </w:p>
          <w:p w14:paraId="7893B402" w14:textId="77777777" w:rsidR="000058D9" w:rsidRDefault="000058D9" w:rsidP="000058D9">
            <w:pPr>
              <w:spacing w:after="0" w:line="240" w:lineRule="auto"/>
              <w:jc w:val="center"/>
              <w:rPr>
                <w:rFonts w:ascii="Times New Roman" w:eastAsia="Times New Roman" w:hAnsi="Times New Roman" w:cs="Times New Roman"/>
                <w:sz w:val="24"/>
                <w:szCs w:val="24"/>
                <w:lang w:val="uk-UA" w:eastAsia="ru-RU"/>
              </w:rPr>
            </w:pPr>
          </w:p>
          <w:p w14:paraId="556DAD55" w14:textId="77777777" w:rsidR="000058D9" w:rsidRDefault="000058D9" w:rsidP="000058D9">
            <w:pPr>
              <w:spacing w:after="0" w:line="240" w:lineRule="auto"/>
              <w:jc w:val="center"/>
              <w:rPr>
                <w:rFonts w:ascii="Times New Roman" w:eastAsia="Times New Roman" w:hAnsi="Times New Roman" w:cs="Times New Roman"/>
                <w:sz w:val="24"/>
                <w:szCs w:val="24"/>
                <w:lang w:val="uk-UA" w:eastAsia="ru-RU"/>
              </w:rPr>
            </w:pPr>
          </w:p>
          <w:p w14:paraId="6B9F726A" w14:textId="77777777" w:rsidR="000058D9" w:rsidRDefault="000058D9" w:rsidP="000058D9">
            <w:pPr>
              <w:spacing w:after="0" w:line="240" w:lineRule="auto"/>
              <w:jc w:val="center"/>
              <w:rPr>
                <w:rFonts w:ascii="Times New Roman" w:eastAsia="Times New Roman" w:hAnsi="Times New Roman" w:cs="Times New Roman"/>
                <w:sz w:val="24"/>
                <w:szCs w:val="24"/>
                <w:lang w:val="uk-UA" w:eastAsia="ru-RU"/>
              </w:rPr>
            </w:pPr>
          </w:p>
          <w:p w14:paraId="2C3E5C0E" w14:textId="1E5A33E4" w:rsidR="000058D9" w:rsidRDefault="000058D9" w:rsidP="000058D9">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ru-RU"/>
              </w:rPr>
              <w:t>2</w:t>
            </w:r>
            <w:r w:rsidR="00BC1303">
              <w:rPr>
                <w:rFonts w:ascii="Times New Roman" w:eastAsia="Times New Roman" w:hAnsi="Times New Roman" w:cs="Times New Roman"/>
                <w:sz w:val="24"/>
                <w:szCs w:val="24"/>
                <w:lang w:val="uk-UA" w:eastAsia="ru-RU"/>
              </w:rPr>
              <w:t> </w:t>
            </w:r>
            <w:r>
              <w:rPr>
                <w:rFonts w:ascii="Times New Roman" w:eastAsia="Times New Roman" w:hAnsi="Times New Roman" w:cs="Times New Roman"/>
                <w:sz w:val="24"/>
                <w:szCs w:val="24"/>
                <w:lang w:val="uk-UA" w:eastAsia="ru-RU"/>
              </w:rPr>
              <w:t>200</w:t>
            </w:r>
            <w:r w:rsidR="00BC1303">
              <w:rPr>
                <w:rFonts w:ascii="Times New Roman" w:eastAsia="Times New Roman" w:hAnsi="Times New Roman" w:cs="Times New Roman"/>
                <w:sz w:val="24"/>
                <w:szCs w:val="24"/>
                <w:lang w:val="uk-UA" w:eastAsia="ru-RU"/>
              </w:rPr>
              <w:t>,000</w:t>
            </w:r>
          </w:p>
        </w:tc>
        <w:tc>
          <w:tcPr>
            <w:tcW w:w="2228" w:type="dxa"/>
            <w:tcBorders>
              <w:left w:val="outset" w:sz="6" w:space="0" w:color="auto"/>
            </w:tcBorders>
            <w:vAlign w:val="center"/>
          </w:tcPr>
          <w:p w14:paraId="6F5E5F5F" w14:textId="77777777" w:rsidR="000058D9" w:rsidRDefault="000058D9" w:rsidP="000058D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0</w:t>
            </w:r>
          </w:p>
        </w:tc>
      </w:tr>
      <w:tr w:rsidR="000058D9" w:rsidRPr="00E14D7B" w14:paraId="6852635E" w14:textId="77777777" w:rsidTr="00896440">
        <w:trPr>
          <w:gridAfter w:val="1"/>
          <w:wAfter w:w="36" w:type="dxa"/>
          <w:trHeight w:val="361"/>
          <w:tblCellSpacing w:w="20" w:type="dxa"/>
        </w:trPr>
        <w:tc>
          <w:tcPr>
            <w:tcW w:w="619" w:type="dxa"/>
            <w:tcBorders>
              <w:top w:val="outset" w:sz="6" w:space="0" w:color="auto"/>
              <w:bottom w:val="outset" w:sz="6" w:space="0" w:color="auto"/>
            </w:tcBorders>
            <w:vAlign w:val="center"/>
          </w:tcPr>
          <w:p w14:paraId="24FF55B3" w14:textId="77777777" w:rsidR="000058D9" w:rsidRPr="00E14D7B" w:rsidRDefault="000058D9" w:rsidP="000058D9">
            <w:pPr>
              <w:spacing w:after="0" w:line="240" w:lineRule="auto"/>
              <w:jc w:val="center"/>
              <w:rPr>
                <w:rFonts w:ascii="Times New Roman" w:eastAsia="Times New Roman" w:hAnsi="Times New Roman" w:cs="Times New Roman"/>
                <w:sz w:val="24"/>
                <w:szCs w:val="24"/>
                <w:lang w:val="uk-UA" w:eastAsia="ru-RU"/>
              </w:rPr>
            </w:pPr>
          </w:p>
        </w:tc>
        <w:tc>
          <w:tcPr>
            <w:tcW w:w="4966" w:type="dxa"/>
            <w:gridSpan w:val="2"/>
            <w:tcBorders>
              <w:top w:val="outset" w:sz="6" w:space="0" w:color="auto"/>
              <w:bottom w:val="outset" w:sz="6" w:space="0" w:color="auto"/>
            </w:tcBorders>
            <w:vAlign w:val="center"/>
          </w:tcPr>
          <w:p w14:paraId="72877729" w14:textId="77777777" w:rsidR="000058D9" w:rsidRPr="00526216" w:rsidRDefault="000058D9" w:rsidP="000058D9">
            <w:pPr>
              <w:spacing w:after="0" w:line="240" w:lineRule="auto"/>
              <w:jc w:val="center"/>
              <w:rPr>
                <w:rFonts w:ascii="Times New Roman" w:eastAsia="Times New Roman" w:hAnsi="Times New Roman" w:cs="Times New Roman"/>
                <w:b/>
                <w:i/>
                <w:iCs/>
                <w:color w:val="000000"/>
                <w:sz w:val="24"/>
                <w:szCs w:val="24"/>
              </w:rPr>
            </w:pPr>
          </w:p>
        </w:tc>
        <w:tc>
          <w:tcPr>
            <w:tcW w:w="1945" w:type="dxa"/>
            <w:tcBorders>
              <w:top w:val="outset" w:sz="6" w:space="0" w:color="auto"/>
              <w:bottom w:val="outset" w:sz="6" w:space="0" w:color="auto"/>
              <w:right w:val="outset" w:sz="6" w:space="0" w:color="auto"/>
            </w:tcBorders>
            <w:vAlign w:val="center"/>
          </w:tcPr>
          <w:p w14:paraId="51F35681" w14:textId="77777777" w:rsidR="000058D9" w:rsidRPr="00896440" w:rsidRDefault="000058D9" w:rsidP="000058D9">
            <w:pPr>
              <w:spacing w:after="0" w:line="240" w:lineRule="auto"/>
              <w:jc w:val="center"/>
              <w:rPr>
                <w:rFonts w:ascii="Times New Roman" w:eastAsia="Times New Roman" w:hAnsi="Times New Roman" w:cs="Times New Roman"/>
                <w:b/>
                <w:bCs/>
                <w:sz w:val="24"/>
                <w:szCs w:val="24"/>
                <w:lang w:val="uk-UA" w:eastAsia="ru-RU"/>
              </w:rPr>
            </w:pPr>
          </w:p>
        </w:tc>
        <w:tc>
          <w:tcPr>
            <w:tcW w:w="2228" w:type="dxa"/>
            <w:tcBorders>
              <w:top w:val="outset" w:sz="6" w:space="0" w:color="auto"/>
              <w:left w:val="outset" w:sz="6" w:space="0" w:color="auto"/>
              <w:bottom w:val="outset" w:sz="6" w:space="0" w:color="auto"/>
            </w:tcBorders>
            <w:vAlign w:val="center"/>
          </w:tcPr>
          <w:p w14:paraId="7F4A8161" w14:textId="77777777" w:rsidR="000058D9" w:rsidRPr="00896440" w:rsidRDefault="000058D9" w:rsidP="000058D9">
            <w:pPr>
              <w:spacing w:after="0" w:line="240" w:lineRule="auto"/>
              <w:jc w:val="center"/>
              <w:rPr>
                <w:rFonts w:ascii="Times New Roman" w:eastAsia="Times New Roman" w:hAnsi="Times New Roman" w:cs="Times New Roman"/>
                <w:b/>
                <w:bCs/>
                <w:sz w:val="24"/>
                <w:szCs w:val="24"/>
                <w:lang w:val="uk-UA" w:eastAsia="ru-RU"/>
              </w:rPr>
            </w:pPr>
          </w:p>
        </w:tc>
      </w:tr>
      <w:tr w:rsidR="000058D9" w:rsidRPr="00896440" w14:paraId="42C90836" w14:textId="77777777" w:rsidTr="00896440">
        <w:trPr>
          <w:gridAfter w:val="1"/>
          <w:wAfter w:w="36" w:type="dxa"/>
          <w:trHeight w:val="502"/>
          <w:tblCellSpacing w:w="20" w:type="dxa"/>
        </w:trPr>
        <w:tc>
          <w:tcPr>
            <w:tcW w:w="619" w:type="dxa"/>
            <w:tcBorders>
              <w:top w:val="outset" w:sz="6" w:space="0" w:color="auto"/>
              <w:bottom w:val="outset" w:sz="6" w:space="0" w:color="auto"/>
            </w:tcBorders>
            <w:vAlign w:val="center"/>
          </w:tcPr>
          <w:p w14:paraId="73A3F2EB" w14:textId="77777777" w:rsidR="000058D9" w:rsidRPr="00E14D7B" w:rsidRDefault="000058D9" w:rsidP="000058D9">
            <w:pPr>
              <w:spacing w:after="0" w:line="240" w:lineRule="auto"/>
              <w:jc w:val="center"/>
              <w:rPr>
                <w:rFonts w:ascii="Times New Roman" w:eastAsia="Times New Roman" w:hAnsi="Times New Roman" w:cs="Times New Roman"/>
                <w:sz w:val="24"/>
                <w:szCs w:val="24"/>
                <w:lang w:val="uk-UA" w:eastAsia="ru-RU"/>
              </w:rPr>
            </w:pPr>
          </w:p>
        </w:tc>
        <w:tc>
          <w:tcPr>
            <w:tcW w:w="4966" w:type="dxa"/>
            <w:gridSpan w:val="2"/>
            <w:tcBorders>
              <w:top w:val="outset" w:sz="6" w:space="0" w:color="auto"/>
              <w:bottom w:val="outset" w:sz="6" w:space="0" w:color="auto"/>
            </w:tcBorders>
            <w:vAlign w:val="center"/>
          </w:tcPr>
          <w:p w14:paraId="73AB191B" w14:textId="05EC2638" w:rsidR="000058D9" w:rsidRPr="00896440" w:rsidRDefault="000058D9" w:rsidP="000058D9">
            <w:pPr>
              <w:spacing w:after="0" w:line="240" w:lineRule="auto"/>
              <w:jc w:val="center"/>
              <w:rPr>
                <w:rFonts w:ascii="Times New Roman" w:eastAsia="Times New Roman" w:hAnsi="Times New Roman" w:cs="Times New Roman"/>
                <w:sz w:val="24"/>
                <w:szCs w:val="24"/>
                <w:lang w:val="uk-UA" w:eastAsia="ru-RU"/>
              </w:rPr>
            </w:pPr>
            <w:r w:rsidRPr="00526216">
              <w:rPr>
                <w:rFonts w:ascii="Times New Roman" w:eastAsia="Times New Roman" w:hAnsi="Times New Roman" w:cs="Times New Roman"/>
                <w:b/>
                <w:i/>
                <w:iCs/>
                <w:color w:val="000000"/>
                <w:sz w:val="24"/>
                <w:szCs w:val="24"/>
              </w:rPr>
              <w:t>Всього по КПКВКМБ 021</w:t>
            </w:r>
            <w:r>
              <w:rPr>
                <w:rFonts w:ascii="Times New Roman" w:eastAsia="Times New Roman" w:hAnsi="Times New Roman" w:cs="Times New Roman"/>
                <w:b/>
                <w:i/>
                <w:iCs/>
                <w:color w:val="000000"/>
                <w:sz w:val="24"/>
                <w:szCs w:val="24"/>
                <w:lang w:val="uk-UA"/>
              </w:rPr>
              <w:t>6020</w:t>
            </w:r>
          </w:p>
        </w:tc>
        <w:tc>
          <w:tcPr>
            <w:tcW w:w="1945" w:type="dxa"/>
            <w:tcBorders>
              <w:top w:val="outset" w:sz="6" w:space="0" w:color="auto"/>
              <w:bottom w:val="outset" w:sz="6" w:space="0" w:color="auto"/>
              <w:right w:val="outset" w:sz="6" w:space="0" w:color="auto"/>
            </w:tcBorders>
            <w:vAlign w:val="center"/>
          </w:tcPr>
          <w:p w14:paraId="05EF04D7" w14:textId="09155E4F" w:rsidR="000058D9" w:rsidRPr="00896440" w:rsidRDefault="00E01DEC" w:rsidP="000058D9">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4 6</w:t>
            </w:r>
            <w:r w:rsidR="000058D9" w:rsidRPr="00896440">
              <w:rPr>
                <w:rFonts w:ascii="Times New Roman" w:eastAsia="Times New Roman" w:hAnsi="Times New Roman" w:cs="Times New Roman"/>
                <w:b/>
                <w:bCs/>
                <w:sz w:val="24"/>
                <w:szCs w:val="24"/>
                <w:lang w:val="uk-UA" w:eastAsia="ru-RU"/>
              </w:rPr>
              <w:t>66,000</w:t>
            </w:r>
          </w:p>
        </w:tc>
        <w:tc>
          <w:tcPr>
            <w:tcW w:w="2228" w:type="dxa"/>
            <w:tcBorders>
              <w:top w:val="outset" w:sz="6" w:space="0" w:color="auto"/>
              <w:left w:val="outset" w:sz="6" w:space="0" w:color="auto"/>
              <w:bottom w:val="outset" w:sz="6" w:space="0" w:color="auto"/>
            </w:tcBorders>
            <w:vAlign w:val="center"/>
          </w:tcPr>
          <w:p w14:paraId="3D997277" w14:textId="2F477C41" w:rsidR="000058D9" w:rsidRPr="00896440" w:rsidRDefault="000058D9" w:rsidP="000058D9">
            <w:pPr>
              <w:spacing w:after="0" w:line="240" w:lineRule="auto"/>
              <w:jc w:val="center"/>
              <w:rPr>
                <w:rFonts w:ascii="Times New Roman" w:eastAsia="Times New Roman" w:hAnsi="Times New Roman" w:cs="Times New Roman"/>
                <w:b/>
                <w:bCs/>
                <w:sz w:val="24"/>
                <w:szCs w:val="24"/>
                <w:lang w:val="uk-UA" w:eastAsia="ru-RU"/>
              </w:rPr>
            </w:pPr>
            <w:r w:rsidRPr="00896440">
              <w:rPr>
                <w:rFonts w:ascii="Times New Roman" w:eastAsia="Times New Roman" w:hAnsi="Times New Roman" w:cs="Times New Roman"/>
                <w:b/>
                <w:bCs/>
                <w:sz w:val="24"/>
                <w:szCs w:val="24"/>
                <w:lang w:val="uk-UA" w:eastAsia="ru-RU"/>
              </w:rPr>
              <w:t>0</w:t>
            </w:r>
          </w:p>
        </w:tc>
      </w:tr>
      <w:tr w:rsidR="000058D9" w:rsidRPr="00896440" w14:paraId="0233749D" w14:textId="77777777" w:rsidTr="00896440">
        <w:trPr>
          <w:gridAfter w:val="1"/>
          <w:wAfter w:w="36" w:type="dxa"/>
          <w:trHeight w:val="482"/>
          <w:tblCellSpacing w:w="20" w:type="dxa"/>
        </w:trPr>
        <w:tc>
          <w:tcPr>
            <w:tcW w:w="619" w:type="dxa"/>
            <w:tcBorders>
              <w:top w:val="outset" w:sz="6" w:space="0" w:color="auto"/>
              <w:bottom w:val="outset" w:sz="6" w:space="0" w:color="auto"/>
            </w:tcBorders>
            <w:vAlign w:val="center"/>
          </w:tcPr>
          <w:p w14:paraId="6E750B2E" w14:textId="77777777" w:rsidR="000058D9" w:rsidRPr="00E14D7B" w:rsidRDefault="000058D9" w:rsidP="000058D9">
            <w:pPr>
              <w:spacing w:after="0" w:line="240" w:lineRule="auto"/>
              <w:jc w:val="center"/>
              <w:rPr>
                <w:rFonts w:ascii="Times New Roman" w:eastAsia="Times New Roman" w:hAnsi="Times New Roman" w:cs="Times New Roman"/>
                <w:sz w:val="24"/>
                <w:szCs w:val="24"/>
                <w:lang w:val="uk-UA" w:eastAsia="ru-RU"/>
              </w:rPr>
            </w:pPr>
          </w:p>
        </w:tc>
        <w:tc>
          <w:tcPr>
            <w:tcW w:w="4966" w:type="dxa"/>
            <w:gridSpan w:val="2"/>
            <w:tcBorders>
              <w:top w:val="outset" w:sz="6" w:space="0" w:color="auto"/>
              <w:bottom w:val="outset" w:sz="6" w:space="0" w:color="auto"/>
            </w:tcBorders>
            <w:vAlign w:val="center"/>
          </w:tcPr>
          <w:p w14:paraId="1B3ADA1A" w14:textId="08372730" w:rsidR="000058D9" w:rsidRPr="00526216" w:rsidRDefault="000058D9" w:rsidP="000058D9">
            <w:pPr>
              <w:spacing w:after="0" w:line="240" w:lineRule="auto"/>
              <w:jc w:val="center"/>
              <w:rPr>
                <w:rFonts w:ascii="Times New Roman" w:eastAsia="Times New Roman" w:hAnsi="Times New Roman" w:cs="Times New Roman"/>
                <w:b/>
                <w:i/>
                <w:iCs/>
                <w:color w:val="000000"/>
                <w:sz w:val="24"/>
                <w:szCs w:val="24"/>
              </w:rPr>
            </w:pPr>
            <w:r>
              <w:rPr>
                <w:rFonts w:ascii="Times New Roman" w:eastAsia="Times New Roman" w:hAnsi="Times New Roman" w:cs="Times New Roman"/>
                <w:b/>
                <w:color w:val="000000"/>
                <w:sz w:val="24"/>
                <w:szCs w:val="24"/>
              </w:rPr>
              <w:t>РАЗОМ по ПРОГРАМ</w:t>
            </w:r>
            <w:r>
              <w:rPr>
                <w:rFonts w:ascii="Times New Roman" w:eastAsia="Times New Roman" w:hAnsi="Times New Roman" w:cs="Times New Roman"/>
                <w:b/>
                <w:sz w:val="24"/>
                <w:szCs w:val="24"/>
              </w:rPr>
              <w:t>І</w:t>
            </w:r>
          </w:p>
        </w:tc>
        <w:tc>
          <w:tcPr>
            <w:tcW w:w="1945" w:type="dxa"/>
            <w:tcBorders>
              <w:top w:val="outset" w:sz="6" w:space="0" w:color="auto"/>
              <w:bottom w:val="outset" w:sz="6" w:space="0" w:color="auto"/>
              <w:right w:val="outset" w:sz="6" w:space="0" w:color="auto"/>
            </w:tcBorders>
            <w:vAlign w:val="center"/>
          </w:tcPr>
          <w:p w14:paraId="3BCDCA9F" w14:textId="20648E82" w:rsidR="000058D9" w:rsidRPr="00896440" w:rsidRDefault="00E01DEC" w:rsidP="000058D9">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8</w:t>
            </w:r>
            <w:r w:rsidR="000058D9">
              <w:rPr>
                <w:rFonts w:ascii="Times New Roman" w:eastAsia="Times New Roman" w:hAnsi="Times New Roman" w:cs="Times New Roman"/>
                <w:b/>
                <w:bCs/>
                <w:sz w:val="24"/>
                <w:szCs w:val="24"/>
                <w:lang w:val="uk-UA" w:eastAsia="ru-RU"/>
              </w:rPr>
              <w:t> 424,175</w:t>
            </w:r>
          </w:p>
        </w:tc>
        <w:tc>
          <w:tcPr>
            <w:tcW w:w="2228" w:type="dxa"/>
            <w:tcBorders>
              <w:top w:val="outset" w:sz="6" w:space="0" w:color="auto"/>
              <w:left w:val="outset" w:sz="6" w:space="0" w:color="auto"/>
              <w:bottom w:val="outset" w:sz="6" w:space="0" w:color="auto"/>
            </w:tcBorders>
            <w:vAlign w:val="center"/>
          </w:tcPr>
          <w:p w14:paraId="60E311EC" w14:textId="4BDAB96E" w:rsidR="000058D9" w:rsidRPr="00896440" w:rsidRDefault="000058D9" w:rsidP="000058D9">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0</w:t>
            </w:r>
          </w:p>
        </w:tc>
      </w:tr>
    </w:tbl>
    <w:p w14:paraId="602059DF" w14:textId="77777777" w:rsidR="00955220" w:rsidRPr="00E14D7B" w:rsidRDefault="00955220" w:rsidP="00955220">
      <w:pPr>
        <w:shd w:val="clear" w:color="auto" w:fill="FFFFFF"/>
        <w:spacing w:after="0" w:line="240" w:lineRule="auto"/>
        <w:jc w:val="center"/>
        <w:rPr>
          <w:rFonts w:ascii="Times New Roman" w:eastAsia="Times New Roman" w:hAnsi="Times New Roman" w:cs="Times New Roman"/>
          <w:sz w:val="28"/>
          <w:szCs w:val="28"/>
          <w:lang w:val="uk-UA" w:eastAsia="ru-RU"/>
        </w:rPr>
      </w:pPr>
    </w:p>
    <w:p w14:paraId="1D51394C" w14:textId="77777777" w:rsidR="00955220" w:rsidRPr="00E14D7B" w:rsidRDefault="00955220" w:rsidP="00955220">
      <w:pPr>
        <w:spacing w:after="0" w:line="240" w:lineRule="auto"/>
        <w:jc w:val="center"/>
        <w:rPr>
          <w:rFonts w:ascii="Times New Roman" w:eastAsia="Times New Roman" w:hAnsi="Times New Roman" w:cs="Times New Roman"/>
          <w:b/>
          <w:sz w:val="24"/>
          <w:szCs w:val="24"/>
          <w:lang w:val="uk-UA"/>
        </w:rPr>
      </w:pPr>
    </w:p>
    <w:p w14:paraId="500FE243" w14:textId="77777777" w:rsidR="00955220" w:rsidRPr="00E14D7B" w:rsidRDefault="00955220" w:rsidP="00955220">
      <w:pPr>
        <w:spacing w:after="0" w:line="240" w:lineRule="auto"/>
        <w:jc w:val="center"/>
        <w:rPr>
          <w:rFonts w:ascii="Times New Roman" w:eastAsia="Times New Roman" w:hAnsi="Times New Roman" w:cs="Times New Roman"/>
          <w:b/>
          <w:sz w:val="24"/>
          <w:szCs w:val="24"/>
          <w:lang w:val="uk-UA"/>
        </w:rPr>
      </w:pPr>
    </w:p>
    <w:p w14:paraId="0C681363" w14:textId="77777777" w:rsidR="00955220" w:rsidRDefault="00955220" w:rsidP="00955220">
      <w:pPr>
        <w:spacing w:after="0" w:line="240" w:lineRule="auto"/>
        <w:jc w:val="center"/>
        <w:rPr>
          <w:rFonts w:ascii="Times New Roman" w:eastAsia="Times New Roman" w:hAnsi="Times New Roman" w:cs="Times New Roman"/>
          <w:b/>
          <w:sz w:val="24"/>
          <w:szCs w:val="24"/>
          <w:lang w:val="uk-UA"/>
        </w:rPr>
      </w:pPr>
      <w:r w:rsidRPr="00E14D7B">
        <w:rPr>
          <w:rFonts w:ascii="Times New Roman" w:eastAsia="Times New Roman" w:hAnsi="Times New Roman" w:cs="Times New Roman"/>
          <w:b/>
          <w:sz w:val="24"/>
          <w:szCs w:val="24"/>
          <w:lang w:val="uk-UA"/>
        </w:rPr>
        <w:t xml:space="preserve">Секретар ради                </w:t>
      </w:r>
      <w:r>
        <w:rPr>
          <w:rFonts w:ascii="Times New Roman" w:eastAsia="Times New Roman" w:hAnsi="Times New Roman" w:cs="Times New Roman"/>
          <w:b/>
          <w:sz w:val="24"/>
          <w:szCs w:val="24"/>
          <w:lang w:val="uk-UA"/>
        </w:rPr>
        <w:t xml:space="preserve">                 </w:t>
      </w:r>
      <w:r w:rsidRPr="00E14D7B">
        <w:rPr>
          <w:rFonts w:ascii="Times New Roman" w:eastAsia="Times New Roman" w:hAnsi="Times New Roman" w:cs="Times New Roman"/>
          <w:b/>
          <w:sz w:val="24"/>
          <w:szCs w:val="24"/>
          <w:lang w:val="uk-UA"/>
        </w:rPr>
        <w:t xml:space="preserve">                                 Юлія ГЛАВАЦЬКА</w:t>
      </w:r>
    </w:p>
    <w:p w14:paraId="05FF3ED1"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6925B5AF"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3AB21AC0"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1FAE01FD"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155397B3"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76AA0A71"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122EB289"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7309F30A"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0BF82EB8"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6782E9D8"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75DFF7A2"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2D1B9E7F"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5DDBDD86"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3FA22196"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79FF3EDA"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4011B2E8"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375D533D"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0073C361"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4CB671D4"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54748E63"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5F0C3BD1"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3742518C"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41725C99"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3D4531EC"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61BEDF2E"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6A2A4E15"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1B5E8E32"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30DA18F9"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3382A64D"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527D42FE"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0736C005"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469DF554"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1465C72A"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667761DC"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3FFBC02E"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39AF301A"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5BB22A24"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06286F2E" w14:textId="77777777" w:rsidR="00E01DEC" w:rsidRDefault="00E01DEC" w:rsidP="00955220">
      <w:pPr>
        <w:spacing w:after="0" w:line="240" w:lineRule="auto"/>
        <w:jc w:val="center"/>
        <w:rPr>
          <w:rFonts w:ascii="Times New Roman" w:eastAsia="Times New Roman" w:hAnsi="Times New Roman" w:cs="Times New Roman"/>
          <w:b/>
          <w:sz w:val="24"/>
          <w:szCs w:val="24"/>
          <w:lang w:val="uk-UA"/>
        </w:rPr>
      </w:pPr>
    </w:p>
    <w:p w14:paraId="5D5A00BE" w14:textId="77777777" w:rsidR="00E01DEC" w:rsidRPr="00E14D7B" w:rsidRDefault="00E01DEC" w:rsidP="00955220">
      <w:pPr>
        <w:spacing w:after="0" w:line="240" w:lineRule="auto"/>
        <w:jc w:val="center"/>
        <w:rPr>
          <w:rFonts w:ascii="Times New Roman" w:eastAsia="Times New Roman" w:hAnsi="Times New Roman" w:cs="Times New Roman"/>
          <w:b/>
          <w:sz w:val="24"/>
          <w:szCs w:val="24"/>
          <w:lang w:val="uk-UA"/>
        </w:rPr>
      </w:pPr>
    </w:p>
    <w:p w14:paraId="36A74C99" w14:textId="2ABED54D" w:rsidR="00955220" w:rsidRPr="004D0209" w:rsidRDefault="00955220" w:rsidP="00955220">
      <w:pPr>
        <w:shd w:val="clear" w:color="auto" w:fill="FFFFFF"/>
        <w:spacing w:after="0" w:line="240" w:lineRule="auto"/>
        <w:ind w:left="5387"/>
        <w:jc w:val="both"/>
        <w:rPr>
          <w:rFonts w:ascii="Times New Roman" w:eastAsia="Times New Roman" w:hAnsi="Times New Roman" w:cs="Times New Roman"/>
          <w:b/>
          <w:sz w:val="24"/>
          <w:szCs w:val="24"/>
          <w:bdr w:val="none" w:sz="0" w:space="0" w:color="auto" w:frame="1"/>
          <w:lang w:val="uk-UA" w:eastAsia="ru-RU"/>
        </w:rPr>
      </w:pPr>
      <w:r w:rsidRPr="004D0209">
        <w:rPr>
          <w:rFonts w:ascii="Times New Roman" w:eastAsia="Times New Roman" w:hAnsi="Times New Roman" w:cs="Times New Roman"/>
          <w:b/>
          <w:sz w:val="24"/>
          <w:szCs w:val="24"/>
          <w:bdr w:val="none" w:sz="0" w:space="0" w:color="auto" w:frame="1"/>
          <w:lang w:val="uk-UA" w:eastAsia="ru-RU"/>
        </w:rPr>
        <w:lastRenderedPageBreak/>
        <w:t xml:space="preserve">Додаток </w:t>
      </w:r>
      <w:r>
        <w:rPr>
          <w:rFonts w:ascii="Times New Roman" w:eastAsia="Times New Roman" w:hAnsi="Times New Roman" w:cs="Times New Roman"/>
          <w:b/>
          <w:sz w:val="24"/>
          <w:szCs w:val="24"/>
          <w:bdr w:val="none" w:sz="0" w:space="0" w:color="auto" w:frame="1"/>
          <w:lang w:val="uk-UA" w:eastAsia="ru-RU"/>
        </w:rPr>
        <w:t>2</w:t>
      </w:r>
    </w:p>
    <w:p w14:paraId="2D62B571" w14:textId="0449887F" w:rsidR="00E91B02" w:rsidRPr="00E14D7B" w:rsidRDefault="00E91B02" w:rsidP="00E91B02">
      <w:pPr>
        <w:shd w:val="clear" w:color="auto" w:fill="FFFFFF"/>
        <w:spacing w:after="0" w:line="240" w:lineRule="auto"/>
        <w:ind w:left="5387"/>
        <w:rPr>
          <w:rFonts w:ascii="Times New Roman" w:eastAsia="Times New Roman" w:hAnsi="Times New Roman" w:cs="Times New Roman"/>
          <w:bCs/>
          <w:sz w:val="24"/>
          <w:szCs w:val="24"/>
          <w:lang w:val="uk-UA" w:eastAsia="ru-RU"/>
        </w:rPr>
      </w:pPr>
      <w:r w:rsidRPr="00E14D7B">
        <w:rPr>
          <w:rFonts w:ascii="Times New Roman" w:eastAsia="Times New Roman" w:hAnsi="Times New Roman" w:cs="Times New Roman"/>
          <w:bCs/>
          <w:sz w:val="24"/>
          <w:szCs w:val="24"/>
          <w:bdr w:val="none" w:sz="0" w:space="0" w:color="auto" w:frame="1"/>
          <w:lang w:val="uk-UA" w:eastAsia="ru-RU"/>
        </w:rPr>
        <w:t xml:space="preserve">до </w:t>
      </w:r>
      <w:r w:rsidRPr="00E14D7B">
        <w:rPr>
          <w:rFonts w:ascii="Times New Roman" w:eastAsia="Times New Roman" w:hAnsi="Times New Roman" w:cs="Times New Roman"/>
          <w:bCs/>
          <w:sz w:val="24"/>
          <w:szCs w:val="24"/>
          <w:lang w:val="uk-UA" w:eastAsia="ru-RU"/>
        </w:rPr>
        <w:t xml:space="preserve">рішення сесії </w:t>
      </w:r>
      <w:r w:rsidRPr="00146638">
        <w:rPr>
          <w:rFonts w:ascii="Times New Roman" w:eastAsia="Times New Roman" w:hAnsi="Times New Roman" w:cs="Times New Roman"/>
          <w:bCs/>
          <w:sz w:val="24"/>
          <w:szCs w:val="24"/>
          <w:lang w:val="uk-UA" w:eastAsia="ru-RU"/>
        </w:rPr>
        <w:t xml:space="preserve">                                   </w:t>
      </w:r>
      <w:r w:rsidRPr="00E14D7B">
        <w:rPr>
          <w:rFonts w:ascii="Times New Roman" w:eastAsia="Times New Roman" w:hAnsi="Times New Roman" w:cs="Times New Roman"/>
          <w:bCs/>
          <w:sz w:val="24"/>
          <w:szCs w:val="24"/>
          <w:lang w:val="uk-UA" w:eastAsia="ru-RU"/>
        </w:rPr>
        <w:t xml:space="preserve">Коцюбинської селищної ради </w:t>
      </w:r>
      <w:r>
        <w:rPr>
          <w:rFonts w:ascii="Times New Roman" w:eastAsia="Times New Roman" w:hAnsi="Times New Roman" w:cs="Times New Roman"/>
          <w:bCs/>
          <w:sz w:val="24"/>
          <w:szCs w:val="24"/>
          <w:lang w:val="uk-UA" w:eastAsia="ru-RU"/>
        </w:rPr>
        <w:t xml:space="preserve">                         </w:t>
      </w:r>
      <w:r w:rsidRPr="00E14D7B">
        <w:rPr>
          <w:rFonts w:ascii="Times New Roman" w:eastAsia="Times New Roman" w:hAnsi="Times New Roman" w:cs="Times New Roman"/>
          <w:bCs/>
          <w:sz w:val="24"/>
          <w:szCs w:val="24"/>
          <w:lang w:val="uk-UA" w:eastAsia="ru-RU"/>
        </w:rPr>
        <w:t xml:space="preserve">від </w:t>
      </w:r>
      <w:r>
        <w:rPr>
          <w:rFonts w:ascii="Times New Roman" w:eastAsia="Times New Roman" w:hAnsi="Times New Roman" w:cs="Times New Roman"/>
          <w:bCs/>
          <w:sz w:val="24"/>
          <w:szCs w:val="24"/>
          <w:lang w:val="uk-UA" w:eastAsia="ru-RU"/>
        </w:rPr>
        <w:t>___________202</w:t>
      </w:r>
      <w:r w:rsidR="00CC684A">
        <w:rPr>
          <w:rFonts w:ascii="Times New Roman" w:eastAsia="Times New Roman" w:hAnsi="Times New Roman" w:cs="Times New Roman"/>
          <w:bCs/>
          <w:sz w:val="24"/>
          <w:szCs w:val="24"/>
          <w:lang w:val="uk-UA" w:eastAsia="ru-RU"/>
        </w:rPr>
        <w:t>5</w:t>
      </w:r>
      <w:r>
        <w:rPr>
          <w:rFonts w:ascii="Times New Roman" w:eastAsia="Times New Roman" w:hAnsi="Times New Roman" w:cs="Times New Roman"/>
          <w:bCs/>
          <w:sz w:val="24"/>
          <w:szCs w:val="24"/>
          <w:lang w:val="uk-UA" w:eastAsia="ru-RU"/>
        </w:rPr>
        <w:t>р.</w:t>
      </w:r>
      <w:r w:rsidRPr="00E14D7B">
        <w:rPr>
          <w:rFonts w:ascii="Times New Roman" w:eastAsia="Times New Roman" w:hAnsi="Times New Roman" w:cs="Times New Roman"/>
          <w:bCs/>
          <w:sz w:val="24"/>
          <w:szCs w:val="24"/>
          <w:lang w:val="uk-UA" w:eastAsia="ru-RU"/>
        </w:rPr>
        <w:t xml:space="preserve"> №</w:t>
      </w:r>
      <w:r w:rsidRPr="00146638">
        <w:rPr>
          <w:rFonts w:ascii="Times New Roman" w:eastAsia="Times New Roman" w:hAnsi="Times New Roman" w:cs="Times New Roman"/>
          <w:bCs/>
          <w:sz w:val="24"/>
          <w:szCs w:val="24"/>
          <w:lang w:val="uk-UA" w:eastAsia="ru-RU"/>
        </w:rPr>
        <w:t xml:space="preserve"> </w:t>
      </w:r>
      <w:r>
        <w:rPr>
          <w:rFonts w:ascii="Times New Roman" w:eastAsia="Times New Roman" w:hAnsi="Times New Roman" w:cs="Times New Roman"/>
          <w:bCs/>
          <w:sz w:val="24"/>
          <w:szCs w:val="24"/>
          <w:lang w:val="uk-UA" w:eastAsia="ru-RU"/>
        </w:rPr>
        <w:t>_________</w:t>
      </w:r>
      <w:r w:rsidRPr="00146638">
        <w:rPr>
          <w:rFonts w:ascii="Times New Roman" w:eastAsia="Times New Roman" w:hAnsi="Times New Roman" w:cs="Times New Roman"/>
          <w:bCs/>
          <w:sz w:val="24"/>
          <w:szCs w:val="24"/>
          <w:lang w:val="uk-UA" w:eastAsia="ru-RU"/>
        </w:rPr>
        <w:t>-ІХ</w:t>
      </w:r>
    </w:p>
    <w:p w14:paraId="664E0137" w14:textId="77777777" w:rsidR="00955220" w:rsidRPr="00E14D7B" w:rsidRDefault="00955220" w:rsidP="00955220">
      <w:pPr>
        <w:shd w:val="clear" w:color="auto" w:fill="FFFFFF"/>
        <w:spacing w:after="0" w:line="240" w:lineRule="auto"/>
        <w:ind w:left="5387"/>
        <w:jc w:val="both"/>
        <w:rPr>
          <w:rFonts w:ascii="Times New Roman" w:eastAsia="Times New Roman" w:hAnsi="Times New Roman" w:cs="Times New Roman"/>
          <w:sz w:val="24"/>
          <w:szCs w:val="24"/>
          <w:lang w:val="uk-UA"/>
        </w:rPr>
      </w:pPr>
    </w:p>
    <w:p w14:paraId="5991908B" w14:textId="77777777" w:rsidR="00955220" w:rsidRDefault="00955220" w:rsidP="00955220">
      <w:pPr>
        <w:shd w:val="clear" w:color="auto" w:fill="FFFFFF"/>
        <w:spacing w:after="0" w:line="240" w:lineRule="auto"/>
        <w:jc w:val="both"/>
        <w:rPr>
          <w:rFonts w:ascii="Times New Roman" w:eastAsia="Times New Roman" w:hAnsi="Times New Roman" w:cs="Times New Roman"/>
          <w:sz w:val="24"/>
          <w:szCs w:val="24"/>
          <w:lang w:val="uk-UA" w:eastAsia="uk-UA"/>
        </w:rPr>
      </w:pPr>
    </w:p>
    <w:p w14:paraId="4062FE1C" w14:textId="77777777" w:rsidR="00955220" w:rsidRPr="00E14D7B" w:rsidRDefault="00955220" w:rsidP="00955220">
      <w:pPr>
        <w:shd w:val="clear" w:color="auto" w:fill="FFFFFF"/>
        <w:spacing w:after="0" w:line="240" w:lineRule="auto"/>
        <w:jc w:val="both"/>
        <w:rPr>
          <w:rFonts w:ascii="Times New Roman" w:eastAsia="Times New Roman" w:hAnsi="Times New Roman" w:cs="Times New Roman"/>
          <w:sz w:val="24"/>
          <w:szCs w:val="24"/>
          <w:lang w:val="uk-UA" w:eastAsia="uk-UA"/>
        </w:rPr>
      </w:pPr>
    </w:p>
    <w:p w14:paraId="30BB5B4E" w14:textId="77777777" w:rsidR="00955220" w:rsidRPr="00E14D7B" w:rsidRDefault="00955220" w:rsidP="00955220">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E14D7B">
        <w:rPr>
          <w:rFonts w:ascii="Times New Roman" w:eastAsia="Times New Roman" w:hAnsi="Times New Roman" w:cs="Times New Roman"/>
          <w:b/>
          <w:bCs/>
          <w:sz w:val="24"/>
          <w:szCs w:val="24"/>
          <w:lang w:val="uk-UA" w:eastAsia="uk-UA"/>
        </w:rPr>
        <w:t xml:space="preserve">Порядок </w:t>
      </w:r>
    </w:p>
    <w:p w14:paraId="1EAA7EBA" w14:textId="77777777" w:rsidR="00955220" w:rsidRPr="00E14D7B" w:rsidRDefault="00955220" w:rsidP="00955220">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E14D7B">
        <w:rPr>
          <w:rFonts w:ascii="Times New Roman" w:eastAsia="Times New Roman" w:hAnsi="Times New Roman" w:cs="Times New Roman"/>
          <w:b/>
          <w:bCs/>
          <w:sz w:val="24"/>
          <w:szCs w:val="24"/>
          <w:lang w:val="uk-UA" w:eastAsia="uk-UA"/>
        </w:rPr>
        <w:t>виділення та використання коштів</w:t>
      </w:r>
    </w:p>
    <w:p w14:paraId="0DCC72AD" w14:textId="77777777" w:rsidR="00955220" w:rsidRPr="00E14D7B" w:rsidRDefault="00955220" w:rsidP="00955220">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E14D7B">
        <w:rPr>
          <w:rFonts w:ascii="Times New Roman" w:eastAsia="Times New Roman" w:hAnsi="Times New Roman" w:cs="Times New Roman"/>
          <w:b/>
          <w:bCs/>
          <w:sz w:val="24"/>
          <w:szCs w:val="24"/>
          <w:lang w:val="uk-UA" w:eastAsia="uk-UA"/>
        </w:rPr>
        <w:t xml:space="preserve"> з бюджету Коцюбинської селищної  територіальної громади </w:t>
      </w:r>
    </w:p>
    <w:p w14:paraId="775806CC" w14:textId="77777777" w:rsidR="00955220" w:rsidRPr="00E14D7B" w:rsidRDefault="00955220" w:rsidP="00955220">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E14D7B">
        <w:rPr>
          <w:rFonts w:ascii="Times New Roman" w:eastAsia="Times New Roman" w:hAnsi="Times New Roman" w:cs="Times New Roman"/>
          <w:b/>
          <w:bCs/>
          <w:sz w:val="24"/>
          <w:szCs w:val="24"/>
          <w:lang w:val="uk-UA" w:eastAsia="uk-UA"/>
        </w:rPr>
        <w:t>у формі фінансової підтримки комунальним підприємствам</w:t>
      </w:r>
    </w:p>
    <w:p w14:paraId="0709C9E8" w14:textId="77777777" w:rsidR="00955220" w:rsidRPr="00E14D7B" w:rsidRDefault="00955220" w:rsidP="00955220">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E14D7B">
        <w:rPr>
          <w:rFonts w:ascii="Times New Roman" w:eastAsia="Times New Roman" w:hAnsi="Times New Roman" w:cs="Times New Roman"/>
          <w:b/>
          <w:bCs/>
          <w:sz w:val="24"/>
          <w:szCs w:val="24"/>
          <w:lang w:val="uk-UA" w:eastAsia="uk-UA"/>
        </w:rPr>
        <w:t xml:space="preserve"> Коцюбинської селищної ради</w:t>
      </w:r>
    </w:p>
    <w:p w14:paraId="1D937E42" w14:textId="77777777" w:rsidR="00955220" w:rsidRPr="00E14D7B" w:rsidRDefault="00955220" w:rsidP="00955220">
      <w:pPr>
        <w:shd w:val="clear" w:color="auto" w:fill="FFFFFF"/>
        <w:spacing w:after="0" w:line="240" w:lineRule="auto"/>
        <w:ind w:firstLine="426"/>
        <w:jc w:val="center"/>
        <w:rPr>
          <w:rFonts w:ascii="Times New Roman" w:eastAsia="Times New Roman" w:hAnsi="Times New Roman" w:cs="Times New Roman"/>
          <w:sz w:val="24"/>
          <w:szCs w:val="24"/>
          <w:lang w:val="uk-UA" w:eastAsia="uk-UA"/>
        </w:rPr>
      </w:pPr>
    </w:p>
    <w:p w14:paraId="3E5F6D90" w14:textId="4721F1B3" w:rsidR="00955220" w:rsidRPr="00E14D7B" w:rsidRDefault="00955220" w:rsidP="00955220">
      <w:pPr>
        <w:numPr>
          <w:ilvl w:val="0"/>
          <w:numId w:val="4"/>
        </w:numPr>
        <w:shd w:val="clear" w:color="auto" w:fill="FFFFFF"/>
        <w:tabs>
          <w:tab w:val="clear" w:pos="720"/>
        </w:tabs>
        <w:spacing w:after="0" w:line="240" w:lineRule="auto"/>
        <w:ind w:left="0" w:firstLine="851"/>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 xml:space="preserve">Цей Порядок визначає механізм надання та використання коштів з бюджету </w:t>
      </w:r>
      <w:r w:rsidRPr="00E14D7B">
        <w:rPr>
          <w:rFonts w:ascii="Times New Roman" w:eastAsia="Times New Roman" w:hAnsi="Times New Roman" w:cs="Times New Roman"/>
          <w:bCs/>
          <w:sz w:val="24"/>
          <w:szCs w:val="24"/>
          <w:lang w:val="uk-UA" w:eastAsia="uk-UA"/>
        </w:rPr>
        <w:t>Коцюбинської селищної територіальної громади</w:t>
      </w:r>
      <w:r w:rsidRPr="00E14D7B">
        <w:rPr>
          <w:rFonts w:ascii="Times New Roman" w:eastAsia="Times New Roman" w:hAnsi="Times New Roman" w:cs="Times New Roman"/>
          <w:sz w:val="24"/>
          <w:szCs w:val="24"/>
          <w:lang w:val="uk-UA" w:eastAsia="uk-UA"/>
        </w:rPr>
        <w:t xml:space="preserve"> у вигляді фінансової підтримки   комунальним підприємствам</w:t>
      </w:r>
      <w:r w:rsidRPr="00CC684A">
        <w:rPr>
          <w:rFonts w:ascii="Times New Roman" w:eastAsia="Times New Roman" w:hAnsi="Times New Roman" w:cs="Times New Roman"/>
          <w:sz w:val="24"/>
          <w:szCs w:val="24"/>
          <w:shd w:val="clear" w:color="auto" w:fill="FFFFFF"/>
          <w:lang w:val="uk-UA" w:eastAsia="ru-RU"/>
        </w:rPr>
        <w:t xml:space="preserve"> </w:t>
      </w:r>
      <w:r>
        <w:rPr>
          <w:rFonts w:ascii="Times New Roman" w:eastAsia="Times New Roman" w:hAnsi="Times New Roman" w:cs="Times New Roman"/>
          <w:sz w:val="24"/>
          <w:szCs w:val="24"/>
          <w:shd w:val="clear" w:color="auto" w:fill="FFFFFF"/>
          <w:lang w:val="uk-UA" w:eastAsia="ru-RU"/>
        </w:rPr>
        <w:t xml:space="preserve">ради </w:t>
      </w:r>
      <w:r w:rsidRPr="00CC684A">
        <w:rPr>
          <w:rFonts w:ascii="Times New Roman" w:eastAsia="Times New Roman" w:hAnsi="Times New Roman" w:cs="Times New Roman"/>
          <w:sz w:val="24"/>
          <w:szCs w:val="24"/>
          <w:lang w:val="uk-UA" w:eastAsia="uk-UA"/>
        </w:rPr>
        <w:t>у сфері житлово-комунального господарства</w:t>
      </w:r>
      <w:r w:rsidRPr="00E14D7B">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 xml:space="preserve">в </w:t>
      </w:r>
      <w:r w:rsidRPr="00E14D7B">
        <w:rPr>
          <w:rFonts w:ascii="Times New Roman" w:eastAsia="Times New Roman" w:hAnsi="Times New Roman" w:cs="Times New Roman"/>
          <w:sz w:val="24"/>
          <w:szCs w:val="24"/>
          <w:lang w:val="uk-UA" w:eastAsia="uk-UA"/>
        </w:rPr>
        <w:t xml:space="preserve">рамках Програми фінансової підтримки  комунальних підприємств </w:t>
      </w:r>
      <w:r w:rsidRPr="00E14D7B">
        <w:rPr>
          <w:rFonts w:ascii="Times New Roman" w:eastAsia="Times New Roman" w:hAnsi="Times New Roman" w:cs="Times New Roman"/>
          <w:bCs/>
          <w:sz w:val="24"/>
          <w:szCs w:val="24"/>
          <w:lang w:val="uk-UA" w:eastAsia="uk-UA"/>
        </w:rPr>
        <w:t>Коцюбинської селищної</w:t>
      </w:r>
      <w:r w:rsidRPr="00E14D7B">
        <w:rPr>
          <w:rFonts w:ascii="Times New Roman" w:eastAsia="Times New Roman" w:hAnsi="Times New Roman" w:cs="Times New Roman"/>
          <w:b/>
          <w:bCs/>
          <w:color w:val="383838"/>
          <w:sz w:val="26"/>
          <w:szCs w:val="26"/>
          <w:lang w:val="uk-UA" w:eastAsia="uk-UA"/>
        </w:rPr>
        <w:t xml:space="preserve"> </w:t>
      </w:r>
      <w:r w:rsidRPr="00E14D7B">
        <w:rPr>
          <w:rFonts w:ascii="Times New Roman" w:eastAsia="Times New Roman" w:hAnsi="Times New Roman" w:cs="Times New Roman"/>
          <w:sz w:val="24"/>
          <w:szCs w:val="24"/>
          <w:lang w:val="uk-UA" w:eastAsia="uk-UA"/>
        </w:rPr>
        <w:t>ради на 202</w:t>
      </w:r>
      <w:r w:rsidR="00B7056B">
        <w:rPr>
          <w:rFonts w:ascii="Times New Roman" w:eastAsia="Times New Roman" w:hAnsi="Times New Roman" w:cs="Times New Roman"/>
          <w:sz w:val="24"/>
          <w:szCs w:val="24"/>
          <w:lang w:val="uk-UA" w:eastAsia="uk-UA"/>
        </w:rPr>
        <w:t>6</w:t>
      </w:r>
      <w:r w:rsidRPr="00E14D7B">
        <w:rPr>
          <w:rFonts w:ascii="Times New Roman" w:eastAsia="Times New Roman" w:hAnsi="Times New Roman" w:cs="Times New Roman"/>
          <w:sz w:val="24"/>
          <w:szCs w:val="24"/>
          <w:lang w:val="uk-UA" w:eastAsia="uk-UA"/>
        </w:rPr>
        <w:t xml:space="preserve"> р</w:t>
      </w:r>
      <w:r>
        <w:rPr>
          <w:rFonts w:ascii="Times New Roman" w:eastAsia="Times New Roman" w:hAnsi="Times New Roman" w:cs="Times New Roman"/>
          <w:sz w:val="24"/>
          <w:szCs w:val="24"/>
          <w:lang w:val="uk-UA" w:eastAsia="uk-UA"/>
        </w:rPr>
        <w:t>ік</w:t>
      </w:r>
      <w:r w:rsidRPr="00E14D7B">
        <w:rPr>
          <w:rFonts w:ascii="Times New Roman" w:eastAsia="Times New Roman" w:hAnsi="Times New Roman" w:cs="Times New Roman"/>
          <w:sz w:val="24"/>
          <w:szCs w:val="24"/>
          <w:lang w:val="uk-UA" w:eastAsia="uk-UA"/>
        </w:rPr>
        <w:t>.</w:t>
      </w:r>
    </w:p>
    <w:p w14:paraId="6DFB0101" w14:textId="77777777" w:rsidR="00955220" w:rsidRPr="00E14D7B" w:rsidRDefault="00955220" w:rsidP="00955220">
      <w:pPr>
        <w:numPr>
          <w:ilvl w:val="0"/>
          <w:numId w:val="4"/>
        </w:numPr>
        <w:shd w:val="clear" w:color="auto" w:fill="FFFFFF"/>
        <w:tabs>
          <w:tab w:val="clear" w:pos="720"/>
        </w:tabs>
        <w:spacing w:after="0" w:line="240" w:lineRule="auto"/>
        <w:ind w:left="0" w:firstLine="851"/>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Фінансова підтримка комунальним підприємствам надається на підставі статті 91 Бюджетного кодексу України, ст. 64 Закону України «Про місцеве самоврядування в Україні».</w:t>
      </w:r>
    </w:p>
    <w:p w14:paraId="51627F72" w14:textId="77777777" w:rsidR="00955220" w:rsidRPr="00E14D7B" w:rsidRDefault="00955220" w:rsidP="00955220">
      <w:pPr>
        <w:numPr>
          <w:ilvl w:val="0"/>
          <w:numId w:val="4"/>
        </w:numPr>
        <w:shd w:val="clear" w:color="auto" w:fill="FFFFFF"/>
        <w:tabs>
          <w:tab w:val="clear" w:pos="720"/>
        </w:tabs>
        <w:spacing w:after="0" w:line="240" w:lineRule="auto"/>
        <w:ind w:left="0" w:firstLine="851"/>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 xml:space="preserve">Фінансова підтримка надається комунальним підприємствам на безповоротній основі для забезпечення належної реалізації їх статутних завдань, посилення фінансово-бюджетної дисципліни, вжиття заходів для виробництва та надання якісних, безпечних, безперебійних послуг населенню з метою створення сприятливих умов та забезпечення життєдіяльності </w:t>
      </w:r>
      <w:r w:rsidRPr="00E14D7B">
        <w:rPr>
          <w:rFonts w:ascii="Times New Roman" w:eastAsia="Times New Roman" w:hAnsi="Times New Roman" w:cs="Times New Roman"/>
          <w:bCs/>
          <w:sz w:val="24"/>
          <w:szCs w:val="24"/>
          <w:lang w:val="uk-UA" w:eastAsia="uk-UA"/>
        </w:rPr>
        <w:t>Коцюбинської селищної  територіальної громади,</w:t>
      </w:r>
      <w:r w:rsidRPr="00E14D7B">
        <w:rPr>
          <w:rFonts w:ascii="Times New Roman" w:eastAsia="Times New Roman" w:hAnsi="Times New Roman" w:cs="Times New Roman"/>
          <w:sz w:val="24"/>
          <w:szCs w:val="24"/>
          <w:lang w:val="uk-UA" w:eastAsia="uk-UA"/>
        </w:rPr>
        <w:t xml:space="preserve"> сприяння поліпшенню фінансово-господарської діяльності комунальних підприємств, відповідно до затверджених програм.</w:t>
      </w:r>
    </w:p>
    <w:p w14:paraId="4AC00A76" w14:textId="77777777" w:rsidR="00955220" w:rsidRPr="00E14D7B" w:rsidRDefault="00955220" w:rsidP="00955220">
      <w:pPr>
        <w:numPr>
          <w:ilvl w:val="0"/>
          <w:numId w:val="4"/>
        </w:numPr>
        <w:shd w:val="clear" w:color="auto" w:fill="FFFFFF"/>
        <w:tabs>
          <w:tab w:val="clear" w:pos="720"/>
        </w:tabs>
        <w:spacing w:after="0" w:line="240" w:lineRule="auto"/>
        <w:ind w:left="0" w:firstLine="851"/>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 xml:space="preserve">Фінансова підтримка комунальним підприємствам здійснюється засновником за рахунок коштів бюджету </w:t>
      </w:r>
      <w:r w:rsidRPr="00E14D7B">
        <w:rPr>
          <w:rFonts w:ascii="Times New Roman" w:eastAsia="Times New Roman" w:hAnsi="Times New Roman" w:cs="Times New Roman"/>
          <w:bCs/>
          <w:sz w:val="24"/>
          <w:szCs w:val="24"/>
          <w:lang w:val="uk-UA" w:eastAsia="uk-UA"/>
        </w:rPr>
        <w:t>Коцюбинської селищної  територіальної громади</w:t>
      </w:r>
      <w:r w:rsidRPr="00E14D7B">
        <w:rPr>
          <w:rFonts w:ascii="Times New Roman" w:eastAsia="Times New Roman" w:hAnsi="Times New Roman" w:cs="Times New Roman"/>
          <w:sz w:val="24"/>
          <w:szCs w:val="24"/>
          <w:lang w:val="uk-UA" w:eastAsia="uk-UA"/>
        </w:rPr>
        <w:t xml:space="preserve"> в обсягах, передбачених рішенням про бюджет на відповідний рік</w:t>
      </w:r>
      <w:r w:rsidRPr="00E14D7B">
        <w:rPr>
          <w:rFonts w:ascii="Times New Roman" w:eastAsia="Calibri" w:hAnsi="Times New Roman" w:cs="Times New Roman"/>
          <w:sz w:val="24"/>
          <w:szCs w:val="24"/>
          <w:lang w:val="uk-UA"/>
        </w:rPr>
        <w:t xml:space="preserve"> та в залежності від наявного фінансового ресурсу селищного бюджету.</w:t>
      </w:r>
    </w:p>
    <w:p w14:paraId="445E26BC" w14:textId="77777777" w:rsidR="00955220" w:rsidRPr="00E14D7B" w:rsidRDefault="00955220" w:rsidP="00955220">
      <w:pPr>
        <w:numPr>
          <w:ilvl w:val="0"/>
          <w:numId w:val="4"/>
        </w:numPr>
        <w:shd w:val="clear" w:color="auto" w:fill="FFFFFF"/>
        <w:tabs>
          <w:tab w:val="clear" w:pos="720"/>
        </w:tabs>
        <w:spacing w:after="0" w:line="240" w:lineRule="auto"/>
        <w:ind w:left="0" w:firstLine="851"/>
        <w:jc w:val="both"/>
        <w:rPr>
          <w:rFonts w:ascii="Times New Roman" w:eastAsia="Times New Roman" w:hAnsi="Times New Roman" w:cs="Times New Roman"/>
          <w:sz w:val="24"/>
          <w:szCs w:val="24"/>
          <w:lang w:val="uk-UA" w:eastAsia="uk-UA"/>
        </w:rPr>
      </w:pPr>
      <w:r w:rsidRPr="00E14D7B">
        <w:rPr>
          <w:rFonts w:ascii="Times New Roman" w:eastAsia="Calibri" w:hAnsi="Times New Roman" w:cs="Times New Roman"/>
          <w:sz w:val="24"/>
          <w:szCs w:val="24"/>
          <w:lang w:val="uk-UA"/>
        </w:rPr>
        <w:t>Комунальне підприємство, що потребує отримання фінансової підтримки, оформлює клопотання на головного розпорядника коштів бюджету</w:t>
      </w:r>
      <w:r w:rsidRPr="00E14D7B">
        <w:rPr>
          <w:rFonts w:ascii="Times New Roman" w:eastAsia="Times New Roman" w:hAnsi="Times New Roman" w:cs="Times New Roman"/>
          <w:bCs/>
          <w:sz w:val="24"/>
          <w:szCs w:val="24"/>
          <w:lang w:val="uk-UA" w:eastAsia="uk-UA"/>
        </w:rPr>
        <w:t xml:space="preserve"> Коцюбинської селищної  територіальної громади</w:t>
      </w:r>
      <w:r w:rsidRPr="00E14D7B">
        <w:rPr>
          <w:rFonts w:ascii="Times New Roman" w:eastAsia="Calibri" w:hAnsi="Times New Roman" w:cs="Times New Roman"/>
          <w:sz w:val="24"/>
          <w:szCs w:val="24"/>
          <w:lang w:val="uk-UA"/>
        </w:rPr>
        <w:t xml:space="preserve"> з обґрунтуваннями. </w:t>
      </w:r>
      <w:r w:rsidRPr="00A9073E">
        <w:rPr>
          <w:rFonts w:ascii="Times New Roman" w:eastAsia="Calibri" w:hAnsi="Times New Roman" w:cs="Times New Roman"/>
          <w:sz w:val="24"/>
          <w:szCs w:val="24"/>
          <w:lang w:val="uk-UA"/>
        </w:rPr>
        <w:t>Головний</w:t>
      </w:r>
      <w:r w:rsidRPr="00E14D7B">
        <w:rPr>
          <w:rFonts w:ascii="Times New Roman" w:eastAsia="Calibri" w:hAnsi="Times New Roman" w:cs="Times New Roman"/>
          <w:sz w:val="24"/>
          <w:szCs w:val="24"/>
          <w:lang w:val="uk-UA"/>
        </w:rPr>
        <w:t xml:space="preserve"> розпорядник коштів для перерахування фінансової підтримки комунальним підприємствам надає фінансовому управлінню </w:t>
      </w:r>
      <w:r w:rsidRPr="00E14D7B">
        <w:rPr>
          <w:rFonts w:ascii="Times New Roman" w:eastAsia="Times New Roman" w:hAnsi="Times New Roman" w:cs="Times New Roman"/>
          <w:bCs/>
          <w:sz w:val="24"/>
          <w:szCs w:val="24"/>
          <w:lang w:val="uk-UA" w:eastAsia="uk-UA"/>
        </w:rPr>
        <w:t>Коцюбинської селищної ради</w:t>
      </w:r>
      <w:r w:rsidRPr="00E14D7B">
        <w:rPr>
          <w:rFonts w:ascii="Times New Roman" w:eastAsia="Calibri" w:hAnsi="Times New Roman" w:cs="Times New Roman"/>
          <w:sz w:val="24"/>
          <w:szCs w:val="24"/>
          <w:lang w:val="uk-UA"/>
        </w:rPr>
        <w:t xml:space="preserve"> пропозиції для перерахування коштів.</w:t>
      </w:r>
    </w:p>
    <w:p w14:paraId="6B00DA47" w14:textId="77777777" w:rsidR="00955220" w:rsidRPr="00E14D7B" w:rsidRDefault="00955220" w:rsidP="00955220">
      <w:pPr>
        <w:numPr>
          <w:ilvl w:val="0"/>
          <w:numId w:val="4"/>
        </w:numPr>
        <w:shd w:val="clear" w:color="auto" w:fill="FFFFFF"/>
        <w:tabs>
          <w:tab w:val="clear" w:pos="720"/>
        </w:tabs>
        <w:spacing w:after="0" w:line="240" w:lineRule="auto"/>
        <w:ind w:left="0" w:firstLine="851"/>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 xml:space="preserve">Фінансова підтримка </w:t>
      </w:r>
      <w:r w:rsidRPr="00E14D7B">
        <w:rPr>
          <w:rFonts w:ascii="Times New Roman" w:eastAsia="Calibri" w:hAnsi="Times New Roman" w:cs="Times New Roman"/>
          <w:sz w:val="24"/>
          <w:szCs w:val="24"/>
          <w:lang w:val="uk-UA"/>
        </w:rPr>
        <w:t>надається як поточний трансферт комунальним підприємствам, які включені до мережі головного розпорядника коштів як одержувачі бюджетних коштів, та використовується відповідно до погодженого в установленому порядку плану використання бюджетних коштів. Реєстрація бюджетних зобов'язань та бюджетних фінансових зобов'язань здійснюється органом Казначейської служби у порядку, встановленому законодавством.</w:t>
      </w:r>
    </w:p>
    <w:p w14:paraId="1AC2C9C9" w14:textId="77777777" w:rsidR="00955220" w:rsidRPr="00E14D7B" w:rsidRDefault="00955220" w:rsidP="00955220">
      <w:pPr>
        <w:numPr>
          <w:ilvl w:val="0"/>
          <w:numId w:val="4"/>
        </w:numPr>
        <w:shd w:val="clear" w:color="auto" w:fill="FFFFFF"/>
        <w:tabs>
          <w:tab w:val="clear" w:pos="720"/>
        </w:tabs>
        <w:spacing w:after="0" w:line="240" w:lineRule="auto"/>
        <w:ind w:left="0" w:firstLine="851"/>
        <w:contextualSpacing/>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Фінансова підтримка може виділятися  на покриття  витрат комунальних підприємств, які виникають в процесі господарської діяльності, напрямок якої відповідає меті і завданням цієї Програми та напрямкам діяльності комунального підприємства, що зазначені у статуті, у випадку  якщо такі витрати не покриваються доходами підприємства.</w:t>
      </w:r>
    </w:p>
    <w:p w14:paraId="3DC3DE64" w14:textId="77777777" w:rsidR="00955220" w:rsidRPr="00FA41CD" w:rsidRDefault="00955220" w:rsidP="00955220">
      <w:pPr>
        <w:shd w:val="clear" w:color="auto" w:fill="FFFFFF"/>
        <w:spacing w:after="0" w:line="240" w:lineRule="auto"/>
        <w:contextualSpacing/>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 xml:space="preserve">Не </w:t>
      </w:r>
      <w:r w:rsidRPr="00FA41CD">
        <w:rPr>
          <w:rFonts w:ascii="Times New Roman" w:eastAsia="Times New Roman" w:hAnsi="Times New Roman" w:cs="Times New Roman"/>
          <w:sz w:val="24"/>
          <w:szCs w:val="24"/>
          <w:lang w:val="uk-UA" w:eastAsia="uk-UA"/>
        </w:rPr>
        <w:t>підлягають забезпеченню за рахунок коштів бюджету витрати комунальних підприємств:</w:t>
      </w:r>
    </w:p>
    <w:p w14:paraId="4EC09087" w14:textId="77777777" w:rsidR="00955220" w:rsidRPr="00FA41CD" w:rsidRDefault="00955220" w:rsidP="00955220">
      <w:pPr>
        <w:shd w:val="clear" w:color="auto" w:fill="FFFFFF"/>
        <w:tabs>
          <w:tab w:val="num" w:pos="720"/>
        </w:tabs>
        <w:spacing w:after="0" w:line="240" w:lineRule="auto"/>
        <w:ind w:firstLine="851"/>
        <w:jc w:val="both"/>
        <w:rPr>
          <w:rFonts w:ascii="Times New Roman" w:eastAsia="Times New Roman" w:hAnsi="Times New Roman" w:cs="Times New Roman"/>
          <w:sz w:val="24"/>
          <w:szCs w:val="24"/>
          <w:lang w:val="uk-UA" w:eastAsia="uk-UA"/>
        </w:rPr>
      </w:pPr>
      <w:r w:rsidRPr="00FA41CD">
        <w:rPr>
          <w:rFonts w:ascii="Times New Roman" w:eastAsia="Times New Roman" w:hAnsi="Times New Roman" w:cs="Times New Roman"/>
          <w:sz w:val="24"/>
          <w:szCs w:val="24"/>
          <w:lang w:val="uk-UA" w:eastAsia="uk-UA"/>
        </w:rPr>
        <w:t>– на відрахування профспілковим організаціям для проведення культурно-масової і фізкультурної роботи;</w:t>
      </w:r>
    </w:p>
    <w:p w14:paraId="4C757BBC" w14:textId="2D37ED0C" w:rsidR="00955220" w:rsidRPr="00FA41CD" w:rsidRDefault="00955220" w:rsidP="00955220">
      <w:pPr>
        <w:shd w:val="clear" w:color="auto" w:fill="FFFFFF"/>
        <w:tabs>
          <w:tab w:val="num" w:pos="720"/>
        </w:tabs>
        <w:spacing w:after="0" w:line="240" w:lineRule="auto"/>
        <w:ind w:firstLine="851"/>
        <w:jc w:val="both"/>
        <w:rPr>
          <w:rFonts w:ascii="Times New Roman" w:eastAsia="Times New Roman" w:hAnsi="Times New Roman" w:cs="Times New Roman"/>
          <w:sz w:val="24"/>
          <w:szCs w:val="24"/>
          <w:lang w:val="uk-UA" w:eastAsia="uk-UA"/>
        </w:rPr>
      </w:pPr>
      <w:r w:rsidRPr="00FA41CD">
        <w:rPr>
          <w:rFonts w:ascii="Times New Roman" w:eastAsia="Times New Roman" w:hAnsi="Times New Roman" w:cs="Times New Roman"/>
          <w:sz w:val="24"/>
          <w:szCs w:val="24"/>
          <w:lang w:val="uk-UA" w:eastAsia="uk-UA"/>
        </w:rPr>
        <w:t>– на сплату оренди нежитлових приміщень;</w:t>
      </w:r>
    </w:p>
    <w:p w14:paraId="5218BC54" w14:textId="77777777" w:rsidR="00955220" w:rsidRPr="00FA41CD" w:rsidRDefault="00955220" w:rsidP="00955220">
      <w:pPr>
        <w:shd w:val="clear" w:color="auto" w:fill="FFFFFF"/>
        <w:tabs>
          <w:tab w:val="num" w:pos="720"/>
        </w:tabs>
        <w:spacing w:after="0" w:line="240" w:lineRule="auto"/>
        <w:ind w:firstLine="851"/>
        <w:jc w:val="both"/>
        <w:rPr>
          <w:rFonts w:ascii="Times New Roman" w:eastAsia="Times New Roman" w:hAnsi="Times New Roman" w:cs="Times New Roman"/>
          <w:sz w:val="24"/>
          <w:szCs w:val="24"/>
          <w:lang w:val="uk-UA" w:eastAsia="uk-UA"/>
        </w:rPr>
      </w:pPr>
      <w:r w:rsidRPr="00FA41CD">
        <w:rPr>
          <w:rFonts w:ascii="Times New Roman" w:eastAsia="Times New Roman" w:hAnsi="Times New Roman" w:cs="Times New Roman"/>
          <w:sz w:val="24"/>
          <w:szCs w:val="24"/>
          <w:lang w:val="uk-UA" w:eastAsia="uk-UA"/>
        </w:rPr>
        <w:t>– на надання спонсорської і благодійної допомоги;</w:t>
      </w:r>
    </w:p>
    <w:p w14:paraId="19FDC4F9" w14:textId="77777777" w:rsidR="00955220" w:rsidRPr="00E14D7B" w:rsidRDefault="00955220" w:rsidP="00955220">
      <w:pPr>
        <w:shd w:val="clear" w:color="auto" w:fill="FFFFFF"/>
        <w:tabs>
          <w:tab w:val="num" w:pos="720"/>
        </w:tabs>
        <w:spacing w:after="0" w:line="240" w:lineRule="auto"/>
        <w:ind w:firstLine="851"/>
        <w:jc w:val="both"/>
        <w:rPr>
          <w:rFonts w:ascii="Times New Roman" w:eastAsia="Times New Roman" w:hAnsi="Times New Roman" w:cs="Times New Roman"/>
          <w:sz w:val="24"/>
          <w:szCs w:val="24"/>
          <w:lang w:val="uk-UA" w:eastAsia="uk-UA"/>
        </w:rPr>
      </w:pPr>
      <w:r w:rsidRPr="00FA41CD">
        <w:rPr>
          <w:rFonts w:ascii="Times New Roman" w:eastAsia="Times New Roman" w:hAnsi="Times New Roman" w:cs="Times New Roman"/>
          <w:sz w:val="24"/>
          <w:szCs w:val="24"/>
          <w:lang w:val="uk-UA" w:eastAsia="uk-UA"/>
        </w:rPr>
        <w:lastRenderedPageBreak/>
        <w:t>– на інші непродуктивні витрати, які безпосередньо не пов’язані із основним напрямком діяльності підприємства, який передбачений Статутом підприємства та відповідає меті і завданням Програми.</w:t>
      </w:r>
    </w:p>
    <w:p w14:paraId="377A51DC" w14:textId="77777777" w:rsidR="00955220" w:rsidRPr="00E14D7B" w:rsidRDefault="00955220" w:rsidP="00955220">
      <w:pPr>
        <w:numPr>
          <w:ilvl w:val="0"/>
          <w:numId w:val="4"/>
        </w:numPr>
        <w:shd w:val="clear" w:color="auto" w:fill="FFFFFF"/>
        <w:tabs>
          <w:tab w:val="clear" w:pos="720"/>
          <w:tab w:val="num" w:pos="993"/>
        </w:tabs>
        <w:spacing w:after="0" w:line="240" w:lineRule="auto"/>
        <w:ind w:left="0" w:firstLine="851"/>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Критеріями визначення одержувача для надання фінансової підтримки є наявність:</w:t>
      </w:r>
    </w:p>
    <w:p w14:paraId="6AA330BF" w14:textId="77777777" w:rsidR="00955220" w:rsidRPr="00E14D7B" w:rsidRDefault="00955220" w:rsidP="00955220">
      <w:pPr>
        <w:numPr>
          <w:ilvl w:val="1"/>
          <w:numId w:val="4"/>
        </w:numPr>
        <w:shd w:val="clear" w:color="auto" w:fill="FFFFFF"/>
        <w:tabs>
          <w:tab w:val="num" w:pos="993"/>
        </w:tabs>
        <w:spacing w:after="0" w:line="240" w:lineRule="auto"/>
        <w:ind w:left="0" w:firstLine="851"/>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обґрунтування доцільності надання та розміру фінансової підтримки, поданого отримувачем фінансової підтримки;</w:t>
      </w:r>
    </w:p>
    <w:p w14:paraId="119208B3" w14:textId="77777777" w:rsidR="00955220" w:rsidRPr="00E14D7B" w:rsidRDefault="00955220" w:rsidP="00955220">
      <w:pPr>
        <w:numPr>
          <w:ilvl w:val="1"/>
          <w:numId w:val="4"/>
        </w:numPr>
        <w:shd w:val="clear" w:color="auto" w:fill="FFFFFF"/>
        <w:tabs>
          <w:tab w:val="num" w:pos="993"/>
        </w:tabs>
        <w:spacing w:after="0" w:line="240" w:lineRule="auto"/>
        <w:ind w:left="0" w:firstLine="851"/>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затверджених для відповідного комунального підприємства(закладу) виконавчим комітетом цін/ тарифів на надання послуг.</w:t>
      </w:r>
    </w:p>
    <w:p w14:paraId="2A64716D" w14:textId="77777777" w:rsidR="00955220" w:rsidRPr="00E14D7B" w:rsidRDefault="00955220" w:rsidP="00955220">
      <w:pPr>
        <w:numPr>
          <w:ilvl w:val="0"/>
          <w:numId w:val="4"/>
        </w:numPr>
        <w:shd w:val="clear" w:color="auto" w:fill="FFFFFF"/>
        <w:tabs>
          <w:tab w:val="clear" w:pos="720"/>
          <w:tab w:val="num" w:pos="993"/>
        </w:tabs>
        <w:spacing w:after="0" w:line="240" w:lineRule="auto"/>
        <w:ind w:left="0" w:firstLine="851"/>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Використання коштів фінансової підтримки здійснюється за рішенням</w:t>
      </w:r>
      <w:r w:rsidRPr="00E14D7B">
        <w:rPr>
          <w:rFonts w:ascii="Times New Roman" w:eastAsia="Times New Roman" w:hAnsi="Times New Roman" w:cs="Times New Roman"/>
          <w:b/>
          <w:bCs/>
          <w:sz w:val="24"/>
          <w:szCs w:val="24"/>
          <w:lang w:val="uk-UA" w:eastAsia="uk-UA"/>
        </w:rPr>
        <w:t xml:space="preserve"> </w:t>
      </w:r>
      <w:r w:rsidRPr="00E14D7B">
        <w:rPr>
          <w:rFonts w:ascii="Times New Roman" w:eastAsia="Times New Roman" w:hAnsi="Times New Roman" w:cs="Times New Roman"/>
          <w:bCs/>
          <w:sz w:val="24"/>
          <w:szCs w:val="24"/>
          <w:lang w:val="uk-UA" w:eastAsia="uk-UA"/>
        </w:rPr>
        <w:t>Коцюбинської селищної ради</w:t>
      </w:r>
      <w:r w:rsidRPr="00E14D7B">
        <w:rPr>
          <w:rFonts w:ascii="Times New Roman" w:eastAsia="Times New Roman" w:hAnsi="Times New Roman" w:cs="Times New Roman"/>
          <w:sz w:val="24"/>
          <w:szCs w:val="24"/>
          <w:lang w:val="uk-UA" w:eastAsia="uk-UA"/>
        </w:rPr>
        <w:t>.</w:t>
      </w:r>
    </w:p>
    <w:p w14:paraId="6A60377D" w14:textId="77777777" w:rsidR="00955220" w:rsidRPr="00E14D7B" w:rsidRDefault="00955220" w:rsidP="00955220">
      <w:pPr>
        <w:numPr>
          <w:ilvl w:val="0"/>
          <w:numId w:val="4"/>
        </w:numPr>
        <w:shd w:val="clear" w:color="auto" w:fill="FFFFFF"/>
        <w:tabs>
          <w:tab w:val="clear" w:pos="720"/>
          <w:tab w:val="num" w:pos="993"/>
        </w:tabs>
        <w:spacing w:after="0" w:line="240" w:lineRule="auto"/>
        <w:ind w:left="0" w:firstLine="851"/>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 xml:space="preserve">Контроль за цільовим використанням бюджетних коштів забезпечує головний розпорядник коштів бюджету </w:t>
      </w:r>
      <w:r w:rsidRPr="00E14D7B">
        <w:rPr>
          <w:rFonts w:ascii="Times New Roman" w:eastAsia="Times New Roman" w:hAnsi="Times New Roman" w:cs="Times New Roman"/>
          <w:bCs/>
          <w:sz w:val="24"/>
          <w:szCs w:val="24"/>
          <w:lang w:val="uk-UA" w:eastAsia="uk-UA"/>
        </w:rPr>
        <w:t>Коцюбинської селищної  територіальної громади</w:t>
      </w:r>
      <w:r w:rsidRPr="00E14D7B">
        <w:rPr>
          <w:rFonts w:ascii="Times New Roman" w:eastAsia="Times New Roman" w:hAnsi="Times New Roman" w:cs="Times New Roman"/>
          <w:sz w:val="24"/>
          <w:szCs w:val="24"/>
          <w:lang w:val="uk-UA" w:eastAsia="uk-UA"/>
        </w:rPr>
        <w:t>.</w:t>
      </w:r>
    </w:p>
    <w:p w14:paraId="083DAEE6" w14:textId="77777777" w:rsidR="00955220" w:rsidRPr="00E14D7B" w:rsidRDefault="00955220" w:rsidP="00955220">
      <w:pPr>
        <w:numPr>
          <w:ilvl w:val="0"/>
          <w:numId w:val="4"/>
        </w:numPr>
        <w:shd w:val="clear" w:color="auto" w:fill="FFFFFF"/>
        <w:tabs>
          <w:tab w:val="clear" w:pos="720"/>
          <w:tab w:val="num" w:pos="993"/>
        </w:tabs>
        <w:spacing w:after="0" w:line="240" w:lineRule="auto"/>
        <w:ind w:left="0" w:firstLine="851"/>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Використання коштів з іншою метою, яка не відповідає цьому Порядку, є нецільовим використанням бюджетних коштів, що тягне за собою відповідальність згідно з чинним законодавством України.</w:t>
      </w:r>
    </w:p>
    <w:p w14:paraId="416B6407" w14:textId="77777777" w:rsidR="00955220" w:rsidRPr="00E14D7B" w:rsidRDefault="00955220" w:rsidP="00955220">
      <w:pPr>
        <w:numPr>
          <w:ilvl w:val="0"/>
          <w:numId w:val="4"/>
        </w:numPr>
        <w:shd w:val="clear" w:color="auto" w:fill="FFFFFF"/>
        <w:tabs>
          <w:tab w:val="clear" w:pos="720"/>
          <w:tab w:val="num" w:pos="993"/>
        </w:tabs>
        <w:spacing w:after="0" w:line="240" w:lineRule="auto"/>
        <w:ind w:left="0" w:firstLine="851"/>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 xml:space="preserve">Комунальні підприємства, які отримують фінансову підтримку з бюджету </w:t>
      </w:r>
      <w:r w:rsidRPr="00E14D7B">
        <w:rPr>
          <w:rFonts w:ascii="Times New Roman" w:eastAsia="Times New Roman" w:hAnsi="Times New Roman" w:cs="Times New Roman"/>
          <w:bCs/>
          <w:sz w:val="24"/>
          <w:szCs w:val="24"/>
          <w:lang w:val="uk-UA" w:eastAsia="uk-UA"/>
        </w:rPr>
        <w:t>Коцюбинської селищної  територіальної громади</w:t>
      </w:r>
      <w:r w:rsidRPr="00E14D7B">
        <w:rPr>
          <w:rFonts w:ascii="Times New Roman" w:eastAsia="Times New Roman" w:hAnsi="Times New Roman" w:cs="Times New Roman"/>
          <w:sz w:val="24"/>
          <w:szCs w:val="24"/>
          <w:lang w:val="uk-UA" w:eastAsia="uk-UA"/>
        </w:rPr>
        <w:t xml:space="preserve"> за результатами своєї діяльності, подають щоквартально(за вимогою) до 20 числа місяця, що настає за звітним періодом, головному розпоряднику коштів бюджету </w:t>
      </w:r>
      <w:r w:rsidRPr="00E14D7B">
        <w:rPr>
          <w:rFonts w:ascii="Times New Roman" w:eastAsia="Times New Roman" w:hAnsi="Times New Roman" w:cs="Times New Roman"/>
          <w:bCs/>
          <w:sz w:val="24"/>
          <w:szCs w:val="24"/>
          <w:lang w:val="uk-UA" w:eastAsia="uk-UA"/>
        </w:rPr>
        <w:t>Коцюбинської селищної  територіальної громади</w:t>
      </w:r>
      <w:r w:rsidRPr="00E14D7B">
        <w:rPr>
          <w:rFonts w:ascii="Times New Roman" w:eastAsia="Times New Roman" w:hAnsi="Times New Roman" w:cs="Times New Roman"/>
          <w:sz w:val="24"/>
          <w:szCs w:val="24"/>
          <w:lang w:val="uk-UA" w:eastAsia="uk-UA"/>
        </w:rPr>
        <w:t xml:space="preserve"> фінансові звіти з пояснювальною запискою.</w:t>
      </w:r>
    </w:p>
    <w:p w14:paraId="4FE93C68" w14:textId="77777777" w:rsidR="00955220" w:rsidRPr="00E14D7B" w:rsidRDefault="00955220" w:rsidP="00955220">
      <w:pPr>
        <w:numPr>
          <w:ilvl w:val="0"/>
          <w:numId w:val="4"/>
        </w:numPr>
        <w:shd w:val="clear" w:color="auto" w:fill="FFFFFF"/>
        <w:tabs>
          <w:tab w:val="clear" w:pos="720"/>
          <w:tab w:val="num" w:pos="993"/>
        </w:tabs>
        <w:spacing w:after="0" w:line="240" w:lineRule="auto"/>
        <w:ind w:left="0" w:firstLine="851"/>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Відповідно до ст. 8 Закону України «Про бухгалтерський облік та фінансову звітність України» керівник комунального підприємства(закладу)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w:t>
      </w:r>
    </w:p>
    <w:p w14:paraId="41BF2FC8" w14:textId="77777777" w:rsidR="00955220" w:rsidRPr="00E14D7B" w:rsidRDefault="00955220" w:rsidP="00955220">
      <w:pPr>
        <w:numPr>
          <w:ilvl w:val="0"/>
          <w:numId w:val="4"/>
        </w:numPr>
        <w:shd w:val="clear" w:color="auto" w:fill="FFFFFF"/>
        <w:tabs>
          <w:tab w:val="clear" w:pos="720"/>
          <w:tab w:val="num" w:pos="993"/>
        </w:tabs>
        <w:spacing w:after="0" w:line="240" w:lineRule="auto"/>
        <w:ind w:left="0" w:firstLine="851"/>
        <w:jc w:val="both"/>
        <w:rPr>
          <w:rFonts w:ascii="Times New Roman" w:eastAsia="Times New Roman" w:hAnsi="Times New Roman" w:cs="Times New Roman"/>
          <w:sz w:val="24"/>
          <w:szCs w:val="24"/>
          <w:lang w:val="uk-UA" w:eastAsia="uk-UA"/>
        </w:rPr>
      </w:pPr>
      <w:r w:rsidRPr="00E14D7B">
        <w:rPr>
          <w:rFonts w:ascii="Times New Roman" w:eastAsia="Times New Roman" w:hAnsi="Times New Roman" w:cs="Times New Roman"/>
          <w:sz w:val="24"/>
          <w:szCs w:val="24"/>
          <w:lang w:val="uk-UA" w:eastAsia="uk-UA"/>
        </w:rPr>
        <w:t>Складення та подання фінансової і бюджетної звітності про використання бюджетних коштів здійснюється в установленому законодавством порядку.</w:t>
      </w:r>
    </w:p>
    <w:p w14:paraId="5E98E8DE" w14:textId="77777777" w:rsidR="00955220" w:rsidRPr="00E14D7B" w:rsidRDefault="00955220" w:rsidP="00955220">
      <w:pPr>
        <w:shd w:val="clear" w:color="auto" w:fill="FFFFFF"/>
        <w:tabs>
          <w:tab w:val="num" w:pos="993"/>
        </w:tabs>
        <w:ind w:firstLine="851"/>
        <w:jc w:val="both"/>
        <w:rPr>
          <w:rFonts w:ascii="Times New Roman" w:eastAsia="Times New Roman" w:hAnsi="Times New Roman" w:cs="Times New Roman"/>
          <w:sz w:val="24"/>
          <w:szCs w:val="24"/>
          <w:lang w:val="uk-UA" w:eastAsia="uk-UA"/>
        </w:rPr>
      </w:pPr>
    </w:p>
    <w:p w14:paraId="2B2A64FE" w14:textId="77777777" w:rsidR="00955220" w:rsidRPr="00E14D7B" w:rsidRDefault="00955220" w:rsidP="00955220">
      <w:pPr>
        <w:spacing w:after="0" w:line="240" w:lineRule="auto"/>
        <w:jc w:val="both"/>
        <w:rPr>
          <w:rFonts w:ascii="Times New Roman" w:eastAsia="Times New Roman" w:hAnsi="Times New Roman" w:cs="Times New Roman"/>
          <w:sz w:val="24"/>
          <w:szCs w:val="24"/>
          <w:lang w:val="uk-UA"/>
        </w:rPr>
      </w:pPr>
      <w:r w:rsidRPr="00E14D7B">
        <w:rPr>
          <w:rFonts w:ascii="Times New Roman" w:eastAsia="Times New Roman" w:hAnsi="Times New Roman" w:cs="Times New Roman"/>
          <w:sz w:val="24"/>
          <w:szCs w:val="24"/>
          <w:lang w:val="uk-UA" w:eastAsia="uk-UA"/>
        </w:rPr>
        <w:t> </w:t>
      </w:r>
    </w:p>
    <w:p w14:paraId="14711DAC" w14:textId="6995C120" w:rsidR="00955220" w:rsidRPr="00E14D7B" w:rsidRDefault="00955220" w:rsidP="00955220">
      <w:pPr>
        <w:spacing w:after="0" w:line="240" w:lineRule="auto"/>
        <w:jc w:val="center"/>
        <w:rPr>
          <w:rFonts w:ascii="Times New Roman" w:eastAsia="Times New Roman" w:hAnsi="Times New Roman" w:cs="Times New Roman"/>
          <w:b/>
          <w:sz w:val="24"/>
          <w:szCs w:val="24"/>
          <w:lang w:val="uk-UA"/>
        </w:rPr>
      </w:pPr>
      <w:r w:rsidRPr="00E14D7B">
        <w:rPr>
          <w:rFonts w:ascii="Times New Roman" w:eastAsia="Times New Roman" w:hAnsi="Times New Roman" w:cs="Times New Roman"/>
          <w:b/>
          <w:sz w:val="24"/>
          <w:szCs w:val="24"/>
          <w:lang w:val="uk-UA"/>
        </w:rPr>
        <w:t>Секретар ради</w:t>
      </w:r>
      <w:r w:rsidR="00F65486">
        <w:rPr>
          <w:rFonts w:ascii="Times New Roman" w:eastAsia="Times New Roman" w:hAnsi="Times New Roman" w:cs="Times New Roman"/>
          <w:b/>
          <w:sz w:val="24"/>
          <w:szCs w:val="24"/>
          <w:lang w:val="uk-UA"/>
        </w:rPr>
        <w:t xml:space="preserve">           </w:t>
      </w:r>
      <w:r w:rsidRPr="00E14D7B">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lang w:val="uk-UA"/>
        </w:rPr>
        <w:t xml:space="preserve">                </w:t>
      </w:r>
      <w:r w:rsidRPr="00E14D7B">
        <w:rPr>
          <w:rFonts w:ascii="Times New Roman" w:eastAsia="Times New Roman" w:hAnsi="Times New Roman" w:cs="Times New Roman"/>
          <w:b/>
          <w:sz w:val="24"/>
          <w:szCs w:val="24"/>
          <w:lang w:val="uk-UA"/>
        </w:rPr>
        <w:t xml:space="preserve">                                     Юлія ГЛАВАЦЬКА</w:t>
      </w:r>
    </w:p>
    <w:p w14:paraId="528C0834" w14:textId="77777777" w:rsidR="00955220" w:rsidRPr="00E14D7B" w:rsidRDefault="00955220" w:rsidP="00955220">
      <w:pPr>
        <w:shd w:val="clear" w:color="auto" w:fill="FFFFFF"/>
        <w:spacing w:after="375" w:line="240" w:lineRule="auto"/>
        <w:jc w:val="both"/>
        <w:rPr>
          <w:rFonts w:ascii="Times New Roman" w:eastAsia="Times New Roman" w:hAnsi="Times New Roman" w:cs="Times New Roman"/>
          <w:sz w:val="24"/>
          <w:szCs w:val="24"/>
          <w:lang w:val="uk-UA" w:eastAsia="uk-UA"/>
        </w:rPr>
      </w:pPr>
    </w:p>
    <w:p w14:paraId="61239FFC" w14:textId="77777777" w:rsidR="00955220" w:rsidRPr="00E14D7B" w:rsidRDefault="00955220" w:rsidP="00955220">
      <w:pPr>
        <w:spacing w:line="240" w:lineRule="auto"/>
        <w:jc w:val="both"/>
        <w:rPr>
          <w:rFonts w:ascii="Times New Roman" w:eastAsia="Calibri" w:hAnsi="Times New Roman" w:cs="Times New Roman"/>
          <w:sz w:val="24"/>
          <w:szCs w:val="24"/>
          <w:lang w:val="uk-UA"/>
        </w:rPr>
      </w:pPr>
    </w:p>
    <w:p w14:paraId="2EBD725F" w14:textId="77777777" w:rsidR="00955220" w:rsidRPr="00E14D7B" w:rsidRDefault="00955220" w:rsidP="00955220">
      <w:pPr>
        <w:spacing w:after="0" w:line="240" w:lineRule="auto"/>
        <w:jc w:val="both"/>
        <w:rPr>
          <w:rFonts w:ascii="Times New Roman" w:eastAsia="Times New Roman" w:hAnsi="Times New Roman" w:cs="Times New Roman"/>
          <w:sz w:val="28"/>
          <w:szCs w:val="28"/>
          <w:lang w:val="uk-UA"/>
        </w:rPr>
      </w:pPr>
    </w:p>
    <w:p w14:paraId="34D96899" w14:textId="77777777" w:rsidR="00955220" w:rsidRPr="00E14D7B" w:rsidRDefault="00955220" w:rsidP="00955220">
      <w:pPr>
        <w:spacing w:after="0" w:line="240" w:lineRule="auto"/>
        <w:jc w:val="both"/>
        <w:rPr>
          <w:rFonts w:ascii="Times New Roman" w:eastAsia="Times New Roman" w:hAnsi="Times New Roman" w:cs="Times New Roman"/>
          <w:sz w:val="28"/>
          <w:szCs w:val="28"/>
          <w:lang w:val="uk-UA"/>
        </w:rPr>
      </w:pPr>
    </w:p>
    <w:p w14:paraId="3FABA002" w14:textId="77777777" w:rsidR="00A90402" w:rsidRDefault="00A90402"/>
    <w:sectPr w:rsidR="00A90402" w:rsidSect="008964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3834" w:hanging="264"/>
      </w:pPr>
      <w:rPr>
        <w:rFonts w:ascii="Times New Roman" w:hAnsi="Times New Roman" w:cs="Times New Roman"/>
        <w:b/>
        <w:bCs/>
        <w:w w:val="99"/>
        <w:sz w:val="26"/>
        <w:szCs w:val="26"/>
      </w:rPr>
    </w:lvl>
    <w:lvl w:ilvl="1">
      <w:numFmt w:val="bullet"/>
      <w:lvlText w:val="•"/>
      <w:lvlJc w:val="left"/>
      <w:pPr>
        <w:ind w:left="4428" w:hanging="264"/>
      </w:pPr>
    </w:lvl>
    <w:lvl w:ilvl="2">
      <w:numFmt w:val="bullet"/>
      <w:lvlText w:val="•"/>
      <w:lvlJc w:val="left"/>
      <w:pPr>
        <w:ind w:left="5023" w:hanging="264"/>
      </w:pPr>
    </w:lvl>
    <w:lvl w:ilvl="3">
      <w:numFmt w:val="bullet"/>
      <w:lvlText w:val="•"/>
      <w:lvlJc w:val="left"/>
      <w:pPr>
        <w:ind w:left="5617" w:hanging="264"/>
      </w:pPr>
    </w:lvl>
    <w:lvl w:ilvl="4">
      <w:numFmt w:val="bullet"/>
      <w:lvlText w:val="•"/>
      <w:lvlJc w:val="left"/>
      <w:pPr>
        <w:ind w:left="6212" w:hanging="264"/>
      </w:pPr>
    </w:lvl>
    <w:lvl w:ilvl="5">
      <w:numFmt w:val="bullet"/>
      <w:lvlText w:val="•"/>
      <w:lvlJc w:val="left"/>
      <w:pPr>
        <w:ind w:left="6807" w:hanging="264"/>
      </w:pPr>
    </w:lvl>
    <w:lvl w:ilvl="6">
      <w:numFmt w:val="bullet"/>
      <w:lvlText w:val="•"/>
      <w:lvlJc w:val="left"/>
      <w:pPr>
        <w:ind w:left="7401" w:hanging="264"/>
      </w:pPr>
    </w:lvl>
    <w:lvl w:ilvl="7">
      <w:numFmt w:val="bullet"/>
      <w:lvlText w:val="•"/>
      <w:lvlJc w:val="left"/>
      <w:pPr>
        <w:ind w:left="7996" w:hanging="264"/>
      </w:pPr>
    </w:lvl>
    <w:lvl w:ilvl="8">
      <w:numFmt w:val="bullet"/>
      <w:lvlText w:val="•"/>
      <w:lvlJc w:val="left"/>
      <w:pPr>
        <w:ind w:left="8590" w:hanging="264"/>
      </w:pPr>
    </w:lvl>
  </w:abstractNum>
  <w:abstractNum w:abstractNumId="1" w15:restartNumberingAfterBreak="0">
    <w:nsid w:val="14495DDC"/>
    <w:multiLevelType w:val="hybridMultilevel"/>
    <w:tmpl w:val="99B6848C"/>
    <w:lvl w:ilvl="0" w:tplc="454E52D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3C92227"/>
    <w:multiLevelType w:val="hybridMultilevel"/>
    <w:tmpl w:val="91502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A91FDB"/>
    <w:multiLevelType w:val="hybridMultilevel"/>
    <w:tmpl w:val="5E823606"/>
    <w:lvl w:ilvl="0" w:tplc="F29610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50E76256"/>
    <w:multiLevelType w:val="hybridMultilevel"/>
    <w:tmpl w:val="6A8CF28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E1052B"/>
    <w:multiLevelType w:val="multilevel"/>
    <w:tmpl w:val="DF2A040C"/>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CC37BE"/>
    <w:multiLevelType w:val="hybridMultilevel"/>
    <w:tmpl w:val="7ACA3BDA"/>
    <w:lvl w:ilvl="0" w:tplc="454E52D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2AC08B1"/>
    <w:multiLevelType w:val="hybridMultilevel"/>
    <w:tmpl w:val="5D8E79F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3638513">
    <w:abstractNumId w:val="0"/>
  </w:num>
  <w:num w:numId="2" w16cid:durableId="820121353">
    <w:abstractNumId w:val="3"/>
  </w:num>
  <w:num w:numId="3" w16cid:durableId="433020175">
    <w:abstractNumId w:val="2"/>
  </w:num>
  <w:num w:numId="4" w16cid:durableId="1794865516">
    <w:abstractNumId w:val="5"/>
  </w:num>
  <w:num w:numId="5" w16cid:durableId="984159833">
    <w:abstractNumId w:val="1"/>
  </w:num>
  <w:num w:numId="6" w16cid:durableId="33769705">
    <w:abstractNumId w:val="6"/>
  </w:num>
  <w:num w:numId="7" w16cid:durableId="1291327788">
    <w:abstractNumId w:val="4"/>
  </w:num>
  <w:num w:numId="8" w16cid:durableId="7525107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20"/>
    <w:rsid w:val="000058D9"/>
    <w:rsid w:val="00097B91"/>
    <w:rsid w:val="000E05EA"/>
    <w:rsid w:val="000E0C68"/>
    <w:rsid w:val="00117D4F"/>
    <w:rsid w:val="00194A52"/>
    <w:rsid w:val="001B25DF"/>
    <w:rsid w:val="001D2B9D"/>
    <w:rsid w:val="001D37E9"/>
    <w:rsid w:val="001D7B57"/>
    <w:rsid w:val="0022278A"/>
    <w:rsid w:val="00243003"/>
    <w:rsid w:val="002D097F"/>
    <w:rsid w:val="002E2ACA"/>
    <w:rsid w:val="002F1A5D"/>
    <w:rsid w:val="0033796A"/>
    <w:rsid w:val="00390B2E"/>
    <w:rsid w:val="003A64B4"/>
    <w:rsid w:val="005046BE"/>
    <w:rsid w:val="00543C25"/>
    <w:rsid w:val="005561C0"/>
    <w:rsid w:val="005C7ACF"/>
    <w:rsid w:val="006001E3"/>
    <w:rsid w:val="00645591"/>
    <w:rsid w:val="007267B4"/>
    <w:rsid w:val="0073777F"/>
    <w:rsid w:val="00880098"/>
    <w:rsid w:val="00880509"/>
    <w:rsid w:val="00896440"/>
    <w:rsid w:val="008B015E"/>
    <w:rsid w:val="00955220"/>
    <w:rsid w:val="00967042"/>
    <w:rsid w:val="00981824"/>
    <w:rsid w:val="00993368"/>
    <w:rsid w:val="009A26B0"/>
    <w:rsid w:val="009E1A68"/>
    <w:rsid w:val="00A43B88"/>
    <w:rsid w:val="00A6069E"/>
    <w:rsid w:val="00A65FB1"/>
    <w:rsid w:val="00A90402"/>
    <w:rsid w:val="00A9073E"/>
    <w:rsid w:val="00AC18B2"/>
    <w:rsid w:val="00AD022E"/>
    <w:rsid w:val="00AE7B00"/>
    <w:rsid w:val="00B651A1"/>
    <w:rsid w:val="00B7056B"/>
    <w:rsid w:val="00BC1303"/>
    <w:rsid w:val="00C575B1"/>
    <w:rsid w:val="00CA20EA"/>
    <w:rsid w:val="00CC684A"/>
    <w:rsid w:val="00D148E0"/>
    <w:rsid w:val="00D75F60"/>
    <w:rsid w:val="00DC52E7"/>
    <w:rsid w:val="00DD561C"/>
    <w:rsid w:val="00E01DEC"/>
    <w:rsid w:val="00E32A94"/>
    <w:rsid w:val="00E769AA"/>
    <w:rsid w:val="00E8765F"/>
    <w:rsid w:val="00E91B02"/>
    <w:rsid w:val="00F65486"/>
    <w:rsid w:val="00F82F06"/>
    <w:rsid w:val="00FA41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786F"/>
  <w15:docId w15:val="{21DF743C-341C-4718-B476-9701CF3C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220"/>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5220"/>
    <w:rPr>
      <w:color w:val="0563C1" w:themeColor="hyperlink"/>
      <w:u w:val="single"/>
    </w:rPr>
  </w:style>
  <w:style w:type="paragraph" w:styleId="a4">
    <w:name w:val="List Paragraph"/>
    <w:basedOn w:val="a"/>
    <w:uiPriority w:val="34"/>
    <w:qFormat/>
    <w:rsid w:val="001B25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502-2022-%D0%B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6C4E1-E92D-4D22-A284-D878F532E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2411</Words>
  <Characters>13748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Julia</cp:lastModifiedBy>
  <cp:revision>2</cp:revision>
  <cp:lastPrinted>2026-03-25T06:55:00Z</cp:lastPrinted>
  <dcterms:created xsi:type="dcterms:W3CDTF">2026-03-25T09:08:00Z</dcterms:created>
  <dcterms:modified xsi:type="dcterms:W3CDTF">2026-03-25T09:08:00Z</dcterms:modified>
</cp:coreProperties>
</file>