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88E8" w14:textId="77777777" w:rsidR="002872B6" w:rsidRDefault="002872B6" w:rsidP="00287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754F065" w14:textId="77777777" w:rsidR="002872B6" w:rsidRPr="00C322C8" w:rsidRDefault="002872B6" w:rsidP="00287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ru-RU"/>
        </w:rPr>
      </w:pPr>
      <w:r w:rsidRPr="00C322C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319F6839" wp14:editId="4B6E1A90">
            <wp:simplePos x="0" y="0"/>
            <wp:positionH relativeFrom="column">
              <wp:posOffset>2731770</wp:posOffset>
            </wp:positionH>
            <wp:positionV relativeFrom="paragraph">
              <wp:posOffset>59690</wp:posOffset>
            </wp:positionV>
            <wp:extent cx="439420" cy="6146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22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</w:p>
    <w:p w14:paraId="60970A70" w14:textId="77777777" w:rsidR="002872B6" w:rsidRPr="00C322C8" w:rsidRDefault="002872B6" w:rsidP="002872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14:paraId="1D7849EC" w14:textId="77777777" w:rsidR="002872B6" w:rsidRPr="00C322C8" w:rsidRDefault="002872B6" w:rsidP="00287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2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</w:p>
    <w:p w14:paraId="2AB8B768" w14:textId="77777777" w:rsidR="002872B6" w:rsidRPr="00C322C8" w:rsidRDefault="002872B6" w:rsidP="002872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322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</w:t>
      </w:r>
    </w:p>
    <w:p w14:paraId="0B60CE00" w14:textId="77777777" w:rsidR="002872B6" w:rsidRPr="00C322C8" w:rsidRDefault="002872B6" w:rsidP="002872B6">
      <w:pPr>
        <w:keepNext/>
        <w:keepLines/>
        <w:widowControl w:val="0"/>
        <w:tabs>
          <w:tab w:val="left" w:pos="4425"/>
        </w:tabs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14:paraId="1BCB98D7" w14:textId="77777777" w:rsidR="002872B6" w:rsidRPr="00C322C8" w:rsidRDefault="002872B6" w:rsidP="002872B6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2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УКРАЇНА</w:t>
      </w:r>
    </w:p>
    <w:p w14:paraId="6CB3247A" w14:textId="77777777" w:rsidR="002872B6" w:rsidRPr="00C322C8" w:rsidRDefault="002872B6" w:rsidP="002872B6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2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КОЦЮБИНСЬКА СЕЛИЩНА РАДА</w:t>
      </w:r>
    </w:p>
    <w:p w14:paraId="2F8B5B40" w14:textId="77777777" w:rsidR="002872B6" w:rsidRPr="00C322C8" w:rsidRDefault="002872B6" w:rsidP="002872B6">
      <w:pPr>
        <w:keepNext/>
        <w:keepLines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2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БУЧАНСЬКОГО РАЙОНУ</w:t>
      </w:r>
    </w:p>
    <w:p w14:paraId="103874B4" w14:textId="77777777" w:rsidR="002872B6" w:rsidRPr="00C322C8" w:rsidRDefault="002872B6" w:rsidP="002872B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22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КИЇВСЬКОЇ ОБЛАСТІ</w:t>
      </w:r>
    </w:p>
    <w:p w14:paraId="60E1D7AF" w14:textId="77777777" w:rsidR="002872B6" w:rsidRPr="00C322C8" w:rsidRDefault="002872B6" w:rsidP="002872B6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322C8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9FDE791" wp14:editId="7CA99D08">
                <wp:simplePos x="0" y="0"/>
                <wp:positionH relativeFrom="column">
                  <wp:posOffset>38100</wp:posOffset>
                </wp:positionH>
                <wp:positionV relativeFrom="paragraph">
                  <wp:posOffset>128904</wp:posOffset>
                </wp:positionV>
                <wp:extent cx="6172200" cy="0"/>
                <wp:effectExtent l="0" t="0" r="19050" b="1905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9F434" id="Прямая соединительная линия 8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10.15pt" to="48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" strokeweight="1.25pt"/>
            </w:pict>
          </mc:Fallback>
        </mc:AlternateContent>
      </w:r>
    </w:p>
    <w:p w14:paraId="531C3A8D" w14:textId="77777777" w:rsidR="002872B6" w:rsidRPr="00C322C8" w:rsidRDefault="002872B6" w:rsidP="002872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CFF153A" w14:textId="77777777" w:rsidR="002872B6" w:rsidRPr="00C322C8" w:rsidRDefault="002872B6" w:rsidP="002872B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322C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_____________________________ СЕСІЯ ДЕВ’ЯТОГО СКЛИКАННЯ</w:t>
      </w:r>
    </w:p>
    <w:p w14:paraId="60DE4263" w14:textId="77777777" w:rsidR="002872B6" w:rsidRPr="00C322C8" w:rsidRDefault="002872B6" w:rsidP="002872B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14:paraId="49A5B498" w14:textId="77777777" w:rsidR="002872B6" w:rsidRPr="00C322C8" w:rsidRDefault="002872B6" w:rsidP="002872B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C322C8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 xml:space="preserve">     РІШЕННЯ №____________</w:t>
      </w:r>
    </w:p>
    <w:p w14:paraId="750E02E2" w14:textId="77777777" w:rsidR="002872B6" w:rsidRPr="00C322C8" w:rsidRDefault="002872B6" w:rsidP="002872B6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</w:p>
    <w:p w14:paraId="359185DF" w14:textId="79024691" w:rsidR="002872B6" w:rsidRPr="00C322C8" w:rsidRDefault="002872B6" w:rsidP="002872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2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«___» _________ 202</w:t>
      </w:r>
      <w:r w:rsidR="00521C8B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C322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р.                                                     селище Коцюбинське                                                    </w:t>
      </w:r>
    </w:p>
    <w:p w14:paraId="2AC999E6" w14:textId="77777777" w:rsidR="002872B6" w:rsidRPr="00C322C8" w:rsidRDefault="002872B6" w:rsidP="002872B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1321D6E3" w14:textId="77777777" w:rsidR="002872B6" w:rsidRDefault="002872B6" w:rsidP="00287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</w:pPr>
    </w:p>
    <w:p w14:paraId="143D7D23" w14:textId="77777777" w:rsidR="002872B6" w:rsidRPr="00A74A4B" w:rsidRDefault="002872B6" w:rsidP="002872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4A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затвердження Програми</w:t>
      </w:r>
      <w:r w:rsidRPr="00A74A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охорони </w:t>
      </w:r>
    </w:p>
    <w:p w14:paraId="15F663CF" w14:textId="77777777" w:rsidR="002872B6" w:rsidRPr="00A74A4B" w:rsidRDefault="002872B6" w:rsidP="002872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4A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навколишнього природного середовища</w:t>
      </w:r>
    </w:p>
    <w:p w14:paraId="285FC99A" w14:textId="77777777" w:rsidR="002872B6" w:rsidRPr="00A74A4B" w:rsidRDefault="002872B6" w:rsidP="002872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4A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Коцюбинської селищної  територіальної </w:t>
      </w:r>
    </w:p>
    <w:p w14:paraId="7DC5E4C5" w14:textId="26727B43" w:rsidR="002872B6" w:rsidRPr="00A74A4B" w:rsidRDefault="002872B6" w:rsidP="002872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74A4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громади на 2025-2027 роки</w:t>
      </w:r>
      <w:r w:rsidR="00521C8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 новій редакції</w:t>
      </w:r>
    </w:p>
    <w:p w14:paraId="2BE652E0" w14:textId="77777777" w:rsidR="002872B6" w:rsidRPr="00C322C8" w:rsidRDefault="002872B6" w:rsidP="002872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063836" w14:textId="39199FED" w:rsidR="002872B6" w:rsidRPr="00C322C8" w:rsidRDefault="00521C8B" w:rsidP="002872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C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</w:t>
      </w:r>
      <w:r w:rsidRPr="00521C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здійснення на території громади екологічної політики, спрямованої на збереження безпечного для існування живої і неживої природи навколишнього середовища, захисту життя і здоров'я населення громади від негативного впливу, зумовленого забрудненням навколишнього природного середовища</w:t>
      </w:r>
      <w:r w:rsidR="002872B6" w:rsidRPr="00521C8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керуючись</w:t>
      </w:r>
      <w:r w:rsidR="002872B6" w:rsidRPr="00C3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України «Про місцеве самоврядування в Україні», </w:t>
      </w:r>
      <w:r w:rsidR="002872B6" w:rsidRPr="00AE6F3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Закон</w:t>
      </w:r>
      <w:r w:rsidR="002872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ом</w:t>
      </w:r>
      <w:r w:rsidR="002872B6" w:rsidRPr="00AE6F3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України від 25.06.1991 «Про охорону навколишнього природного середовища»</w:t>
      </w:r>
      <w:r w:rsidR="002872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</w:t>
      </w:r>
      <w:r w:rsidR="002872B6" w:rsidRPr="00AE6F3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Постанов</w:t>
      </w:r>
      <w:r w:rsidR="002872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ою</w:t>
      </w:r>
      <w:r w:rsidR="002872B6" w:rsidRPr="00AE6F3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2872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Кабінету Міністрів України</w:t>
      </w:r>
      <w:r w:rsidR="002872B6" w:rsidRPr="00AE6F3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«Про затвердження переліку видів діяльності, що належать до природоохоронних заходів» від 17 вересня 1996 №1147</w:t>
      </w:r>
      <w:r w:rsidR="002872B6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, </w:t>
      </w:r>
      <w:r w:rsidR="002872B6" w:rsidRPr="00C32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Коцюбинська селищна рада</w:t>
      </w:r>
    </w:p>
    <w:p w14:paraId="0FA74B7C" w14:textId="77777777" w:rsidR="002872B6" w:rsidRPr="00C322C8" w:rsidRDefault="002872B6" w:rsidP="00287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077BB0" w14:textId="77777777" w:rsidR="002872B6" w:rsidRPr="004932F0" w:rsidRDefault="002872B6" w:rsidP="002872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932F0">
        <w:rPr>
          <w:rFonts w:ascii="Times New Roman" w:eastAsia="Times New Roman" w:hAnsi="Times New Roman"/>
          <w:b/>
          <w:sz w:val="28"/>
          <w:szCs w:val="28"/>
          <w:lang w:eastAsia="ru-RU"/>
        </w:rPr>
        <w:t>В И Р І Ш И Л А:</w:t>
      </w:r>
    </w:p>
    <w:p w14:paraId="5A20C5C9" w14:textId="77777777" w:rsidR="002872B6" w:rsidRPr="00CA077A" w:rsidRDefault="002872B6" w:rsidP="002872B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650885C" w14:textId="26458A59" w:rsidR="002872B6" w:rsidRPr="00455851" w:rsidRDefault="002872B6" w:rsidP="002872B6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8F5FA5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8F5F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Програму </w:t>
      </w:r>
      <w:r w:rsidRPr="008F5F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охорони навколишнього природного середовища Коцюбинської </w:t>
      </w:r>
      <w:r w:rsidR="00FC32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F5F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селищної </w:t>
      </w:r>
      <w:r w:rsidR="00FC32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F5F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територіальної</w:t>
      </w:r>
      <w:r w:rsidR="00FC327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8F5F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Pr="008F5F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</w:t>
      </w:r>
      <w:r w:rsidRPr="008F5FA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роки</w:t>
      </w:r>
      <w:r w:rsidRPr="008F5F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21C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новій редакції </w:t>
      </w:r>
      <w:r w:rsidRPr="008F5F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(Додаток 1).</w:t>
      </w:r>
    </w:p>
    <w:p w14:paraId="605ECA71" w14:textId="6840731D" w:rsidR="00455851" w:rsidRPr="00455851" w:rsidRDefault="00455851" w:rsidP="00455851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455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Рішення «</w:t>
      </w:r>
      <w:r w:rsidRPr="004558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затвердження Програми</w:t>
      </w:r>
      <w:r w:rsidRPr="004558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охорони навколишнього природного середовища Коцюбинської селищної  територіальної громади на 2025-2027 роки»</w:t>
      </w:r>
      <w:r w:rsidRPr="00455851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4558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 28.08.2025 року №1378-49-ІХ вважати таким, що втратило чинність.</w:t>
      </w:r>
    </w:p>
    <w:p w14:paraId="4A8C112E" w14:textId="1272210E" w:rsidR="002872B6" w:rsidRPr="00455851" w:rsidRDefault="002872B6" w:rsidP="00455851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 w:rsidRPr="00455851">
        <w:rPr>
          <w:rFonts w:ascii="Times New Roman" w:eastAsia="Times New Roman" w:hAnsi="Times New Roman"/>
          <w:sz w:val="28"/>
          <w:szCs w:val="28"/>
          <w:lang w:eastAsia="ru-RU"/>
        </w:rPr>
        <w:t>Контроль за виконанням даного рішення покласти на комісію з питань планування, бюджету, фінансів і цін.</w:t>
      </w:r>
    </w:p>
    <w:p w14:paraId="247B8BEE" w14:textId="77777777" w:rsidR="002872B6" w:rsidRDefault="002872B6" w:rsidP="00287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</w:pPr>
    </w:p>
    <w:p w14:paraId="32B3EBA0" w14:textId="77777777" w:rsidR="002872B6" w:rsidRDefault="002872B6" w:rsidP="002872B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322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Селищний го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лова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  <w:t xml:space="preserve">                                     </w:t>
      </w:r>
      <w:r w:rsidRPr="00C322C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Сергій ДАНІШ</w:t>
      </w:r>
    </w:p>
    <w:p w14:paraId="3B631B83" w14:textId="77777777" w:rsidR="002872B6" w:rsidRDefault="002872B6" w:rsidP="002872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42347E1" w14:textId="77777777" w:rsidR="002872B6" w:rsidRDefault="002872B6" w:rsidP="002872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9D3CF7B" w14:textId="77777777" w:rsidR="004932F0" w:rsidRDefault="004932F0" w:rsidP="002872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0EB8CBCA" w14:textId="77777777" w:rsidR="005313E4" w:rsidRDefault="005313E4" w:rsidP="0028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6079C" w14:textId="4CF283D8" w:rsidR="002872B6" w:rsidRDefault="002872B6" w:rsidP="0028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Юлія ГЛАВАЦЬКА</w:t>
      </w:r>
    </w:p>
    <w:p w14:paraId="3FFEACEF" w14:textId="77777777" w:rsidR="002872B6" w:rsidRDefault="002872B6" w:rsidP="0028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FBECC" w14:textId="77777777" w:rsidR="00C93D34" w:rsidRDefault="002872B6" w:rsidP="002872B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</w:t>
      </w:r>
      <w:r w:rsidR="00C93D3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селищного голови</w:t>
      </w:r>
    </w:p>
    <w:p w14:paraId="283D2EAF" w14:textId="695A4256" w:rsidR="002872B6" w:rsidRDefault="002872B6" w:rsidP="002872B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діяльності</w:t>
      </w:r>
    </w:p>
    <w:p w14:paraId="4E34AB97" w14:textId="38E54C5F" w:rsidR="002872B6" w:rsidRDefault="002872B6" w:rsidP="002872B6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виконавчих органів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Петро ПУШАНКО</w:t>
      </w:r>
    </w:p>
    <w:p w14:paraId="3F161369" w14:textId="453DA529" w:rsidR="002872B6" w:rsidRDefault="002872B6" w:rsidP="0028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F5F906" w14:textId="77777777" w:rsidR="002872B6" w:rsidRPr="002872B6" w:rsidRDefault="002872B6" w:rsidP="0028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F36634" w14:textId="77777777" w:rsidR="002872B6" w:rsidRPr="002872B6" w:rsidRDefault="002872B6" w:rsidP="0028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</w:p>
    <w:p w14:paraId="30A4C889" w14:textId="6A171EB7" w:rsidR="002872B6" w:rsidRPr="002872B6" w:rsidRDefault="002872B6" w:rsidP="0028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фінансового управління </w:t>
      </w:r>
      <w:r w:rsidRPr="002872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8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Валентина ЗАБОЛОТНА</w:t>
      </w:r>
    </w:p>
    <w:p w14:paraId="3CADFBF9" w14:textId="77777777" w:rsidR="002872B6" w:rsidRPr="002872B6" w:rsidRDefault="002872B6" w:rsidP="0028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84EE1" w14:textId="77777777" w:rsidR="002872B6" w:rsidRPr="002872B6" w:rsidRDefault="002872B6" w:rsidP="0028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6FC42" w14:textId="77777777" w:rsidR="002872B6" w:rsidRPr="002872B6" w:rsidRDefault="002872B6" w:rsidP="0028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правового</w:t>
      </w:r>
    </w:p>
    <w:p w14:paraId="606846D1" w14:textId="30B55E09" w:rsidR="002872B6" w:rsidRPr="002872B6" w:rsidRDefault="002872B6" w:rsidP="0028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2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                                                                    Олена ПОГОНЕЦЬ</w:t>
      </w:r>
    </w:p>
    <w:p w14:paraId="25E7ECD5" w14:textId="77777777" w:rsidR="002872B6" w:rsidRPr="00C322C8" w:rsidRDefault="002872B6" w:rsidP="0028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22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22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22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D756F89" w14:textId="77777777" w:rsidR="002872B6" w:rsidRPr="00C322C8" w:rsidRDefault="002872B6" w:rsidP="0028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4B18A" w14:textId="77777777" w:rsidR="002872B6" w:rsidRPr="00C322C8" w:rsidRDefault="002872B6" w:rsidP="00287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5BBBA5" w14:textId="77777777" w:rsidR="002872B6" w:rsidRPr="00C322C8" w:rsidRDefault="002872B6" w:rsidP="002872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2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22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22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22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14:paraId="3D3A91D7" w14:textId="77777777" w:rsidR="002872B6" w:rsidRPr="00C322C8" w:rsidRDefault="002872B6" w:rsidP="0028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F9CA56" w14:textId="77777777" w:rsidR="002872B6" w:rsidRPr="00C322C8" w:rsidRDefault="002872B6" w:rsidP="0028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D407EE" w14:textId="77777777" w:rsidR="002872B6" w:rsidRPr="00C322C8" w:rsidRDefault="002872B6" w:rsidP="0028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410244" w14:textId="77777777" w:rsidR="002872B6" w:rsidRPr="00C322C8" w:rsidRDefault="002872B6" w:rsidP="0028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00A525" w14:textId="77777777" w:rsidR="002872B6" w:rsidRPr="00C322C8" w:rsidRDefault="002872B6" w:rsidP="0028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CC705C" w14:textId="77777777" w:rsidR="002872B6" w:rsidRPr="00C322C8" w:rsidRDefault="002872B6" w:rsidP="0028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FF3B36" w14:textId="77777777" w:rsidR="002872B6" w:rsidRPr="00C322C8" w:rsidRDefault="002872B6" w:rsidP="0028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8F4C86" w14:textId="77777777" w:rsidR="002872B6" w:rsidRPr="00C322C8" w:rsidRDefault="002872B6" w:rsidP="0028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779C93" w14:textId="77777777" w:rsidR="002872B6" w:rsidRPr="00C322C8" w:rsidRDefault="002872B6" w:rsidP="0028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BEA2D2" w14:textId="77777777" w:rsidR="002872B6" w:rsidRPr="00C322C8" w:rsidRDefault="002872B6" w:rsidP="0028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315910" w14:textId="77777777" w:rsidR="002872B6" w:rsidRPr="00C322C8" w:rsidRDefault="002872B6" w:rsidP="002872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32A836" w14:textId="77777777" w:rsidR="002872B6" w:rsidRPr="00C322C8" w:rsidRDefault="002872B6" w:rsidP="002872B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322C8">
        <w:rPr>
          <w:rFonts w:ascii="Times New Roman" w:eastAsia="Times New Roman" w:hAnsi="Times New Roman" w:cs="Times New Roman"/>
          <w:sz w:val="18"/>
          <w:szCs w:val="18"/>
          <w:lang w:eastAsia="ru-RU"/>
        </w:rPr>
        <w:t>Розрахунок розсилки:</w:t>
      </w:r>
    </w:p>
    <w:p w14:paraId="44AD8475" w14:textId="77777777" w:rsidR="002872B6" w:rsidRDefault="002872B6" w:rsidP="002872B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Фінансове управління </w:t>
      </w:r>
      <w:r w:rsidRPr="00C322C8">
        <w:rPr>
          <w:rFonts w:ascii="Times New Roman" w:eastAsia="Times New Roman" w:hAnsi="Times New Roman" w:cs="Times New Roman"/>
          <w:sz w:val="18"/>
          <w:szCs w:val="18"/>
          <w:lang w:eastAsia="ru-RU"/>
        </w:rPr>
        <w:t>– 1 пр.</w:t>
      </w:r>
    </w:p>
    <w:p w14:paraId="4FBF5FC9" w14:textId="1DE7B8CD" w:rsidR="002872B6" w:rsidRDefault="002872B6" w:rsidP="002872B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Відділ обліку, планування та звітності – 1пр.</w:t>
      </w:r>
    </w:p>
    <w:p w14:paraId="5DA955C8" w14:textId="77777777" w:rsidR="00521C8B" w:rsidRPr="00C322C8" w:rsidRDefault="00521C8B" w:rsidP="002872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8B2FB3" w14:textId="77777777" w:rsidR="00D84276" w:rsidRDefault="00D84276" w:rsidP="002872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9627F" w14:textId="77777777" w:rsidR="00D84276" w:rsidRDefault="00D84276" w:rsidP="002872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2D2A24" w14:textId="5CDF0901" w:rsidR="002872B6" w:rsidRPr="00615F5C" w:rsidRDefault="002872B6" w:rsidP="002872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</w:p>
    <w:p w14:paraId="40B686FD" w14:textId="77777777" w:rsidR="002872B6" w:rsidRPr="00615F5C" w:rsidRDefault="002872B6" w:rsidP="002872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сесії </w:t>
      </w:r>
    </w:p>
    <w:p w14:paraId="35655E92" w14:textId="77777777" w:rsidR="002872B6" w:rsidRPr="00615F5C" w:rsidRDefault="002872B6" w:rsidP="002872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5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Коцюбинської селищної ради</w:t>
      </w:r>
    </w:p>
    <w:p w14:paraId="0CE9C588" w14:textId="4DA8BFA5" w:rsidR="002872B6" w:rsidRPr="00C322C8" w:rsidRDefault="002872B6" w:rsidP="002872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F5C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615F5C">
        <w:rPr>
          <w:rFonts w:ascii="Times New Roman" w:eastAsia="Times New Roman" w:hAnsi="Times New Roman" w:cs="Times New Roman"/>
          <w:sz w:val="24"/>
          <w:szCs w:val="24"/>
          <w:lang w:eastAsia="ru-RU"/>
        </w:rPr>
        <w:t>___202</w:t>
      </w:r>
      <w:r w:rsidR="00521C8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15F5C">
        <w:rPr>
          <w:rFonts w:ascii="Times New Roman" w:eastAsia="Times New Roman" w:hAnsi="Times New Roman" w:cs="Times New Roman"/>
          <w:sz w:val="24"/>
          <w:szCs w:val="24"/>
          <w:lang w:eastAsia="ru-RU"/>
        </w:rPr>
        <w:t>р.№___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615F5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7F4BB89C" w14:textId="77777777" w:rsidR="002872B6" w:rsidRPr="00615F5C" w:rsidRDefault="002872B6" w:rsidP="00287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uk-UA"/>
        </w:rPr>
      </w:pPr>
    </w:p>
    <w:p w14:paraId="00130DFD" w14:textId="77777777" w:rsidR="002872B6" w:rsidRPr="00AE6F3A" w:rsidRDefault="002872B6" w:rsidP="002872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Програма</w:t>
      </w:r>
    </w:p>
    <w:p w14:paraId="760C5BB4" w14:textId="77777777" w:rsidR="002872B6" w:rsidRPr="00AE6F3A" w:rsidRDefault="002872B6" w:rsidP="002872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 охорони навколишнього природного середовища</w:t>
      </w:r>
    </w:p>
    <w:p w14:paraId="5326FC75" w14:textId="1134F8C2" w:rsidR="002872B6" w:rsidRPr="00AE6F3A" w:rsidRDefault="002872B6" w:rsidP="002872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Коцюбинсь</w:t>
      </w:r>
      <w:r w:rsidRPr="00AE6F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кої селищної  територіальної громади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AE6F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на 202</w:t>
      </w:r>
      <w:r w:rsidR="00EB7D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5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-202</w:t>
      </w:r>
      <w:r w:rsidR="00EB7DB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 xml:space="preserve">7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роки</w:t>
      </w:r>
    </w:p>
    <w:p w14:paraId="19AFE38E" w14:textId="77777777" w:rsidR="002872B6" w:rsidRPr="00AE6F3A" w:rsidRDefault="002872B6" w:rsidP="002872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  <w:t> </w:t>
      </w:r>
    </w:p>
    <w:p w14:paraId="0BB98A44" w14:textId="77777777" w:rsidR="002872B6" w:rsidRPr="00AE6F3A" w:rsidRDefault="002872B6" w:rsidP="002872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1. ПАСПОРТ ПРОГРАМИ   </w:t>
      </w:r>
    </w:p>
    <w:tbl>
      <w:tblPr>
        <w:tblW w:w="9967" w:type="dxa"/>
        <w:tbl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3828"/>
        <w:gridCol w:w="5582"/>
      </w:tblGrid>
      <w:tr w:rsidR="002872B6" w:rsidRPr="00A2438D" w14:paraId="4CD26A0F" w14:textId="77777777" w:rsidTr="002F5037">
        <w:tc>
          <w:tcPr>
            <w:tcW w:w="557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A17B6" w14:textId="77777777" w:rsidR="002872B6" w:rsidRPr="00A2438D" w:rsidRDefault="002872B6" w:rsidP="002F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  <w:p w14:paraId="006C8620" w14:textId="77777777" w:rsidR="002872B6" w:rsidRPr="00A2438D" w:rsidRDefault="002872B6" w:rsidP="002F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828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622768" w14:textId="77777777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Ініціатор розроблення програми</w:t>
            </w:r>
          </w:p>
        </w:tc>
        <w:tc>
          <w:tcPr>
            <w:tcW w:w="5582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8E99F2" w14:textId="77777777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476F4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E7E6E6" w:themeFill="background2"/>
                <w:lang w:eastAsia="uk-UA"/>
              </w:rPr>
              <w:t>Коцюбинськ</w:t>
            </w:r>
            <w:r w:rsidRPr="00476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E7E6E6" w:themeFill="background2"/>
                <w:lang w:eastAsia="uk-UA"/>
              </w:rPr>
              <w:t>а</w:t>
            </w: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селищна рада</w:t>
            </w:r>
          </w:p>
          <w:p w14:paraId="57B4C40F" w14:textId="77777777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2872B6" w:rsidRPr="00A2438D" w14:paraId="58803696" w14:textId="77777777" w:rsidTr="002F5037">
        <w:trPr>
          <w:trHeight w:val="611"/>
        </w:trPr>
        <w:tc>
          <w:tcPr>
            <w:tcW w:w="55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3BAFE5" w14:textId="77777777" w:rsidR="002872B6" w:rsidRPr="00A2438D" w:rsidRDefault="002872B6" w:rsidP="002F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D7B3FD" w14:textId="77777777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Розробник програми</w:t>
            </w:r>
          </w:p>
          <w:p w14:paraId="4120DBE8" w14:textId="77777777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A13BCF" w14:textId="77777777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 комітет </w:t>
            </w:r>
            <w:r w:rsidRPr="00A2438D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eastAsia="uk-UA"/>
              </w:rPr>
              <w:t>Коцюбинськ</w:t>
            </w: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ої селищної ради </w:t>
            </w:r>
          </w:p>
        </w:tc>
      </w:tr>
      <w:tr w:rsidR="002872B6" w:rsidRPr="00A2438D" w14:paraId="1695D6E1" w14:textId="77777777" w:rsidTr="002F5037">
        <w:trPr>
          <w:trHeight w:val="1704"/>
        </w:trPr>
        <w:tc>
          <w:tcPr>
            <w:tcW w:w="55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BAEFC9" w14:textId="77777777" w:rsidR="002872B6" w:rsidRPr="00A2438D" w:rsidRDefault="002872B6" w:rsidP="002F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8DBCF3" w14:textId="77777777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Відповідальний виконавець програми</w:t>
            </w:r>
          </w:p>
          <w:p w14:paraId="0F968255" w14:textId="77777777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2B85E" w14:textId="77777777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hAnsi="Times New Roman" w:cs="Times New Roman"/>
                <w:sz w:val="24"/>
                <w:szCs w:val="24"/>
              </w:rPr>
              <w:t xml:space="preserve">Виконавчий  </w:t>
            </w:r>
            <w:r w:rsidRPr="00476F42">
              <w:rPr>
                <w:rFonts w:ascii="Times New Roman" w:hAnsi="Times New Roman" w:cs="Times New Roman"/>
                <w:sz w:val="24"/>
                <w:szCs w:val="24"/>
                <w:shd w:val="clear" w:color="auto" w:fill="E7E6E6" w:themeFill="background2"/>
              </w:rPr>
              <w:t xml:space="preserve">комітет </w:t>
            </w:r>
            <w:r w:rsidRPr="00476F4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shd w:val="clear" w:color="auto" w:fill="E7E6E6" w:themeFill="background2"/>
                <w:lang w:eastAsia="uk-UA"/>
              </w:rPr>
              <w:t>Коцюбинськ</w:t>
            </w:r>
            <w:r w:rsidRPr="00476F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E7E6E6" w:themeFill="background2"/>
                <w:lang w:eastAsia="uk-UA"/>
              </w:rPr>
              <w:t>ої</w:t>
            </w: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селищної ради</w:t>
            </w:r>
          </w:p>
          <w:p w14:paraId="1537BE8D" w14:textId="77777777" w:rsidR="002872B6" w:rsidRPr="00A2438D" w:rsidRDefault="002872B6" w:rsidP="002F5037">
            <w:pPr>
              <w:pStyle w:val="a3"/>
              <w:rPr>
                <w:color w:val="333333"/>
              </w:rPr>
            </w:pPr>
          </w:p>
        </w:tc>
      </w:tr>
      <w:tr w:rsidR="002872B6" w:rsidRPr="00A2438D" w14:paraId="017EF805" w14:textId="77777777" w:rsidTr="002F5037">
        <w:tc>
          <w:tcPr>
            <w:tcW w:w="55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13D4C" w14:textId="77777777" w:rsidR="002872B6" w:rsidRPr="00A2438D" w:rsidRDefault="002872B6" w:rsidP="002F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7951FE" w14:textId="77777777" w:rsidR="002872B6" w:rsidRPr="00A2438D" w:rsidRDefault="002872B6" w:rsidP="002F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D">
              <w:rPr>
                <w:rFonts w:ascii="Times New Roman" w:hAnsi="Times New Roman" w:cs="Times New Roman"/>
                <w:sz w:val="24"/>
                <w:szCs w:val="24"/>
              </w:rPr>
              <w:t>Мета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4B5EC1" w14:textId="77777777" w:rsidR="002872B6" w:rsidRPr="00A2438D" w:rsidRDefault="002872B6" w:rsidP="002F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D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сталого розвитку громади шляхом узгодженості економічного, соціального та екологічного аспектів розвитку </w:t>
            </w:r>
          </w:p>
        </w:tc>
      </w:tr>
      <w:tr w:rsidR="002872B6" w:rsidRPr="00A2438D" w14:paraId="6F443B64" w14:textId="77777777" w:rsidTr="002F5037">
        <w:tc>
          <w:tcPr>
            <w:tcW w:w="55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D8C7D" w14:textId="77777777" w:rsidR="002872B6" w:rsidRPr="00EF23CB" w:rsidRDefault="002872B6" w:rsidP="002F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38BD9" w14:textId="77777777" w:rsidR="002872B6" w:rsidRPr="00A2438D" w:rsidRDefault="002872B6" w:rsidP="002F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D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8F38E" w14:textId="77777777" w:rsidR="002872B6" w:rsidRPr="00A2438D" w:rsidRDefault="002872B6" w:rsidP="002F50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38D">
              <w:rPr>
                <w:rFonts w:ascii="Times New Roman" w:hAnsi="Times New Roman" w:cs="Times New Roman"/>
                <w:sz w:val="24"/>
                <w:szCs w:val="24"/>
              </w:rPr>
              <w:t>Забезпечення реалізації місцевої екологічної політики щодо поліпшення стану навколишнього природного середовища та запобігання його забрудненню шляхом розробки і впровадження системи цільових заходів</w:t>
            </w:r>
          </w:p>
        </w:tc>
      </w:tr>
      <w:tr w:rsidR="002872B6" w:rsidRPr="00A2438D" w14:paraId="3A25F458" w14:textId="77777777" w:rsidTr="002F5037">
        <w:tc>
          <w:tcPr>
            <w:tcW w:w="55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A75D00" w14:textId="77777777" w:rsidR="002872B6" w:rsidRPr="00EF23CB" w:rsidRDefault="002872B6" w:rsidP="002F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A7822B" w14:textId="77777777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Термін реалізації</w:t>
            </w:r>
          </w:p>
          <w:p w14:paraId="67399C29" w14:textId="77777777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8CA5B" w14:textId="5BD05839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</w:t>
            </w:r>
            <w:r w:rsidR="00EB7D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-202</w:t>
            </w:r>
            <w:r w:rsidR="00EB7D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роки</w:t>
            </w:r>
          </w:p>
          <w:p w14:paraId="3FE7C965" w14:textId="77777777" w:rsidR="002872B6" w:rsidRPr="00A2438D" w:rsidRDefault="002872B6" w:rsidP="002F5037">
            <w:r w:rsidRPr="00A2438D">
              <w:rPr>
                <w:lang w:eastAsia="uk-UA"/>
              </w:rPr>
              <w:t> </w:t>
            </w:r>
          </w:p>
        </w:tc>
      </w:tr>
      <w:tr w:rsidR="002872B6" w:rsidRPr="00A2438D" w14:paraId="67CD4060" w14:textId="77777777" w:rsidTr="002F5037">
        <w:tc>
          <w:tcPr>
            <w:tcW w:w="55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BA6D7" w14:textId="77777777" w:rsidR="002872B6" w:rsidRPr="00EF23CB" w:rsidRDefault="002872B6" w:rsidP="002F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C5BE7" w14:textId="77777777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Орієнто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вний загальний обсяг фінансових </w:t>
            </w: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ресурсів,  необхідних для реалізації Програми, всього,</w:t>
            </w:r>
          </w:p>
          <w:p w14:paraId="08BE5F93" w14:textId="77777777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у тому числі: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6535CA" w14:textId="77312325" w:rsidR="002872B6" w:rsidRPr="00373725" w:rsidRDefault="00521C8B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317 390</w:t>
            </w:r>
            <w:r w:rsidR="002872B6" w:rsidRPr="00373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,00 грн.</w:t>
            </w:r>
          </w:p>
        </w:tc>
      </w:tr>
      <w:tr w:rsidR="002872B6" w:rsidRPr="00A2438D" w14:paraId="36676C8D" w14:textId="77777777" w:rsidTr="002F5037">
        <w:tc>
          <w:tcPr>
            <w:tcW w:w="55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B9358" w14:textId="77777777" w:rsidR="002872B6" w:rsidRPr="00A2438D" w:rsidRDefault="002872B6" w:rsidP="002F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C06318" w14:textId="77777777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Загальний обсяг фінансових ресурсів, необхідних для реалізації програми </w:t>
            </w:r>
          </w:p>
          <w:p w14:paraId="51A67E89" w14:textId="77777777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14:paraId="7B514068" w14:textId="77777777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0D289" w14:textId="77777777" w:rsidR="002872B6" w:rsidRPr="00373725" w:rsidRDefault="002872B6" w:rsidP="002F5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372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Місцевий бюджет за видатками Фонду охорони навколишнього природного середовища та інші кошти не заборонені чинним законодавством</w:t>
            </w:r>
          </w:p>
          <w:p w14:paraId="4139BC3E" w14:textId="59ED929A" w:rsidR="002872B6" w:rsidRPr="00373725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73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</w:t>
            </w:r>
            <w:r w:rsidR="00EB7DBA" w:rsidRPr="00373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Pr="00373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рік – </w:t>
            </w:r>
            <w:r w:rsidR="00AC294D" w:rsidRPr="00373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24</w:t>
            </w:r>
            <w:r w:rsidR="00A7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  <w:r w:rsidRPr="00373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 </w:t>
            </w:r>
            <w:r w:rsidR="00A74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95</w:t>
            </w:r>
            <w:r w:rsidRPr="00373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0,00грн.</w:t>
            </w:r>
          </w:p>
          <w:p w14:paraId="5EF774B5" w14:textId="188CE52E" w:rsidR="002872B6" w:rsidRPr="00373725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73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</w:t>
            </w:r>
            <w:r w:rsidR="00EB7DBA" w:rsidRPr="00373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  <w:r w:rsidRPr="00373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рік –  </w:t>
            </w:r>
            <w:r w:rsidR="00521C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45 44</w:t>
            </w:r>
            <w:r w:rsidRPr="00373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0,00грн.</w:t>
            </w:r>
          </w:p>
          <w:p w14:paraId="564529F4" w14:textId="4EAFB7E1" w:rsidR="002872B6" w:rsidRPr="00373725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373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202</w:t>
            </w:r>
            <w:r w:rsidR="00EB7DBA" w:rsidRPr="00373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  <w:r w:rsidRPr="00373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рік –  </w:t>
            </w:r>
            <w:r w:rsidR="00EB7DBA" w:rsidRPr="00373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9E28B3" w:rsidRPr="00373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  <w:r w:rsidRPr="00373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0 000,00грн.</w:t>
            </w:r>
          </w:p>
        </w:tc>
      </w:tr>
      <w:tr w:rsidR="002872B6" w:rsidRPr="00A2438D" w14:paraId="5C4D1A49" w14:textId="77777777" w:rsidTr="002F5037">
        <w:tc>
          <w:tcPr>
            <w:tcW w:w="557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C412E" w14:textId="77777777" w:rsidR="002872B6" w:rsidRPr="00A2438D" w:rsidRDefault="002872B6" w:rsidP="002F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7</w:t>
            </w: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.2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D4107" w14:textId="77777777" w:rsidR="002872B6" w:rsidRPr="00A2438D" w:rsidRDefault="002872B6" w:rsidP="002F5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Коштів з інших джерел</w:t>
            </w:r>
          </w:p>
        </w:tc>
        <w:tc>
          <w:tcPr>
            <w:tcW w:w="5582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E7E6E6" w:themeFill="background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46FAD" w14:textId="77777777" w:rsidR="002872B6" w:rsidRPr="00A2438D" w:rsidRDefault="002872B6" w:rsidP="002F5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A243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---------</w:t>
            </w:r>
          </w:p>
        </w:tc>
      </w:tr>
    </w:tbl>
    <w:p w14:paraId="3694FBF7" w14:textId="77777777" w:rsidR="00A74A4B" w:rsidRDefault="00A74A4B" w:rsidP="00EB7D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</w:pPr>
    </w:p>
    <w:p w14:paraId="3EEB0207" w14:textId="58B994C4" w:rsidR="00D84276" w:rsidRDefault="00D84276" w:rsidP="00EB7D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</w:pPr>
    </w:p>
    <w:p w14:paraId="628D1551" w14:textId="77777777" w:rsidR="00D84276" w:rsidRDefault="00D84276" w:rsidP="00EB7D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</w:pPr>
    </w:p>
    <w:p w14:paraId="6632BDA8" w14:textId="2CF49AFF" w:rsidR="002872B6" w:rsidRPr="00AE6F3A" w:rsidRDefault="002872B6" w:rsidP="00EB7DB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2. Загальні  положення</w:t>
      </w:r>
    </w:p>
    <w:p w14:paraId="43A2D256" w14:textId="7EBCEBE7" w:rsidR="002872B6" w:rsidRPr="00AE6F3A" w:rsidRDefault="002872B6" w:rsidP="002872B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Програма охорони навколишнього природного середовища </w:t>
      </w:r>
      <w:r w:rsidRPr="00AE6F3A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uk-UA"/>
        </w:rPr>
        <w:t>Коцюбинської</w:t>
      </w:r>
      <w:r w:rsidRPr="00AE6F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 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селищної територіальної громади на 202</w:t>
      </w:r>
      <w:r w:rsidR="00EB7DB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– 202</w:t>
      </w:r>
      <w:r w:rsidR="00EB7DB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роки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(далі - Програма) розроблена відповідно до вимог Закону України від 25.06.1991 «Про охорону навколишнього природного середовища»; Постанови КМУ «Про затвердження переліку видів діяльності, що належать до природоохоронних заходів» від 17 вересня 1996 №1147.</w:t>
      </w:r>
    </w:p>
    <w:p w14:paraId="586C1431" w14:textId="77777777" w:rsidR="002872B6" w:rsidRPr="00AE6F3A" w:rsidRDefault="002872B6" w:rsidP="002872B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Підставою для розроблення Програми є існування екологічних проблем на території 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громади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, розв'язання яких потребує залучення бюджетних коштів, спільних дій виконавчого комітету ради, підприємств, установ, організацій та населення.</w:t>
      </w:r>
    </w:p>
    <w:p w14:paraId="454F8BAB" w14:textId="77777777" w:rsidR="002872B6" w:rsidRPr="00AE6F3A" w:rsidRDefault="002872B6" w:rsidP="002872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3. Мета Програми</w:t>
      </w:r>
    </w:p>
    <w:p w14:paraId="17AE003B" w14:textId="77777777" w:rsidR="002872B6" w:rsidRPr="00AE6F3A" w:rsidRDefault="002872B6" w:rsidP="002872B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Програма розроблена з метою реалізації державної політики України в галузі довкілля, забезпечення екологічної безпеки, захисту життя і здоров'я мешканців від негативного впливу, зумовленого забрудненням навколишнього природного середовища, досягнення гармонії взаємодії суспільства і природи.</w:t>
      </w:r>
    </w:p>
    <w:p w14:paraId="094B9A80" w14:textId="77777777" w:rsidR="002872B6" w:rsidRPr="00AE6F3A" w:rsidRDefault="002872B6" w:rsidP="002872B6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Екологічна ситуація на території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Коцюбин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ської селищної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територіальної громади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характеризується відносною стабільністю показників. Серед головних факторів, що негативно впливають на екологічну ситуацію є:</w:t>
      </w:r>
    </w:p>
    <w:p w14:paraId="3472C36B" w14:textId="77777777" w:rsidR="002872B6" w:rsidRPr="00AE6F3A" w:rsidRDefault="002872B6" w:rsidP="00882A3E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1. Несанкці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онов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ане розміщення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стихійних сміттєзвалищ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. Накопичення сміття в лісонасадженнях, в зоні житлової забудови - є одним з потенційних джерел забруднення довкілля, що призводить до негативного впливу на земельні, водні та лісові ресурси </w:t>
      </w:r>
      <w:r w:rsidRPr="002D1C8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Коцюбинської  селищної територіальної громади 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і здоров'я людей.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Одним з пріоритетних питань захисту навколишнього природного середовища на території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гром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ади є організація робіт з локалізац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ії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стихійних звалищ.</w:t>
      </w:r>
    </w:p>
    <w:p w14:paraId="31BFAC13" w14:textId="77777777" w:rsidR="002872B6" w:rsidRPr="00AE6F3A" w:rsidRDefault="002872B6" w:rsidP="00882A3E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2.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Нер</w:t>
      </w:r>
      <w:r w:rsidRPr="005B419E"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>аціональне використання природних рослинних ресурсів</w:t>
      </w:r>
      <w:r>
        <w:rPr>
          <w:rFonts w:ascii="Times New Roman" w:hAnsi="Times New Roman" w:cs="Times New Roman"/>
          <w:bCs/>
          <w:color w:val="212529"/>
          <w:sz w:val="28"/>
          <w:szCs w:val="28"/>
          <w:shd w:val="clear" w:color="auto" w:fill="FFFFFF"/>
        </w:rPr>
        <w:t xml:space="preserve">. 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Розвиток зеленого господарства можливий за рахунок створення локальних зелених 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он: паркових насаджень, скверів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.</w:t>
      </w:r>
    </w:p>
    <w:p w14:paraId="21392454" w14:textId="77777777" w:rsidR="002872B6" w:rsidRDefault="002872B6" w:rsidP="00287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</w:pPr>
    </w:p>
    <w:p w14:paraId="283372AC" w14:textId="4D0E5217" w:rsidR="002872B6" w:rsidRPr="00AE6F3A" w:rsidRDefault="002872B6" w:rsidP="002872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 xml:space="preserve">4. Основні завдання </w:t>
      </w:r>
      <w:r w:rsidR="00D842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П</w:t>
      </w:r>
      <w:r w:rsidRPr="00AE6F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рограми</w:t>
      </w:r>
    </w:p>
    <w:p w14:paraId="58C30740" w14:textId="77777777" w:rsidR="002872B6" w:rsidRPr="00AE6F3A" w:rsidRDefault="002872B6" w:rsidP="00882A3E">
      <w:pPr>
        <w:shd w:val="clear" w:color="auto" w:fill="FFFFFF"/>
        <w:spacing w:after="0" w:line="240" w:lineRule="auto"/>
        <w:ind w:firstLine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Враховуючи реальний стан довкілля, який сформувався на території, основними завданнями Програми охорони навколишнього природного середовища та пріоритетними напрямками екологічної політики селищної ради є:</w:t>
      </w:r>
    </w:p>
    <w:p w14:paraId="4CFA0920" w14:textId="77777777" w:rsidR="002872B6" w:rsidRPr="004B6B0F" w:rsidRDefault="002872B6" w:rsidP="002872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4B6B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Раціональне використання і зберігання відходів виробництва і побутових відходів </w:t>
      </w:r>
    </w:p>
    <w:p w14:paraId="513D6EE8" w14:textId="77777777" w:rsidR="002872B6" w:rsidRPr="00AE6F3A" w:rsidRDefault="002872B6" w:rsidP="002872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Охорона і раціональне використання природних рослинних ресурсів.</w:t>
      </w:r>
    </w:p>
    <w:p w14:paraId="3CD4A355" w14:textId="77777777" w:rsidR="002872B6" w:rsidRPr="00AE6F3A" w:rsidRDefault="002872B6" w:rsidP="002872B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Озеленення, благоустрій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селища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.</w:t>
      </w:r>
      <w:r w:rsidRPr="004B6B0F">
        <w:rPr>
          <w:rFonts w:ascii="Consolas" w:hAnsi="Consolas" w:cs="Consolas"/>
          <w:color w:val="212529"/>
          <w:shd w:val="clear" w:color="auto" w:fill="FFFFFF"/>
        </w:rPr>
        <w:t xml:space="preserve"> </w:t>
      </w:r>
      <w:r w:rsidRPr="004B6B0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Ліквідація наслідків буреломів, сніголомів, вітровалі.</w:t>
      </w:r>
    </w:p>
    <w:p w14:paraId="448AC0AE" w14:textId="77777777" w:rsidR="002872B6" w:rsidRPr="00476F42" w:rsidRDefault="002872B6" w:rsidP="002872B6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76F4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Виконання робіт по ліквідації карантинних рослин. </w:t>
      </w:r>
    </w:p>
    <w:p w14:paraId="1A0EB405" w14:textId="18A545F5" w:rsidR="002872B6" w:rsidRDefault="002872B6" w:rsidP="002872B6">
      <w:pPr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476F42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Здійснення заходів щодо пропаганди охорони навколишнього природного середовища, видання поліграфічної продукції з екологічної тематики.</w:t>
      </w:r>
    </w:p>
    <w:p w14:paraId="177995B5" w14:textId="2E710218" w:rsidR="00D84276" w:rsidRDefault="00D84276" w:rsidP="00D8427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276BCE3E" w14:textId="5977B6C4" w:rsidR="00521C8B" w:rsidRPr="00D84276" w:rsidRDefault="00521C8B" w:rsidP="00D84276">
      <w:pPr>
        <w:pStyle w:val="a4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D842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Проведення робіт з інвентаризації джерел забруднення навколишнього природного середовища.</w:t>
      </w:r>
    </w:p>
    <w:p w14:paraId="411CF15E" w14:textId="77777777" w:rsidR="002872B6" w:rsidRPr="00476F42" w:rsidRDefault="002872B6" w:rsidP="002872B6">
      <w:pPr>
        <w:shd w:val="clear" w:color="auto" w:fill="FFFFFF"/>
        <w:spacing w:after="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</w:p>
    <w:p w14:paraId="0E647CEA" w14:textId="77777777" w:rsidR="002872B6" w:rsidRDefault="002872B6" w:rsidP="00287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</w:pPr>
    </w:p>
    <w:p w14:paraId="4018E7B6" w14:textId="77777777" w:rsidR="002872B6" w:rsidRPr="00AE6F3A" w:rsidRDefault="002872B6" w:rsidP="002872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5. Очікувані результати заходів програми</w:t>
      </w:r>
    </w:p>
    <w:p w14:paraId="167E0EA1" w14:textId="77777777" w:rsidR="002872B6" w:rsidRPr="00AE6F3A" w:rsidRDefault="002872B6" w:rsidP="00882A3E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Виконання Програми дасть можливість забезпечити:</w:t>
      </w:r>
    </w:p>
    <w:p w14:paraId="7D040456" w14:textId="77777777" w:rsidR="002872B6" w:rsidRPr="00AE6F3A" w:rsidRDefault="002872B6" w:rsidP="002872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     1. Реалізацію державної політики у сфері охорони навколишнього середовища;</w:t>
      </w:r>
    </w:p>
    <w:p w14:paraId="1E274CE2" w14:textId="77777777" w:rsidR="002872B6" w:rsidRPr="00AE6F3A" w:rsidRDefault="002872B6" w:rsidP="002872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     2. Покращення екологічної ситуації на території в двох напрямках:</w:t>
      </w:r>
    </w:p>
    <w:p w14:paraId="64BD3478" w14:textId="77777777" w:rsidR="002872B6" w:rsidRPr="00110715" w:rsidRDefault="002872B6" w:rsidP="002872B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1107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впровадження заходів, спрямованих на зменшення прямого та опосередкованого впливу людей і господарств на природу в цілому та (або) окремі її елементи;</w:t>
      </w:r>
    </w:p>
    <w:p w14:paraId="4992CC8A" w14:textId="77777777" w:rsidR="002872B6" w:rsidRPr="00110715" w:rsidRDefault="002872B6" w:rsidP="002872B6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1107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впровадження заходів, спрямованих на формування сприятливого та безпечного навколишнього середовища, комфортного для проживання мешканців.</w:t>
      </w:r>
    </w:p>
    <w:p w14:paraId="1FBDA805" w14:textId="77777777" w:rsidR="002872B6" w:rsidRPr="00AE6F3A" w:rsidRDefault="002872B6" w:rsidP="002872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Зокрема в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провадження заходів Програми дозволить досягти наступних результатів:</w:t>
      </w:r>
    </w:p>
    <w:p w14:paraId="49E39225" w14:textId="77777777" w:rsidR="002872B6" w:rsidRPr="00110715" w:rsidRDefault="002872B6" w:rsidP="002872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п</w:t>
      </w:r>
      <w:r w:rsidRPr="0011071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оліпшення санітарно-гігієнічного й екологічного стану території громади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;</w:t>
      </w:r>
    </w:p>
    <w:p w14:paraId="214FE26A" w14:textId="77777777" w:rsidR="002872B6" w:rsidRPr="00476F42" w:rsidRDefault="002872B6" w:rsidP="002872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476F4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забезпечити ліквідацію стихійних звалищ;</w:t>
      </w:r>
    </w:p>
    <w:p w14:paraId="10ADC9E9" w14:textId="03E5EA3F" w:rsidR="002872B6" w:rsidRPr="00476F42" w:rsidRDefault="002872B6" w:rsidP="002872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476F4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забезпечити збереження зелених насаджень на території громади за рахунок </w:t>
      </w:r>
      <w:r w:rsidR="00EB7DB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видалення сухостійних, аварійних, пошкоджених шкідниками, зелених насаджень та </w:t>
      </w:r>
      <w:r w:rsidRPr="00476F4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висадження молодняку, боротьби з бур’янами та амброзією, озеленення вулиць. </w:t>
      </w:r>
    </w:p>
    <w:p w14:paraId="7627BB78" w14:textId="77777777" w:rsidR="002872B6" w:rsidRPr="00476F42" w:rsidRDefault="002872B6" w:rsidP="002872B6">
      <w:pPr>
        <w:shd w:val="clear" w:color="auto" w:fill="FFFFFF"/>
        <w:spacing w:after="0" w:line="240" w:lineRule="auto"/>
        <w:ind w:left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</w:p>
    <w:p w14:paraId="6D4FE3E6" w14:textId="77777777" w:rsidR="002872B6" w:rsidRPr="00AE6F3A" w:rsidRDefault="002872B6" w:rsidP="002872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476F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6. Джерела фінансування</w:t>
      </w:r>
      <w:r w:rsidRPr="00AE6F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 xml:space="preserve"> заходів Програми</w:t>
      </w:r>
    </w:p>
    <w:p w14:paraId="2CE6F1C1" w14:textId="25CE8EB1" w:rsidR="002872B6" w:rsidRPr="00A9445D" w:rsidRDefault="002872B6" w:rsidP="00882A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</w:pP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Основним </w:t>
      </w:r>
      <w:r w:rsidRPr="002C137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джерелом фінансування </w:t>
      </w:r>
      <w:r w:rsidRPr="002C137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заходів щодо охорони навколишнього природного середовища є кошти фонду охорони навколишнього </w:t>
      </w:r>
      <w:r w:rsidRPr="00A944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природного середовища Коцюбинської селищної територіальної громади</w:t>
      </w:r>
      <w:r w:rsidR="00A9445D" w:rsidRPr="00A944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445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та інші джерела фінансування, не заборонені законодавством.</w:t>
      </w:r>
    </w:p>
    <w:p w14:paraId="32D5550D" w14:textId="77777777" w:rsidR="002872B6" w:rsidRPr="00AE6F3A" w:rsidRDefault="002872B6" w:rsidP="002872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</w:p>
    <w:p w14:paraId="3D2CA8B1" w14:textId="77777777" w:rsidR="002872B6" w:rsidRPr="00AE6F3A" w:rsidRDefault="002872B6" w:rsidP="002872B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uk-UA"/>
        </w:rPr>
        <w:t>7. Термін реалізації заходів Програми</w:t>
      </w:r>
    </w:p>
    <w:p w14:paraId="75506763" w14:textId="09FC7161" w:rsidR="002872B6" w:rsidRDefault="002872B6" w:rsidP="00882A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</w:pP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Реалізація Програми охорони навколишнього природного середовища громади передбачена шляхом виконання заходів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,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наведених в додатку до Програми на протязі 202</w:t>
      </w:r>
      <w:r w:rsidR="00EB7DB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-202</w:t>
      </w:r>
      <w:r w:rsidR="00EB7DB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 xml:space="preserve"> років</w:t>
      </w:r>
      <w:r w:rsidRPr="00AE6F3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uk-UA"/>
        </w:rPr>
        <w:t>.</w:t>
      </w:r>
    </w:p>
    <w:p w14:paraId="34965F12" w14:textId="77777777" w:rsidR="006316ED" w:rsidRPr="00AE6F3A" w:rsidRDefault="006316ED" w:rsidP="00882A3E">
      <w:pPr>
        <w:shd w:val="clear" w:color="auto" w:fill="FFFFFF"/>
        <w:spacing w:after="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</w:p>
    <w:p w14:paraId="289B400C" w14:textId="77777777" w:rsidR="002872B6" w:rsidRPr="00AE6F3A" w:rsidRDefault="002872B6" w:rsidP="002872B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  <w:t> </w:t>
      </w:r>
    </w:p>
    <w:p w14:paraId="66F4C23B" w14:textId="77777777" w:rsidR="002872B6" w:rsidRDefault="002872B6" w:rsidP="002872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</w:p>
    <w:p w14:paraId="56CC4246" w14:textId="77777777" w:rsidR="002872B6" w:rsidRDefault="002872B6" w:rsidP="002872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</w:p>
    <w:p w14:paraId="75176665" w14:textId="77777777" w:rsidR="002872B6" w:rsidRDefault="002872B6" w:rsidP="002872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</w:p>
    <w:p w14:paraId="1DC03145" w14:textId="77777777" w:rsidR="002872B6" w:rsidRDefault="002872B6" w:rsidP="002872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</w:p>
    <w:p w14:paraId="712EF237" w14:textId="77777777" w:rsidR="002872B6" w:rsidRDefault="002872B6" w:rsidP="002872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</w:p>
    <w:p w14:paraId="310F1321" w14:textId="77777777" w:rsidR="002872B6" w:rsidRDefault="002872B6" w:rsidP="002872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</w:p>
    <w:p w14:paraId="2A5DA93D" w14:textId="77777777" w:rsidR="002872B6" w:rsidRDefault="002872B6" w:rsidP="002872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</w:p>
    <w:p w14:paraId="6632513D" w14:textId="0044F1F3" w:rsidR="002872B6" w:rsidRDefault="002872B6" w:rsidP="002872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</w:p>
    <w:p w14:paraId="70029BFD" w14:textId="37043303" w:rsidR="006316ED" w:rsidRDefault="006316ED" w:rsidP="002872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</w:p>
    <w:p w14:paraId="3725DD85" w14:textId="42B01294" w:rsidR="00A74A4B" w:rsidRDefault="00A74A4B" w:rsidP="002872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</w:p>
    <w:p w14:paraId="77C59ABE" w14:textId="77777777" w:rsidR="00A74A4B" w:rsidRDefault="00A74A4B" w:rsidP="002872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</w:p>
    <w:p w14:paraId="7F257677" w14:textId="77777777" w:rsidR="006316ED" w:rsidRDefault="006316ED" w:rsidP="002872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</w:p>
    <w:p w14:paraId="33638753" w14:textId="77777777" w:rsidR="002872B6" w:rsidRDefault="002872B6" w:rsidP="002872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</w:p>
    <w:p w14:paraId="1C42DC48" w14:textId="77777777" w:rsidR="002872B6" w:rsidRPr="00AE6F3A" w:rsidRDefault="002872B6" w:rsidP="002872B6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AE6F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>Додаток</w:t>
      </w:r>
    </w:p>
    <w:p w14:paraId="4C097146" w14:textId="77777777" w:rsidR="002872B6" w:rsidRDefault="002872B6" w:rsidP="002872B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>д</w:t>
      </w:r>
      <w:r w:rsidRPr="00AE6F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 xml:space="preserve">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>П</w:t>
      </w:r>
      <w:r w:rsidRPr="00AE6F3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uk-UA"/>
        </w:rPr>
        <w:t>рограми</w:t>
      </w:r>
    </w:p>
    <w:p w14:paraId="214B7056" w14:textId="77777777" w:rsidR="002872B6" w:rsidRPr="00C322C8" w:rsidRDefault="002872B6" w:rsidP="00287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36B7B"/>
          <w:sz w:val="28"/>
          <w:szCs w:val="28"/>
          <w:bdr w:val="none" w:sz="0" w:space="0" w:color="auto" w:frame="1"/>
          <w:lang w:eastAsia="uk-UA"/>
        </w:rPr>
      </w:pPr>
    </w:p>
    <w:p w14:paraId="662147EA" w14:textId="1E6ACBC6" w:rsidR="002872B6" w:rsidRPr="00DF71A6" w:rsidRDefault="002872B6" w:rsidP="00287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F71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Перелік природоохоронних заходів на 202</w:t>
      </w:r>
      <w:r w:rsidR="00EB7DBA" w:rsidRPr="00DF71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5</w:t>
      </w:r>
      <w:r w:rsidRPr="00DF71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>-202</w:t>
      </w:r>
      <w:r w:rsidR="00EB7DBA" w:rsidRPr="00DF71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ru-RU" w:eastAsia="uk-UA"/>
        </w:rPr>
        <w:t>7</w:t>
      </w:r>
      <w:r w:rsidRPr="00DF71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роки, </w:t>
      </w:r>
    </w:p>
    <w:p w14:paraId="25D0D073" w14:textId="77777777" w:rsidR="002872B6" w:rsidRPr="00DF71A6" w:rsidRDefault="002872B6" w:rsidP="00287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DF71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що фінансуватимуться за рахунок коштів </w:t>
      </w:r>
    </w:p>
    <w:p w14:paraId="56D98998" w14:textId="77777777" w:rsidR="002872B6" w:rsidRPr="00DF71A6" w:rsidRDefault="002872B6" w:rsidP="00287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DF71A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Фонду охорони навколишнього природного середовища</w:t>
      </w:r>
    </w:p>
    <w:p w14:paraId="7280606F" w14:textId="77777777" w:rsidR="002872B6" w:rsidRPr="002C1370" w:rsidRDefault="002872B6" w:rsidP="002872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36B7B"/>
          <w:sz w:val="28"/>
          <w:szCs w:val="28"/>
          <w:lang w:eastAsia="uk-UA"/>
        </w:rPr>
      </w:pPr>
    </w:p>
    <w:tbl>
      <w:tblPr>
        <w:tblW w:w="9930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976"/>
        <w:gridCol w:w="2111"/>
        <w:gridCol w:w="993"/>
        <w:gridCol w:w="1007"/>
        <w:gridCol w:w="1134"/>
      </w:tblGrid>
      <w:tr w:rsidR="002872B6" w:rsidRPr="00111D7D" w14:paraId="6C9BFA32" w14:textId="77777777" w:rsidTr="005335E8">
        <w:trPr>
          <w:trHeight w:val="1103"/>
          <w:jc w:val="center"/>
        </w:trPr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088D2" w14:textId="77777777" w:rsidR="002872B6" w:rsidRPr="00111D7D" w:rsidRDefault="002872B6" w:rsidP="002F503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11D7D">
              <w:rPr>
                <w:rFonts w:ascii="Times New Roman" w:eastAsia="Times New Roman" w:hAnsi="Times New Roman" w:cs="Times New Roman"/>
                <w:color w:val="636B7B"/>
                <w:sz w:val="20"/>
                <w:szCs w:val="20"/>
                <w:lang w:eastAsia="uk-UA"/>
              </w:rPr>
              <w:t> </w:t>
            </w:r>
            <w:r w:rsidRPr="00111D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№№</w:t>
            </w:r>
          </w:p>
          <w:p w14:paraId="298DBBEE" w14:textId="77777777" w:rsidR="002872B6" w:rsidRPr="00111D7D" w:rsidRDefault="002872B6" w:rsidP="002F503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11D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з/п</w:t>
            </w:r>
          </w:p>
        </w:tc>
        <w:tc>
          <w:tcPr>
            <w:tcW w:w="3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F528F" w14:textId="77777777" w:rsidR="002872B6" w:rsidRPr="00111D7D" w:rsidRDefault="002872B6" w:rsidP="002F503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11D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Назва заходу</w:t>
            </w:r>
          </w:p>
        </w:tc>
        <w:tc>
          <w:tcPr>
            <w:tcW w:w="2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EFB28" w14:textId="77777777" w:rsidR="002872B6" w:rsidRPr="00111D7D" w:rsidRDefault="002872B6" w:rsidP="002F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D7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Підстава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23B62B1D" w14:textId="77777777" w:rsidR="002872B6" w:rsidRPr="00111D7D" w:rsidRDefault="002872B6" w:rsidP="002F503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11D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Видатки</w:t>
            </w:r>
          </w:p>
          <w:p w14:paraId="1EA0BB7F" w14:textId="21D0F048" w:rsidR="002872B6" w:rsidRPr="00111D7D" w:rsidRDefault="002872B6" w:rsidP="002F503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11D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</w:t>
            </w:r>
            <w:r w:rsidR="00EB7D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  <w:r w:rsidRPr="00111D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1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1745C750" w14:textId="77777777" w:rsidR="002872B6" w:rsidRPr="00111D7D" w:rsidRDefault="002872B6" w:rsidP="002F503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11D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Видатки</w:t>
            </w:r>
          </w:p>
          <w:p w14:paraId="6AFC092C" w14:textId="50E4AA14" w:rsidR="002872B6" w:rsidRPr="00111D7D" w:rsidRDefault="002872B6" w:rsidP="002F503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D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</w:t>
            </w:r>
            <w:r w:rsidR="00EB7D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111D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рік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F8D744" w14:textId="77777777" w:rsidR="002872B6" w:rsidRPr="00111D7D" w:rsidRDefault="002872B6" w:rsidP="002F503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11D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Видатки</w:t>
            </w:r>
          </w:p>
          <w:p w14:paraId="22673654" w14:textId="765EBD9B" w:rsidR="002872B6" w:rsidRPr="00111D7D" w:rsidRDefault="002872B6" w:rsidP="002F503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1D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202</w:t>
            </w:r>
            <w:r w:rsidR="00EB7DBA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111D7D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рік</w:t>
            </w:r>
          </w:p>
        </w:tc>
      </w:tr>
      <w:tr w:rsidR="00AC294D" w:rsidRPr="00C322C8" w14:paraId="180B76C3" w14:textId="77777777" w:rsidTr="006148DC">
        <w:trPr>
          <w:jc w:val="center"/>
        </w:trPr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A4D85" w14:textId="77777777" w:rsidR="00AC294D" w:rsidRPr="00C322C8" w:rsidRDefault="00AC294D" w:rsidP="00AC294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322C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3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05FF36" w14:textId="3641D762" w:rsidR="00AC294D" w:rsidRPr="005335E8" w:rsidRDefault="00AC294D" w:rsidP="00AC294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uk-UA"/>
              </w:rPr>
            </w:pPr>
            <w:bookmarkStart w:id="0" w:name="_Hlk205904375"/>
            <w:r w:rsidRPr="00C3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Заходи з озеленення населених пунктів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EB7DB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(</w:t>
            </w:r>
            <w:r w:rsidRPr="005335E8">
              <w:rPr>
                <w:rFonts w:ascii="Times New Roman" w:hAnsi="Times New Roman" w:cs="Times New Roman"/>
                <w:color w:val="001D35"/>
                <w:sz w:val="20"/>
                <w:szCs w:val="20"/>
                <w:shd w:val="clear" w:color="auto" w:fill="FFFFFF"/>
              </w:rPr>
              <w:t>комплекс робіт, спрямованих на покращення зовнішнього вигляду та екологічного стану території</w:t>
            </w:r>
            <w:r>
              <w:rPr>
                <w:rFonts w:ascii="Times New Roman" w:hAnsi="Times New Roman" w:cs="Times New Roman"/>
                <w:color w:val="001D35"/>
                <w:sz w:val="20"/>
                <w:szCs w:val="20"/>
                <w:shd w:val="clear" w:color="auto" w:fill="FFFFFF"/>
              </w:rPr>
              <w:t xml:space="preserve"> громади</w:t>
            </w:r>
            <w:r w:rsidRPr="005335E8">
              <w:rPr>
                <w:rFonts w:ascii="Times New Roman" w:hAnsi="Times New Roman" w:cs="Times New Roman"/>
                <w:color w:val="001D35"/>
                <w:sz w:val="20"/>
                <w:szCs w:val="20"/>
                <w:shd w:val="clear" w:color="auto" w:fill="FFFFFF"/>
              </w:rPr>
              <w:t>: </w:t>
            </w:r>
            <w:r w:rsidRPr="00533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uk-UA"/>
              </w:rPr>
              <w:t xml:space="preserve"> </w:t>
            </w:r>
          </w:p>
          <w:p w14:paraId="6506071F" w14:textId="4DF5A3D0" w:rsidR="00F03B9D" w:rsidRPr="005335E8" w:rsidRDefault="00FE2D43" w:rsidP="00AC294D">
            <w:pPr>
              <w:pStyle w:val="a4"/>
              <w:numPr>
                <w:ilvl w:val="0"/>
                <w:numId w:val="3"/>
              </w:num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uk-UA"/>
              </w:rPr>
              <w:t xml:space="preserve">санітарне кронування </w:t>
            </w:r>
            <w:r w:rsidR="00F03B9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uk-UA"/>
              </w:rPr>
              <w:t>дерев</w:t>
            </w:r>
            <w:bookmarkEnd w:id="0"/>
            <w:r w:rsidR="00F03B9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uk-UA"/>
              </w:rPr>
              <w:t>;</w:t>
            </w:r>
          </w:p>
          <w:p w14:paraId="6FDCBCCF" w14:textId="55BBD07D" w:rsidR="00AC294D" w:rsidRPr="00AC294D" w:rsidRDefault="00AC294D" w:rsidP="00AC294D">
            <w:pPr>
              <w:pStyle w:val="a4"/>
              <w:numPr>
                <w:ilvl w:val="0"/>
                <w:numId w:val="3"/>
              </w:num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uk-UA"/>
              </w:rPr>
              <w:t xml:space="preserve">придбання та </w:t>
            </w:r>
            <w:r w:rsidRPr="00533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uk-UA"/>
              </w:rPr>
              <w:t xml:space="preserve">висадження </w:t>
            </w:r>
            <w:r w:rsidRPr="005335E8">
              <w:rPr>
                <w:rFonts w:ascii="Times New Roman" w:hAnsi="Times New Roman" w:cs="Times New Roman"/>
                <w:color w:val="001D35"/>
                <w:sz w:val="20"/>
                <w:szCs w:val="20"/>
                <w:shd w:val="clear" w:color="auto" w:fill="FFFFFF"/>
              </w:rPr>
              <w:t>дерев, кущів, облаштування газонів, квітників, облаштування парків, скверів, алей та інших зон відпочинку</w:t>
            </w:r>
            <w:r w:rsidRPr="00AC294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434B5" w14:textId="77777777" w:rsidR="00AC294D" w:rsidRPr="00C322C8" w:rsidRDefault="00AC294D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>Пункт 47 переліку, затвердженого постановою Кабінету Міністрів України від 17.09.1996 № 1147 (надалі – Перелік)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8A8C456" w14:textId="77777777" w:rsidR="00AC294D" w:rsidRPr="00C322C8" w:rsidRDefault="00AC294D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A6BFA0" w14:textId="5293C16D" w:rsidR="00AC294D" w:rsidRPr="00C322C8" w:rsidRDefault="0034332F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932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C294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932F0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 w:rsidR="00AC29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CCAD859" w14:textId="77777777" w:rsidR="00690B74" w:rsidRDefault="00690B74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12159F" w14:textId="01433266" w:rsidR="00AC294D" w:rsidRPr="00C322C8" w:rsidRDefault="00521C8B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90B74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76CBF" w14:textId="77777777" w:rsidR="00AC294D" w:rsidRPr="00C322C8" w:rsidRDefault="00AC294D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D463F5" w14:textId="34DAABBB" w:rsidR="00AC294D" w:rsidRPr="00FE2D43" w:rsidRDefault="00FE2D43" w:rsidP="00FE2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r w:rsidR="00690B74" w:rsidRPr="00FE2D43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</w:tr>
      <w:tr w:rsidR="00FE2D43" w:rsidRPr="00C322C8" w14:paraId="3C06364D" w14:textId="77777777" w:rsidTr="00FE2D43">
        <w:trPr>
          <w:trHeight w:val="2003"/>
          <w:jc w:val="center"/>
        </w:trPr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E0762" w14:textId="2C1BB49E" w:rsidR="00FE2D43" w:rsidRPr="00C322C8" w:rsidRDefault="00FE2D43" w:rsidP="00FE2D4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3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E09C1" w14:textId="577B6EAD" w:rsidR="00FE2D43" w:rsidRPr="00FE2D43" w:rsidRDefault="00FE2D43" w:rsidP="00FE2D4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1" w:name="_Hlk205904180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uk-UA"/>
              </w:rPr>
              <w:t>Л</w:t>
            </w:r>
            <w:r w:rsidRPr="00FE2D4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uk-UA"/>
              </w:rPr>
              <w:t>іквідація негативних наслідків техногенного впливу на лісові насадження</w:t>
            </w:r>
          </w:p>
          <w:p w14:paraId="0C5DF26D" w14:textId="31A6FAD6" w:rsidR="00FE2D43" w:rsidRPr="00C322C8" w:rsidRDefault="00FE2D43" w:rsidP="00FE2D43">
            <w:pPr>
              <w:pStyle w:val="a4"/>
              <w:numPr>
                <w:ilvl w:val="0"/>
                <w:numId w:val="3"/>
              </w:numPr>
              <w:spacing w:before="225" w:after="225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33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uk-UA"/>
              </w:rPr>
              <w:t>видалення сухостійних, аварійних, пошкоджених шкідниками зелених насаджень</w:t>
            </w:r>
            <w:bookmarkEnd w:id="1"/>
          </w:p>
        </w:tc>
        <w:tc>
          <w:tcPr>
            <w:tcW w:w="2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9FF71" w14:textId="00C1AC23" w:rsidR="00FE2D43" w:rsidRPr="00C322C8" w:rsidRDefault="00FE2D43" w:rsidP="00FE2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 xml:space="preserve"> Переліку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539533A" w14:textId="34D7961C" w:rsidR="00FE2D43" w:rsidRPr="00C322C8" w:rsidRDefault="0034332F" w:rsidP="00FE2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FE2D43">
              <w:rPr>
                <w:rFonts w:ascii="Times New Roman" w:hAnsi="Times New Roman" w:cs="Times New Roman"/>
                <w:sz w:val="20"/>
                <w:szCs w:val="20"/>
              </w:rPr>
              <w:t> 000,0</w:t>
            </w:r>
          </w:p>
        </w:tc>
        <w:tc>
          <w:tcPr>
            <w:tcW w:w="1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36F3750" w14:textId="77777777" w:rsidR="00FE2D43" w:rsidRPr="00FE2D43" w:rsidRDefault="00FE2D43" w:rsidP="00FE2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43">
              <w:rPr>
                <w:rFonts w:ascii="Times New Roman" w:hAnsi="Times New Roman" w:cs="Times New Roman"/>
                <w:sz w:val="20"/>
                <w:szCs w:val="20"/>
              </w:rPr>
              <w:t>За наявності коштів</w:t>
            </w:r>
            <w:r w:rsidRPr="00FE2D4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33ACA10" w14:textId="0685A708" w:rsidR="00FE2D43" w:rsidRDefault="00FE2D43" w:rsidP="00FE2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6B3A2" w14:textId="506589BD" w:rsidR="00FE2D43" w:rsidRPr="00C322C8" w:rsidRDefault="00FE2D43" w:rsidP="00FE2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2D43">
              <w:rPr>
                <w:rFonts w:ascii="Times New Roman" w:hAnsi="Times New Roman" w:cs="Times New Roman"/>
                <w:sz w:val="20"/>
                <w:szCs w:val="20"/>
              </w:rPr>
              <w:t>За наявності коштів</w:t>
            </w:r>
          </w:p>
        </w:tc>
      </w:tr>
      <w:tr w:rsidR="002872B6" w:rsidRPr="00C322C8" w14:paraId="5741EB5A" w14:textId="77777777" w:rsidTr="00AC294D">
        <w:trPr>
          <w:trHeight w:val="1446"/>
          <w:jc w:val="center"/>
        </w:trPr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D7D8A1" w14:textId="0D518953" w:rsidR="002872B6" w:rsidRPr="00C322C8" w:rsidRDefault="00FE2D43" w:rsidP="002F5037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  <w:r w:rsidR="002872B6" w:rsidRPr="00C322C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3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9E5E66" w14:textId="15C93031" w:rsidR="002872B6" w:rsidRPr="00C322C8" w:rsidRDefault="002872B6" w:rsidP="002F5037">
            <w:pPr>
              <w:pStyle w:val="a3"/>
              <w:spacing w:before="225" w:beforeAutospacing="0" w:after="0" w:afterAutospacing="0"/>
              <w:rPr>
                <w:sz w:val="20"/>
                <w:szCs w:val="20"/>
              </w:rPr>
            </w:pPr>
            <w:r w:rsidRPr="00C322C8">
              <w:rPr>
                <w:sz w:val="20"/>
                <w:szCs w:val="20"/>
              </w:rPr>
              <w:t>Роботи, пов’язані з поліпшенням технічного стану та благоустрою водойм</w:t>
            </w:r>
            <w:r w:rsidRPr="00C322C8">
              <w:rPr>
                <w:color w:val="000000"/>
                <w:sz w:val="20"/>
                <w:szCs w:val="20"/>
                <w:shd w:val="clear" w:color="auto" w:fill="FFFFFF"/>
              </w:rPr>
              <w:t xml:space="preserve"> (розчищення водойми від болотно-травяної </w:t>
            </w:r>
            <w:r w:rsidR="005335E8" w:rsidRPr="00C322C8">
              <w:rPr>
                <w:color w:val="000000"/>
                <w:sz w:val="20"/>
                <w:szCs w:val="20"/>
                <w:shd w:val="clear" w:color="auto" w:fill="FFFFFF"/>
              </w:rPr>
              <w:t>рослинності</w:t>
            </w:r>
            <w:r w:rsidR="005335E8"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C322C8">
              <w:rPr>
                <w:color w:val="000000"/>
                <w:sz w:val="20"/>
                <w:szCs w:val="20"/>
              </w:rPr>
              <w:t xml:space="preserve"> планування прилеглої території)</w:t>
            </w:r>
          </w:p>
        </w:tc>
        <w:tc>
          <w:tcPr>
            <w:tcW w:w="2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83496" w14:textId="77777777" w:rsidR="002872B6" w:rsidRPr="00C322C8" w:rsidRDefault="002872B6" w:rsidP="002F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64DEA" w14:textId="77777777" w:rsidR="002872B6" w:rsidRPr="00C322C8" w:rsidRDefault="002872B6" w:rsidP="002F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>Пункт 9 Переліку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4987C161" w14:textId="77777777" w:rsidR="002872B6" w:rsidRPr="00C322C8" w:rsidRDefault="002872B6" w:rsidP="002F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1288FE" w14:textId="77777777" w:rsidR="002872B6" w:rsidRPr="00C322C8" w:rsidRDefault="002872B6" w:rsidP="002F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>За наявності коштів</w:t>
            </w:r>
          </w:p>
        </w:tc>
        <w:tc>
          <w:tcPr>
            <w:tcW w:w="1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A1E618B" w14:textId="77777777" w:rsidR="002872B6" w:rsidRPr="00C322C8" w:rsidRDefault="002872B6" w:rsidP="002F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9119A3" w14:textId="77777777" w:rsidR="002872B6" w:rsidRPr="00C322C8" w:rsidRDefault="002872B6" w:rsidP="002F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>За наявності коштів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18411" w14:textId="77777777" w:rsidR="002872B6" w:rsidRPr="00C322C8" w:rsidRDefault="002872B6" w:rsidP="002F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451C7" w14:textId="77777777" w:rsidR="002872B6" w:rsidRPr="00C322C8" w:rsidRDefault="002872B6" w:rsidP="002F5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>За наявності коштів</w:t>
            </w:r>
          </w:p>
        </w:tc>
      </w:tr>
      <w:tr w:rsidR="00AC294D" w:rsidRPr="00C322C8" w14:paraId="498677BC" w14:textId="77777777" w:rsidTr="005335E8">
        <w:trPr>
          <w:jc w:val="center"/>
        </w:trPr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D6A72B" w14:textId="77777777" w:rsidR="00AC294D" w:rsidRPr="00C322C8" w:rsidRDefault="00AC294D" w:rsidP="00AC294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322C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4.</w:t>
            </w:r>
          </w:p>
        </w:tc>
        <w:tc>
          <w:tcPr>
            <w:tcW w:w="3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D7E2D4" w14:textId="77777777" w:rsidR="00AC294D" w:rsidRPr="00C322C8" w:rsidRDefault="00AC294D" w:rsidP="00AC294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322C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Здійснення заходів для очищення, відновлення засмічених земель (ліквідація </w:t>
            </w:r>
            <w:r w:rsidRPr="00C3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несанкціонованих</w:t>
            </w:r>
            <w:r w:rsidRPr="00C322C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стихійних сміттєзвалищ)</w:t>
            </w:r>
          </w:p>
        </w:tc>
        <w:tc>
          <w:tcPr>
            <w:tcW w:w="2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25C06C" w14:textId="77777777" w:rsidR="00AC294D" w:rsidRPr="00C322C8" w:rsidRDefault="00AC294D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3CE2C" w14:textId="77777777" w:rsidR="00AC294D" w:rsidRPr="00C322C8" w:rsidRDefault="00AC294D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>Пункт 33 Переліку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EF1945C" w14:textId="378458F9" w:rsidR="00AC294D" w:rsidRPr="00C322C8" w:rsidRDefault="00AC294D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>За наявності коштів</w:t>
            </w:r>
          </w:p>
        </w:tc>
        <w:tc>
          <w:tcPr>
            <w:tcW w:w="1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</w:tcPr>
          <w:p w14:paraId="063B514E" w14:textId="6B5627D7" w:rsidR="00AC294D" w:rsidRPr="00C322C8" w:rsidRDefault="00AC294D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>За наявності коштів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C3259B" w14:textId="634345B6" w:rsidR="00AC294D" w:rsidRPr="00C322C8" w:rsidRDefault="00AC294D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>За наявності коштів</w:t>
            </w:r>
          </w:p>
        </w:tc>
      </w:tr>
      <w:tr w:rsidR="00AC294D" w:rsidRPr="00C322C8" w14:paraId="0B7C94B2" w14:textId="77777777" w:rsidTr="005335E8">
        <w:trPr>
          <w:jc w:val="center"/>
        </w:trPr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C4BA0" w14:textId="77777777" w:rsidR="00AC294D" w:rsidRPr="00C322C8" w:rsidRDefault="00AC294D" w:rsidP="00AC294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  <w:r w:rsidRPr="00C322C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3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E1B48" w14:textId="77777777" w:rsidR="00AC294D" w:rsidRPr="00C322C8" w:rsidRDefault="00AC294D" w:rsidP="00AC294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322C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Забезпечення екологічно безпечного збирання, перевезення і зберігання використаних батарейок та люмінесцентних ламп, утилізації люмінесцентних ламп та елементів побутового обладнання, яке містить ртуть</w:t>
            </w:r>
          </w:p>
        </w:tc>
        <w:tc>
          <w:tcPr>
            <w:tcW w:w="2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9710D" w14:textId="77777777" w:rsidR="00AC294D" w:rsidRPr="00C322C8" w:rsidRDefault="00AC294D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2B5AB" w14:textId="77777777" w:rsidR="00AC294D" w:rsidRPr="00C322C8" w:rsidRDefault="00AC294D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>Пункт 74-1 Переліку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3F0058EF" w14:textId="77777777" w:rsidR="00AC294D" w:rsidRPr="00C322C8" w:rsidRDefault="00AC294D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08D63" w14:textId="77777777" w:rsidR="00AC294D" w:rsidRPr="00C322C8" w:rsidRDefault="00AC294D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>За наявності коштів</w:t>
            </w:r>
          </w:p>
        </w:tc>
        <w:tc>
          <w:tcPr>
            <w:tcW w:w="1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121CCA29" w14:textId="77777777" w:rsidR="00AC294D" w:rsidRPr="00C322C8" w:rsidRDefault="00AC294D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844D66" w14:textId="77777777" w:rsidR="00AC294D" w:rsidRPr="00C322C8" w:rsidRDefault="00AC294D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>За наявності коштів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A3F55" w14:textId="259DFB8E" w:rsidR="00AC294D" w:rsidRPr="00C322C8" w:rsidRDefault="007A24C3" w:rsidP="00AC294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                        </w:t>
            </w:r>
            <w:r w:rsidR="00AC294D" w:rsidRPr="00C322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За наявності коштів</w:t>
            </w:r>
          </w:p>
        </w:tc>
      </w:tr>
      <w:tr w:rsidR="007A24C3" w:rsidRPr="00C322C8" w14:paraId="4B8BD5FE" w14:textId="77777777" w:rsidTr="005335E8">
        <w:trPr>
          <w:jc w:val="center"/>
        </w:trPr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12B08" w14:textId="77777777" w:rsidR="007A24C3" w:rsidRPr="00C322C8" w:rsidRDefault="007A24C3" w:rsidP="007A24C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6</w:t>
            </w:r>
            <w:r w:rsidRPr="00C322C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3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CBEDA" w14:textId="77777777" w:rsidR="007A24C3" w:rsidRPr="00C322C8" w:rsidRDefault="007A24C3" w:rsidP="007A24C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322C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Заходи  щодо  запобігання  інтродукції  та  поширення чужорідних видів рослин, які загрожують природним екосистемам (знищення амброзії)</w:t>
            </w:r>
          </w:p>
        </w:tc>
        <w:tc>
          <w:tcPr>
            <w:tcW w:w="2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28F14" w14:textId="77777777" w:rsidR="007A24C3" w:rsidRPr="00C322C8" w:rsidRDefault="007A24C3" w:rsidP="007A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67E2F5" w14:textId="77777777" w:rsidR="007A24C3" w:rsidRPr="00C322C8" w:rsidRDefault="007A24C3" w:rsidP="007A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>Пункт 46-1 Переліку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80CE5BA" w14:textId="4C856626" w:rsidR="007A24C3" w:rsidRPr="00C322C8" w:rsidRDefault="007A24C3" w:rsidP="007A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                        </w:t>
            </w:r>
            <w:r w:rsidRPr="009C3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За наявності коштів</w:t>
            </w:r>
          </w:p>
        </w:tc>
        <w:tc>
          <w:tcPr>
            <w:tcW w:w="1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54B16549" w14:textId="5B95AC10" w:rsidR="007A24C3" w:rsidRPr="00C322C8" w:rsidRDefault="007A24C3" w:rsidP="007A24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 xml:space="preserve">                          </w:t>
            </w:r>
            <w:r w:rsidRPr="009C35A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За наявності коштів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877477" w14:textId="77777777" w:rsidR="007A24C3" w:rsidRPr="00C322C8" w:rsidRDefault="007A24C3" w:rsidP="007A24C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322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За наявності коштів</w:t>
            </w:r>
          </w:p>
        </w:tc>
      </w:tr>
      <w:tr w:rsidR="00AC294D" w:rsidRPr="00111D7D" w14:paraId="6B089284" w14:textId="77777777" w:rsidTr="005335E8">
        <w:trPr>
          <w:jc w:val="center"/>
        </w:trPr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D462B" w14:textId="77777777" w:rsidR="00AC294D" w:rsidRPr="00C322C8" w:rsidRDefault="00AC294D" w:rsidP="00AC294D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  <w:r w:rsidRPr="00C322C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3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9B1BF" w14:textId="77777777" w:rsidR="00AC294D" w:rsidRPr="00C322C8" w:rsidRDefault="00AC294D" w:rsidP="00AC294D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322C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Здійснення  заходів щодо пропаганди </w:t>
            </w:r>
            <w:r w:rsidRPr="00C322C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322C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 xml:space="preserve">охорони навколишнього природного середовища, видання поліграфічної </w:t>
            </w:r>
            <w:r w:rsidRPr="00C322C8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br/>
            </w:r>
            <w:r w:rsidRPr="00C322C8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продукції з екологічної тематики</w:t>
            </w:r>
          </w:p>
        </w:tc>
        <w:tc>
          <w:tcPr>
            <w:tcW w:w="2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4A2DC" w14:textId="77777777" w:rsidR="00AC294D" w:rsidRPr="00C322C8" w:rsidRDefault="00AC294D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28ADCA" w14:textId="77777777" w:rsidR="00AC294D" w:rsidRPr="00C322C8" w:rsidRDefault="00AC294D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>Пункт 80 Переліку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6BEF0352" w14:textId="3CCAFDDD" w:rsidR="00AC294D" w:rsidRPr="00C322C8" w:rsidRDefault="007A24C3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AC294D" w:rsidRPr="00C322C8">
              <w:rPr>
                <w:rFonts w:ascii="Times New Roman" w:hAnsi="Times New Roman" w:cs="Times New Roman"/>
                <w:sz w:val="20"/>
                <w:szCs w:val="20"/>
              </w:rPr>
              <w:t>За наявності коштів</w:t>
            </w:r>
          </w:p>
        </w:tc>
        <w:tc>
          <w:tcPr>
            <w:tcW w:w="1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4FEE343" w14:textId="7F159F13" w:rsidR="00AC294D" w:rsidRPr="00C322C8" w:rsidRDefault="007A24C3" w:rsidP="00AC2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AC294D" w:rsidRPr="00C322C8">
              <w:rPr>
                <w:rFonts w:ascii="Times New Roman" w:hAnsi="Times New Roman" w:cs="Times New Roman"/>
                <w:sz w:val="20"/>
                <w:szCs w:val="20"/>
              </w:rPr>
              <w:t>За наявності коштів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14107" w14:textId="77777777" w:rsidR="00AC294D" w:rsidRPr="00111D7D" w:rsidRDefault="00AC294D" w:rsidP="007A24C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322C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  <w:t>За наявності коштів</w:t>
            </w:r>
          </w:p>
        </w:tc>
      </w:tr>
      <w:tr w:rsidR="00521C8B" w:rsidRPr="00111D7D" w14:paraId="64957E64" w14:textId="77777777" w:rsidTr="005335E8">
        <w:trPr>
          <w:jc w:val="center"/>
        </w:trPr>
        <w:tc>
          <w:tcPr>
            <w:tcW w:w="7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A5D6A" w14:textId="387F587B" w:rsidR="00521C8B" w:rsidRDefault="00521C8B" w:rsidP="00521C8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8.</w:t>
            </w:r>
          </w:p>
        </w:tc>
        <w:tc>
          <w:tcPr>
            <w:tcW w:w="397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E7817" w14:textId="5670AE47" w:rsidR="00521C8B" w:rsidRPr="00521C8B" w:rsidRDefault="00521C8B" w:rsidP="00521C8B">
            <w:pPr>
              <w:spacing w:before="225" w:after="225" w:line="240" w:lineRule="auto"/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</w:pPr>
            <w:r w:rsidRPr="00521C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Проведення робіт з інвентаризації джерел забруднення навколишнього природного середовища (</w:t>
            </w:r>
            <w:r w:rsidRPr="00521C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проведення лабораторних досліджень атмосферного повітря</w:t>
            </w:r>
            <w:r w:rsidRPr="00521C8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11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8BE7ED" w14:textId="77777777" w:rsidR="00521C8B" w:rsidRDefault="00521C8B" w:rsidP="00521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1AFE5" w14:textId="413F3EFC" w:rsidR="00521C8B" w:rsidRPr="00C322C8" w:rsidRDefault="00521C8B" w:rsidP="00521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 xml:space="preserve">Пункт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C322C8">
              <w:rPr>
                <w:rFonts w:ascii="Times New Roman" w:hAnsi="Times New Roman" w:cs="Times New Roman"/>
                <w:sz w:val="20"/>
                <w:szCs w:val="20"/>
              </w:rPr>
              <w:t xml:space="preserve"> Переліку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985BE1C" w14:textId="7E355A79" w:rsidR="00521C8B" w:rsidRPr="00521C8B" w:rsidRDefault="00521C8B" w:rsidP="00521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C8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За наявності коштів</w:t>
            </w:r>
          </w:p>
        </w:tc>
        <w:tc>
          <w:tcPr>
            <w:tcW w:w="1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245CACEB" w14:textId="77777777" w:rsidR="00521C8B" w:rsidRDefault="00521C8B" w:rsidP="00521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DB0175" w14:textId="507B46EC" w:rsidR="00521C8B" w:rsidRPr="00521C8B" w:rsidRDefault="00521C8B" w:rsidP="00521C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27 440,0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38B59" w14:textId="32A4DE98" w:rsidR="00521C8B" w:rsidRPr="00521C8B" w:rsidRDefault="00521C8B" w:rsidP="00521C8B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uk-UA"/>
              </w:rPr>
            </w:pPr>
            <w:r w:rsidRPr="00521C8B">
              <w:rPr>
                <w:rFonts w:ascii="Times New Roman" w:hAnsi="Times New Roman" w:cs="Times New Roman"/>
                <w:sz w:val="20"/>
                <w:szCs w:val="20"/>
              </w:rPr>
              <w:t>За наявності коштів</w:t>
            </w:r>
          </w:p>
        </w:tc>
      </w:tr>
      <w:tr w:rsidR="001A6517" w:rsidRPr="00111D7D" w14:paraId="040659D6" w14:textId="77777777" w:rsidTr="001A6517">
        <w:trPr>
          <w:trHeight w:val="977"/>
          <w:jc w:val="center"/>
        </w:trPr>
        <w:tc>
          <w:tcPr>
            <w:tcW w:w="6796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E9BE26" w14:textId="77777777" w:rsidR="001A6517" w:rsidRPr="001A6517" w:rsidRDefault="001A6517" w:rsidP="001A65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517">
              <w:rPr>
                <w:rFonts w:ascii="Times New Roman" w:hAnsi="Times New Roman" w:cs="Times New Roman"/>
                <w:b/>
                <w:sz w:val="20"/>
                <w:szCs w:val="20"/>
              </w:rPr>
              <w:t>Всього на реалізацію заходів:</w:t>
            </w:r>
          </w:p>
        </w:tc>
        <w:tc>
          <w:tcPr>
            <w:tcW w:w="99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</w:tcPr>
          <w:p w14:paraId="1C309CBC" w14:textId="59FE2A02" w:rsidR="001A6517" w:rsidRPr="001A6517" w:rsidRDefault="001A6517" w:rsidP="001A65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</w:t>
            </w:r>
            <w:r w:rsidRPr="001A6517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4932F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E2D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932F0">
              <w:rPr>
                <w:rFonts w:ascii="Times New Roman" w:hAnsi="Times New Roman" w:cs="Times New Roman"/>
                <w:b/>
                <w:sz w:val="20"/>
                <w:szCs w:val="20"/>
              </w:rPr>
              <w:t>950</w:t>
            </w:r>
            <w:r w:rsidRPr="001A651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0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</w:tcPr>
          <w:p w14:paraId="7F3BF188" w14:textId="77777777" w:rsidR="001A6517" w:rsidRDefault="001A6517" w:rsidP="001A65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93E06B" w14:textId="77777777" w:rsidR="001A6517" w:rsidRDefault="001A6517" w:rsidP="001A65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F9A57A" w14:textId="325FBC1F" w:rsidR="001A6517" w:rsidRPr="001A6517" w:rsidRDefault="00521C8B" w:rsidP="001A651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45 440</w:t>
            </w:r>
            <w:r w:rsidR="001A6517" w:rsidRPr="001A6517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4DF03D" w14:textId="41142569" w:rsidR="001A6517" w:rsidRPr="001A6517" w:rsidRDefault="001A6517" w:rsidP="001A6517">
            <w:pPr>
              <w:spacing w:before="225"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FE2D4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A6517">
              <w:rPr>
                <w:rFonts w:ascii="Times New Roman" w:hAnsi="Times New Roman" w:cs="Times New Roman"/>
                <w:b/>
                <w:sz w:val="20"/>
                <w:szCs w:val="20"/>
              </w:rPr>
              <w:t>0 000,0</w:t>
            </w:r>
          </w:p>
        </w:tc>
      </w:tr>
    </w:tbl>
    <w:p w14:paraId="02B11C05" w14:textId="77777777" w:rsidR="002872B6" w:rsidRPr="00111D7D" w:rsidRDefault="002872B6" w:rsidP="002872B6">
      <w:pPr>
        <w:spacing w:before="225" w:after="225" w:line="240" w:lineRule="auto"/>
        <w:rPr>
          <w:rFonts w:ascii="Times New Roman" w:eastAsia="Times New Roman" w:hAnsi="Times New Roman" w:cs="Times New Roman"/>
          <w:color w:val="636B7B"/>
          <w:sz w:val="20"/>
          <w:szCs w:val="20"/>
          <w:lang w:eastAsia="uk-UA"/>
        </w:rPr>
      </w:pPr>
      <w:r w:rsidRPr="00111D7D">
        <w:rPr>
          <w:rFonts w:ascii="Times New Roman" w:eastAsia="Times New Roman" w:hAnsi="Times New Roman" w:cs="Times New Roman"/>
          <w:color w:val="636B7B"/>
          <w:sz w:val="20"/>
          <w:szCs w:val="20"/>
          <w:lang w:eastAsia="uk-UA"/>
        </w:rPr>
        <w:t> </w:t>
      </w:r>
    </w:p>
    <w:p w14:paraId="5F8CA4E9" w14:textId="77777777" w:rsidR="002872B6" w:rsidRPr="00022256" w:rsidRDefault="002872B6" w:rsidP="002872B6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2225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 ради                                                                Юлія ГЛАВАЦЬКА</w:t>
      </w:r>
    </w:p>
    <w:p w14:paraId="6CCFBD82" w14:textId="77777777" w:rsidR="000B4AA1" w:rsidRDefault="000B4AA1"/>
    <w:sectPr w:rsidR="000B4AA1" w:rsidSect="00D84276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D15"/>
    <w:multiLevelType w:val="hybridMultilevel"/>
    <w:tmpl w:val="11FC5D60"/>
    <w:lvl w:ilvl="0" w:tplc="5EA0873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F2955"/>
    <w:multiLevelType w:val="hybridMultilevel"/>
    <w:tmpl w:val="51EAFE2C"/>
    <w:lvl w:ilvl="0" w:tplc="6CF80022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3990F4C"/>
    <w:multiLevelType w:val="multilevel"/>
    <w:tmpl w:val="ECD6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45F07"/>
    <w:multiLevelType w:val="multilevel"/>
    <w:tmpl w:val="A180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32D6A"/>
    <w:multiLevelType w:val="hybridMultilevel"/>
    <w:tmpl w:val="51EAFE2C"/>
    <w:lvl w:ilvl="0" w:tplc="6CF8002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54D95"/>
    <w:multiLevelType w:val="hybridMultilevel"/>
    <w:tmpl w:val="55527ABC"/>
    <w:lvl w:ilvl="0" w:tplc="F7CC162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3EA1C49"/>
    <w:multiLevelType w:val="hybridMultilevel"/>
    <w:tmpl w:val="A7E0A6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102109">
    <w:abstractNumId w:val="3"/>
  </w:num>
  <w:num w:numId="2" w16cid:durableId="262961604">
    <w:abstractNumId w:val="2"/>
  </w:num>
  <w:num w:numId="3" w16cid:durableId="1930039860">
    <w:abstractNumId w:val="5"/>
  </w:num>
  <w:num w:numId="4" w16cid:durableId="234710898">
    <w:abstractNumId w:val="4"/>
  </w:num>
  <w:num w:numId="5" w16cid:durableId="1179462019">
    <w:abstractNumId w:val="0"/>
  </w:num>
  <w:num w:numId="6" w16cid:durableId="1027681716">
    <w:abstractNumId w:val="1"/>
  </w:num>
  <w:num w:numId="7" w16cid:durableId="17401339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B6"/>
    <w:rsid w:val="000B4AA1"/>
    <w:rsid w:val="0015375F"/>
    <w:rsid w:val="001A6517"/>
    <w:rsid w:val="002872B6"/>
    <w:rsid w:val="0034332F"/>
    <w:rsid w:val="003534A8"/>
    <w:rsid w:val="00373725"/>
    <w:rsid w:val="00455851"/>
    <w:rsid w:val="004932F0"/>
    <w:rsid w:val="00521C8B"/>
    <w:rsid w:val="005313E4"/>
    <w:rsid w:val="005335E8"/>
    <w:rsid w:val="005F4D67"/>
    <w:rsid w:val="006316ED"/>
    <w:rsid w:val="00690B74"/>
    <w:rsid w:val="006D0226"/>
    <w:rsid w:val="00780270"/>
    <w:rsid w:val="007A24C3"/>
    <w:rsid w:val="00882A3E"/>
    <w:rsid w:val="009E28B3"/>
    <w:rsid w:val="00A74A4B"/>
    <w:rsid w:val="00A9445D"/>
    <w:rsid w:val="00AB47BC"/>
    <w:rsid w:val="00AC294D"/>
    <w:rsid w:val="00B26344"/>
    <w:rsid w:val="00C31666"/>
    <w:rsid w:val="00C93D34"/>
    <w:rsid w:val="00CD7B8F"/>
    <w:rsid w:val="00D8307D"/>
    <w:rsid w:val="00D84276"/>
    <w:rsid w:val="00DF71A6"/>
    <w:rsid w:val="00E33AF5"/>
    <w:rsid w:val="00EB7DBA"/>
    <w:rsid w:val="00F03B9D"/>
    <w:rsid w:val="00FC3275"/>
    <w:rsid w:val="00FE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6C15"/>
  <w15:chartTrackingRefBased/>
  <w15:docId w15:val="{FE64D5E5-9900-4BC6-A5AF-7CB1E460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287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Julia</cp:lastModifiedBy>
  <cp:revision>2</cp:revision>
  <cp:lastPrinted>2026-05-11T07:54:00Z</cp:lastPrinted>
  <dcterms:created xsi:type="dcterms:W3CDTF">2026-05-14T08:30:00Z</dcterms:created>
  <dcterms:modified xsi:type="dcterms:W3CDTF">2026-05-14T08:30:00Z</dcterms:modified>
</cp:coreProperties>
</file>