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D50B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83F8D48" wp14:editId="191BEA7C">
            <wp:simplePos x="0" y="0"/>
            <wp:positionH relativeFrom="column">
              <wp:posOffset>2841153</wp:posOffset>
            </wp:positionH>
            <wp:positionV relativeFrom="paragraph">
              <wp:posOffset>57150</wp:posOffset>
            </wp:positionV>
            <wp:extent cx="439420" cy="61468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95D538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421B776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87F5D9" w14:textId="77777777" w:rsidR="009018F4" w:rsidRDefault="009018F4" w:rsidP="009018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6EF405A" w14:textId="77777777" w:rsidR="009018F4" w:rsidRDefault="009018F4" w:rsidP="009018F4">
      <w:pPr>
        <w:keepNext/>
        <w:keepLines/>
        <w:widowControl w:val="0"/>
        <w:tabs>
          <w:tab w:val="left" w:pos="4425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3849137" w14:textId="77777777" w:rsidR="009018F4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7FC3C09F" w14:textId="77777777" w:rsidR="009018F4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КОЦЮБИНСЬКА СЕЛИЩНА РАДА</w:t>
      </w:r>
    </w:p>
    <w:p w14:paraId="13C18535" w14:textId="77777777" w:rsidR="009018F4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БУЧАНСЬКОГО РАЙОНУ</w:t>
      </w:r>
    </w:p>
    <w:p w14:paraId="021FF609" w14:textId="77777777" w:rsidR="009018F4" w:rsidRDefault="009018F4" w:rsidP="009018F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КИЇВСЬКОЇ ОБЛАСТІ</w:t>
      </w:r>
    </w:p>
    <w:p w14:paraId="1F2E5817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FF63343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3197811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 СЕСІЯ ДЕВ’ЯТОГО СКЛИКАННЯ</w:t>
      </w:r>
    </w:p>
    <w:p w14:paraId="731FFF23" w14:textId="77777777" w:rsidR="009018F4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D8BCF30" w14:textId="77777777" w:rsidR="009018F4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РІШЕННЯ №____________</w:t>
      </w:r>
    </w:p>
    <w:p w14:paraId="67982672" w14:textId="77777777" w:rsidR="009018F4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307E497" w14:textId="4A225ACF" w:rsidR="009018F4" w:rsidRDefault="009018F4" w:rsidP="009018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«___» _________ 202</w:t>
      </w:r>
      <w:r w:rsidR="006F3ABA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                                                     селище Коцюбинське                                                    </w:t>
      </w:r>
    </w:p>
    <w:p w14:paraId="70D95463" w14:textId="77777777" w:rsidR="009018F4" w:rsidRDefault="009018F4" w:rsidP="009018F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228CED" w14:textId="36DF1326" w:rsidR="00E13363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Про </w:t>
      </w:r>
      <w:r w:rsidR="00672C3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внесення змін до</w:t>
      </w:r>
      <w:r w:rsidR="00DC771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E1336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</w:t>
      </w: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>рограми</w:t>
      </w:r>
    </w:p>
    <w:p w14:paraId="029EC279" w14:textId="558CEFC7" w:rsidR="009D444C" w:rsidRPr="009D444C" w:rsidRDefault="009D444C" w:rsidP="009D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D444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фінансової підтримки </w:t>
      </w:r>
    </w:p>
    <w:p w14:paraId="1F975B0D" w14:textId="77777777" w:rsidR="009D444C" w:rsidRPr="009D444C" w:rsidRDefault="009D444C" w:rsidP="009D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D444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підприємств комунальної власності </w:t>
      </w:r>
    </w:p>
    <w:p w14:paraId="0C8CC154" w14:textId="35719392" w:rsidR="009D444C" w:rsidRPr="009D444C" w:rsidRDefault="009D444C" w:rsidP="009D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D444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Коцюбинської селищної ради </w:t>
      </w:r>
      <w:r w:rsidRPr="009D444C">
        <w:rPr>
          <w:rFonts w:ascii="Times New Roman" w:eastAsia="Times New Roman" w:hAnsi="Times New Roman" w:cs="Times New Roman"/>
          <w:b/>
          <w:sz w:val="26"/>
          <w:szCs w:val="26"/>
        </w:rPr>
        <w:t>на 202</w:t>
      </w:r>
      <w:r w:rsidR="006F3ABA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9D444C">
        <w:rPr>
          <w:rFonts w:ascii="Times New Roman" w:eastAsia="Times New Roman" w:hAnsi="Times New Roman" w:cs="Times New Roman"/>
          <w:b/>
          <w:sz w:val="26"/>
          <w:szCs w:val="26"/>
        </w:rPr>
        <w:t xml:space="preserve"> рік</w:t>
      </w:r>
    </w:p>
    <w:p w14:paraId="4DC6D5DE" w14:textId="00381588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0077B84" w14:textId="77777777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1A1A56F0" w14:textId="440D0456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Розглянувши подання начальника</w:t>
      </w:r>
      <w:r w:rsidR="001C5A28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відділу</w:t>
      </w: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1662C">
        <w:rPr>
          <w:rFonts w:ascii="Times New Roman" w:eastAsia="Times New Roman" w:hAnsi="Times New Roman" w:cs="Times New Roman"/>
          <w:sz w:val="26"/>
          <w:szCs w:val="26"/>
        </w:rPr>
        <w:t xml:space="preserve">житлово-комунального господарства, комунальної власності та благоустрою </w:t>
      </w: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>Коцюбинської селищної ради, висновки постійної комісії селищної ради з питань планування, бюджету, фінансів</w:t>
      </w:r>
      <w:r w:rsidR="009D444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D444C" w:rsidRPr="009D444C">
        <w:rPr>
          <w:rFonts w:ascii="Times New Roman" w:eastAsia="Times New Roman" w:hAnsi="Times New Roman" w:cs="Times New Roman"/>
          <w:color w:val="000000"/>
          <w:sz w:val="26"/>
          <w:szCs w:val="26"/>
        </w:rPr>
        <w:t>на виконання ст.91 Бюджетного кодексу України, відповідно до Законів України «Про місцеве самоврядування в Україні», «Про житлово-комунальні послуги», «Про природні монополії», «Про питну воду та питне водопостачання», «Про заходи, спрямовані на подолання кризових явищ та забезпечення фінансової стабільності на ринку природного газу»</w:t>
      </w:r>
      <w:r w:rsidR="009D444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9D444C" w:rsidRPr="009D44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Коцюбинська селищна рада</w:t>
      </w:r>
    </w:p>
    <w:p w14:paraId="7F8602CF" w14:textId="77777777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5326C64B" w14:textId="77777777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И Р І Ш И Л А:</w:t>
      </w:r>
    </w:p>
    <w:p w14:paraId="11921845" w14:textId="77777777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C90997D" w14:textId="1B85E1A1" w:rsidR="00672C3E" w:rsidRPr="007D7000" w:rsidRDefault="00672C3E" w:rsidP="0067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7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Внести зміни до програми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фінансової підтримк</w:t>
      </w:r>
      <w:r w:rsidR="00F4747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підприємств комунальної власності</w:t>
      </w:r>
      <w:r w:rsidRPr="007D7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Коцюбинської селищної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ради</w:t>
      </w:r>
      <w:r w:rsidRPr="007D7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202</w:t>
      </w:r>
      <w:r w:rsidR="006F3ABA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7D7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рік та </w:t>
      </w:r>
      <w:r w:rsidRPr="007D7000">
        <w:rPr>
          <w:rFonts w:ascii="Times New Roman" w:eastAsia="Times New Roman" w:hAnsi="Times New Roman" w:cs="Times New Roman"/>
          <w:sz w:val="26"/>
          <w:szCs w:val="26"/>
        </w:rPr>
        <w:t>викласти в новій редакції</w:t>
      </w:r>
      <w:r w:rsidRPr="007D7000">
        <w:rPr>
          <w:rFonts w:ascii="Times New Roman" w:eastAsia="Times New Roman" w:hAnsi="Times New Roman" w:cs="Times New Roman"/>
          <w:color w:val="000000"/>
          <w:sz w:val="26"/>
          <w:szCs w:val="26"/>
        </w:rPr>
        <w:t>, що додається.</w:t>
      </w:r>
    </w:p>
    <w:p w14:paraId="6F0FAD28" w14:textId="497D96E5" w:rsidR="009018F4" w:rsidRPr="00D1662C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sz w:val="26"/>
          <w:szCs w:val="26"/>
        </w:rPr>
        <w:t>Головному розпоряднику бюджетних коштів - Виконавч</w:t>
      </w:r>
      <w:r w:rsidR="001C5A28">
        <w:rPr>
          <w:rFonts w:ascii="Times New Roman" w:eastAsia="Times New Roman" w:hAnsi="Times New Roman" w:cs="Times New Roman"/>
          <w:sz w:val="26"/>
          <w:szCs w:val="26"/>
        </w:rPr>
        <w:t>ому</w:t>
      </w:r>
      <w:r w:rsidRPr="00D1662C">
        <w:rPr>
          <w:rFonts w:ascii="Times New Roman" w:eastAsia="Times New Roman" w:hAnsi="Times New Roman" w:cs="Times New Roman"/>
          <w:sz w:val="26"/>
          <w:szCs w:val="26"/>
        </w:rPr>
        <w:t xml:space="preserve"> комітет</w:t>
      </w:r>
      <w:r w:rsidR="001C5A28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D1662C">
        <w:rPr>
          <w:rFonts w:ascii="Times New Roman" w:eastAsia="Times New Roman" w:hAnsi="Times New Roman" w:cs="Times New Roman"/>
          <w:sz w:val="26"/>
          <w:szCs w:val="26"/>
        </w:rPr>
        <w:t xml:space="preserve"> Коцюбинської селищної ради забезпечити контроль за цільовим використанням коштів згідно з вимогами чинного законодавства.</w:t>
      </w:r>
    </w:p>
    <w:p w14:paraId="4772B8F0" w14:textId="77777777" w:rsidR="009018F4" w:rsidRPr="00D1662C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>Фінансовому управлінню Коцюбинської селищної ради передбачити кошти на виконання заходів, запланованих Програмою, виходячи з реальних можливостей бюджету.</w:t>
      </w:r>
    </w:p>
    <w:p w14:paraId="172DAE20" w14:textId="77777777" w:rsidR="009018F4" w:rsidRPr="00D1662C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виконанням даного рішення покласти на постійну комісію селищної ради з питань планування, бюджету, фінансів і цін та заступника селищного голови відповідно до розподілу обов’язків.</w:t>
      </w:r>
    </w:p>
    <w:p w14:paraId="4E7DBA6C" w14:textId="77777777" w:rsidR="009018F4" w:rsidRPr="00D1662C" w:rsidRDefault="009018F4" w:rsidP="009018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8658EEF" w14:textId="77777777" w:rsidR="009018F4" w:rsidRPr="00D1662C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 xml:space="preserve">Селищний голова </w:t>
      </w: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____________Сергій ДАНІШ</w:t>
      </w:r>
    </w:p>
    <w:p w14:paraId="7B294E86" w14:textId="77777777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AB65380" w14:textId="77777777" w:rsidR="009018F4" w:rsidRPr="00D1662C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FAE5A33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325D6D" w14:textId="77777777" w:rsidR="00DB77B9" w:rsidRDefault="00DB77B9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310FDC" w14:textId="77777777" w:rsidR="00DC771C" w:rsidRDefault="00DC771C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96AD13" w14:textId="77777777" w:rsidR="00FD5440" w:rsidRDefault="00FD5440" w:rsidP="00FD544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Юлія ГЛАВАЦЬКА</w:t>
      </w:r>
    </w:p>
    <w:p w14:paraId="257AB46E" w14:textId="77777777" w:rsidR="00FD5440" w:rsidRDefault="00FD5440" w:rsidP="00FD544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68A39E" w14:textId="77777777" w:rsidR="00FD5440" w:rsidRDefault="00FD5440" w:rsidP="00FD54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Заступник селищного голови з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Петро ПУШАНКО</w:t>
      </w:r>
    </w:p>
    <w:p w14:paraId="1C59E56D" w14:textId="77777777" w:rsidR="00FD5440" w:rsidRDefault="00FD5440" w:rsidP="00FD54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питань діяльності виконавчих органів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</w:t>
      </w:r>
    </w:p>
    <w:p w14:paraId="3FC35858" w14:textId="77777777" w:rsidR="00FD5440" w:rsidRDefault="00FD5440" w:rsidP="00FD5440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210854" w14:textId="77777777" w:rsidR="00FD5440" w:rsidRDefault="00FD5440" w:rsidP="00FD5440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49489F" w14:textId="55A500FD" w:rsidR="00FD5440" w:rsidRDefault="00FD5440" w:rsidP="00FD5440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фінансового управління                                  Валентина ЗАБОЛОТНА</w:t>
      </w:r>
    </w:p>
    <w:p w14:paraId="1073C7E4" w14:textId="77777777" w:rsidR="00FD5440" w:rsidRDefault="00FD5440" w:rsidP="00FD5440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C83E49" w14:textId="77777777" w:rsidR="00FD5440" w:rsidRDefault="00FD5440" w:rsidP="00FD5440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0A42CC" w14:textId="79AC3EAA" w:rsidR="00FD5440" w:rsidRPr="00F87CBB" w:rsidRDefault="00FD5440" w:rsidP="00FD5440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CBB"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обліку, планування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90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7CBB">
        <w:rPr>
          <w:rFonts w:ascii="Times New Roman" w:eastAsia="Times New Roman" w:hAnsi="Times New Roman" w:cs="Times New Roman"/>
          <w:sz w:val="28"/>
          <w:szCs w:val="28"/>
        </w:rPr>
        <w:t>Олена ЛЮТЕНКО</w:t>
      </w:r>
    </w:p>
    <w:p w14:paraId="11B16281" w14:textId="735E09D6" w:rsidR="00FD5440" w:rsidRPr="00F87CBB" w:rsidRDefault="00FD5440" w:rsidP="00FD5440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CBB">
        <w:rPr>
          <w:rFonts w:ascii="Times New Roman" w:eastAsia="Times New Roman" w:hAnsi="Times New Roman" w:cs="Times New Roman"/>
          <w:sz w:val="28"/>
          <w:szCs w:val="28"/>
        </w:rPr>
        <w:t>та звітності</w:t>
      </w:r>
      <w:r w:rsidR="00790AD2">
        <w:rPr>
          <w:rFonts w:ascii="Times New Roman" w:eastAsia="Times New Roman" w:hAnsi="Times New Roman" w:cs="Times New Roman"/>
          <w:sz w:val="28"/>
          <w:szCs w:val="28"/>
        </w:rPr>
        <w:t>-головний бухгалтер</w:t>
      </w:r>
    </w:p>
    <w:p w14:paraId="5D1CB2E6" w14:textId="77777777" w:rsidR="00FD5440" w:rsidRDefault="00FD5440" w:rsidP="00FD5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07F8B3" w14:textId="77777777" w:rsidR="00FD5440" w:rsidRPr="00F87CBB" w:rsidRDefault="00FD5440" w:rsidP="00FD5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DCA806" w14:textId="47FF55FA" w:rsidR="00FD5440" w:rsidRDefault="00FD5440" w:rsidP="00FD5440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правового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</w:t>
      </w:r>
      <w:r w:rsidR="00790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Олена ПОГОНЕЦЬ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</w:p>
    <w:p w14:paraId="41269C1C" w14:textId="77777777" w:rsidR="00FD5440" w:rsidRDefault="00FD5440" w:rsidP="00FD5440">
      <w:pPr>
        <w:tabs>
          <w:tab w:val="left" w:pos="6663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                                                                          </w:t>
      </w:r>
    </w:p>
    <w:p w14:paraId="013FC547" w14:textId="77777777" w:rsidR="00FD5440" w:rsidRDefault="00FD5440" w:rsidP="00FD5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7FE5E0" w14:textId="77777777" w:rsidR="00FD5440" w:rsidRDefault="00FD5440" w:rsidP="00FD5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A274E0" w14:textId="77777777" w:rsidR="00FD5440" w:rsidRDefault="00FD5440" w:rsidP="00FD5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начальника відділу                                            Карина РАПОТА</w:t>
      </w:r>
    </w:p>
    <w:p w14:paraId="3A6AAB0C" w14:textId="77777777" w:rsidR="00FD5440" w:rsidRDefault="00FD5440" w:rsidP="00FD5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житлово-комунального господарства,</w:t>
      </w:r>
    </w:p>
    <w:p w14:paraId="2930B4B7" w14:textId="77777777" w:rsidR="00FD5440" w:rsidRDefault="00FD5440" w:rsidP="00FD5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комунальної власності та благоустрою</w:t>
      </w:r>
    </w:p>
    <w:p w14:paraId="24649240" w14:textId="77777777" w:rsidR="009018F4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4B6C54" w14:textId="77777777" w:rsidR="009018F4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87AC82" w14:textId="77777777" w:rsidR="009018F4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0F1B079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0BE31C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451C8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9250BC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FDF10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F7EC1C" w14:textId="77777777" w:rsidR="00D700B9" w:rsidRDefault="00D700B9"/>
    <w:sectPr w:rsidR="00D700B9" w:rsidSect="002D6FCC">
      <w:pgSz w:w="11906" w:h="16838"/>
      <w:pgMar w:top="426" w:right="850" w:bottom="41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1689"/>
    <w:multiLevelType w:val="multilevel"/>
    <w:tmpl w:val="8CB44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399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F4"/>
    <w:rsid w:val="000E739B"/>
    <w:rsid w:val="001C5A28"/>
    <w:rsid w:val="00242670"/>
    <w:rsid w:val="002834AE"/>
    <w:rsid w:val="002B2519"/>
    <w:rsid w:val="00672C3E"/>
    <w:rsid w:val="006C1891"/>
    <w:rsid w:val="006F3ABA"/>
    <w:rsid w:val="00705452"/>
    <w:rsid w:val="0073247C"/>
    <w:rsid w:val="00741EF2"/>
    <w:rsid w:val="007547C9"/>
    <w:rsid w:val="00790AD2"/>
    <w:rsid w:val="00796ABE"/>
    <w:rsid w:val="009018F4"/>
    <w:rsid w:val="009D444C"/>
    <w:rsid w:val="00AD1BD9"/>
    <w:rsid w:val="00B538AC"/>
    <w:rsid w:val="00BD268C"/>
    <w:rsid w:val="00C6297A"/>
    <w:rsid w:val="00C664D0"/>
    <w:rsid w:val="00D148E0"/>
    <w:rsid w:val="00D700B9"/>
    <w:rsid w:val="00DB77B9"/>
    <w:rsid w:val="00DC771C"/>
    <w:rsid w:val="00E13363"/>
    <w:rsid w:val="00E33538"/>
    <w:rsid w:val="00E4616C"/>
    <w:rsid w:val="00E50EC3"/>
    <w:rsid w:val="00E8470F"/>
    <w:rsid w:val="00EC608A"/>
    <w:rsid w:val="00EC73FE"/>
    <w:rsid w:val="00EF653E"/>
    <w:rsid w:val="00F4747B"/>
    <w:rsid w:val="00F86BBC"/>
    <w:rsid w:val="00FD5440"/>
    <w:rsid w:val="00FD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7697"/>
  <w15:chartTrackingRefBased/>
  <w15:docId w15:val="{5D1E5041-13AA-45BA-8C8B-7F2677A4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F4"/>
    <w:rPr>
      <w:rFonts w:ascii="Calibri" w:eastAsia="Calibri" w:hAnsi="Calibri" w:cs="Calibri"/>
      <w:kern w:val="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</cp:revision>
  <cp:lastPrinted>2023-10-16T07:15:00Z</cp:lastPrinted>
  <dcterms:created xsi:type="dcterms:W3CDTF">2026-09-22T10:48:00Z</dcterms:created>
  <dcterms:modified xsi:type="dcterms:W3CDTF">2026-09-22T10:48:00Z</dcterms:modified>
</cp:coreProperties>
</file>