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7D2D05" w14:textId="77777777" w:rsidR="007C4F28" w:rsidRPr="00E970DE" w:rsidRDefault="007C4F28" w:rsidP="003A169D">
      <w:pPr>
        <w:rPr>
          <w:rFonts w:ascii="Calibri" w:hAnsi="Calibri" w:cs="Calibri"/>
          <w:i/>
        </w:rPr>
      </w:pPr>
    </w:p>
    <w:p w14:paraId="70151954" w14:textId="77777777" w:rsidR="007C4F28" w:rsidRPr="00E970DE" w:rsidRDefault="007C4F28" w:rsidP="007C4F28">
      <w:pPr>
        <w:ind w:left="360"/>
        <w:rPr>
          <w:rFonts w:ascii="Calibri" w:hAnsi="Calibri" w:cs="Calibri"/>
          <w:i/>
        </w:rPr>
      </w:pPr>
    </w:p>
    <w:p w14:paraId="57E45616" w14:textId="0F1D1523" w:rsidR="008271BC" w:rsidRPr="00E970DE" w:rsidRDefault="008271BC" w:rsidP="008271BC">
      <w:pPr>
        <w:pStyle w:val="Listeafsnit"/>
        <w:numPr>
          <w:ilvl w:val="0"/>
          <w:numId w:val="1"/>
        </w:numPr>
        <w:rPr>
          <w:rFonts w:ascii="Calibri" w:hAnsi="Calibri" w:cs="Calibri"/>
          <w:i/>
        </w:rPr>
      </w:pPr>
      <w:r w:rsidRPr="00E970DE">
        <w:rPr>
          <w:rFonts w:ascii="Calibri" w:hAnsi="Calibri" w:cs="Calibri"/>
          <w:i/>
        </w:rPr>
        <w:t xml:space="preserve">Test om der er sammenhæng mellem </w:t>
      </w:r>
      <w:r w:rsidRPr="00E970DE">
        <w:rPr>
          <w:rFonts w:ascii="Calibri" w:hAnsi="Calibri" w:cs="Calibri"/>
          <w:b/>
          <w:i/>
          <w:color w:val="000000" w:themeColor="text1"/>
        </w:rPr>
        <w:t>stat</w:t>
      </w:r>
      <w:r w:rsidRPr="00E970DE">
        <w:rPr>
          <w:rFonts w:ascii="Calibri" w:hAnsi="Calibri" w:cs="Calibri"/>
          <w:i/>
        </w:rPr>
        <w:t xml:space="preserve"> og </w:t>
      </w:r>
      <w:proofErr w:type="spellStart"/>
      <w:r w:rsidRPr="00E970DE">
        <w:rPr>
          <w:rFonts w:ascii="Calibri" w:hAnsi="Calibri" w:cs="Calibri"/>
          <w:b/>
          <w:bCs/>
          <w:i/>
        </w:rPr>
        <w:t>sector</w:t>
      </w:r>
      <w:proofErr w:type="spellEnd"/>
      <w:r w:rsidRPr="00E970DE">
        <w:rPr>
          <w:rFonts w:ascii="Calibri" w:hAnsi="Calibri" w:cs="Calibri"/>
          <w:i/>
        </w:rPr>
        <w:t xml:space="preserve">, for staterne </w:t>
      </w:r>
      <w:proofErr w:type="spellStart"/>
      <w:r w:rsidRPr="00E970DE">
        <w:rPr>
          <w:rFonts w:ascii="Calibri" w:hAnsi="Calibri" w:cs="Calibri"/>
          <w:i/>
        </w:rPr>
        <w:t>California</w:t>
      </w:r>
      <w:proofErr w:type="spellEnd"/>
      <w:r w:rsidRPr="00E970DE">
        <w:rPr>
          <w:rFonts w:ascii="Calibri" w:hAnsi="Calibri" w:cs="Calibri"/>
          <w:i/>
        </w:rPr>
        <w:t>, New Jersey, New York og Texas (Du skal altså KUN se på de nævnte 4 stater)</w:t>
      </w:r>
      <w:r w:rsidRPr="00E970DE">
        <w:rPr>
          <w:rFonts w:ascii="Calibri" w:hAnsi="Calibri" w:cs="Calibri"/>
        </w:rPr>
        <w:br/>
      </w:r>
      <w:r w:rsidRPr="00E970DE">
        <w:rPr>
          <w:rFonts w:ascii="Calibri" w:hAnsi="Calibri" w:cs="Calibri"/>
        </w:rPr>
        <w:br/>
      </w:r>
    </w:p>
    <w:tbl>
      <w:tblPr>
        <w:tblW w:w="0" w:type="auto"/>
        <w:tblLayout w:type="fixed"/>
        <w:tblLook w:val="0480" w:firstRow="0" w:lastRow="0" w:firstColumn="1" w:lastColumn="0" w:noHBand="0" w:noVBand="1"/>
      </w:tblPr>
      <w:tblGrid>
        <w:gridCol w:w="4599"/>
        <w:gridCol w:w="4673"/>
      </w:tblGrid>
      <w:tr w:rsidR="37EDBA69" w:rsidRPr="00E970DE" w14:paraId="4E29C915" w14:textId="77777777" w:rsidTr="3B72EF7B">
        <w:trPr>
          <w:trHeight w:val="255"/>
        </w:trPr>
        <w:tc>
          <w:tcPr>
            <w:tcW w:w="9272"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0C28BEE" w14:textId="15E74366" w:rsidR="00534F2F" w:rsidRPr="00E970DE" w:rsidRDefault="37B9C2B4" w:rsidP="52BC6722">
            <w:pPr>
              <w:rPr>
                <w:rFonts w:ascii="Calibri" w:eastAsia="Calibri" w:hAnsi="Calibri" w:cs="Calibri"/>
                <w:sz w:val="20"/>
                <w:szCs w:val="20"/>
              </w:rPr>
            </w:pPr>
            <w:r w:rsidRPr="00E970DE">
              <w:rPr>
                <w:rFonts w:ascii="Calibri" w:eastAsia="Calibri" w:hAnsi="Calibri" w:cs="Calibri"/>
                <w:b/>
                <w:bCs/>
                <w:sz w:val="20"/>
                <w:szCs w:val="20"/>
              </w:rPr>
              <w:t>Chi i anden test</w:t>
            </w:r>
            <w:r w:rsidR="65BC2036" w:rsidRPr="00E970DE">
              <w:rPr>
                <w:rFonts w:ascii="Calibri" w:eastAsia="Calibri" w:hAnsi="Calibri" w:cs="Calibri"/>
                <w:b/>
                <w:bCs/>
                <w:sz w:val="20"/>
                <w:szCs w:val="20"/>
              </w:rPr>
              <w:t xml:space="preserve"> </w:t>
            </w:r>
            <w:r w:rsidR="37EDBA69" w:rsidRPr="00E970DE">
              <w:rPr>
                <w:rFonts w:ascii="Calibri" w:hAnsi="Calibri" w:cs="Calibri"/>
              </w:rPr>
              <w:br/>
            </w:r>
            <w:r w:rsidR="37EDBA69" w:rsidRPr="00E970DE">
              <w:rPr>
                <w:rFonts w:ascii="Calibri" w:hAnsi="Calibri" w:cs="Calibri"/>
              </w:rPr>
              <w:br/>
            </w:r>
            <w:r w:rsidR="77C92BEF" w:rsidRPr="00E970DE">
              <w:rPr>
                <w:rFonts w:ascii="Calibri" w:eastAsia="Calibri" w:hAnsi="Calibri" w:cs="Calibri"/>
                <w:sz w:val="20"/>
                <w:szCs w:val="20"/>
              </w:rPr>
              <w:t>Vi benytter CHI2 test til at afgøre om der er sammenhæng mellem stater og de sektorer</w:t>
            </w:r>
            <w:r w:rsidR="09B437F7" w:rsidRPr="00E970DE">
              <w:rPr>
                <w:rFonts w:ascii="Calibri" w:eastAsia="Calibri" w:hAnsi="Calibri" w:cs="Calibri"/>
                <w:sz w:val="20"/>
                <w:szCs w:val="20"/>
              </w:rPr>
              <w:t>,</w:t>
            </w:r>
            <w:r w:rsidR="77C92BEF" w:rsidRPr="00E970DE">
              <w:rPr>
                <w:rFonts w:ascii="Calibri" w:eastAsia="Calibri" w:hAnsi="Calibri" w:cs="Calibri"/>
                <w:sz w:val="20"/>
                <w:szCs w:val="20"/>
              </w:rPr>
              <w:t xml:space="preserve"> der er repræsenteret i disse. Testen passer til analyseformålet, da vi har at gøre med to kvalitative variable.</w:t>
            </w:r>
          </w:p>
          <w:p w14:paraId="2FF35821" w14:textId="69064C2B" w:rsidR="3B72EF7B" w:rsidRPr="00E970DE" w:rsidRDefault="3B72EF7B" w:rsidP="3B72EF7B">
            <w:pPr>
              <w:rPr>
                <w:rFonts w:ascii="Calibri" w:eastAsia="Calibri" w:hAnsi="Calibri" w:cs="Calibri"/>
                <w:sz w:val="20"/>
                <w:szCs w:val="20"/>
              </w:rPr>
            </w:pPr>
          </w:p>
          <w:p w14:paraId="21C9CB06" w14:textId="499ACAFF" w:rsidR="37EDBA69" w:rsidRPr="00E970DE" w:rsidRDefault="386ACE2C" w:rsidP="37EDBA69">
            <w:pPr>
              <w:rPr>
                <w:rFonts w:ascii="Calibri" w:eastAsia="Calibri" w:hAnsi="Calibri" w:cs="Calibri"/>
                <w:sz w:val="20"/>
                <w:szCs w:val="20"/>
              </w:rPr>
            </w:pPr>
            <w:r w:rsidRPr="00E970DE">
              <w:rPr>
                <w:rFonts w:ascii="Calibri" w:eastAsia="Calibri" w:hAnsi="Calibri" w:cs="Calibri"/>
                <w:sz w:val="20"/>
                <w:szCs w:val="20"/>
              </w:rPr>
              <w:t>U</w:t>
            </w:r>
            <w:r w:rsidR="5491BC75" w:rsidRPr="00E970DE">
              <w:rPr>
                <w:rFonts w:ascii="Calibri" w:eastAsia="Calibri" w:hAnsi="Calibri" w:cs="Calibri"/>
                <w:sz w:val="20"/>
                <w:szCs w:val="20"/>
              </w:rPr>
              <w:t>dover</w:t>
            </w:r>
            <w:r w:rsidR="5EF94525" w:rsidRPr="00E970DE">
              <w:rPr>
                <w:rFonts w:ascii="Calibri" w:eastAsia="Calibri" w:hAnsi="Calibri" w:cs="Calibri"/>
                <w:sz w:val="20"/>
                <w:szCs w:val="20"/>
              </w:rPr>
              <w:t xml:space="preserve"> nedenstående </w:t>
            </w:r>
            <w:r w:rsidR="6322FECC" w:rsidRPr="00E970DE">
              <w:rPr>
                <w:rFonts w:ascii="Calibri" w:eastAsia="Calibri" w:hAnsi="Calibri" w:cs="Calibri"/>
                <w:sz w:val="20"/>
                <w:szCs w:val="20"/>
              </w:rPr>
              <w:t xml:space="preserve">test, </w:t>
            </w:r>
            <w:r w:rsidR="5EF94525" w:rsidRPr="00E970DE">
              <w:rPr>
                <w:rFonts w:ascii="Calibri" w:eastAsia="Calibri" w:hAnsi="Calibri" w:cs="Calibri"/>
                <w:sz w:val="20"/>
                <w:szCs w:val="20"/>
              </w:rPr>
              <w:t>er der</w:t>
            </w:r>
            <w:r w:rsidR="53A224BE" w:rsidRPr="00E970DE">
              <w:rPr>
                <w:rFonts w:ascii="Calibri" w:eastAsia="Calibri" w:hAnsi="Calibri" w:cs="Calibri"/>
                <w:sz w:val="20"/>
                <w:szCs w:val="20"/>
              </w:rPr>
              <w:t xml:space="preserve"> lavet en yderligere</w:t>
            </w:r>
            <w:r w:rsidR="5491BC75" w:rsidRPr="00E970DE">
              <w:rPr>
                <w:rFonts w:ascii="Calibri" w:eastAsia="Calibri" w:hAnsi="Calibri" w:cs="Calibri"/>
                <w:sz w:val="20"/>
                <w:szCs w:val="20"/>
              </w:rPr>
              <w:t xml:space="preserve"> te</w:t>
            </w:r>
            <w:r w:rsidR="71A2DC88" w:rsidRPr="00E970DE">
              <w:rPr>
                <w:rFonts w:ascii="Calibri" w:eastAsia="Calibri" w:hAnsi="Calibri" w:cs="Calibri"/>
                <w:sz w:val="20"/>
                <w:szCs w:val="20"/>
              </w:rPr>
              <w:t xml:space="preserve">st </w:t>
            </w:r>
            <w:r w:rsidR="3CC07B32" w:rsidRPr="00E970DE">
              <w:rPr>
                <w:rFonts w:ascii="Calibri" w:eastAsia="Calibri" w:hAnsi="Calibri" w:cs="Calibri"/>
                <w:sz w:val="20"/>
                <w:szCs w:val="20"/>
              </w:rPr>
              <w:t xml:space="preserve">ved sammenlægning af New </w:t>
            </w:r>
            <w:proofErr w:type="spellStart"/>
            <w:r w:rsidR="3CC07B32" w:rsidRPr="00E970DE">
              <w:rPr>
                <w:rFonts w:ascii="Calibri" w:eastAsia="Calibri" w:hAnsi="Calibri" w:cs="Calibri"/>
                <w:sz w:val="20"/>
                <w:szCs w:val="20"/>
              </w:rPr>
              <w:t>york</w:t>
            </w:r>
            <w:proofErr w:type="spellEnd"/>
            <w:r w:rsidR="3CC07B32" w:rsidRPr="00E970DE">
              <w:rPr>
                <w:rFonts w:ascii="Calibri" w:eastAsia="Calibri" w:hAnsi="Calibri" w:cs="Calibri"/>
                <w:sz w:val="20"/>
                <w:szCs w:val="20"/>
              </w:rPr>
              <w:t xml:space="preserve"> og New jerse</w:t>
            </w:r>
            <w:r w:rsidR="71D4D48C" w:rsidRPr="00E970DE">
              <w:rPr>
                <w:rFonts w:ascii="Calibri" w:eastAsia="Calibri" w:hAnsi="Calibri" w:cs="Calibri"/>
                <w:sz w:val="20"/>
                <w:szCs w:val="20"/>
              </w:rPr>
              <w:t>y, da de er nærtliggende</w:t>
            </w:r>
            <w:r w:rsidR="7AEA2450" w:rsidRPr="00E970DE">
              <w:rPr>
                <w:rFonts w:ascii="Calibri" w:eastAsia="Calibri" w:hAnsi="Calibri" w:cs="Calibri"/>
                <w:sz w:val="20"/>
                <w:szCs w:val="20"/>
              </w:rPr>
              <w:t xml:space="preserve"> stater</w:t>
            </w:r>
            <w:r w:rsidR="71D4D48C" w:rsidRPr="00E970DE">
              <w:rPr>
                <w:rFonts w:ascii="Calibri" w:eastAsia="Calibri" w:hAnsi="Calibri" w:cs="Calibri"/>
                <w:sz w:val="20"/>
                <w:szCs w:val="20"/>
              </w:rPr>
              <w:t xml:space="preserve"> og</w:t>
            </w:r>
            <w:r w:rsidR="16BB3ED0" w:rsidRPr="00E970DE">
              <w:rPr>
                <w:rFonts w:ascii="Calibri" w:eastAsia="Calibri" w:hAnsi="Calibri" w:cs="Calibri"/>
                <w:sz w:val="20"/>
                <w:szCs w:val="20"/>
              </w:rPr>
              <w:t xml:space="preserve"> idét</w:t>
            </w:r>
            <w:r w:rsidR="71D4D48C" w:rsidRPr="00E970DE">
              <w:rPr>
                <w:rFonts w:ascii="Calibri" w:eastAsia="Calibri" w:hAnsi="Calibri" w:cs="Calibri"/>
                <w:sz w:val="20"/>
                <w:szCs w:val="20"/>
              </w:rPr>
              <w:t xml:space="preserve"> der var pr</w:t>
            </w:r>
            <w:r w:rsidR="4B87776C" w:rsidRPr="00E970DE">
              <w:rPr>
                <w:rFonts w:ascii="Calibri" w:eastAsia="Calibri" w:hAnsi="Calibri" w:cs="Calibri"/>
                <w:sz w:val="20"/>
                <w:szCs w:val="20"/>
              </w:rPr>
              <w:t>o</w:t>
            </w:r>
            <w:r w:rsidR="71D4D48C" w:rsidRPr="00E970DE">
              <w:rPr>
                <w:rFonts w:ascii="Calibri" w:eastAsia="Calibri" w:hAnsi="Calibri" w:cs="Calibri"/>
                <w:sz w:val="20"/>
                <w:szCs w:val="20"/>
              </w:rPr>
              <w:t xml:space="preserve">blemer med </w:t>
            </w:r>
            <w:r w:rsidR="118AC4EA" w:rsidRPr="00E970DE">
              <w:rPr>
                <w:rFonts w:ascii="Calibri" w:eastAsia="Calibri" w:hAnsi="Calibri" w:cs="Calibri"/>
                <w:sz w:val="20"/>
                <w:szCs w:val="20"/>
              </w:rPr>
              <w:t>antal observationer</w:t>
            </w:r>
            <w:r w:rsidR="4B87776C" w:rsidRPr="00E970DE">
              <w:rPr>
                <w:rFonts w:ascii="Calibri" w:eastAsia="Calibri" w:hAnsi="Calibri" w:cs="Calibri"/>
                <w:sz w:val="20"/>
                <w:szCs w:val="20"/>
              </w:rPr>
              <w:t xml:space="preserve"> og forventede værdier under 5</w:t>
            </w:r>
            <w:r w:rsidR="1C3BF272" w:rsidRPr="00E970DE">
              <w:rPr>
                <w:rFonts w:ascii="Calibri" w:eastAsia="Calibri" w:hAnsi="Calibri" w:cs="Calibri"/>
                <w:sz w:val="20"/>
                <w:szCs w:val="20"/>
              </w:rPr>
              <w:t xml:space="preserve"> for New Jersey i alle sektorer</w:t>
            </w:r>
            <w:r w:rsidR="4B87776C" w:rsidRPr="00E970DE">
              <w:rPr>
                <w:rFonts w:ascii="Calibri" w:eastAsia="Calibri" w:hAnsi="Calibri" w:cs="Calibri"/>
                <w:sz w:val="20"/>
                <w:szCs w:val="20"/>
              </w:rPr>
              <w:t>.</w:t>
            </w:r>
            <w:r w:rsidR="48E4FD1E" w:rsidRPr="00E970DE">
              <w:rPr>
                <w:rFonts w:ascii="Calibri" w:eastAsia="Calibri" w:hAnsi="Calibri" w:cs="Calibri"/>
                <w:sz w:val="20"/>
                <w:szCs w:val="20"/>
              </w:rPr>
              <w:t xml:space="preserve"> </w:t>
            </w:r>
            <w:r w:rsidR="389BB32A" w:rsidRPr="00E970DE">
              <w:rPr>
                <w:rFonts w:ascii="Calibri" w:eastAsia="Calibri" w:hAnsi="Calibri" w:cs="Calibri"/>
                <w:sz w:val="20"/>
                <w:szCs w:val="20"/>
              </w:rPr>
              <w:t xml:space="preserve">Testen giver samme resultat. </w:t>
            </w:r>
            <w:r w:rsidR="3B5BB69A" w:rsidRPr="00E970DE">
              <w:rPr>
                <w:rFonts w:ascii="Calibri" w:eastAsia="Calibri" w:hAnsi="Calibri" w:cs="Calibri"/>
                <w:sz w:val="20"/>
                <w:szCs w:val="20"/>
              </w:rPr>
              <w:t xml:space="preserve">Denne CHI2 test fandt en </w:t>
            </w:r>
            <w:proofErr w:type="spellStart"/>
            <w:r w:rsidR="3B5BB69A" w:rsidRPr="00E970DE">
              <w:rPr>
                <w:rFonts w:ascii="Calibri" w:eastAsia="Calibri" w:hAnsi="Calibri" w:cs="Calibri"/>
                <w:sz w:val="20"/>
                <w:szCs w:val="20"/>
              </w:rPr>
              <w:t>p-værdi</w:t>
            </w:r>
            <w:proofErr w:type="spellEnd"/>
            <w:r w:rsidR="3B5BB69A" w:rsidRPr="00E970DE">
              <w:rPr>
                <w:rFonts w:ascii="Calibri" w:eastAsia="Calibri" w:hAnsi="Calibri" w:cs="Calibri"/>
                <w:sz w:val="20"/>
                <w:szCs w:val="20"/>
              </w:rPr>
              <w:t xml:space="preserve"> på 0,00% og kan bekræfte nedenstående mere </w:t>
            </w:r>
            <w:r w:rsidR="01FCC007" w:rsidRPr="00E970DE">
              <w:rPr>
                <w:rFonts w:ascii="Calibri" w:eastAsia="Calibri" w:hAnsi="Calibri" w:cs="Calibri"/>
                <w:sz w:val="20"/>
                <w:szCs w:val="20"/>
              </w:rPr>
              <w:t xml:space="preserve">detaljerede </w:t>
            </w:r>
            <w:r w:rsidR="3B5BB69A" w:rsidRPr="00E970DE">
              <w:rPr>
                <w:rFonts w:ascii="Calibri" w:eastAsia="Calibri" w:hAnsi="Calibri" w:cs="Calibri"/>
                <w:sz w:val="20"/>
                <w:szCs w:val="20"/>
              </w:rPr>
              <w:t>analyse uden sammenlægning af stater. Det bekræfter afhængighed mellem s</w:t>
            </w:r>
            <w:r w:rsidR="4374D6FB" w:rsidRPr="00E970DE">
              <w:rPr>
                <w:rFonts w:ascii="Calibri" w:eastAsia="Calibri" w:hAnsi="Calibri" w:cs="Calibri"/>
                <w:sz w:val="20"/>
                <w:szCs w:val="20"/>
              </w:rPr>
              <w:t>tat og sektor med højere validitet.</w:t>
            </w:r>
            <w:r w:rsidR="3FCB705C" w:rsidRPr="00E970DE">
              <w:rPr>
                <w:rFonts w:ascii="Calibri" w:eastAsia="Calibri" w:hAnsi="Calibri" w:cs="Calibri"/>
                <w:sz w:val="20"/>
                <w:szCs w:val="20"/>
              </w:rPr>
              <w:t xml:space="preserve"> </w:t>
            </w:r>
            <w:r w:rsidR="00C94DF5" w:rsidRPr="00E970DE">
              <w:rPr>
                <w:rFonts w:ascii="Calibri" w:hAnsi="Calibri" w:cs="Calibri"/>
              </w:rPr>
              <w:br/>
            </w:r>
          </w:p>
        </w:tc>
      </w:tr>
      <w:tr w:rsidR="37EDBA69" w:rsidRPr="00E970DE" w14:paraId="2780B48D" w14:textId="77777777" w:rsidTr="3B72EF7B">
        <w:trPr>
          <w:trHeight w:val="450"/>
        </w:trPr>
        <w:tc>
          <w:tcPr>
            <w:tcW w:w="4599" w:type="dxa"/>
            <w:tcBorders>
              <w:top w:val="single" w:sz="8" w:space="0" w:color="auto"/>
              <w:left w:val="single" w:sz="8" w:space="0" w:color="auto"/>
              <w:bottom w:val="single" w:sz="8" w:space="0" w:color="auto"/>
              <w:right w:val="single" w:sz="8" w:space="0" w:color="auto"/>
            </w:tcBorders>
            <w:tcMar>
              <w:left w:w="108" w:type="dxa"/>
              <w:right w:w="108" w:type="dxa"/>
            </w:tcMar>
          </w:tcPr>
          <w:p w14:paraId="1EAF46EE" w14:textId="7994AE04" w:rsidR="37EDBA69" w:rsidRPr="00E970DE" w:rsidRDefault="37EDBA69" w:rsidP="37EDBA69">
            <w:pPr>
              <w:rPr>
                <w:rFonts w:ascii="Calibri" w:hAnsi="Calibri" w:cs="Calibri"/>
              </w:rPr>
            </w:pPr>
            <w:r w:rsidRPr="00E970DE">
              <w:rPr>
                <w:rFonts w:ascii="Calibri" w:eastAsia="Calibri" w:hAnsi="Calibri" w:cs="Calibri"/>
                <w:sz w:val="20"/>
                <w:szCs w:val="20"/>
              </w:rPr>
              <w:t>Forudsætninger</w:t>
            </w:r>
          </w:p>
        </w:tc>
        <w:tc>
          <w:tcPr>
            <w:tcW w:w="4673" w:type="dxa"/>
            <w:tcBorders>
              <w:top w:val="nil"/>
              <w:left w:val="single" w:sz="8" w:space="0" w:color="auto"/>
              <w:bottom w:val="single" w:sz="8" w:space="0" w:color="auto"/>
              <w:right w:val="single" w:sz="8" w:space="0" w:color="auto"/>
            </w:tcBorders>
            <w:tcMar>
              <w:left w:w="108" w:type="dxa"/>
              <w:right w:w="108" w:type="dxa"/>
            </w:tcMar>
          </w:tcPr>
          <w:p w14:paraId="01B843D0" w14:textId="2F2F803F" w:rsidR="37EDBA69" w:rsidRPr="00E970DE" w:rsidRDefault="00605F9A" w:rsidP="37EDBA69">
            <w:pPr>
              <w:rPr>
                <w:rFonts w:ascii="Calibri" w:eastAsia="Calibri" w:hAnsi="Calibri" w:cs="Calibri"/>
                <w:sz w:val="20"/>
                <w:szCs w:val="20"/>
              </w:rPr>
            </w:pPr>
            <w:r w:rsidRPr="00E970DE">
              <w:rPr>
                <w:rFonts w:ascii="Calibri" w:eastAsia="Calibri" w:hAnsi="Calibri" w:cs="Calibri"/>
                <w:sz w:val="20"/>
                <w:szCs w:val="20"/>
              </w:rPr>
              <w:t>De</w:t>
            </w:r>
            <w:r w:rsidR="37B9C2B4" w:rsidRPr="00E970DE">
              <w:rPr>
                <w:rFonts w:ascii="Calibri" w:eastAsia="Calibri" w:hAnsi="Calibri" w:cs="Calibri"/>
                <w:sz w:val="20"/>
                <w:szCs w:val="20"/>
              </w:rPr>
              <w:t xml:space="preserve"> forventede celleværdier skal være større end 5, for at sikre kvaliteten af testen.</w:t>
            </w:r>
            <w:r w:rsidR="4734415E" w:rsidRPr="00E970DE">
              <w:rPr>
                <w:rFonts w:ascii="Calibri" w:hAnsi="Calibri" w:cs="Calibri"/>
              </w:rPr>
              <w:br/>
            </w:r>
            <w:r w:rsidR="4734415E" w:rsidRPr="00E970DE">
              <w:rPr>
                <w:rFonts w:ascii="Calibri" w:hAnsi="Calibri" w:cs="Calibri"/>
              </w:rPr>
              <w:br/>
            </w:r>
            <w:r w:rsidR="52259F69" w:rsidRPr="00E970DE">
              <w:rPr>
                <w:rFonts w:ascii="Calibri" w:eastAsia="Calibri" w:hAnsi="Calibri" w:cs="Calibri"/>
                <w:sz w:val="20"/>
                <w:szCs w:val="20"/>
              </w:rPr>
              <w:t>Vi har filtreret datasættet og fjernet</w:t>
            </w:r>
            <w:r w:rsidR="69C040F5" w:rsidRPr="00E970DE">
              <w:rPr>
                <w:rFonts w:ascii="Calibri" w:eastAsia="Calibri" w:hAnsi="Calibri" w:cs="Calibri"/>
                <w:sz w:val="20"/>
                <w:szCs w:val="20"/>
              </w:rPr>
              <w:t xml:space="preserve"> sektorerne</w:t>
            </w:r>
            <w:r w:rsidR="52259F69" w:rsidRPr="00E970DE">
              <w:rPr>
                <w:rFonts w:ascii="Calibri" w:eastAsia="Calibri" w:hAnsi="Calibri" w:cs="Calibri"/>
                <w:sz w:val="20"/>
                <w:szCs w:val="20"/>
              </w:rPr>
              <w:t xml:space="preserve"> </w:t>
            </w:r>
            <w:r w:rsidR="0F5B3AE9" w:rsidRPr="00E970DE">
              <w:rPr>
                <w:rFonts w:ascii="Calibri" w:eastAsia="Calibri" w:hAnsi="Calibri" w:cs="Calibri"/>
                <w:sz w:val="20"/>
                <w:szCs w:val="20"/>
              </w:rPr>
              <w:t>Materials</w:t>
            </w:r>
            <w:r w:rsidR="52259F69" w:rsidRPr="00E970DE">
              <w:rPr>
                <w:rFonts w:ascii="Calibri" w:eastAsia="Calibri" w:hAnsi="Calibri" w:cs="Calibri"/>
                <w:sz w:val="20"/>
                <w:szCs w:val="20"/>
              </w:rPr>
              <w:t xml:space="preserve">, </w:t>
            </w:r>
            <w:proofErr w:type="spellStart"/>
            <w:r w:rsidR="52259F69" w:rsidRPr="00E970DE">
              <w:rPr>
                <w:rFonts w:ascii="Calibri" w:eastAsia="Calibri" w:hAnsi="Calibri" w:cs="Calibri"/>
                <w:sz w:val="20"/>
                <w:szCs w:val="20"/>
              </w:rPr>
              <w:t>Telecom</w:t>
            </w:r>
            <w:r w:rsidR="78E9FBBC" w:rsidRPr="00E970DE">
              <w:rPr>
                <w:rFonts w:ascii="Calibri" w:eastAsia="Calibri" w:hAnsi="Calibri" w:cs="Calibri"/>
                <w:sz w:val="20"/>
                <w:szCs w:val="20"/>
              </w:rPr>
              <w:t>m</w:t>
            </w:r>
            <w:r w:rsidR="52259F69" w:rsidRPr="00E970DE">
              <w:rPr>
                <w:rFonts w:ascii="Calibri" w:eastAsia="Calibri" w:hAnsi="Calibri" w:cs="Calibri"/>
                <w:sz w:val="20"/>
                <w:szCs w:val="20"/>
              </w:rPr>
              <w:t>unication</w:t>
            </w:r>
            <w:proofErr w:type="spellEnd"/>
            <w:r w:rsidR="4201167B" w:rsidRPr="00E970DE">
              <w:rPr>
                <w:rFonts w:ascii="Calibri" w:eastAsia="Calibri" w:hAnsi="Calibri" w:cs="Calibri"/>
                <w:sz w:val="20"/>
                <w:szCs w:val="20"/>
              </w:rPr>
              <w:t xml:space="preserve"> og </w:t>
            </w:r>
            <w:r w:rsidR="642A7CD0" w:rsidRPr="00E970DE">
              <w:rPr>
                <w:rFonts w:ascii="Calibri" w:eastAsia="Calibri" w:hAnsi="Calibri" w:cs="Calibri"/>
                <w:sz w:val="20"/>
                <w:szCs w:val="20"/>
              </w:rPr>
              <w:t>U</w:t>
            </w:r>
            <w:r w:rsidR="4201167B" w:rsidRPr="00E970DE">
              <w:rPr>
                <w:rFonts w:ascii="Calibri" w:eastAsia="Calibri" w:hAnsi="Calibri" w:cs="Calibri"/>
                <w:sz w:val="20"/>
                <w:szCs w:val="20"/>
              </w:rPr>
              <w:t xml:space="preserve">tilities, da disse har forventede celleværdier under 5 i alle stater. </w:t>
            </w:r>
            <w:r w:rsidR="4734415E" w:rsidRPr="00E970DE">
              <w:rPr>
                <w:rFonts w:ascii="Calibri" w:hAnsi="Calibri" w:cs="Calibri"/>
              </w:rPr>
              <w:br/>
            </w:r>
            <w:r w:rsidR="4734415E" w:rsidRPr="00E970DE">
              <w:rPr>
                <w:rFonts w:ascii="Calibri" w:hAnsi="Calibri" w:cs="Calibri"/>
              </w:rPr>
              <w:br/>
            </w:r>
            <w:r w:rsidR="2D1EB51D" w:rsidRPr="00E970DE">
              <w:rPr>
                <w:rFonts w:ascii="Calibri" w:eastAsia="Calibri" w:hAnsi="Calibri" w:cs="Calibri"/>
                <w:sz w:val="20"/>
                <w:szCs w:val="20"/>
              </w:rPr>
              <w:t>Efter filtrering har vi stadig forventede celleværdier</w:t>
            </w:r>
            <w:r w:rsidR="5D24137F" w:rsidRPr="00E970DE">
              <w:rPr>
                <w:rFonts w:ascii="Calibri" w:eastAsia="Calibri" w:hAnsi="Calibri" w:cs="Calibri"/>
                <w:sz w:val="20"/>
                <w:szCs w:val="20"/>
              </w:rPr>
              <w:t xml:space="preserve"> under 5</w:t>
            </w:r>
            <w:r w:rsidR="2D1EB51D" w:rsidRPr="00E970DE">
              <w:rPr>
                <w:rFonts w:ascii="Calibri" w:eastAsia="Calibri" w:hAnsi="Calibri" w:cs="Calibri"/>
                <w:sz w:val="20"/>
                <w:szCs w:val="20"/>
              </w:rPr>
              <w:t>, især for New Jersey, hvilket s</w:t>
            </w:r>
            <w:r w:rsidR="1D56F63B" w:rsidRPr="00E970DE">
              <w:rPr>
                <w:rFonts w:ascii="Calibri" w:eastAsia="Calibri" w:hAnsi="Calibri" w:cs="Calibri"/>
                <w:sz w:val="20"/>
                <w:szCs w:val="20"/>
              </w:rPr>
              <w:t xml:space="preserve">vækker testen. Der er fire forventede </w:t>
            </w:r>
            <w:proofErr w:type="spellStart"/>
            <w:r w:rsidR="1D56F63B" w:rsidRPr="00E970DE">
              <w:rPr>
                <w:rFonts w:ascii="Calibri" w:eastAsia="Calibri" w:hAnsi="Calibri" w:cs="Calibri"/>
                <w:sz w:val="20"/>
                <w:szCs w:val="20"/>
              </w:rPr>
              <w:t>cellerværdier</w:t>
            </w:r>
            <w:proofErr w:type="spellEnd"/>
            <w:r w:rsidR="1D56F63B" w:rsidRPr="00E970DE">
              <w:rPr>
                <w:rFonts w:ascii="Calibri" w:eastAsia="Calibri" w:hAnsi="Calibri" w:cs="Calibri"/>
                <w:sz w:val="20"/>
                <w:szCs w:val="20"/>
              </w:rPr>
              <w:t xml:space="preserve"> under 3, resten er</w:t>
            </w:r>
            <w:r w:rsidR="5FC4DDF7" w:rsidRPr="00E970DE">
              <w:rPr>
                <w:rFonts w:ascii="Calibri" w:eastAsia="Calibri" w:hAnsi="Calibri" w:cs="Calibri"/>
                <w:sz w:val="20"/>
                <w:szCs w:val="20"/>
              </w:rPr>
              <w:t xml:space="preserve"> af observationssættet lever op til forudsætningen.</w:t>
            </w:r>
            <w:r w:rsidR="4734415E" w:rsidRPr="00E970DE">
              <w:rPr>
                <w:rFonts w:ascii="Calibri" w:hAnsi="Calibri" w:cs="Calibri"/>
              </w:rPr>
              <w:br/>
            </w:r>
            <w:r w:rsidR="4734415E" w:rsidRPr="00E970DE">
              <w:rPr>
                <w:rFonts w:ascii="Calibri" w:hAnsi="Calibri" w:cs="Calibri"/>
              </w:rPr>
              <w:br/>
            </w:r>
            <w:r w:rsidR="4734415E" w:rsidRPr="00E970DE">
              <w:rPr>
                <w:rFonts w:ascii="Calibri" w:hAnsi="Calibri" w:cs="Calibri"/>
              </w:rPr>
              <w:br/>
            </w:r>
          </w:p>
        </w:tc>
      </w:tr>
      <w:tr w:rsidR="37EDBA69" w:rsidRPr="00E970DE" w14:paraId="3A07D3A7" w14:textId="77777777" w:rsidTr="3B72EF7B">
        <w:trPr>
          <w:trHeight w:val="255"/>
        </w:trPr>
        <w:tc>
          <w:tcPr>
            <w:tcW w:w="4599" w:type="dxa"/>
            <w:tcBorders>
              <w:top w:val="single" w:sz="8" w:space="0" w:color="auto"/>
              <w:left w:val="single" w:sz="8" w:space="0" w:color="auto"/>
              <w:bottom w:val="single" w:sz="8" w:space="0" w:color="auto"/>
              <w:right w:val="single" w:sz="8" w:space="0" w:color="auto"/>
            </w:tcBorders>
            <w:tcMar>
              <w:left w:w="108" w:type="dxa"/>
              <w:right w:w="108" w:type="dxa"/>
            </w:tcMar>
          </w:tcPr>
          <w:p w14:paraId="1F2DCEC3" w14:textId="7B4A517C" w:rsidR="37EDBA69" w:rsidRPr="00E970DE" w:rsidRDefault="37EDBA69" w:rsidP="37EDBA69">
            <w:pPr>
              <w:rPr>
                <w:rFonts w:ascii="Calibri" w:hAnsi="Calibri" w:cs="Calibri"/>
              </w:rPr>
            </w:pPr>
            <w:r w:rsidRPr="00E970DE">
              <w:rPr>
                <w:rFonts w:ascii="Calibri" w:eastAsia="Calibri" w:hAnsi="Calibri" w:cs="Calibri"/>
                <w:sz w:val="20"/>
                <w:szCs w:val="20"/>
              </w:rPr>
              <w:t>Hypotese</w:t>
            </w:r>
          </w:p>
        </w:tc>
        <w:tc>
          <w:tcPr>
            <w:tcW w:w="4673" w:type="dxa"/>
            <w:tcBorders>
              <w:top w:val="single" w:sz="8" w:space="0" w:color="auto"/>
              <w:left w:val="single" w:sz="8" w:space="0" w:color="auto"/>
              <w:bottom w:val="single" w:sz="8" w:space="0" w:color="auto"/>
              <w:right w:val="single" w:sz="8" w:space="0" w:color="auto"/>
            </w:tcBorders>
            <w:tcMar>
              <w:left w:w="108" w:type="dxa"/>
              <w:right w:w="108" w:type="dxa"/>
            </w:tcMar>
          </w:tcPr>
          <w:p w14:paraId="299E8D26" w14:textId="550643F1" w:rsidR="37EDBA69" w:rsidRPr="00E970DE" w:rsidRDefault="00A1188B" w:rsidP="00A1188B">
            <w:pPr>
              <w:rPr>
                <w:rFonts w:ascii="Calibri" w:eastAsia="Calibri" w:hAnsi="Calibri" w:cs="Calibri"/>
                <w:sz w:val="20"/>
                <w:szCs w:val="20"/>
              </w:rPr>
            </w:pPr>
            <w:r w:rsidRPr="00E970DE">
              <w:rPr>
                <w:rFonts w:ascii="Calibri" w:eastAsia="Calibri" w:hAnsi="Calibri" w:cs="Calibri"/>
                <w:sz w:val="20"/>
                <w:szCs w:val="20"/>
              </w:rPr>
              <w:t xml:space="preserve">H0 = </w:t>
            </w:r>
            <w:r w:rsidR="670EC28C" w:rsidRPr="00E970DE">
              <w:rPr>
                <w:rFonts w:ascii="Calibri" w:eastAsia="Calibri" w:hAnsi="Calibri" w:cs="Calibri"/>
                <w:i/>
                <w:sz w:val="20"/>
                <w:szCs w:val="20"/>
              </w:rPr>
              <w:t xml:space="preserve">Der er uafhængighed dvs. ingen sammenhæng mellem </w:t>
            </w:r>
            <w:r w:rsidR="23826DC6" w:rsidRPr="00E970DE">
              <w:rPr>
                <w:rFonts w:ascii="Calibri" w:eastAsia="Calibri" w:hAnsi="Calibri" w:cs="Calibri"/>
                <w:i/>
                <w:sz w:val="20"/>
                <w:szCs w:val="20"/>
              </w:rPr>
              <w:t>sektor og stat</w:t>
            </w:r>
            <w:r w:rsidR="3BC2D03D" w:rsidRPr="00E970DE">
              <w:rPr>
                <w:rFonts w:ascii="Calibri" w:hAnsi="Calibri" w:cs="Calibri"/>
                <w:i/>
              </w:rPr>
              <w:br/>
            </w:r>
            <w:r w:rsidRPr="00E970DE">
              <w:rPr>
                <w:rFonts w:ascii="Calibri" w:eastAsia="Calibri" w:hAnsi="Calibri" w:cs="Calibri"/>
                <w:sz w:val="20"/>
                <w:szCs w:val="20"/>
              </w:rPr>
              <w:t xml:space="preserve">HA= </w:t>
            </w:r>
            <w:r w:rsidR="37EDBA69" w:rsidRPr="00E970DE">
              <w:rPr>
                <w:rFonts w:ascii="Calibri" w:eastAsia="Calibri" w:hAnsi="Calibri" w:cs="Calibri"/>
                <w:i/>
                <w:sz w:val="20"/>
                <w:szCs w:val="20"/>
              </w:rPr>
              <w:t xml:space="preserve">Der er afhængighed dvs. sammenhæng mellem </w:t>
            </w:r>
            <w:r w:rsidR="12825886" w:rsidRPr="00E970DE">
              <w:rPr>
                <w:rFonts w:ascii="Calibri" w:eastAsia="Calibri" w:hAnsi="Calibri" w:cs="Calibri"/>
                <w:i/>
                <w:sz w:val="20"/>
                <w:szCs w:val="20"/>
              </w:rPr>
              <w:t>sektor og stat</w:t>
            </w:r>
          </w:p>
        </w:tc>
      </w:tr>
      <w:tr w:rsidR="37EDBA69" w:rsidRPr="00E970DE" w14:paraId="3057905C" w14:textId="77777777" w:rsidTr="3B72EF7B">
        <w:trPr>
          <w:trHeight w:val="270"/>
        </w:trPr>
        <w:tc>
          <w:tcPr>
            <w:tcW w:w="4599" w:type="dxa"/>
            <w:tcBorders>
              <w:top w:val="single" w:sz="8" w:space="0" w:color="auto"/>
              <w:left w:val="single" w:sz="8" w:space="0" w:color="auto"/>
              <w:bottom w:val="single" w:sz="8" w:space="0" w:color="auto"/>
              <w:right w:val="single" w:sz="8" w:space="0" w:color="auto"/>
            </w:tcBorders>
            <w:tcMar>
              <w:left w:w="108" w:type="dxa"/>
              <w:right w:w="108" w:type="dxa"/>
            </w:tcMar>
          </w:tcPr>
          <w:p w14:paraId="0A55A414" w14:textId="6DDF7667" w:rsidR="37EDBA69" w:rsidRPr="00E970DE" w:rsidRDefault="37EDBA69" w:rsidP="37EDBA69">
            <w:pPr>
              <w:rPr>
                <w:rFonts w:ascii="Calibri" w:hAnsi="Calibri" w:cs="Calibri"/>
              </w:rPr>
            </w:pPr>
            <w:r w:rsidRPr="00E970DE">
              <w:rPr>
                <w:rFonts w:ascii="Calibri" w:eastAsia="Calibri" w:hAnsi="Calibri" w:cs="Calibri"/>
                <w:sz w:val="20"/>
                <w:szCs w:val="20"/>
              </w:rPr>
              <w:t>Teststørrelse</w:t>
            </w:r>
          </w:p>
        </w:tc>
        <w:tc>
          <w:tcPr>
            <w:tcW w:w="4673" w:type="dxa"/>
            <w:tcBorders>
              <w:top w:val="single" w:sz="8" w:space="0" w:color="auto"/>
              <w:left w:val="single" w:sz="8" w:space="0" w:color="auto"/>
              <w:bottom w:val="single" w:sz="8" w:space="0" w:color="auto"/>
              <w:right w:val="single" w:sz="8" w:space="0" w:color="auto"/>
            </w:tcBorders>
            <w:tcMar>
              <w:left w:w="108" w:type="dxa"/>
              <w:right w:w="108" w:type="dxa"/>
            </w:tcMar>
          </w:tcPr>
          <w:p w14:paraId="03C3A381" w14:textId="7DD43B66" w:rsidR="37EDBA69" w:rsidRPr="00E970DE" w:rsidRDefault="41590EB8" w:rsidP="37EDBA69">
            <w:pPr>
              <w:rPr>
                <w:rFonts w:ascii="Calibri" w:eastAsia="Calibri" w:hAnsi="Calibri" w:cs="Calibri"/>
                <w:sz w:val="20"/>
                <w:szCs w:val="20"/>
              </w:rPr>
            </w:pPr>
            <w:r w:rsidRPr="00E970DE">
              <w:rPr>
                <w:rFonts w:ascii="Calibri" w:eastAsia="Calibri" w:hAnsi="Calibri" w:cs="Calibri"/>
                <w:sz w:val="20"/>
                <w:szCs w:val="20"/>
              </w:rPr>
              <w:t xml:space="preserve"> </w:t>
            </w:r>
            <w:r w:rsidR="4C47B69E" w:rsidRPr="00E970DE">
              <w:rPr>
                <w:rFonts w:ascii="Calibri" w:eastAsia="Calibri" w:hAnsi="Calibri" w:cs="Calibri"/>
                <w:sz w:val="20"/>
                <w:szCs w:val="20"/>
              </w:rPr>
              <w:t>143,41</w:t>
            </w:r>
          </w:p>
        </w:tc>
      </w:tr>
      <w:tr w:rsidR="37EDBA69" w:rsidRPr="00E970DE" w14:paraId="559461BF" w14:textId="77777777" w:rsidTr="3B72EF7B">
        <w:trPr>
          <w:trHeight w:val="255"/>
        </w:trPr>
        <w:tc>
          <w:tcPr>
            <w:tcW w:w="4599" w:type="dxa"/>
            <w:tcBorders>
              <w:top w:val="single" w:sz="8" w:space="0" w:color="auto"/>
              <w:left w:val="single" w:sz="8" w:space="0" w:color="auto"/>
              <w:bottom w:val="single" w:sz="8" w:space="0" w:color="auto"/>
              <w:right w:val="single" w:sz="8" w:space="0" w:color="auto"/>
            </w:tcBorders>
            <w:tcMar>
              <w:left w:w="108" w:type="dxa"/>
              <w:right w:w="108" w:type="dxa"/>
            </w:tcMar>
          </w:tcPr>
          <w:p w14:paraId="3E583E10" w14:textId="165351D4" w:rsidR="37EDBA69" w:rsidRPr="00E970DE" w:rsidRDefault="37EDBA69" w:rsidP="37EDBA69">
            <w:pPr>
              <w:rPr>
                <w:rFonts w:ascii="Calibri" w:hAnsi="Calibri" w:cs="Calibri"/>
              </w:rPr>
            </w:pPr>
            <w:proofErr w:type="spellStart"/>
            <w:r w:rsidRPr="00E970DE">
              <w:rPr>
                <w:rFonts w:ascii="Calibri" w:eastAsia="Calibri" w:hAnsi="Calibri" w:cs="Calibri"/>
                <w:sz w:val="20"/>
                <w:szCs w:val="20"/>
              </w:rPr>
              <w:t>P-værdi</w:t>
            </w:r>
            <w:proofErr w:type="spellEnd"/>
            <w:r w:rsidRPr="00E970DE">
              <w:rPr>
                <w:rFonts w:ascii="Calibri" w:eastAsia="Calibri" w:hAnsi="Calibri" w:cs="Calibri"/>
                <w:sz w:val="20"/>
                <w:szCs w:val="20"/>
              </w:rPr>
              <w:t>/signifikanssandsynlighed</w:t>
            </w:r>
          </w:p>
        </w:tc>
        <w:tc>
          <w:tcPr>
            <w:tcW w:w="4673" w:type="dxa"/>
            <w:tcBorders>
              <w:top w:val="single" w:sz="8" w:space="0" w:color="auto"/>
              <w:left w:val="single" w:sz="8" w:space="0" w:color="auto"/>
              <w:bottom w:val="single" w:sz="8" w:space="0" w:color="auto"/>
              <w:right w:val="single" w:sz="8" w:space="0" w:color="auto"/>
            </w:tcBorders>
            <w:tcMar>
              <w:left w:w="108" w:type="dxa"/>
              <w:right w:w="108" w:type="dxa"/>
            </w:tcMar>
          </w:tcPr>
          <w:p w14:paraId="244F8F5E" w14:textId="751E956C" w:rsidR="37EDBA69" w:rsidRPr="00E970DE" w:rsidRDefault="52BC6722" w:rsidP="37EDBA69">
            <w:pPr>
              <w:rPr>
                <w:rFonts w:ascii="Calibri" w:hAnsi="Calibri" w:cs="Calibri"/>
              </w:rPr>
            </w:pPr>
            <w:r w:rsidRPr="00E970DE">
              <w:rPr>
                <w:rFonts w:ascii="Calibri" w:eastAsia="Calibri" w:hAnsi="Calibri" w:cs="Calibri"/>
                <w:sz w:val="20"/>
                <w:szCs w:val="20"/>
              </w:rPr>
              <w:t xml:space="preserve"> </w:t>
            </w:r>
            <w:r w:rsidR="001F43D9" w:rsidRPr="00E970DE">
              <w:rPr>
                <w:rFonts w:ascii="Calibri" w:eastAsia="Calibri" w:hAnsi="Calibri" w:cs="Calibri"/>
                <w:sz w:val="20"/>
                <w:szCs w:val="20"/>
              </w:rPr>
              <w:t>0,00%</w:t>
            </w:r>
          </w:p>
        </w:tc>
      </w:tr>
      <w:tr w:rsidR="37EDBA69" w:rsidRPr="00E970DE" w14:paraId="0E1335D8" w14:textId="77777777" w:rsidTr="3B72EF7B">
        <w:trPr>
          <w:trHeight w:val="255"/>
        </w:trPr>
        <w:tc>
          <w:tcPr>
            <w:tcW w:w="4599" w:type="dxa"/>
            <w:tcBorders>
              <w:top w:val="single" w:sz="8" w:space="0" w:color="auto"/>
              <w:left w:val="single" w:sz="8" w:space="0" w:color="auto"/>
              <w:bottom w:val="single" w:sz="8" w:space="0" w:color="auto"/>
              <w:right w:val="single" w:sz="8" w:space="0" w:color="auto"/>
            </w:tcBorders>
            <w:tcMar>
              <w:left w:w="108" w:type="dxa"/>
              <w:right w:w="108" w:type="dxa"/>
            </w:tcMar>
          </w:tcPr>
          <w:p w14:paraId="2B32E7D7" w14:textId="25A20C87" w:rsidR="37EDBA69" w:rsidRPr="00E970DE" w:rsidRDefault="37EDBA69" w:rsidP="37EDBA69">
            <w:pPr>
              <w:rPr>
                <w:rFonts w:ascii="Calibri" w:hAnsi="Calibri" w:cs="Calibri"/>
              </w:rPr>
            </w:pPr>
            <w:r w:rsidRPr="00E970DE">
              <w:rPr>
                <w:rFonts w:ascii="Calibri" w:eastAsia="Calibri" w:hAnsi="Calibri" w:cs="Calibri"/>
                <w:sz w:val="20"/>
                <w:szCs w:val="20"/>
              </w:rPr>
              <w:t>Signifikansniveau</w:t>
            </w:r>
          </w:p>
        </w:tc>
        <w:tc>
          <w:tcPr>
            <w:tcW w:w="4673" w:type="dxa"/>
            <w:tcBorders>
              <w:top w:val="single" w:sz="8" w:space="0" w:color="auto"/>
              <w:left w:val="single" w:sz="8" w:space="0" w:color="auto"/>
              <w:bottom w:val="single" w:sz="8" w:space="0" w:color="auto"/>
              <w:right w:val="single" w:sz="8" w:space="0" w:color="auto"/>
            </w:tcBorders>
            <w:tcMar>
              <w:left w:w="108" w:type="dxa"/>
              <w:right w:w="108" w:type="dxa"/>
            </w:tcMar>
          </w:tcPr>
          <w:p w14:paraId="290A7995" w14:textId="7A026CBB" w:rsidR="37EDBA69" w:rsidRPr="00E970DE" w:rsidRDefault="37EDBA69" w:rsidP="37EDBA69">
            <w:pPr>
              <w:rPr>
                <w:rFonts w:ascii="Calibri" w:hAnsi="Calibri" w:cs="Calibri"/>
              </w:rPr>
            </w:pPr>
            <w:r w:rsidRPr="00E970DE">
              <w:rPr>
                <w:rFonts w:ascii="Calibri" w:eastAsia="Calibri" w:hAnsi="Calibri" w:cs="Calibri"/>
                <w:sz w:val="20"/>
                <w:szCs w:val="20"/>
              </w:rPr>
              <w:t>5%</w:t>
            </w:r>
          </w:p>
        </w:tc>
      </w:tr>
      <w:tr w:rsidR="37EDBA69" w:rsidRPr="00E970DE" w14:paraId="00E584B7" w14:textId="77777777" w:rsidTr="3B72EF7B">
        <w:trPr>
          <w:trHeight w:val="255"/>
        </w:trPr>
        <w:tc>
          <w:tcPr>
            <w:tcW w:w="4599" w:type="dxa"/>
            <w:tcBorders>
              <w:top w:val="single" w:sz="8" w:space="0" w:color="auto"/>
              <w:left w:val="single" w:sz="8" w:space="0" w:color="auto"/>
              <w:bottom w:val="single" w:sz="8" w:space="0" w:color="auto"/>
              <w:right w:val="single" w:sz="8" w:space="0" w:color="auto"/>
            </w:tcBorders>
            <w:tcMar>
              <w:left w:w="108" w:type="dxa"/>
              <w:right w:w="108" w:type="dxa"/>
            </w:tcMar>
          </w:tcPr>
          <w:p w14:paraId="727FAC14" w14:textId="7AE9C9A3" w:rsidR="37EDBA69" w:rsidRPr="00E970DE" w:rsidRDefault="37EDBA69" w:rsidP="37EDBA69">
            <w:pPr>
              <w:rPr>
                <w:rFonts w:ascii="Calibri" w:hAnsi="Calibri" w:cs="Calibri"/>
              </w:rPr>
            </w:pPr>
            <w:r w:rsidRPr="00E970DE">
              <w:rPr>
                <w:rFonts w:ascii="Calibri" w:eastAsia="Calibri" w:hAnsi="Calibri" w:cs="Calibri"/>
                <w:sz w:val="20"/>
                <w:szCs w:val="20"/>
              </w:rPr>
              <w:t>Teknisk konklusion</w:t>
            </w:r>
          </w:p>
        </w:tc>
        <w:tc>
          <w:tcPr>
            <w:tcW w:w="4673" w:type="dxa"/>
            <w:tcBorders>
              <w:top w:val="single" w:sz="8" w:space="0" w:color="auto"/>
              <w:left w:val="single" w:sz="8" w:space="0" w:color="auto"/>
              <w:bottom w:val="single" w:sz="8" w:space="0" w:color="auto"/>
              <w:right w:val="single" w:sz="8" w:space="0" w:color="auto"/>
            </w:tcBorders>
            <w:tcMar>
              <w:left w:w="108" w:type="dxa"/>
              <w:right w:w="108" w:type="dxa"/>
            </w:tcMar>
          </w:tcPr>
          <w:p w14:paraId="0396CC43" w14:textId="65AB2FB3" w:rsidR="37EDBA69" w:rsidRPr="00E970DE" w:rsidRDefault="37B9C2B4" w:rsidP="37EDBA69">
            <w:pPr>
              <w:rPr>
                <w:rFonts w:ascii="Calibri" w:eastAsia="Calibri" w:hAnsi="Calibri" w:cs="Calibri"/>
                <w:sz w:val="20"/>
                <w:szCs w:val="20"/>
              </w:rPr>
            </w:pPr>
            <w:r w:rsidRPr="00E970DE">
              <w:rPr>
                <w:rFonts w:ascii="Calibri" w:eastAsia="Calibri" w:hAnsi="Calibri" w:cs="Calibri"/>
                <w:sz w:val="20"/>
                <w:szCs w:val="20"/>
              </w:rPr>
              <w:t xml:space="preserve">Da p-værdien </w:t>
            </w:r>
            <w:r w:rsidR="235CFCA8" w:rsidRPr="00E970DE">
              <w:rPr>
                <w:rFonts w:ascii="Calibri" w:eastAsia="Calibri" w:hAnsi="Calibri" w:cs="Calibri"/>
                <w:sz w:val="20"/>
                <w:szCs w:val="20"/>
              </w:rPr>
              <w:t>0,00%</w:t>
            </w:r>
            <w:r w:rsidRPr="00E970DE">
              <w:rPr>
                <w:rFonts w:ascii="Calibri" w:eastAsia="Calibri" w:hAnsi="Calibri" w:cs="Calibri"/>
                <w:sz w:val="20"/>
                <w:szCs w:val="20"/>
              </w:rPr>
              <w:t xml:space="preserve"> er </w:t>
            </w:r>
            <w:r w:rsidR="4BA76BAF" w:rsidRPr="00E970DE">
              <w:rPr>
                <w:rFonts w:ascii="Calibri" w:eastAsia="Calibri" w:hAnsi="Calibri" w:cs="Calibri"/>
                <w:sz w:val="20"/>
                <w:szCs w:val="20"/>
              </w:rPr>
              <w:t>mindre</w:t>
            </w:r>
            <w:r w:rsidRPr="00E970DE">
              <w:rPr>
                <w:rFonts w:ascii="Calibri" w:eastAsia="Calibri" w:hAnsi="Calibri" w:cs="Calibri"/>
                <w:sz w:val="20"/>
                <w:szCs w:val="20"/>
              </w:rPr>
              <w:t xml:space="preserve"> end signifikansniveauet på 5%, kan vi forkaste </w:t>
            </w:r>
            <w:r w:rsidR="0085F03C" w:rsidRPr="00E970DE">
              <w:rPr>
                <w:rFonts w:ascii="Calibri" w:eastAsia="Calibri" w:hAnsi="Calibri" w:cs="Calibri"/>
                <w:sz w:val="20"/>
                <w:szCs w:val="20"/>
              </w:rPr>
              <w:t>nulhypotes</w:t>
            </w:r>
            <w:r w:rsidR="783291EE" w:rsidRPr="00E970DE">
              <w:rPr>
                <w:rFonts w:ascii="Calibri" w:eastAsia="Calibri" w:hAnsi="Calibri" w:cs="Calibri"/>
                <w:sz w:val="20"/>
                <w:szCs w:val="20"/>
              </w:rPr>
              <w:t>en</w:t>
            </w:r>
            <w:r w:rsidR="017AEFC5" w:rsidRPr="00E970DE">
              <w:rPr>
                <w:rFonts w:ascii="Calibri" w:eastAsia="Calibri" w:hAnsi="Calibri" w:cs="Calibri"/>
                <w:sz w:val="20"/>
                <w:szCs w:val="20"/>
              </w:rPr>
              <w:t xml:space="preserve"> </w:t>
            </w:r>
            <w:r w:rsidR="1A58E64B" w:rsidRPr="00E970DE">
              <w:rPr>
                <w:rFonts w:ascii="Calibri" w:eastAsia="Calibri" w:hAnsi="Calibri" w:cs="Calibri"/>
                <w:sz w:val="20"/>
                <w:szCs w:val="20"/>
              </w:rPr>
              <w:t>om uafhængighed.</w:t>
            </w:r>
          </w:p>
        </w:tc>
      </w:tr>
      <w:tr w:rsidR="37EDBA69" w:rsidRPr="00E970DE" w14:paraId="64BAEBD4" w14:textId="77777777" w:rsidTr="3B72EF7B">
        <w:trPr>
          <w:trHeight w:val="750"/>
        </w:trPr>
        <w:tc>
          <w:tcPr>
            <w:tcW w:w="4599" w:type="dxa"/>
            <w:tcBorders>
              <w:top w:val="single" w:sz="8" w:space="0" w:color="auto"/>
              <w:left w:val="single" w:sz="8" w:space="0" w:color="auto"/>
              <w:bottom w:val="single" w:sz="8" w:space="0" w:color="auto"/>
              <w:right w:val="single" w:sz="8" w:space="0" w:color="auto"/>
            </w:tcBorders>
            <w:tcMar>
              <w:left w:w="108" w:type="dxa"/>
              <w:right w:w="108" w:type="dxa"/>
            </w:tcMar>
          </w:tcPr>
          <w:p w14:paraId="3FFB31B2" w14:textId="4E9E84B2" w:rsidR="37EDBA69" w:rsidRPr="00E970DE" w:rsidRDefault="37EDBA69" w:rsidP="37EDBA69">
            <w:pPr>
              <w:rPr>
                <w:rFonts w:ascii="Calibri" w:hAnsi="Calibri" w:cs="Calibri"/>
              </w:rPr>
            </w:pPr>
            <w:r w:rsidRPr="00E970DE">
              <w:rPr>
                <w:rFonts w:ascii="Calibri" w:eastAsia="Calibri" w:hAnsi="Calibri" w:cs="Calibri"/>
                <w:sz w:val="20"/>
                <w:szCs w:val="20"/>
              </w:rPr>
              <w:t>Ikke-teknisk konklusion</w:t>
            </w:r>
          </w:p>
        </w:tc>
        <w:tc>
          <w:tcPr>
            <w:tcW w:w="4673" w:type="dxa"/>
            <w:tcBorders>
              <w:top w:val="single" w:sz="8" w:space="0" w:color="auto"/>
              <w:left w:val="single" w:sz="8" w:space="0" w:color="auto"/>
              <w:bottom w:val="single" w:sz="8" w:space="0" w:color="auto"/>
              <w:right w:val="single" w:sz="8" w:space="0" w:color="auto"/>
            </w:tcBorders>
            <w:tcMar>
              <w:left w:w="108" w:type="dxa"/>
              <w:right w:w="108" w:type="dxa"/>
            </w:tcMar>
          </w:tcPr>
          <w:p w14:paraId="2EDB2644" w14:textId="4370B7E4" w:rsidR="37EDBA69" w:rsidRPr="00E970DE" w:rsidRDefault="37B9C2B4" w:rsidP="37EDBA69">
            <w:pPr>
              <w:rPr>
                <w:rFonts w:ascii="Calibri" w:eastAsia="Calibri" w:hAnsi="Calibri" w:cs="Calibri"/>
                <w:sz w:val="20"/>
                <w:szCs w:val="20"/>
              </w:rPr>
            </w:pPr>
            <w:r w:rsidRPr="00E970DE">
              <w:rPr>
                <w:rFonts w:ascii="Calibri" w:eastAsia="Calibri" w:hAnsi="Calibri" w:cs="Calibri"/>
                <w:sz w:val="20"/>
                <w:szCs w:val="20"/>
              </w:rPr>
              <w:t xml:space="preserve">Der er </w:t>
            </w:r>
            <w:r w:rsidR="0085F03C" w:rsidRPr="00E970DE">
              <w:rPr>
                <w:rFonts w:ascii="Calibri" w:eastAsia="Calibri" w:hAnsi="Calibri" w:cs="Calibri"/>
                <w:sz w:val="20"/>
                <w:szCs w:val="20"/>
              </w:rPr>
              <w:t>afhængighed</w:t>
            </w:r>
            <w:r w:rsidRPr="00E970DE">
              <w:rPr>
                <w:rFonts w:ascii="Calibri" w:eastAsia="Calibri" w:hAnsi="Calibri" w:cs="Calibri"/>
                <w:sz w:val="20"/>
                <w:szCs w:val="20"/>
              </w:rPr>
              <w:t xml:space="preserve"> dvs. sammenhæng mellem </w:t>
            </w:r>
            <w:r w:rsidR="6812A0D5" w:rsidRPr="00E970DE">
              <w:rPr>
                <w:rFonts w:ascii="Calibri" w:eastAsia="Calibri" w:hAnsi="Calibri" w:cs="Calibri"/>
                <w:sz w:val="20"/>
                <w:szCs w:val="20"/>
              </w:rPr>
              <w:t xml:space="preserve">sektor og stat. </w:t>
            </w:r>
            <w:r w:rsidR="4D2665C1" w:rsidRPr="00E970DE">
              <w:rPr>
                <w:rFonts w:ascii="Calibri" w:eastAsia="Calibri" w:hAnsi="Calibri" w:cs="Calibri"/>
                <w:sz w:val="20"/>
                <w:szCs w:val="20"/>
              </w:rPr>
              <w:t>Det ses bl.a. at der er store chi cellebidrag for informationsteknol</w:t>
            </w:r>
            <w:r w:rsidR="2E6670F6" w:rsidRPr="00E970DE">
              <w:rPr>
                <w:rFonts w:ascii="Calibri" w:eastAsia="Calibri" w:hAnsi="Calibri" w:cs="Calibri"/>
                <w:sz w:val="20"/>
                <w:szCs w:val="20"/>
              </w:rPr>
              <w:t>o</w:t>
            </w:r>
            <w:r w:rsidR="4D2665C1" w:rsidRPr="00E970DE">
              <w:rPr>
                <w:rFonts w:ascii="Calibri" w:eastAsia="Calibri" w:hAnsi="Calibri" w:cs="Calibri"/>
                <w:sz w:val="20"/>
                <w:szCs w:val="20"/>
              </w:rPr>
              <w:t>gi</w:t>
            </w:r>
            <w:r w:rsidR="3859E36A" w:rsidRPr="00E970DE">
              <w:rPr>
                <w:rFonts w:ascii="Calibri" w:eastAsia="Calibri" w:hAnsi="Calibri" w:cs="Calibri"/>
                <w:sz w:val="20"/>
                <w:szCs w:val="20"/>
              </w:rPr>
              <w:t>-</w:t>
            </w:r>
            <w:r w:rsidR="4D2665C1" w:rsidRPr="00E970DE">
              <w:rPr>
                <w:rFonts w:ascii="Calibri" w:eastAsia="Calibri" w:hAnsi="Calibri" w:cs="Calibri"/>
                <w:sz w:val="20"/>
                <w:szCs w:val="20"/>
              </w:rPr>
              <w:t xml:space="preserve">sektoren i </w:t>
            </w:r>
            <w:proofErr w:type="spellStart"/>
            <w:r w:rsidR="4D2665C1" w:rsidRPr="00E970DE">
              <w:rPr>
                <w:rFonts w:ascii="Calibri" w:eastAsia="Calibri" w:hAnsi="Calibri" w:cs="Calibri"/>
                <w:sz w:val="20"/>
                <w:szCs w:val="20"/>
              </w:rPr>
              <w:t>California</w:t>
            </w:r>
            <w:proofErr w:type="spellEnd"/>
            <w:r w:rsidR="4D2665C1" w:rsidRPr="00E970DE">
              <w:rPr>
                <w:rFonts w:ascii="Calibri" w:eastAsia="Calibri" w:hAnsi="Calibri" w:cs="Calibri"/>
                <w:sz w:val="20"/>
                <w:szCs w:val="20"/>
              </w:rPr>
              <w:t>, hvor der er obs</w:t>
            </w:r>
            <w:r w:rsidR="06E86265" w:rsidRPr="00E970DE">
              <w:rPr>
                <w:rFonts w:ascii="Calibri" w:eastAsia="Calibri" w:hAnsi="Calibri" w:cs="Calibri"/>
                <w:sz w:val="20"/>
                <w:szCs w:val="20"/>
              </w:rPr>
              <w:t xml:space="preserve">erveret 32 virksomheder, men forventes 14, hvilket giver cellebidrag på 21,98. Dvs. Sektoren er overrepræsenteret i </w:t>
            </w:r>
            <w:proofErr w:type="spellStart"/>
            <w:r w:rsidR="06E86265" w:rsidRPr="00E970DE">
              <w:rPr>
                <w:rFonts w:ascii="Calibri" w:eastAsia="Calibri" w:hAnsi="Calibri" w:cs="Calibri"/>
                <w:sz w:val="20"/>
                <w:szCs w:val="20"/>
              </w:rPr>
              <w:t>California</w:t>
            </w:r>
            <w:proofErr w:type="spellEnd"/>
            <w:r w:rsidR="06E86265" w:rsidRPr="00E970DE">
              <w:rPr>
                <w:rFonts w:ascii="Calibri" w:eastAsia="Calibri" w:hAnsi="Calibri" w:cs="Calibri"/>
                <w:sz w:val="20"/>
                <w:szCs w:val="20"/>
              </w:rPr>
              <w:t xml:space="preserve">. Ligeledes er den finansielle sektor overrepræsenteret i </w:t>
            </w:r>
            <w:r w:rsidR="5EDE2CE2" w:rsidRPr="00E970DE">
              <w:rPr>
                <w:rFonts w:ascii="Calibri" w:eastAsia="Calibri" w:hAnsi="Calibri" w:cs="Calibri"/>
                <w:sz w:val="20"/>
                <w:szCs w:val="20"/>
              </w:rPr>
              <w:t>Texas med chi cellebidrag på 43,93</w:t>
            </w:r>
            <w:r w:rsidR="3466A614" w:rsidRPr="00E970DE">
              <w:rPr>
                <w:rFonts w:ascii="Calibri" w:eastAsia="Calibri" w:hAnsi="Calibri" w:cs="Calibri"/>
                <w:sz w:val="20"/>
                <w:szCs w:val="20"/>
              </w:rPr>
              <w:t>, fordi der er observeret 26 og forventes 7,65.</w:t>
            </w:r>
          </w:p>
        </w:tc>
      </w:tr>
      <w:tr w:rsidR="14A5C06C" w:rsidRPr="00E970DE" w14:paraId="7A433E86" w14:textId="77777777" w:rsidTr="3B72EF7B">
        <w:trPr>
          <w:trHeight w:val="750"/>
        </w:trPr>
        <w:tc>
          <w:tcPr>
            <w:tcW w:w="9272"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4CDFB7B" w14:textId="429BA889" w:rsidR="007B3960" w:rsidRPr="00E970DE" w:rsidRDefault="00C171D0" w:rsidP="14A5C06C">
            <w:pPr>
              <w:rPr>
                <w:rFonts w:ascii="Calibri" w:eastAsia="Calibri" w:hAnsi="Calibri" w:cs="Calibri"/>
                <w:sz w:val="20"/>
                <w:szCs w:val="20"/>
              </w:rPr>
            </w:pPr>
            <w:r w:rsidRPr="00E970DE">
              <w:rPr>
                <w:rFonts w:ascii="Calibri" w:eastAsia="Calibri" w:hAnsi="Calibri" w:cs="Calibri"/>
                <w:noProof/>
                <w:sz w:val="20"/>
                <w:szCs w:val="20"/>
              </w:rPr>
              <w:lastRenderedPageBreak/>
              <w:drawing>
                <wp:inline distT="0" distB="0" distL="0" distR="0" wp14:anchorId="689D6BA1" wp14:editId="7A36F3D9">
                  <wp:extent cx="5750560" cy="4800600"/>
                  <wp:effectExtent l="0" t="0" r="2540" b="0"/>
                  <wp:docPr id="1693788709" name="Billede 2" descr="Et billede, der indeholder tekst, skærmbillede, nummer/tal, linje/række&#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788709" name="Billede 2" descr="Et billede, der indeholder tekst, skærmbillede, nummer/tal, linje/række&#10;&#10;Automatisk genereret beskrivelse"/>
                          <pic:cNvPicPr/>
                        </pic:nvPicPr>
                        <pic:blipFill>
                          <a:blip r:embed="rId7">
                            <a:extLst>
                              <a:ext uri="{28A0092B-C50C-407E-A947-70E740481C1C}">
                                <a14:useLocalDpi xmlns:a14="http://schemas.microsoft.com/office/drawing/2010/main" val="0"/>
                              </a:ext>
                            </a:extLst>
                          </a:blip>
                          <a:stretch>
                            <a:fillRect/>
                          </a:stretch>
                        </pic:blipFill>
                        <pic:spPr>
                          <a:xfrm>
                            <a:off x="0" y="0"/>
                            <a:ext cx="5750560" cy="4800600"/>
                          </a:xfrm>
                          <a:prstGeom prst="rect">
                            <a:avLst/>
                          </a:prstGeom>
                        </pic:spPr>
                      </pic:pic>
                    </a:graphicData>
                  </a:graphic>
                </wp:inline>
              </w:drawing>
            </w:r>
          </w:p>
        </w:tc>
      </w:tr>
    </w:tbl>
    <w:p w14:paraId="1E07C181" w14:textId="521059C0" w:rsidR="6298D34A" w:rsidRPr="00985EEE" w:rsidRDefault="001066E6" w:rsidP="6298D34A">
      <w:pPr>
        <w:rPr>
          <w:rFonts w:ascii="Calibri" w:eastAsia="Aptos" w:hAnsi="Calibri" w:cs="Calibri"/>
          <w:i/>
          <w:iCs/>
        </w:rPr>
      </w:pPr>
      <w:r>
        <w:rPr>
          <w:rFonts w:ascii="Calibri" w:eastAsia="Aptos" w:hAnsi="Calibri" w:cs="Calibri"/>
        </w:rPr>
        <w:br/>
      </w:r>
      <w:r>
        <w:rPr>
          <w:rFonts w:ascii="Calibri" w:eastAsia="Aptos" w:hAnsi="Calibri" w:cs="Calibri"/>
        </w:rPr>
        <w:br/>
      </w:r>
      <w:r>
        <w:rPr>
          <w:rFonts w:ascii="Calibri" w:eastAsia="Aptos" w:hAnsi="Calibri" w:cs="Calibri"/>
        </w:rPr>
        <w:br/>
      </w:r>
    </w:p>
    <w:p w14:paraId="54342C0D" w14:textId="73B49C3E" w:rsidR="302719F4" w:rsidRPr="00985EEE" w:rsidRDefault="302719F4" w:rsidP="6470A6C5">
      <w:pPr>
        <w:pStyle w:val="Listeafsnit"/>
        <w:numPr>
          <w:ilvl w:val="0"/>
          <w:numId w:val="1"/>
        </w:numPr>
        <w:rPr>
          <w:rFonts w:ascii="Calibri" w:eastAsia="Aptos" w:hAnsi="Calibri" w:cs="Calibri"/>
          <w:i/>
          <w:iCs/>
        </w:rPr>
      </w:pPr>
      <w:r w:rsidRPr="00985EEE">
        <w:rPr>
          <w:rFonts w:ascii="Calibri" w:eastAsia="Aptos" w:hAnsi="Calibri" w:cs="Calibri"/>
          <w:i/>
          <w:iCs/>
        </w:rPr>
        <w:t xml:space="preserve">Test om det gennemsnitlige </w:t>
      </w:r>
      <w:proofErr w:type="spellStart"/>
      <w:r w:rsidRPr="00985EEE">
        <w:rPr>
          <w:rFonts w:ascii="Calibri" w:eastAsia="Aptos" w:hAnsi="Calibri" w:cs="Calibri"/>
          <w:i/>
          <w:iCs/>
        </w:rPr>
        <w:t>ebitda</w:t>
      </w:r>
      <w:proofErr w:type="spellEnd"/>
      <w:r w:rsidRPr="00985EEE">
        <w:rPr>
          <w:rFonts w:ascii="Calibri" w:eastAsia="Aptos" w:hAnsi="Calibri" w:cs="Calibri"/>
          <w:i/>
          <w:iCs/>
        </w:rPr>
        <w:t xml:space="preserve"> </w:t>
      </w:r>
      <w:proofErr w:type="spellStart"/>
      <w:r w:rsidRPr="00985EEE">
        <w:rPr>
          <w:rFonts w:ascii="Calibri" w:eastAsia="Aptos" w:hAnsi="Calibri" w:cs="Calibri"/>
          <w:i/>
          <w:iCs/>
        </w:rPr>
        <w:t>mio</w:t>
      </w:r>
      <w:proofErr w:type="spellEnd"/>
      <w:r w:rsidRPr="00985EEE">
        <w:rPr>
          <w:rFonts w:ascii="Calibri" w:eastAsia="Aptos" w:hAnsi="Calibri" w:cs="Calibri"/>
          <w:i/>
          <w:iCs/>
        </w:rPr>
        <w:t xml:space="preserve"> USD for staterne </w:t>
      </w:r>
      <w:proofErr w:type="spellStart"/>
      <w:r w:rsidRPr="00985EEE">
        <w:rPr>
          <w:rFonts w:ascii="Calibri" w:eastAsia="Aptos" w:hAnsi="Calibri" w:cs="Calibri"/>
          <w:i/>
          <w:iCs/>
        </w:rPr>
        <w:t>California</w:t>
      </w:r>
      <w:proofErr w:type="spellEnd"/>
      <w:r w:rsidRPr="00985EEE">
        <w:rPr>
          <w:rFonts w:ascii="Calibri" w:eastAsia="Aptos" w:hAnsi="Calibri" w:cs="Calibri"/>
          <w:i/>
          <w:iCs/>
        </w:rPr>
        <w:t>, New Jersey, New York og Texas kan antages at være det samme (Du skal altså KUN se på de nævnte 4 stater)</w:t>
      </w:r>
    </w:p>
    <w:p w14:paraId="54D122D8" w14:textId="6E8DB461" w:rsidR="6470A6C5" w:rsidRPr="00E970DE" w:rsidRDefault="6470A6C5" w:rsidP="24B4D458">
      <w:pPr>
        <w:rPr>
          <w:rFonts w:ascii="Calibri" w:eastAsia="Aptos" w:hAnsi="Calibri" w:cs="Calibri"/>
        </w:rPr>
      </w:pPr>
    </w:p>
    <w:p w14:paraId="7B4EA44E" w14:textId="7F0C4790" w:rsidR="24B4D458" w:rsidRPr="00E970DE" w:rsidRDefault="24B4D458" w:rsidP="24B4D458">
      <w:pPr>
        <w:rPr>
          <w:rFonts w:ascii="Calibri" w:eastAsia="Aptos" w:hAnsi="Calibri" w:cs="Calibri"/>
        </w:rPr>
      </w:pPr>
    </w:p>
    <w:tbl>
      <w:tblPr>
        <w:tblW w:w="9256" w:type="dxa"/>
        <w:tblLayout w:type="fixed"/>
        <w:tblLook w:val="0480" w:firstRow="0" w:lastRow="0" w:firstColumn="1" w:lastColumn="0" w:noHBand="0" w:noVBand="1"/>
      </w:tblPr>
      <w:tblGrid>
        <w:gridCol w:w="4628"/>
        <w:gridCol w:w="4628"/>
      </w:tblGrid>
      <w:tr w:rsidR="12F08D4E" w:rsidRPr="00E970DE" w14:paraId="44528FF7" w14:textId="77777777" w:rsidTr="3B72EF7B">
        <w:trPr>
          <w:trHeight w:val="255"/>
        </w:trPr>
        <w:tc>
          <w:tcPr>
            <w:tcW w:w="9256"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52BDE1DA" w14:textId="2FB7C2B3" w:rsidR="12F08D4E" w:rsidRPr="00E970DE" w:rsidRDefault="6AD5ED76" w:rsidP="12F08D4E">
            <w:pPr>
              <w:rPr>
                <w:rFonts w:ascii="Calibri" w:eastAsia="Calibri" w:hAnsi="Calibri" w:cs="Calibri"/>
                <w:sz w:val="20"/>
                <w:szCs w:val="20"/>
              </w:rPr>
            </w:pPr>
            <w:r w:rsidRPr="00E970DE">
              <w:rPr>
                <w:rFonts w:ascii="Calibri" w:eastAsia="Calibri" w:hAnsi="Calibri" w:cs="Calibri"/>
                <w:b/>
                <w:bCs/>
                <w:sz w:val="20"/>
                <w:szCs w:val="20"/>
              </w:rPr>
              <w:t>ANOVA/ANAVA</w:t>
            </w:r>
            <w:r w:rsidR="12F08D4E" w:rsidRPr="00E970DE">
              <w:rPr>
                <w:rFonts w:ascii="Calibri" w:hAnsi="Calibri" w:cs="Calibri"/>
              </w:rPr>
              <w:br/>
            </w:r>
            <w:r w:rsidR="12F08D4E" w:rsidRPr="00E970DE">
              <w:rPr>
                <w:rFonts w:ascii="Calibri" w:hAnsi="Calibri" w:cs="Calibri"/>
              </w:rPr>
              <w:br/>
            </w:r>
            <w:r w:rsidR="4DA3776E" w:rsidRPr="00E970DE">
              <w:rPr>
                <w:rFonts w:ascii="Calibri" w:eastAsia="Calibri" w:hAnsi="Calibri" w:cs="Calibri"/>
                <w:sz w:val="20"/>
                <w:szCs w:val="20"/>
              </w:rPr>
              <w:t xml:space="preserve">Vi benytter ANOVA-analysen til at analysere om den gns. </w:t>
            </w:r>
            <w:r w:rsidR="04B6EC37" w:rsidRPr="00E970DE">
              <w:rPr>
                <w:rFonts w:ascii="Calibri" w:eastAsia="Calibri" w:hAnsi="Calibri" w:cs="Calibri"/>
                <w:sz w:val="20"/>
                <w:szCs w:val="20"/>
              </w:rPr>
              <w:t xml:space="preserve">EBITDA </w:t>
            </w:r>
            <w:r w:rsidR="4DA3776E" w:rsidRPr="00E970DE">
              <w:rPr>
                <w:rFonts w:ascii="Calibri" w:eastAsia="Calibri" w:hAnsi="Calibri" w:cs="Calibri"/>
                <w:sz w:val="20"/>
                <w:szCs w:val="20"/>
              </w:rPr>
              <w:t xml:space="preserve">for staterne er ens, da ANOVA-analysen netop tester </w:t>
            </w:r>
            <w:r w:rsidR="5B78C719" w:rsidRPr="00E970DE">
              <w:rPr>
                <w:rFonts w:ascii="Calibri" w:eastAsia="Calibri" w:hAnsi="Calibri" w:cs="Calibri"/>
                <w:sz w:val="20"/>
                <w:szCs w:val="20"/>
              </w:rPr>
              <w:t>for ens middelværdier.</w:t>
            </w:r>
            <w:r w:rsidR="12F08D4E" w:rsidRPr="00E970DE">
              <w:rPr>
                <w:rFonts w:ascii="Calibri" w:hAnsi="Calibri" w:cs="Calibri"/>
              </w:rPr>
              <w:br/>
            </w:r>
          </w:p>
        </w:tc>
      </w:tr>
      <w:tr w:rsidR="12F08D4E" w:rsidRPr="00E970DE" w14:paraId="69345A35" w14:textId="77777777" w:rsidTr="3B72EF7B">
        <w:trPr>
          <w:trHeight w:val="450"/>
        </w:trPr>
        <w:tc>
          <w:tcPr>
            <w:tcW w:w="4628" w:type="dxa"/>
            <w:tcBorders>
              <w:top w:val="single" w:sz="8" w:space="0" w:color="auto"/>
              <w:left w:val="single" w:sz="8" w:space="0" w:color="auto"/>
              <w:bottom w:val="single" w:sz="8" w:space="0" w:color="auto"/>
              <w:right w:val="single" w:sz="8" w:space="0" w:color="auto"/>
            </w:tcBorders>
            <w:tcMar>
              <w:left w:w="108" w:type="dxa"/>
              <w:right w:w="108" w:type="dxa"/>
            </w:tcMar>
          </w:tcPr>
          <w:p w14:paraId="4E895C84" w14:textId="0125B305" w:rsidR="12F08D4E" w:rsidRPr="00E970DE" w:rsidRDefault="12F08D4E" w:rsidP="12F08D4E">
            <w:pPr>
              <w:rPr>
                <w:rFonts w:ascii="Calibri" w:hAnsi="Calibri" w:cs="Calibri"/>
              </w:rPr>
            </w:pPr>
            <w:r w:rsidRPr="00E970DE">
              <w:rPr>
                <w:rFonts w:ascii="Calibri" w:eastAsia="Calibri" w:hAnsi="Calibri" w:cs="Calibri"/>
                <w:sz w:val="20"/>
                <w:szCs w:val="20"/>
              </w:rPr>
              <w:t>Forudsætninger</w:t>
            </w:r>
            <w:r w:rsidR="001066E6">
              <w:rPr>
                <w:rFonts w:ascii="Calibri" w:eastAsia="Calibri" w:hAnsi="Calibri" w:cs="Calibri"/>
                <w:sz w:val="20"/>
                <w:szCs w:val="20"/>
              </w:rPr>
              <w:br/>
            </w:r>
          </w:p>
        </w:tc>
        <w:tc>
          <w:tcPr>
            <w:tcW w:w="4628" w:type="dxa"/>
            <w:tcBorders>
              <w:top w:val="nil"/>
              <w:left w:val="single" w:sz="8" w:space="0" w:color="auto"/>
              <w:bottom w:val="single" w:sz="8" w:space="0" w:color="auto"/>
              <w:right w:val="single" w:sz="8" w:space="0" w:color="auto"/>
            </w:tcBorders>
            <w:tcMar>
              <w:left w:w="108" w:type="dxa"/>
              <w:right w:w="108" w:type="dxa"/>
            </w:tcMar>
          </w:tcPr>
          <w:p w14:paraId="2DA78055" w14:textId="6B068E6D" w:rsidR="12F08D4E" w:rsidRPr="00E970DE" w:rsidRDefault="6AD5ED76" w:rsidP="12F08D4E">
            <w:pPr>
              <w:rPr>
                <w:rFonts w:ascii="Calibri" w:hAnsi="Calibri" w:cs="Calibri"/>
              </w:rPr>
            </w:pPr>
            <w:r w:rsidRPr="00E970DE">
              <w:rPr>
                <w:rFonts w:ascii="Calibri" w:eastAsia="Calibri" w:hAnsi="Calibri" w:cs="Calibri"/>
                <w:sz w:val="20"/>
                <w:szCs w:val="20"/>
              </w:rPr>
              <w:t xml:space="preserve">Populationerne er </w:t>
            </w:r>
            <w:r w:rsidR="5B1576BC" w:rsidRPr="00E970DE">
              <w:rPr>
                <w:rFonts w:ascii="Calibri" w:eastAsia="Calibri" w:hAnsi="Calibri" w:cs="Calibri"/>
                <w:sz w:val="20"/>
                <w:szCs w:val="20"/>
              </w:rPr>
              <w:t xml:space="preserve">ikke </w:t>
            </w:r>
            <w:r w:rsidR="35F4A7F8" w:rsidRPr="00E970DE">
              <w:rPr>
                <w:rFonts w:ascii="Calibri" w:eastAsia="Calibri" w:hAnsi="Calibri" w:cs="Calibri"/>
                <w:sz w:val="20"/>
                <w:szCs w:val="20"/>
              </w:rPr>
              <w:t>normalfordelte</w:t>
            </w:r>
            <w:r w:rsidRPr="00E970DE">
              <w:rPr>
                <w:rFonts w:ascii="Calibri" w:eastAsia="Calibri" w:hAnsi="Calibri" w:cs="Calibri"/>
                <w:sz w:val="20"/>
                <w:szCs w:val="20"/>
              </w:rPr>
              <w:t xml:space="preserve"> dette er undersøgt vha. </w:t>
            </w:r>
            <w:r w:rsidR="63DD1638" w:rsidRPr="00E970DE">
              <w:rPr>
                <w:rFonts w:ascii="Calibri" w:eastAsia="Calibri" w:hAnsi="Calibri" w:cs="Calibri"/>
                <w:sz w:val="20"/>
                <w:szCs w:val="20"/>
              </w:rPr>
              <w:t>N</w:t>
            </w:r>
            <w:r w:rsidR="35F4A7F8" w:rsidRPr="00E970DE">
              <w:rPr>
                <w:rFonts w:ascii="Calibri" w:eastAsia="Calibri" w:hAnsi="Calibri" w:cs="Calibri"/>
                <w:sz w:val="20"/>
                <w:szCs w:val="20"/>
              </w:rPr>
              <w:t>ormalfraktildiagram.</w:t>
            </w:r>
            <w:r w:rsidR="4A0DF709" w:rsidRPr="00E970DE">
              <w:rPr>
                <w:rFonts w:ascii="Calibri" w:eastAsia="Calibri" w:hAnsi="Calibri" w:cs="Calibri"/>
                <w:sz w:val="20"/>
                <w:szCs w:val="20"/>
              </w:rPr>
              <w:t xml:space="preserve"> </w:t>
            </w:r>
            <w:r w:rsidR="0C3F32B4" w:rsidRPr="00E970DE">
              <w:rPr>
                <w:rFonts w:ascii="Calibri" w:eastAsia="Calibri" w:hAnsi="Calibri" w:cs="Calibri"/>
                <w:sz w:val="20"/>
                <w:szCs w:val="20"/>
              </w:rPr>
              <w:t>Det ses at datapunkterne i staternes normalfraktildiagrammer ikke ligger langs linjen.</w:t>
            </w:r>
            <w:r w:rsidR="3C08262A" w:rsidRPr="00E970DE">
              <w:rPr>
                <w:rFonts w:ascii="Calibri" w:eastAsia="Calibri" w:hAnsi="Calibri" w:cs="Calibri"/>
                <w:sz w:val="20"/>
                <w:szCs w:val="20"/>
              </w:rPr>
              <w:t xml:space="preserve"> Der ses i øvrigt </w:t>
            </w:r>
            <w:r w:rsidR="39643E16" w:rsidRPr="00E970DE">
              <w:rPr>
                <w:rFonts w:ascii="Calibri" w:eastAsia="Calibri" w:hAnsi="Calibri" w:cs="Calibri"/>
                <w:sz w:val="20"/>
                <w:szCs w:val="20"/>
              </w:rPr>
              <w:t>problemer med testen f</w:t>
            </w:r>
            <w:r w:rsidR="69430DAA" w:rsidRPr="00E970DE">
              <w:rPr>
                <w:rFonts w:ascii="Calibri" w:eastAsia="Calibri" w:hAnsi="Calibri" w:cs="Calibri"/>
                <w:sz w:val="20"/>
                <w:szCs w:val="20"/>
              </w:rPr>
              <w:t>or New Jersey, der har færre end 30 datapunkter, hvorfor der ikke kan testes for normalfordelte da</w:t>
            </w:r>
            <w:r w:rsidR="636BAE32" w:rsidRPr="00E970DE">
              <w:rPr>
                <w:rFonts w:ascii="Calibri" w:eastAsia="Calibri" w:hAnsi="Calibri" w:cs="Calibri"/>
                <w:sz w:val="20"/>
                <w:szCs w:val="20"/>
              </w:rPr>
              <w:t>ta.</w:t>
            </w:r>
            <w:r w:rsidR="05FE4207" w:rsidRPr="00E970DE">
              <w:rPr>
                <w:rFonts w:ascii="Calibri" w:eastAsia="Calibri" w:hAnsi="Calibri" w:cs="Calibri"/>
                <w:sz w:val="20"/>
                <w:szCs w:val="20"/>
              </w:rPr>
              <w:t xml:space="preserve"> Forudsætningen er ikke opfyldt </w:t>
            </w:r>
            <w:r w:rsidR="05FE4207" w:rsidRPr="00E970DE">
              <w:rPr>
                <w:rFonts w:ascii="Calibri" w:eastAsia="Calibri" w:hAnsi="Calibri" w:cs="Calibri"/>
                <w:sz w:val="20"/>
                <w:szCs w:val="20"/>
              </w:rPr>
              <w:lastRenderedPageBreak/>
              <w:t>og svækker validiteten i ANOVA-analysen.</w:t>
            </w:r>
            <w:r w:rsidR="12F08D4E" w:rsidRPr="00E970DE">
              <w:rPr>
                <w:rFonts w:ascii="Calibri" w:hAnsi="Calibri" w:cs="Calibri"/>
              </w:rPr>
              <w:br/>
            </w:r>
          </w:p>
          <w:p w14:paraId="4FBDD24E" w14:textId="522312CB" w:rsidR="12F08D4E" w:rsidRPr="00E970DE" w:rsidRDefault="6AD5ED76" w:rsidP="12F08D4E">
            <w:pPr>
              <w:rPr>
                <w:rFonts w:ascii="Calibri" w:eastAsia="Calibri" w:hAnsi="Calibri" w:cs="Calibri"/>
                <w:sz w:val="20"/>
                <w:szCs w:val="20"/>
              </w:rPr>
            </w:pPr>
            <w:r w:rsidRPr="00E970DE">
              <w:rPr>
                <w:rFonts w:ascii="Calibri" w:eastAsia="Calibri" w:hAnsi="Calibri" w:cs="Calibri"/>
                <w:sz w:val="20"/>
                <w:szCs w:val="20"/>
              </w:rPr>
              <w:t xml:space="preserve">Populationerne har </w:t>
            </w:r>
            <w:r w:rsidR="0FBDCA95" w:rsidRPr="00E970DE">
              <w:rPr>
                <w:rFonts w:ascii="Calibri" w:eastAsia="Calibri" w:hAnsi="Calibri" w:cs="Calibri"/>
                <w:sz w:val="20"/>
                <w:szCs w:val="20"/>
              </w:rPr>
              <w:t xml:space="preserve">ikke </w:t>
            </w:r>
            <w:r w:rsidRPr="00E970DE">
              <w:rPr>
                <w:rFonts w:ascii="Calibri" w:eastAsia="Calibri" w:hAnsi="Calibri" w:cs="Calibri"/>
                <w:sz w:val="20"/>
                <w:szCs w:val="20"/>
              </w:rPr>
              <w:t xml:space="preserve">samme varians, dette er undersøgt vha. </w:t>
            </w:r>
            <w:proofErr w:type="spellStart"/>
            <w:r w:rsidRPr="00E970DE">
              <w:rPr>
                <w:rFonts w:ascii="Calibri" w:eastAsia="Calibri" w:hAnsi="Calibri" w:cs="Calibri"/>
                <w:sz w:val="20"/>
                <w:szCs w:val="20"/>
              </w:rPr>
              <w:t>Bartletts</w:t>
            </w:r>
            <w:proofErr w:type="spellEnd"/>
            <w:r w:rsidRPr="00E970DE">
              <w:rPr>
                <w:rFonts w:ascii="Calibri" w:eastAsia="Calibri" w:hAnsi="Calibri" w:cs="Calibri"/>
                <w:sz w:val="20"/>
                <w:szCs w:val="20"/>
              </w:rPr>
              <w:t xml:space="preserve"> test for varianshomogenitet, se nedenfor.</w:t>
            </w:r>
            <w:r w:rsidR="36216C6F" w:rsidRPr="00E970DE">
              <w:rPr>
                <w:rFonts w:ascii="Calibri" w:eastAsia="Calibri" w:hAnsi="Calibri" w:cs="Calibri"/>
                <w:sz w:val="20"/>
                <w:szCs w:val="20"/>
              </w:rPr>
              <w:t xml:space="preserve"> P-værdien i testen er 0,0163% hvilket er under 5% signifikansniveau, hvor</w:t>
            </w:r>
            <w:r w:rsidR="23638BEA" w:rsidRPr="00E970DE">
              <w:rPr>
                <w:rFonts w:ascii="Calibri" w:eastAsia="Calibri" w:hAnsi="Calibri" w:cs="Calibri"/>
                <w:sz w:val="20"/>
                <w:szCs w:val="20"/>
              </w:rPr>
              <w:t>for</w:t>
            </w:r>
            <w:r w:rsidR="36216C6F" w:rsidRPr="00E970DE">
              <w:rPr>
                <w:rFonts w:ascii="Calibri" w:eastAsia="Calibri" w:hAnsi="Calibri" w:cs="Calibri"/>
                <w:sz w:val="20"/>
                <w:szCs w:val="20"/>
              </w:rPr>
              <w:t xml:space="preserve"> vi forkaster hypotesen o</w:t>
            </w:r>
            <w:r w:rsidR="3B3A0CC8" w:rsidRPr="00E970DE">
              <w:rPr>
                <w:rFonts w:ascii="Calibri" w:eastAsia="Calibri" w:hAnsi="Calibri" w:cs="Calibri"/>
                <w:sz w:val="20"/>
                <w:szCs w:val="20"/>
              </w:rPr>
              <w:t>m</w:t>
            </w:r>
            <w:r w:rsidR="36216C6F" w:rsidRPr="00E970DE">
              <w:rPr>
                <w:rFonts w:ascii="Calibri" w:eastAsia="Calibri" w:hAnsi="Calibri" w:cs="Calibri"/>
                <w:sz w:val="20"/>
                <w:szCs w:val="20"/>
              </w:rPr>
              <w:t xml:space="preserve"> varianshomogenitet.</w:t>
            </w:r>
            <w:r w:rsidR="1A29A8A6" w:rsidRPr="00E970DE">
              <w:rPr>
                <w:rFonts w:ascii="Calibri" w:eastAsia="Calibri" w:hAnsi="Calibri" w:cs="Calibri"/>
                <w:sz w:val="20"/>
                <w:szCs w:val="20"/>
              </w:rPr>
              <w:t xml:space="preserve"> Dette svækker ANOVA-analysen.</w:t>
            </w:r>
          </w:p>
        </w:tc>
      </w:tr>
      <w:tr w:rsidR="0E206547" w:rsidRPr="00E970DE" w14:paraId="75E00047" w14:textId="77777777" w:rsidTr="3B72EF7B">
        <w:trPr>
          <w:trHeight w:val="450"/>
        </w:trPr>
        <w:tc>
          <w:tcPr>
            <w:tcW w:w="9256"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57A8D4B" w14:textId="285201A3" w:rsidR="0E206547" w:rsidRPr="00E970DE" w:rsidRDefault="1D9255B0" w:rsidP="0E206547">
            <w:pPr>
              <w:rPr>
                <w:rFonts w:ascii="Calibri" w:hAnsi="Calibri" w:cs="Calibri"/>
              </w:rPr>
            </w:pPr>
            <w:r w:rsidRPr="00E970DE">
              <w:rPr>
                <w:rFonts w:ascii="Calibri" w:hAnsi="Calibri" w:cs="Calibri"/>
                <w:noProof/>
              </w:rPr>
              <w:lastRenderedPageBreak/>
              <w:drawing>
                <wp:inline distT="0" distB="0" distL="0" distR="0" wp14:anchorId="51CE43FD" wp14:editId="44124D14">
                  <wp:extent cx="3848562" cy="2029589"/>
                  <wp:effectExtent l="0" t="0" r="0" b="0"/>
                  <wp:docPr id="1534719840" name="Picture 1534719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4719840"/>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48562" cy="2029589"/>
                          </a:xfrm>
                          <a:prstGeom prst="rect">
                            <a:avLst/>
                          </a:prstGeom>
                        </pic:spPr>
                      </pic:pic>
                    </a:graphicData>
                  </a:graphic>
                </wp:inline>
              </w:drawing>
            </w:r>
            <w:r w:rsidR="4D3432AD" w:rsidRPr="00E970DE">
              <w:rPr>
                <w:rFonts w:ascii="Calibri" w:hAnsi="Calibri" w:cs="Calibri"/>
              </w:rPr>
              <w:br/>
            </w:r>
            <w:r w:rsidR="28E66FF5" w:rsidRPr="00E970DE">
              <w:rPr>
                <w:rFonts w:ascii="Calibri" w:hAnsi="Calibri" w:cs="Calibri"/>
                <w:noProof/>
              </w:rPr>
              <w:drawing>
                <wp:inline distT="0" distB="0" distL="0" distR="0" wp14:anchorId="3F223BFC" wp14:editId="2F859F55">
                  <wp:extent cx="3878778" cy="2071254"/>
                  <wp:effectExtent l="0" t="0" r="0" b="0"/>
                  <wp:docPr id="302301057" name="Picture 302301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301057"/>
                          <pic:cNvPicPr/>
                        </pic:nvPicPr>
                        <pic:blipFill>
                          <a:blip r:embed="rId9" cstate="print">
                            <a:extLst>
                              <a:ext uri="{28A0092B-C50C-407E-A947-70E740481C1C}">
                                <a14:useLocalDpi xmlns:a14="http://schemas.microsoft.com/office/drawing/2010/main" val="0"/>
                              </a:ext>
                            </a:extLst>
                          </a:blip>
                          <a:stretch>
                            <a:fillRect/>
                          </a:stretch>
                        </pic:blipFill>
                        <pic:spPr>
                          <a:xfrm>
                            <a:off x="0" y="0"/>
                            <a:ext cx="3878778" cy="2071254"/>
                          </a:xfrm>
                          <a:prstGeom prst="rect">
                            <a:avLst/>
                          </a:prstGeom>
                        </pic:spPr>
                      </pic:pic>
                    </a:graphicData>
                  </a:graphic>
                </wp:inline>
              </w:drawing>
            </w:r>
            <w:r w:rsidR="28E66FF5" w:rsidRPr="00E970DE">
              <w:rPr>
                <w:rFonts w:ascii="Calibri" w:hAnsi="Calibri" w:cs="Calibri"/>
                <w:noProof/>
              </w:rPr>
              <w:drawing>
                <wp:inline distT="0" distB="0" distL="0" distR="0" wp14:anchorId="0EB9B18A" wp14:editId="74A66BE1">
                  <wp:extent cx="3869430" cy="2040948"/>
                  <wp:effectExtent l="0" t="0" r="0" b="0"/>
                  <wp:docPr id="964862601" name="Picture 964862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486260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69430" cy="2040948"/>
                          </a:xfrm>
                          <a:prstGeom prst="rect">
                            <a:avLst/>
                          </a:prstGeom>
                        </pic:spPr>
                      </pic:pic>
                    </a:graphicData>
                  </a:graphic>
                </wp:inline>
              </w:drawing>
            </w:r>
            <w:r w:rsidR="4D3432AD" w:rsidRPr="00E970DE">
              <w:rPr>
                <w:rFonts w:ascii="Calibri" w:hAnsi="Calibri" w:cs="Calibri"/>
              </w:rPr>
              <w:br/>
            </w:r>
            <w:r w:rsidR="1D002DB9" w:rsidRPr="00E970DE">
              <w:rPr>
                <w:rFonts w:ascii="Calibri" w:hAnsi="Calibri" w:cs="Calibri"/>
                <w:noProof/>
              </w:rPr>
              <w:lastRenderedPageBreak/>
              <w:drawing>
                <wp:inline distT="0" distB="0" distL="0" distR="0" wp14:anchorId="7327D6D3" wp14:editId="5E1E14F8">
                  <wp:extent cx="3853871" cy="2045566"/>
                  <wp:effectExtent l="0" t="0" r="0" b="0"/>
                  <wp:docPr id="1789267553" name="Picture 1789267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9267553"/>
                          <pic:cNvPicPr/>
                        </pic:nvPicPr>
                        <pic:blipFill>
                          <a:blip r:embed="rId11">
                            <a:extLst>
                              <a:ext uri="{28A0092B-C50C-407E-A947-70E740481C1C}">
                                <a14:useLocalDpi xmlns:a14="http://schemas.microsoft.com/office/drawing/2010/main" val="0"/>
                              </a:ext>
                            </a:extLst>
                          </a:blip>
                          <a:stretch>
                            <a:fillRect/>
                          </a:stretch>
                        </pic:blipFill>
                        <pic:spPr>
                          <a:xfrm>
                            <a:off x="0" y="0"/>
                            <a:ext cx="3853871" cy="2045566"/>
                          </a:xfrm>
                          <a:prstGeom prst="rect">
                            <a:avLst/>
                          </a:prstGeom>
                        </pic:spPr>
                      </pic:pic>
                    </a:graphicData>
                  </a:graphic>
                </wp:inline>
              </w:drawing>
            </w:r>
            <w:r w:rsidR="4D3432AD" w:rsidRPr="00E970DE">
              <w:rPr>
                <w:rFonts w:ascii="Calibri" w:hAnsi="Calibri" w:cs="Calibri"/>
              </w:rPr>
              <w:br/>
            </w:r>
            <w:r w:rsidR="4D3432AD" w:rsidRPr="00E970DE">
              <w:rPr>
                <w:rFonts w:ascii="Calibri" w:hAnsi="Calibri" w:cs="Calibri"/>
              </w:rPr>
              <w:br/>
            </w:r>
            <w:r w:rsidR="468E1E8A" w:rsidRPr="00E970DE">
              <w:rPr>
                <w:rFonts w:ascii="Calibri" w:hAnsi="Calibri" w:cs="Calibri"/>
                <w:noProof/>
              </w:rPr>
              <w:drawing>
                <wp:inline distT="0" distB="0" distL="0" distR="0" wp14:anchorId="3D086E75" wp14:editId="26AA769B">
                  <wp:extent cx="5724524" cy="2990850"/>
                  <wp:effectExtent l="0" t="0" r="0" b="0"/>
                  <wp:docPr id="494488653" name="Picture 494488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488653"/>
                          <pic:cNvPicPr/>
                        </pic:nvPicPr>
                        <pic:blipFill>
                          <a:blip r:embed="rId12">
                            <a:extLst>
                              <a:ext uri="{28A0092B-C50C-407E-A947-70E740481C1C}">
                                <a14:useLocalDpi xmlns:a14="http://schemas.microsoft.com/office/drawing/2010/main" val="0"/>
                              </a:ext>
                            </a:extLst>
                          </a:blip>
                          <a:stretch>
                            <a:fillRect/>
                          </a:stretch>
                        </pic:blipFill>
                        <pic:spPr>
                          <a:xfrm>
                            <a:off x="0" y="0"/>
                            <a:ext cx="5724524" cy="2990850"/>
                          </a:xfrm>
                          <a:prstGeom prst="rect">
                            <a:avLst/>
                          </a:prstGeom>
                        </pic:spPr>
                      </pic:pic>
                    </a:graphicData>
                  </a:graphic>
                </wp:inline>
              </w:drawing>
            </w:r>
            <w:r w:rsidR="4D3432AD" w:rsidRPr="00E970DE">
              <w:rPr>
                <w:rFonts w:ascii="Calibri" w:hAnsi="Calibri" w:cs="Calibri"/>
              </w:rPr>
              <w:br/>
            </w:r>
            <w:r w:rsidR="4D3432AD" w:rsidRPr="00E970DE">
              <w:rPr>
                <w:rFonts w:ascii="Calibri" w:hAnsi="Calibri" w:cs="Calibri"/>
              </w:rPr>
              <w:br/>
            </w:r>
          </w:p>
        </w:tc>
      </w:tr>
      <w:tr w:rsidR="12F08D4E" w:rsidRPr="00E970DE" w14:paraId="5885FBEC" w14:textId="77777777" w:rsidTr="3B72EF7B">
        <w:trPr>
          <w:trHeight w:val="255"/>
        </w:trPr>
        <w:tc>
          <w:tcPr>
            <w:tcW w:w="4628" w:type="dxa"/>
            <w:tcBorders>
              <w:top w:val="single" w:sz="8" w:space="0" w:color="auto"/>
              <w:left w:val="single" w:sz="8" w:space="0" w:color="auto"/>
              <w:bottom w:val="single" w:sz="8" w:space="0" w:color="auto"/>
              <w:right w:val="single" w:sz="8" w:space="0" w:color="auto"/>
            </w:tcBorders>
            <w:tcMar>
              <w:left w:w="108" w:type="dxa"/>
              <w:right w:w="108" w:type="dxa"/>
            </w:tcMar>
          </w:tcPr>
          <w:p w14:paraId="15FCA994" w14:textId="65704AC4" w:rsidR="12F08D4E" w:rsidRPr="00E970DE" w:rsidRDefault="12F08D4E" w:rsidP="12F08D4E">
            <w:pPr>
              <w:rPr>
                <w:rFonts w:ascii="Calibri" w:hAnsi="Calibri" w:cs="Calibri"/>
              </w:rPr>
            </w:pPr>
            <w:r w:rsidRPr="00E970DE">
              <w:rPr>
                <w:rFonts w:ascii="Calibri" w:eastAsia="Calibri" w:hAnsi="Calibri" w:cs="Calibri"/>
                <w:sz w:val="20"/>
                <w:szCs w:val="20"/>
              </w:rPr>
              <w:lastRenderedPageBreak/>
              <w:t>Hypotese</w:t>
            </w:r>
          </w:p>
        </w:tc>
        <w:tc>
          <w:tcPr>
            <w:tcW w:w="4628" w:type="dxa"/>
            <w:tcBorders>
              <w:top w:val="single" w:sz="8" w:space="0" w:color="auto"/>
              <w:left w:val="single" w:sz="8" w:space="0" w:color="auto"/>
              <w:bottom w:val="single" w:sz="8" w:space="0" w:color="auto"/>
              <w:right w:val="single" w:sz="8" w:space="0" w:color="auto"/>
            </w:tcBorders>
            <w:tcMar>
              <w:left w:w="108" w:type="dxa"/>
              <w:right w:w="108" w:type="dxa"/>
            </w:tcMar>
          </w:tcPr>
          <w:p w14:paraId="06B2DDC3" w14:textId="3DD0579D" w:rsidR="12F08D4E" w:rsidRPr="00E970DE" w:rsidRDefault="6AD5ED76" w:rsidP="3B72EF7B">
            <w:pPr>
              <w:jc w:val="center"/>
              <w:rPr>
                <w:rFonts w:ascii="Calibri" w:eastAsia="Calibri" w:hAnsi="Calibri" w:cs="Calibri"/>
                <w:i/>
                <w:iCs/>
                <w:sz w:val="20"/>
                <w:szCs w:val="20"/>
              </w:rPr>
            </w:pPr>
            <w:r w:rsidRPr="00E970DE">
              <w:rPr>
                <w:rFonts w:ascii="Calibri" w:eastAsia="Calibri" w:hAnsi="Calibri" w:cs="Calibri"/>
                <w:sz w:val="20"/>
                <w:szCs w:val="20"/>
              </w:rPr>
              <w:t xml:space="preserve"> </w:t>
            </w:r>
            <w:r w:rsidR="63888ECC" w:rsidRPr="00E970DE">
              <w:rPr>
                <w:rFonts w:ascii="Calibri" w:eastAsia="Calibri" w:hAnsi="Calibri" w:cs="Calibri"/>
                <w:sz w:val="20"/>
                <w:szCs w:val="20"/>
              </w:rPr>
              <w:t xml:space="preserve">H0 = </w:t>
            </w:r>
            <w:r w:rsidRPr="00E970DE">
              <w:rPr>
                <w:rFonts w:ascii="Calibri" w:eastAsia="Calibri" w:hAnsi="Calibri" w:cs="Calibri"/>
                <w:i/>
                <w:iCs/>
                <w:sz w:val="20"/>
                <w:szCs w:val="20"/>
              </w:rPr>
              <w:t xml:space="preserve">Alle </w:t>
            </w:r>
            <w:r w:rsidR="64F463A0" w:rsidRPr="00E970DE">
              <w:rPr>
                <w:rFonts w:ascii="Calibri" w:eastAsia="Calibri" w:hAnsi="Calibri" w:cs="Calibri"/>
                <w:i/>
                <w:iCs/>
                <w:sz w:val="20"/>
                <w:szCs w:val="20"/>
              </w:rPr>
              <w:t xml:space="preserve">stater </w:t>
            </w:r>
            <w:r w:rsidR="74B4BA4F" w:rsidRPr="00E970DE">
              <w:rPr>
                <w:rFonts w:ascii="Calibri" w:eastAsia="Calibri" w:hAnsi="Calibri" w:cs="Calibri"/>
                <w:i/>
                <w:iCs/>
                <w:sz w:val="20"/>
                <w:szCs w:val="20"/>
              </w:rPr>
              <w:t>har ens gennemsnitlig EBITDA</w:t>
            </w:r>
          </w:p>
          <w:p w14:paraId="4549DA0D" w14:textId="1107E9A2" w:rsidR="12F08D4E" w:rsidRPr="00E970DE" w:rsidRDefault="00C46909" w:rsidP="12F08D4E">
            <w:pPr>
              <w:jc w:val="center"/>
              <w:rPr>
                <w:rFonts w:ascii="Calibri" w:eastAsia="Calibri" w:hAnsi="Calibri" w:cs="Calibri"/>
                <w:i/>
                <w:sz w:val="20"/>
                <w:szCs w:val="20"/>
              </w:rPr>
            </w:pPr>
            <w:r w:rsidRPr="00E970DE">
              <w:rPr>
                <w:rFonts w:ascii="Calibri" w:eastAsia="Calibri" w:hAnsi="Calibri" w:cs="Calibri"/>
                <w:sz w:val="20"/>
                <w:szCs w:val="20"/>
              </w:rPr>
              <w:t>HA=</w:t>
            </w:r>
            <w:r w:rsidR="12F08D4E" w:rsidRPr="00E970DE">
              <w:rPr>
                <w:rFonts w:ascii="Calibri" w:eastAsia="Calibri" w:hAnsi="Calibri" w:cs="Calibri"/>
                <w:sz w:val="20"/>
                <w:szCs w:val="20"/>
              </w:rPr>
              <w:t xml:space="preserve"> </w:t>
            </w:r>
            <w:r w:rsidR="12F08D4E" w:rsidRPr="00E970DE">
              <w:rPr>
                <w:rFonts w:ascii="Calibri" w:eastAsia="Calibri" w:hAnsi="Calibri" w:cs="Calibri"/>
                <w:i/>
                <w:sz w:val="20"/>
                <w:szCs w:val="20"/>
              </w:rPr>
              <w:t xml:space="preserve">Ikke alle </w:t>
            </w:r>
            <w:r w:rsidR="000C67E3" w:rsidRPr="00E970DE">
              <w:rPr>
                <w:rFonts w:ascii="Calibri" w:eastAsia="Calibri" w:hAnsi="Calibri" w:cs="Calibri"/>
                <w:i/>
                <w:iCs/>
                <w:sz w:val="20"/>
                <w:szCs w:val="20"/>
              </w:rPr>
              <w:t xml:space="preserve">stater har ens </w:t>
            </w:r>
            <w:r w:rsidR="004E00F8" w:rsidRPr="00E970DE">
              <w:rPr>
                <w:rFonts w:ascii="Calibri" w:eastAsia="Calibri" w:hAnsi="Calibri" w:cs="Calibri"/>
                <w:i/>
                <w:iCs/>
                <w:sz w:val="20"/>
                <w:szCs w:val="20"/>
              </w:rPr>
              <w:t>gennemsnitligt EBITDA</w:t>
            </w:r>
          </w:p>
        </w:tc>
      </w:tr>
      <w:tr w:rsidR="12F08D4E" w:rsidRPr="00E970DE" w14:paraId="3CAB611A" w14:textId="77777777" w:rsidTr="3B72EF7B">
        <w:trPr>
          <w:trHeight w:val="270"/>
        </w:trPr>
        <w:tc>
          <w:tcPr>
            <w:tcW w:w="4628" w:type="dxa"/>
            <w:tcBorders>
              <w:top w:val="single" w:sz="8" w:space="0" w:color="auto"/>
              <w:left w:val="single" w:sz="8" w:space="0" w:color="auto"/>
              <w:bottom w:val="single" w:sz="8" w:space="0" w:color="auto"/>
              <w:right w:val="single" w:sz="8" w:space="0" w:color="auto"/>
            </w:tcBorders>
            <w:tcMar>
              <w:left w:w="108" w:type="dxa"/>
              <w:right w:w="108" w:type="dxa"/>
            </w:tcMar>
          </w:tcPr>
          <w:p w14:paraId="4C495EA3" w14:textId="06FCD241" w:rsidR="12F08D4E" w:rsidRPr="00E970DE" w:rsidRDefault="12F08D4E" w:rsidP="12F08D4E">
            <w:pPr>
              <w:rPr>
                <w:rFonts w:ascii="Calibri" w:hAnsi="Calibri" w:cs="Calibri"/>
              </w:rPr>
            </w:pPr>
            <w:r w:rsidRPr="00E970DE">
              <w:rPr>
                <w:rFonts w:ascii="Calibri" w:eastAsia="Calibri" w:hAnsi="Calibri" w:cs="Calibri"/>
                <w:sz w:val="20"/>
                <w:szCs w:val="20"/>
              </w:rPr>
              <w:t>Teststørrelse</w:t>
            </w:r>
          </w:p>
        </w:tc>
        <w:tc>
          <w:tcPr>
            <w:tcW w:w="4628" w:type="dxa"/>
            <w:tcBorders>
              <w:top w:val="single" w:sz="8" w:space="0" w:color="auto"/>
              <w:left w:val="single" w:sz="8" w:space="0" w:color="auto"/>
              <w:bottom w:val="single" w:sz="8" w:space="0" w:color="auto"/>
              <w:right w:val="single" w:sz="8" w:space="0" w:color="auto"/>
            </w:tcBorders>
            <w:tcMar>
              <w:left w:w="108" w:type="dxa"/>
              <w:right w:w="108" w:type="dxa"/>
            </w:tcMar>
          </w:tcPr>
          <w:p w14:paraId="552B9785" w14:textId="1877B50B" w:rsidR="12F08D4E" w:rsidRPr="00E970DE" w:rsidRDefault="12F08D4E" w:rsidP="12F08D4E">
            <w:pPr>
              <w:rPr>
                <w:rFonts w:ascii="Calibri" w:hAnsi="Calibri" w:cs="Calibri"/>
              </w:rPr>
            </w:pPr>
            <w:r w:rsidRPr="00E970DE">
              <w:rPr>
                <w:rFonts w:ascii="Calibri" w:eastAsia="Calibri" w:hAnsi="Calibri" w:cs="Calibri"/>
                <w:sz w:val="20"/>
                <w:szCs w:val="20"/>
              </w:rPr>
              <w:t xml:space="preserve"> </w:t>
            </w:r>
            <w:r w:rsidR="0029254D" w:rsidRPr="00E970DE">
              <w:rPr>
                <w:rFonts w:ascii="Calibri" w:eastAsia="Calibri" w:hAnsi="Calibri" w:cs="Calibri"/>
                <w:sz w:val="20"/>
                <w:szCs w:val="20"/>
              </w:rPr>
              <w:t>0,11</w:t>
            </w:r>
            <w:r w:rsidR="00183F3C" w:rsidRPr="00E970DE">
              <w:rPr>
                <w:rFonts w:ascii="Calibri" w:eastAsia="Calibri" w:hAnsi="Calibri" w:cs="Calibri"/>
                <w:sz w:val="20"/>
                <w:szCs w:val="20"/>
              </w:rPr>
              <w:t>28</w:t>
            </w:r>
          </w:p>
        </w:tc>
      </w:tr>
      <w:tr w:rsidR="12F08D4E" w:rsidRPr="00E970DE" w14:paraId="757FBE22" w14:textId="77777777" w:rsidTr="3B72EF7B">
        <w:trPr>
          <w:trHeight w:val="255"/>
        </w:trPr>
        <w:tc>
          <w:tcPr>
            <w:tcW w:w="4628" w:type="dxa"/>
            <w:tcBorders>
              <w:top w:val="single" w:sz="8" w:space="0" w:color="auto"/>
              <w:left w:val="single" w:sz="8" w:space="0" w:color="auto"/>
              <w:bottom w:val="single" w:sz="8" w:space="0" w:color="auto"/>
              <w:right w:val="single" w:sz="8" w:space="0" w:color="auto"/>
            </w:tcBorders>
            <w:tcMar>
              <w:left w:w="108" w:type="dxa"/>
              <w:right w:w="108" w:type="dxa"/>
            </w:tcMar>
          </w:tcPr>
          <w:p w14:paraId="38A5CD4F" w14:textId="0A219C82" w:rsidR="12F08D4E" w:rsidRPr="00E970DE" w:rsidRDefault="12F08D4E" w:rsidP="12F08D4E">
            <w:pPr>
              <w:rPr>
                <w:rFonts w:ascii="Calibri" w:hAnsi="Calibri" w:cs="Calibri"/>
              </w:rPr>
            </w:pPr>
            <w:proofErr w:type="spellStart"/>
            <w:r w:rsidRPr="00E970DE">
              <w:rPr>
                <w:rFonts w:ascii="Calibri" w:eastAsia="Calibri" w:hAnsi="Calibri" w:cs="Calibri"/>
                <w:sz w:val="20"/>
                <w:szCs w:val="20"/>
              </w:rPr>
              <w:t>P-værdi</w:t>
            </w:r>
            <w:proofErr w:type="spellEnd"/>
            <w:r w:rsidRPr="00E970DE">
              <w:rPr>
                <w:rFonts w:ascii="Calibri" w:eastAsia="Calibri" w:hAnsi="Calibri" w:cs="Calibri"/>
                <w:sz w:val="20"/>
                <w:szCs w:val="20"/>
              </w:rPr>
              <w:t>/signifikanssandsynlighed</w:t>
            </w:r>
          </w:p>
        </w:tc>
        <w:tc>
          <w:tcPr>
            <w:tcW w:w="4628" w:type="dxa"/>
            <w:tcBorders>
              <w:top w:val="single" w:sz="8" w:space="0" w:color="auto"/>
              <w:left w:val="single" w:sz="8" w:space="0" w:color="auto"/>
              <w:bottom w:val="single" w:sz="8" w:space="0" w:color="auto"/>
              <w:right w:val="single" w:sz="8" w:space="0" w:color="auto"/>
            </w:tcBorders>
            <w:tcMar>
              <w:left w:w="108" w:type="dxa"/>
              <w:right w:w="108" w:type="dxa"/>
            </w:tcMar>
          </w:tcPr>
          <w:p w14:paraId="05670173" w14:textId="61CAA56A" w:rsidR="12F08D4E" w:rsidRPr="00E970DE" w:rsidRDefault="12F08D4E" w:rsidP="12F08D4E">
            <w:pPr>
              <w:rPr>
                <w:rFonts w:ascii="Calibri" w:hAnsi="Calibri" w:cs="Calibri"/>
              </w:rPr>
            </w:pPr>
            <w:r w:rsidRPr="00E970DE">
              <w:rPr>
                <w:rFonts w:ascii="Calibri" w:eastAsia="Calibri" w:hAnsi="Calibri" w:cs="Calibri"/>
                <w:sz w:val="20"/>
                <w:szCs w:val="20"/>
              </w:rPr>
              <w:t xml:space="preserve"> </w:t>
            </w:r>
            <w:r w:rsidR="00862104" w:rsidRPr="00E970DE">
              <w:rPr>
                <w:rFonts w:ascii="Calibri" w:eastAsia="Calibri" w:hAnsi="Calibri" w:cs="Calibri"/>
                <w:sz w:val="20"/>
                <w:szCs w:val="20"/>
              </w:rPr>
              <w:t>95,26</w:t>
            </w:r>
            <w:r w:rsidR="00AB5D81" w:rsidRPr="00E970DE">
              <w:rPr>
                <w:rFonts w:ascii="Calibri" w:eastAsia="Calibri" w:hAnsi="Calibri" w:cs="Calibri"/>
                <w:sz w:val="20"/>
                <w:szCs w:val="20"/>
              </w:rPr>
              <w:t>%</w:t>
            </w:r>
          </w:p>
        </w:tc>
      </w:tr>
      <w:tr w:rsidR="12F08D4E" w:rsidRPr="00E970DE" w14:paraId="5A359128" w14:textId="77777777" w:rsidTr="3B72EF7B">
        <w:trPr>
          <w:trHeight w:val="255"/>
        </w:trPr>
        <w:tc>
          <w:tcPr>
            <w:tcW w:w="4628" w:type="dxa"/>
            <w:tcBorders>
              <w:top w:val="single" w:sz="8" w:space="0" w:color="auto"/>
              <w:left w:val="single" w:sz="8" w:space="0" w:color="auto"/>
              <w:bottom w:val="single" w:sz="8" w:space="0" w:color="auto"/>
              <w:right w:val="single" w:sz="8" w:space="0" w:color="auto"/>
            </w:tcBorders>
            <w:tcMar>
              <w:left w:w="108" w:type="dxa"/>
              <w:right w:w="108" w:type="dxa"/>
            </w:tcMar>
          </w:tcPr>
          <w:p w14:paraId="650E0D6E" w14:textId="5CA16977" w:rsidR="12F08D4E" w:rsidRPr="00E970DE" w:rsidRDefault="12F08D4E" w:rsidP="12F08D4E">
            <w:pPr>
              <w:rPr>
                <w:rFonts w:ascii="Calibri" w:hAnsi="Calibri" w:cs="Calibri"/>
              </w:rPr>
            </w:pPr>
            <w:r w:rsidRPr="00E970DE">
              <w:rPr>
                <w:rFonts w:ascii="Calibri" w:eastAsia="Calibri" w:hAnsi="Calibri" w:cs="Calibri"/>
                <w:sz w:val="20"/>
                <w:szCs w:val="20"/>
              </w:rPr>
              <w:t>Signifikansniveau</w:t>
            </w:r>
          </w:p>
        </w:tc>
        <w:tc>
          <w:tcPr>
            <w:tcW w:w="4628" w:type="dxa"/>
            <w:tcBorders>
              <w:top w:val="single" w:sz="8" w:space="0" w:color="auto"/>
              <w:left w:val="single" w:sz="8" w:space="0" w:color="auto"/>
              <w:bottom w:val="single" w:sz="8" w:space="0" w:color="auto"/>
              <w:right w:val="single" w:sz="8" w:space="0" w:color="auto"/>
            </w:tcBorders>
            <w:tcMar>
              <w:left w:w="108" w:type="dxa"/>
              <w:right w:w="108" w:type="dxa"/>
            </w:tcMar>
          </w:tcPr>
          <w:p w14:paraId="7AA593B9" w14:textId="1F8CADA1" w:rsidR="12F08D4E" w:rsidRPr="00E970DE" w:rsidRDefault="12F08D4E" w:rsidP="12F08D4E">
            <w:pPr>
              <w:rPr>
                <w:rFonts w:ascii="Calibri" w:hAnsi="Calibri" w:cs="Calibri"/>
              </w:rPr>
            </w:pPr>
            <w:r w:rsidRPr="00E970DE">
              <w:rPr>
                <w:rFonts w:ascii="Calibri" w:eastAsia="Calibri" w:hAnsi="Calibri" w:cs="Calibri"/>
                <w:sz w:val="20"/>
                <w:szCs w:val="20"/>
              </w:rPr>
              <w:t>5%</w:t>
            </w:r>
          </w:p>
        </w:tc>
      </w:tr>
      <w:tr w:rsidR="12F08D4E" w:rsidRPr="00E970DE" w14:paraId="29DA1B0D" w14:textId="77777777" w:rsidTr="3B72EF7B">
        <w:trPr>
          <w:trHeight w:val="255"/>
        </w:trPr>
        <w:tc>
          <w:tcPr>
            <w:tcW w:w="4628" w:type="dxa"/>
            <w:tcBorders>
              <w:top w:val="single" w:sz="8" w:space="0" w:color="auto"/>
              <w:left w:val="single" w:sz="8" w:space="0" w:color="auto"/>
              <w:bottom w:val="single" w:sz="8" w:space="0" w:color="auto"/>
              <w:right w:val="single" w:sz="8" w:space="0" w:color="auto"/>
            </w:tcBorders>
            <w:tcMar>
              <w:left w:w="108" w:type="dxa"/>
              <w:right w:w="108" w:type="dxa"/>
            </w:tcMar>
          </w:tcPr>
          <w:p w14:paraId="0EA91C79" w14:textId="29FB5239" w:rsidR="12F08D4E" w:rsidRPr="00E970DE" w:rsidRDefault="12F08D4E" w:rsidP="12F08D4E">
            <w:pPr>
              <w:rPr>
                <w:rFonts w:ascii="Calibri" w:hAnsi="Calibri" w:cs="Calibri"/>
              </w:rPr>
            </w:pPr>
            <w:r w:rsidRPr="00E970DE">
              <w:rPr>
                <w:rFonts w:ascii="Calibri" w:eastAsia="Calibri" w:hAnsi="Calibri" w:cs="Calibri"/>
                <w:sz w:val="20"/>
                <w:szCs w:val="20"/>
              </w:rPr>
              <w:t>Teknisk konklusion</w:t>
            </w:r>
          </w:p>
        </w:tc>
        <w:tc>
          <w:tcPr>
            <w:tcW w:w="4628" w:type="dxa"/>
            <w:tcBorders>
              <w:top w:val="single" w:sz="8" w:space="0" w:color="auto"/>
              <w:left w:val="single" w:sz="8" w:space="0" w:color="auto"/>
              <w:bottom w:val="single" w:sz="8" w:space="0" w:color="auto"/>
              <w:right w:val="single" w:sz="8" w:space="0" w:color="auto"/>
            </w:tcBorders>
            <w:tcMar>
              <w:left w:w="108" w:type="dxa"/>
              <w:right w:w="108" w:type="dxa"/>
            </w:tcMar>
          </w:tcPr>
          <w:p w14:paraId="228C09AB" w14:textId="31BCD6D3" w:rsidR="12F08D4E" w:rsidRPr="00E970DE" w:rsidRDefault="12F08D4E" w:rsidP="12F08D4E">
            <w:pPr>
              <w:rPr>
                <w:rFonts w:ascii="Calibri" w:hAnsi="Calibri" w:cs="Calibri"/>
              </w:rPr>
            </w:pPr>
            <w:r w:rsidRPr="00E970DE">
              <w:rPr>
                <w:rFonts w:ascii="Calibri" w:eastAsia="Calibri" w:hAnsi="Calibri" w:cs="Calibri"/>
                <w:sz w:val="20"/>
                <w:szCs w:val="20"/>
              </w:rPr>
              <w:t xml:space="preserve">Da p-værdien </w:t>
            </w:r>
            <w:r w:rsidR="00AB5D81" w:rsidRPr="00E970DE">
              <w:rPr>
                <w:rFonts w:ascii="Calibri" w:eastAsia="Calibri" w:hAnsi="Calibri" w:cs="Calibri"/>
                <w:sz w:val="20"/>
                <w:szCs w:val="20"/>
              </w:rPr>
              <w:t>95,26%</w:t>
            </w:r>
            <w:r w:rsidRPr="00E970DE">
              <w:rPr>
                <w:rFonts w:ascii="Calibri" w:eastAsia="Calibri" w:hAnsi="Calibri" w:cs="Calibri"/>
                <w:sz w:val="20"/>
                <w:szCs w:val="20"/>
              </w:rPr>
              <w:t xml:space="preserve"> er </w:t>
            </w:r>
            <w:r w:rsidR="00AB5D81" w:rsidRPr="00E970DE">
              <w:rPr>
                <w:rFonts w:ascii="Calibri" w:eastAsia="Calibri" w:hAnsi="Calibri" w:cs="Calibri"/>
                <w:sz w:val="20"/>
                <w:szCs w:val="20"/>
              </w:rPr>
              <w:t>større</w:t>
            </w:r>
            <w:r w:rsidRPr="00E970DE">
              <w:rPr>
                <w:rFonts w:ascii="Calibri" w:eastAsia="Calibri" w:hAnsi="Calibri" w:cs="Calibri"/>
                <w:sz w:val="20"/>
                <w:szCs w:val="20"/>
              </w:rPr>
              <w:t xml:space="preserve"> end signifikansniveauet på 5%, kan vi ikke forkaste nulhypotesen.</w:t>
            </w:r>
          </w:p>
        </w:tc>
      </w:tr>
      <w:tr w:rsidR="12F08D4E" w:rsidRPr="00E970DE" w14:paraId="68F7CC36" w14:textId="77777777" w:rsidTr="3B72EF7B">
        <w:trPr>
          <w:trHeight w:val="750"/>
        </w:trPr>
        <w:tc>
          <w:tcPr>
            <w:tcW w:w="4628" w:type="dxa"/>
            <w:tcBorders>
              <w:top w:val="single" w:sz="8" w:space="0" w:color="auto"/>
              <w:left w:val="single" w:sz="8" w:space="0" w:color="auto"/>
              <w:bottom w:val="single" w:sz="8" w:space="0" w:color="auto"/>
              <w:right w:val="single" w:sz="8" w:space="0" w:color="auto"/>
            </w:tcBorders>
            <w:tcMar>
              <w:left w:w="108" w:type="dxa"/>
              <w:right w:w="108" w:type="dxa"/>
            </w:tcMar>
          </w:tcPr>
          <w:p w14:paraId="27B565A8" w14:textId="3FD1A87D" w:rsidR="12F08D4E" w:rsidRPr="00E970DE" w:rsidRDefault="12F08D4E" w:rsidP="12F08D4E">
            <w:pPr>
              <w:rPr>
                <w:rFonts w:ascii="Calibri" w:hAnsi="Calibri" w:cs="Calibri"/>
              </w:rPr>
            </w:pPr>
            <w:r w:rsidRPr="00E970DE">
              <w:rPr>
                <w:rFonts w:ascii="Calibri" w:eastAsia="Calibri" w:hAnsi="Calibri" w:cs="Calibri"/>
                <w:sz w:val="20"/>
                <w:szCs w:val="20"/>
              </w:rPr>
              <w:t>Ikke-teknisk konklusion</w:t>
            </w:r>
          </w:p>
        </w:tc>
        <w:tc>
          <w:tcPr>
            <w:tcW w:w="4628" w:type="dxa"/>
            <w:tcBorders>
              <w:top w:val="single" w:sz="8" w:space="0" w:color="auto"/>
              <w:left w:val="single" w:sz="8" w:space="0" w:color="auto"/>
              <w:bottom w:val="single" w:sz="8" w:space="0" w:color="auto"/>
              <w:right w:val="single" w:sz="8" w:space="0" w:color="auto"/>
            </w:tcBorders>
            <w:tcMar>
              <w:left w:w="108" w:type="dxa"/>
              <w:right w:w="108" w:type="dxa"/>
            </w:tcMar>
          </w:tcPr>
          <w:p w14:paraId="7CB7B0F9" w14:textId="55975643" w:rsidR="12F08D4E" w:rsidRPr="00E970DE" w:rsidRDefault="00777655" w:rsidP="12F08D4E">
            <w:pPr>
              <w:rPr>
                <w:rFonts w:ascii="Calibri" w:eastAsia="Calibri" w:hAnsi="Calibri" w:cs="Calibri"/>
                <w:sz w:val="20"/>
                <w:szCs w:val="20"/>
              </w:rPr>
            </w:pPr>
            <w:r w:rsidRPr="00E970DE">
              <w:rPr>
                <w:rFonts w:ascii="Calibri" w:eastAsia="Calibri" w:hAnsi="Calibri" w:cs="Calibri"/>
                <w:sz w:val="20"/>
                <w:szCs w:val="20"/>
              </w:rPr>
              <w:t xml:space="preserve">De fire stater har ens gennemsnitligt </w:t>
            </w:r>
            <w:r w:rsidR="00BF05A4" w:rsidRPr="00E970DE">
              <w:rPr>
                <w:rFonts w:ascii="Calibri" w:eastAsia="Calibri" w:hAnsi="Calibri" w:cs="Calibri"/>
                <w:sz w:val="20"/>
                <w:szCs w:val="20"/>
              </w:rPr>
              <w:t xml:space="preserve">EBITDA. </w:t>
            </w:r>
          </w:p>
          <w:p w14:paraId="4C3E4C9F" w14:textId="356B20BF" w:rsidR="12F08D4E" w:rsidRPr="00E970DE" w:rsidRDefault="36450CC1" w:rsidP="12F08D4E">
            <w:pPr>
              <w:rPr>
                <w:rFonts w:ascii="Calibri" w:hAnsi="Calibri" w:cs="Calibri"/>
              </w:rPr>
            </w:pPr>
            <w:r w:rsidRPr="00E970DE">
              <w:rPr>
                <w:rFonts w:ascii="Calibri" w:eastAsia="Calibri" w:hAnsi="Calibri" w:cs="Calibri"/>
                <w:sz w:val="20"/>
                <w:szCs w:val="20"/>
              </w:rPr>
              <w:t xml:space="preserve">Det ses at </w:t>
            </w:r>
            <w:r w:rsidR="73B716D7" w:rsidRPr="00E970DE">
              <w:rPr>
                <w:rFonts w:ascii="Calibri" w:eastAsia="Calibri" w:hAnsi="Calibri" w:cs="Calibri"/>
                <w:sz w:val="20"/>
                <w:szCs w:val="20"/>
              </w:rPr>
              <w:t>staten T</w:t>
            </w:r>
            <w:r w:rsidRPr="00E970DE">
              <w:rPr>
                <w:rFonts w:ascii="Calibri" w:eastAsia="Calibri" w:hAnsi="Calibri" w:cs="Calibri"/>
                <w:sz w:val="20"/>
                <w:szCs w:val="20"/>
              </w:rPr>
              <w:t xml:space="preserve">exas har de virksomheder med det gennemsnitligt største EBTIDA, og </w:t>
            </w:r>
            <w:r w:rsidR="781EF3B7" w:rsidRPr="00E970DE">
              <w:rPr>
                <w:rFonts w:ascii="Calibri" w:eastAsia="Calibri" w:hAnsi="Calibri" w:cs="Calibri"/>
                <w:sz w:val="20"/>
                <w:szCs w:val="20"/>
              </w:rPr>
              <w:t>der er størst forskel mellem staterne New Jersey og Texas</w:t>
            </w:r>
            <w:r w:rsidR="4E412F47" w:rsidRPr="00E970DE">
              <w:rPr>
                <w:rFonts w:ascii="Calibri" w:eastAsia="Calibri" w:hAnsi="Calibri" w:cs="Calibri"/>
                <w:sz w:val="20"/>
                <w:szCs w:val="20"/>
              </w:rPr>
              <w:t>, men der er ikke signifikan</w:t>
            </w:r>
            <w:r w:rsidR="221EAB51" w:rsidRPr="00E970DE">
              <w:rPr>
                <w:rFonts w:ascii="Calibri" w:eastAsia="Calibri" w:hAnsi="Calibri" w:cs="Calibri"/>
                <w:sz w:val="20"/>
                <w:szCs w:val="20"/>
              </w:rPr>
              <w:t>t</w:t>
            </w:r>
            <w:r w:rsidR="4E412F47" w:rsidRPr="00E970DE">
              <w:rPr>
                <w:rFonts w:ascii="Calibri" w:eastAsia="Calibri" w:hAnsi="Calibri" w:cs="Calibri"/>
                <w:sz w:val="20"/>
                <w:szCs w:val="20"/>
              </w:rPr>
              <w:t xml:space="preserve"> store nok forskelle til at forkaste nulhypot</w:t>
            </w:r>
            <w:r w:rsidR="317D8389" w:rsidRPr="00E970DE">
              <w:rPr>
                <w:rFonts w:ascii="Calibri" w:eastAsia="Calibri" w:hAnsi="Calibri" w:cs="Calibri"/>
                <w:sz w:val="20"/>
                <w:szCs w:val="20"/>
              </w:rPr>
              <w:t>e</w:t>
            </w:r>
            <w:r w:rsidR="4E412F47" w:rsidRPr="00E970DE">
              <w:rPr>
                <w:rFonts w:ascii="Calibri" w:eastAsia="Calibri" w:hAnsi="Calibri" w:cs="Calibri"/>
                <w:sz w:val="20"/>
                <w:szCs w:val="20"/>
              </w:rPr>
              <w:t>sen.</w:t>
            </w:r>
          </w:p>
        </w:tc>
      </w:tr>
      <w:tr w:rsidR="12F08D4E" w:rsidRPr="00E970DE" w14:paraId="0E21FF9E" w14:textId="77777777" w:rsidTr="3B72EF7B">
        <w:trPr>
          <w:trHeight w:val="255"/>
        </w:trPr>
        <w:tc>
          <w:tcPr>
            <w:tcW w:w="9256"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166633A" w14:textId="4C493A41" w:rsidR="12F08D4E" w:rsidRPr="00E970DE" w:rsidRDefault="3ADC2E82" w:rsidP="3B72EF7B">
            <w:pPr>
              <w:rPr>
                <w:rFonts w:ascii="Calibri" w:hAnsi="Calibri" w:cs="Calibri"/>
              </w:rPr>
            </w:pPr>
            <w:r w:rsidRPr="00E970DE">
              <w:rPr>
                <w:rFonts w:ascii="Calibri" w:hAnsi="Calibri" w:cs="Calibri"/>
                <w:noProof/>
              </w:rPr>
              <w:lastRenderedPageBreak/>
              <w:drawing>
                <wp:inline distT="0" distB="0" distL="0" distR="0" wp14:anchorId="61588439" wp14:editId="4376CD3E">
                  <wp:extent cx="4994928" cy="2825750"/>
                  <wp:effectExtent l="0" t="0" r="0" b="0"/>
                  <wp:docPr id="1451094090" name="Picture 1451094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1094090"/>
                          <pic:cNvPicPr/>
                        </pic:nvPicPr>
                        <pic:blipFill>
                          <a:blip r:embed="rId13">
                            <a:extLst>
                              <a:ext uri="{28A0092B-C50C-407E-A947-70E740481C1C}">
                                <a14:useLocalDpi xmlns:a14="http://schemas.microsoft.com/office/drawing/2010/main" val="0"/>
                              </a:ext>
                            </a:extLst>
                          </a:blip>
                          <a:stretch>
                            <a:fillRect/>
                          </a:stretch>
                        </pic:blipFill>
                        <pic:spPr>
                          <a:xfrm>
                            <a:off x="0" y="0"/>
                            <a:ext cx="4994928" cy="2825750"/>
                          </a:xfrm>
                          <a:prstGeom prst="rect">
                            <a:avLst/>
                          </a:prstGeom>
                        </pic:spPr>
                      </pic:pic>
                    </a:graphicData>
                  </a:graphic>
                </wp:inline>
              </w:drawing>
            </w:r>
            <w:r w:rsidR="1BD26784" w:rsidRPr="00E970DE">
              <w:rPr>
                <w:rFonts w:ascii="Calibri" w:hAnsi="Calibri" w:cs="Calibri"/>
              </w:rPr>
              <w:br/>
            </w:r>
            <w:r w:rsidR="07A47FAD" w:rsidRPr="00E970DE">
              <w:rPr>
                <w:rFonts w:ascii="Calibri" w:hAnsi="Calibri" w:cs="Calibri"/>
                <w:noProof/>
              </w:rPr>
              <w:drawing>
                <wp:inline distT="0" distB="0" distL="0" distR="0" wp14:anchorId="0D6EDB29" wp14:editId="599FBFC7">
                  <wp:extent cx="4986336" cy="672035"/>
                  <wp:effectExtent l="0" t="0" r="0" b="0"/>
                  <wp:docPr id="1303180382" name="Billede 1303180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4986336" cy="672035"/>
                          </a:xfrm>
                          <a:prstGeom prst="rect">
                            <a:avLst/>
                          </a:prstGeom>
                        </pic:spPr>
                      </pic:pic>
                    </a:graphicData>
                  </a:graphic>
                </wp:inline>
              </w:drawing>
            </w:r>
          </w:p>
        </w:tc>
      </w:tr>
    </w:tbl>
    <w:p w14:paraId="72EB1C0C" w14:textId="47282898" w:rsidR="24B4D458" w:rsidRPr="00E970DE" w:rsidRDefault="24B4D458" w:rsidP="24B4D458">
      <w:pPr>
        <w:rPr>
          <w:rFonts w:ascii="Calibri" w:eastAsia="Aptos" w:hAnsi="Calibri" w:cs="Calibri"/>
        </w:rPr>
      </w:pPr>
    </w:p>
    <w:p w14:paraId="02E86CBB" w14:textId="00EB1868" w:rsidR="1C45E781" w:rsidRPr="00E970DE" w:rsidRDefault="1C45E781" w:rsidP="1C45E781">
      <w:pPr>
        <w:rPr>
          <w:rFonts w:ascii="Calibri" w:eastAsia="Aptos" w:hAnsi="Calibri" w:cs="Calibri"/>
        </w:rPr>
      </w:pPr>
    </w:p>
    <w:p w14:paraId="0DA8FC2C" w14:textId="5EB22CF6" w:rsidR="761ADB4D" w:rsidRPr="00E970DE" w:rsidRDefault="761ADB4D" w:rsidP="761ADB4D">
      <w:pPr>
        <w:rPr>
          <w:rFonts w:ascii="Calibri" w:eastAsia="Aptos" w:hAnsi="Calibri" w:cs="Calibri"/>
        </w:rPr>
      </w:pPr>
    </w:p>
    <w:p w14:paraId="4771A532" w14:textId="77777777" w:rsidR="002E077F" w:rsidRPr="00E970DE" w:rsidRDefault="002E077F" w:rsidP="761ADB4D">
      <w:pPr>
        <w:rPr>
          <w:rFonts w:ascii="Calibri" w:eastAsia="Aptos" w:hAnsi="Calibri" w:cs="Calibri"/>
        </w:rPr>
      </w:pPr>
    </w:p>
    <w:p w14:paraId="1224AAAD" w14:textId="77777777" w:rsidR="002E077F" w:rsidRPr="00E970DE" w:rsidRDefault="002E077F" w:rsidP="761ADB4D">
      <w:pPr>
        <w:rPr>
          <w:rFonts w:ascii="Calibri" w:eastAsia="Aptos" w:hAnsi="Calibri" w:cs="Calibri"/>
        </w:rPr>
      </w:pPr>
    </w:p>
    <w:p w14:paraId="58A5ED69" w14:textId="77777777" w:rsidR="002E077F" w:rsidRPr="00E970DE" w:rsidRDefault="002E077F" w:rsidP="761ADB4D">
      <w:pPr>
        <w:rPr>
          <w:rFonts w:ascii="Calibri" w:eastAsia="Aptos" w:hAnsi="Calibri" w:cs="Calibri"/>
        </w:rPr>
      </w:pPr>
    </w:p>
    <w:p w14:paraId="0A570F95" w14:textId="25CF4C7B" w:rsidR="002E077F" w:rsidRDefault="002E077F" w:rsidP="761ADB4D">
      <w:pPr>
        <w:rPr>
          <w:rFonts w:ascii="Calibri" w:eastAsia="Aptos" w:hAnsi="Calibri" w:cs="Calibri"/>
        </w:rPr>
      </w:pPr>
    </w:p>
    <w:p w14:paraId="05E21ED3" w14:textId="77777777" w:rsidR="001066E6" w:rsidRDefault="001066E6" w:rsidP="761ADB4D">
      <w:pPr>
        <w:rPr>
          <w:rFonts w:ascii="Calibri" w:eastAsia="Aptos" w:hAnsi="Calibri" w:cs="Calibri"/>
        </w:rPr>
      </w:pPr>
    </w:p>
    <w:p w14:paraId="00A5090B" w14:textId="77777777" w:rsidR="001066E6" w:rsidRDefault="001066E6" w:rsidP="761ADB4D">
      <w:pPr>
        <w:rPr>
          <w:rFonts w:ascii="Calibri" w:eastAsia="Aptos" w:hAnsi="Calibri" w:cs="Calibri"/>
        </w:rPr>
      </w:pPr>
    </w:p>
    <w:p w14:paraId="1E013972" w14:textId="77777777" w:rsidR="001066E6" w:rsidRPr="001066E6" w:rsidRDefault="001066E6" w:rsidP="761ADB4D">
      <w:pPr>
        <w:rPr>
          <w:rFonts w:ascii="Calibri" w:eastAsia="Aptos" w:hAnsi="Calibri" w:cs="Calibri"/>
        </w:rPr>
      </w:pPr>
    </w:p>
    <w:p w14:paraId="7007AAA2" w14:textId="4DDD063C" w:rsidR="007C46FE" w:rsidRPr="00985EEE" w:rsidRDefault="1BD26784" w:rsidP="5BEA1236">
      <w:pPr>
        <w:pStyle w:val="Listeafsnit"/>
        <w:numPr>
          <w:ilvl w:val="0"/>
          <w:numId w:val="1"/>
        </w:numPr>
        <w:rPr>
          <w:rFonts w:ascii="Calibri" w:eastAsia="Aptos" w:hAnsi="Calibri" w:cs="Calibri"/>
          <w:i/>
          <w:iCs/>
        </w:rPr>
      </w:pPr>
      <w:r w:rsidRPr="00985EEE">
        <w:rPr>
          <w:rFonts w:ascii="Calibri" w:eastAsia="Aptos" w:hAnsi="Calibri" w:cs="Calibri"/>
          <w:i/>
          <w:iCs/>
        </w:rPr>
        <w:t xml:space="preserve">Vi ser fortsat KUN på de 4 Stater: </w:t>
      </w:r>
      <w:proofErr w:type="spellStart"/>
      <w:r w:rsidRPr="00985EEE">
        <w:rPr>
          <w:rFonts w:ascii="Calibri" w:eastAsia="Aptos" w:hAnsi="Calibri" w:cs="Calibri"/>
          <w:i/>
          <w:iCs/>
        </w:rPr>
        <w:t>California</w:t>
      </w:r>
      <w:proofErr w:type="spellEnd"/>
      <w:r w:rsidRPr="00985EEE">
        <w:rPr>
          <w:rFonts w:ascii="Calibri" w:eastAsia="Aptos" w:hAnsi="Calibri" w:cs="Calibri"/>
          <w:i/>
          <w:iCs/>
        </w:rPr>
        <w:t>, New Jersey, New York og Texas vi har følgende oplysninger om staternes størrelse målt på BNP.</w:t>
      </w:r>
    </w:p>
    <w:p w14:paraId="6EAD4B5D" w14:textId="70021399" w:rsidR="007C46FE" w:rsidRPr="00E970DE" w:rsidRDefault="007C46FE">
      <w:pPr>
        <w:rPr>
          <w:rFonts w:ascii="Calibri" w:eastAsia="Aptos" w:hAnsi="Calibri" w:cs="Calibri"/>
        </w:rPr>
      </w:pPr>
    </w:p>
    <w:p w14:paraId="1D742C7A" w14:textId="6FFE95A2" w:rsidR="5BEA1236" w:rsidRPr="00E970DE" w:rsidRDefault="5BEA1236" w:rsidP="5BEA1236">
      <w:pPr>
        <w:rPr>
          <w:rFonts w:ascii="Calibri" w:eastAsia="Aptos" w:hAnsi="Calibri" w:cs="Calibri"/>
        </w:rPr>
      </w:pPr>
    </w:p>
    <w:tbl>
      <w:tblPr>
        <w:tblW w:w="0" w:type="auto"/>
        <w:tblInd w:w="720" w:type="dxa"/>
        <w:tblLayout w:type="fixed"/>
        <w:tblLook w:val="04A0" w:firstRow="1" w:lastRow="0" w:firstColumn="1" w:lastColumn="0" w:noHBand="0" w:noVBand="1"/>
      </w:tblPr>
      <w:tblGrid>
        <w:gridCol w:w="4811"/>
        <w:gridCol w:w="4811"/>
      </w:tblGrid>
      <w:tr w:rsidR="26AA0E68" w:rsidRPr="00E970DE" w14:paraId="64F99076" w14:textId="77777777" w:rsidTr="2C7F5638">
        <w:trPr>
          <w:trHeight w:val="300"/>
        </w:trPr>
        <w:tc>
          <w:tcPr>
            <w:tcW w:w="4811" w:type="dxa"/>
            <w:tcBorders>
              <w:top w:val="single" w:sz="8" w:space="0" w:color="auto"/>
              <w:left w:val="single" w:sz="8" w:space="0" w:color="auto"/>
              <w:bottom w:val="single" w:sz="8" w:space="0" w:color="auto"/>
              <w:right w:val="single" w:sz="8" w:space="0" w:color="auto"/>
            </w:tcBorders>
            <w:tcMar>
              <w:left w:w="108" w:type="dxa"/>
              <w:right w:w="108" w:type="dxa"/>
            </w:tcMar>
          </w:tcPr>
          <w:p w14:paraId="11374E48" w14:textId="0AC57146" w:rsidR="26AA0E68" w:rsidRPr="00E970DE" w:rsidRDefault="26AA0E68" w:rsidP="26AA0E68">
            <w:pPr>
              <w:rPr>
                <w:rFonts w:ascii="Calibri" w:hAnsi="Calibri" w:cs="Calibri"/>
              </w:rPr>
            </w:pPr>
            <w:r w:rsidRPr="00E970DE">
              <w:rPr>
                <w:rFonts w:ascii="Calibri" w:eastAsia="Calibri" w:hAnsi="Calibri" w:cs="Calibri"/>
                <w:i/>
                <w:iCs/>
              </w:rPr>
              <w:t>Stat</w:t>
            </w:r>
          </w:p>
        </w:tc>
        <w:tc>
          <w:tcPr>
            <w:tcW w:w="4811" w:type="dxa"/>
            <w:tcBorders>
              <w:top w:val="single" w:sz="8" w:space="0" w:color="auto"/>
              <w:left w:val="single" w:sz="8" w:space="0" w:color="auto"/>
              <w:bottom w:val="single" w:sz="8" w:space="0" w:color="auto"/>
              <w:right w:val="single" w:sz="8" w:space="0" w:color="auto"/>
            </w:tcBorders>
            <w:tcMar>
              <w:left w:w="108" w:type="dxa"/>
              <w:right w:w="108" w:type="dxa"/>
            </w:tcMar>
          </w:tcPr>
          <w:p w14:paraId="00CC8B05" w14:textId="1888794C" w:rsidR="26AA0E68" w:rsidRPr="00E970DE" w:rsidRDefault="26AA0E68" w:rsidP="26AA0E68">
            <w:pPr>
              <w:jc w:val="right"/>
              <w:rPr>
                <w:rFonts w:ascii="Calibri" w:hAnsi="Calibri" w:cs="Calibri"/>
              </w:rPr>
            </w:pPr>
            <w:r w:rsidRPr="00E970DE">
              <w:rPr>
                <w:rFonts w:ascii="Calibri" w:eastAsia="Calibri" w:hAnsi="Calibri" w:cs="Calibri"/>
                <w:i/>
                <w:iCs/>
              </w:rPr>
              <w:t>BNP i 2022 i mio. USD</w:t>
            </w:r>
          </w:p>
        </w:tc>
      </w:tr>
      <w:tr w:rsidR="26AA0E68" w:rsidRPr="00E970DE" w14:paraId="6F12F9D9" w14:textId="77777777" w:rsidTr="2C7F5638">
        <w:trPr>
          <w:trHeight w:val="300"/>
        </w:trPr>
        <w:tc>
          <w:tcPr>
            <w:tcW w:w="4811" w:type="dxa"/>
            <w:tcBorders>
              <w:top w:val="single" w:sz="8" w:space="0" w:color="auto"/>
              <w:left w:val="single" w:sz="8" w:space="0" w:color="auto"/>
              <w:bottom w:val="single" w:sz="8" w:space="0" w:color="auto"/>
              <w:right w:val="single" w:sz="8" w:space="0" w:color="auto"/>
            </w:tcBorders>
            <w:tcMar>
              <w:left w:w="108" w:type="dxa"/>
              <w:right w:w="108" w:type="dxa"/>
            </w:tcMar>
          </w:tcPr>
          <w:p w14:paraId="617805F8" w14:textId="160275A1" w:rsidR="26AA0E68" w:rsidRPr="00E970DE" w:rsidRDefault="26AA0E68" w:rsidP="26AA0E68">
            <w:pPr>
              <w:rPr>
                <w:rFonts w:ascii="Calibri" w:hAnsi="Calibri" w:cs="Calibri"/>
              </w:rPr>
            </w:pPr>
            <w:r w:rsidRPr="00E970DE">
              <w:rPr>
                <w:rFonts w:ascii="Calibri" w:eastAsia="Calibri" w:hAnsi="Calibri" w:cs="Calibri"/>
                <w:i/>
                <w:iCs/>
                <w:lang w:val="en-US"/>
              </w:rPr>
              <w:t>California</w:t>
            </w:r>
          </w:p>
        </w:tc>
        <w:tc>
          <w:tcPr>
            <w:tcW w:w="4811" w:type="dxa"/>
            <w:tcBorders>
              <w:top w:val="single" w:sz="8" w:space="0" w:color="auto"/>
              <w:left w:val="single" w:sz="8" w:space="0" w:color="auto"/>
              <w:bottom w:val="single" w:sz="8" w:space="0" w:color="auto"/>
              <w:right w:val="single" w:sz="8" w:space="0" w:color="auto"/>
            </w:tcBorders>
            <w:tcMar>
              <w:left w:w="108" w:type="dxa"/>
              <w:right w:w="108" w:type="dxa"/>
            </w:tcMar>
          </w:tcPr>
          <w:p w14:paraId="614E4301" w14:textId="2659BDCD" w:rsidR="26AA0E68" w:rsidRPr="00E970DE" w:rsidRDefault="26AA0E68" w:rsidP="26AA0E68">
            <w:pPr>
              <w:jc w:val="right"/>
              <w:rPr>
                <w:rFonts w:ascii="Calibri" w:hAnsi="Calibri" w:cs="Calibri"/>
              </w:rPr>
            </w:pPr>
            <w:r w:rsidRPr="00E970DE">
              <w:rPr>
                <w:rFonts w:ascii="Calibri" w:eastAsia="Calibri" w:hAnsi="Calibri" w:cs="Calibri"/>
                <w:i/>
                <w:iCs/>
              </w:rPr>
              <w:t>3.558.512</w:t>
            </w:r>
          </w:p>
        </w:tc>
      </w:tr>
      <w:tr w:rsidR="26AA0E68" w:rsidRPr="00E970DE" w14:paraId="6D1C20CE" w14:textId="77777777" w:rsidTr="2C7F5638">
        <w:trPr>
          <w:trHeight w:val="300"/>
        </w:trPr>
        <w:tc>
          <w:tcPr>
            <w:tcW w:w="4811" w:type="dxa"/>
            <w:tcBorders>
              <w:top w:val="single" w:sz="8" w:space="0" w:color="auto"/>
              <w:left w:val="single" w:sz="8" w:space="0" w:color="auto"/>
              <w:bottom w:val="single" w:sz="8" w:space="0" w:color="auto"/>
              <w:right w:val="single" w:sz="8" w:space="0" w:color="auto"/>
            </w:tcBorders>
            <w:tcMar>
              <w:left w:w="108" w:type="dxa"/>
              <w:right w:w="108" w:type="dxa"/>
            </w:tcMar>
          </w:tcPr>
          <w:p w14:paraId="1929C3D5" w14:textId="2C2295AD" w:rsidR="26AA0E68" w:rsidRPr="00E970DE" w:rsidRDefault="26AA0E68" w:rsidP="26AA0E68">
            <w:pPr>
              <w:rPr>
                <w:rFonts w:ascii="Calibri" w:hAnsi="Calibri" w:cs="Calibri"/>
              </w:rPr>
            </w:pPr>
            <w:r w:rsidRPr="00E970DE">
              <w:rPr>
                <w:rFonts w:ascii="Calibri" w:eastAsia="Calibri" w:hAnsi="Calibri" w:cs="Calibri"/>
                <w:i/>
                <w:iCs/>
              </w:rPr>
              <w:t>New Jersey</w:t>
            </w:r>
          </w:p>
        </w:tc>
        <w:tc>
          <w:tcPr>
            <w:tcW w:w="4811" w:type="dxa"/>
            <w:tcBorders>
              <w:top w:val="single" w:sz="8" w:space="0" w:color="auto"/>
              <w:left w:val="single" w:sz="8" w:space="0" w:color="auto"/>
              <w:bottom w:val="single" w:sz="8" w:space="0" w:color="auto"/>
              <w:right w:val="single" w:sz="8" w:space="0" w:color="auto"/>
            </w:tcBorders>
            <w:tcMar>
              <w:left w:w="108" w:type="dxa"/>
              <w:right w:w="108" w:type="dxa"/>
            </w:tcMar>
          </w:tcPr>
          <w:p w14:paraId="3ECE6959" w14:textId="6441D84F" w:rsidR="26AA0E68" w:rsidRPr="00E970DE" w:rsidRDefault="26AA0E68" w:rsidP="26AA0E68">
            <w:pPr>
              <w:jc w:val="right"/>
              <w:rPr>
                <w:rFonts w:ascii="Calibri" w:hAnsi="Calibri" w:cs="Calibri"/>
              </w:rPr>
            </w:pPr>
            <w:r w:rsidRPr="00E970DE">
              <w:rPr>
                <w:rFonts w:ascii="Calibri" w:eastAsia="Calibri" w:hAnsi="Calibri" w:cs="Calibri"/>
                <w:i/>
                <w:iCs/>
              </w:rPr>
              <w:t>737.654</w:t>
            </w:r>
          </w:p>
        </w:tc>
      </w:tr>
      <w:tr w:rsidR="26AA0E68" w:rsidRPr="00E970DE" w14:paraId="3A44B871" w14:textId="77777777" w:rsidTr="2C7F5638">
        <w:trPr>
          <w:trHeight w:val="300"/>
        </w:trPr>
        <w:tc>
          <w:tcPr>
            <w:tcW w:w="4811" w:type="dxa"/>
            <w:tcBorders>
              <w:top w:val="single" w:sz="8" w:space="0" w:color="auto"/>
              <w:left w:val="single" w:sz="8" w:space="0" w:color="auto"/>
              <w:bottom w:val="single" w:sz="8" w:space="0" w:color="auto"/>
              <w:right w:val="single" w:sz="8" w:space="0" w:color="auto"/>
            </w:tcBorders>
            <w:tcMar>
              <w:left w:w="108" w:type="dxa"/>
              <w:right w:w="108" w:type="dxa"/>
            </w:tcMar>
          </w:tcPr>
          <w:p w14:paraId="655B9AAA" w14:textId="52646BE6" w:rsidR="26AA0E68" w:rsidRPr="00E970DE" w:rsidRDefault="26AA0E68" w:rsidP="26AA0E68">
            <w:pPr>
              <w:rPr>
                <w:rFonts w:ascii="Calibri" w:hAnsi="Calibri" w:cs="Calibri"/>
              </w:rPr>
            </w:pPr>
            <w:r w:rsidRPr="00E970DE">
              <w:rPr>
                <w:rFonts w:ascii="Calibri" w:eastAsia="Calibri" w:hAnsi="Calibri" w:cs="Calibri"/>
                <w:i/>
                <w:iCs/>
              </w:rPr>
              <w:t>New York</w:t>
            </w:r>
          </w:p>
        </w:tc>
        <w:tc>
          <w:tcPr>
            <w:tcW w:w="4811" w:type="dxa"/>
            <w:tcBorders>
              <w:top w:val="single" w:sz="8" w:space="0" w:color="auto"/>
              <w:left w:val="single" w:sz="8" w:space="0" w:color="auto"/>
              <w:bottom w:val="single" w:sz="8" w:space="0" w:color="auto"/>
              <w:right w:val="single" w:sz="8" w:space="0" w:color="auto"/>
            </w:tcBorders>
            <w:tcMar>
              <w:left w:w="108" w:type="dxa"/>
              <w:right w:w="108" w:type="dxa"/>
            </w:tcMar>
          </w:tcPr>
          <w:p w14:paraId="4280C17A" w14:textId="51E44A8A" w:rsidR="26AA0E68" w:rsidRPr="00E970DE" w:rsidRDefault="26AA0E68" w:rsidP="26AA0E68">
            <w:pPr>
              <w:jc w:val="right"/>
              <w:rPr>
                <w:rFonts w:ascii="Calibri" w:hAnsi="Calibri" w:cs="Calibri"/>
              </w:rPr>
            </w:pPr>
            <w:r w:rsidRPr="00E970DE">
              <w:rPr>
                <w:rFonts w:ascii="Calibri" w:eastAsia="Calibri" w:hAnsi="Calibri" w:cs="Calibri"/>
                <w:i/>
                <w:iCs/>
              </w:rPr>
              <w:t>2.034.912</w:t>
            </w:r>
          </w:p>
        </w:tc>
      </w:tr>
      <w:tr w:rsidR="26AA0E68" w:rsidRPr="00E970DE" w14:paraId="53E88F09" w14:textId="77777777" w:rsidTr="2C7F5638">
        <w:trPr>
          <w:trHeight w:val="300"/>
        </w:trPr>
        <w:tc>
          <w:tcPr>
            <w:tcW w:w="4811" w:type="dxa"/>
            <w:tcBorders>
              <w:top w:val="single" w:sz="8" w:space="0" w:color="auto"/>
              <w:left w:val="single" w:sz="8" w:space="0" w:color="auto"/>
              <w:bottom w:val="single" w:sz="8" w:space="0" w:color="auto"/>
              <w:right w:val="single" w:sz="8" w:space="0" w:color="auto"/>
            </w:tcBorders>
            <w:tcMar>
              <w:left w:w="108" w:type="dxa"/>
              <w:right w:w="108" w:type="dxa"/>
            </w:tcMar>
          </w:tcPr>
          <w:p w14:paraId="0887A0DC" w14:textId="765E7D2E" w:rsidR="26AA0E68" w:rsidRPr="00E970DE" w:rsidRDefault="26AA0E68" w:rsidP="26AA0E68">
            <w:pPr>
              <w:rPr>
                <w:rFonts w:ascii="Calibri" w:hAnsi="Calibri" w:cs="Calibri"/>
              </w:rPr>
            </w:pPr>
            <w:r w:rsidRPr="00E970DE">
              <w:rPr>
                <w:rFonts w:ascii="Calibri" w:eastAsia="Calibri" w:hAnsi="Calibri" w:cs="Calibri"/>
                <w:i/>
                <w:iCs/>
              </w:rPr>
              <w:t>Texas</w:t>
            </w:r>
          </w:p>
        </w:tc>
        <w:tc>
          <w:tcPr>
            <w:tcW w:w="4811" w:type="dxa"/>
            <w:tcBorders>
              <w:top w:val="single" w:sz="8" w:space="0" w:color="auto"/>
              <w:left w:val="single" w:sz="8" w:space="0" w:color="auto"/>
              <w:bottom w:val="single" w:sz="8" w:space="0" w:color="auto"/>
              <w:right w:val="single" w:sz="8" w:space="0" w:color="auto"/>
            </w:tcBorders>
            <w:tcMar>
              <w:left w:w="108" w:type="dxa"/>
              <w:right w:w="108" w:type="dxa"/>
            </w:tcMar>
          </w:tcPr>
          <w:p w14:paraId="0F5A0C99" w14:textId="55692767" w:rsidR="26AA0E68" w:rsidRPr="00E970DE" w:rsidRDefault="26AA0E68" w:rsidP="26AA0E68">
            <w:pPr>
              <w:jc w:val="right"/>
              <w:rPr>
                <w:rFonts w:ascii="Calibri" w:hAnsi="Calibri" w:cs="Calibri"/>
              </w:rPr>
            </w:pPr>
            <w:r w:rsidRPr="00E970DE">
              <w:rPr>
                <w:rFonts w:ascii="Calibri" w:eastAsia="Calibri" w:hAnsi="Calibri" w:cs="Calibri"/>
                <w:i/>
                <w:iCs/>
              </w:rPr>
              <w:t>2.354.455</w:t>
            </w:r>
          </w:p>
        </w:tc>
      </w:tr>
      <w:tr w:rsidR="26AA0E68" w:rsidRPr="00E970DE" w14:paraId="12E240F7" w14:textId="77777777" w:rsidTr="2C7F5638">
        <w:trPr>
          <w:trHeight w:val="300"/>
        </w:trPr>
        <w:tc>
          <w:tcPr>
            <w:tcW w:w="4811" w:type="dxa"/>
            <w:tcBorders>
              <w:top w:val="single" w:sz="8" w:space="0" w:color="auto"/>
              <w:left w:val="single" w:sz="8" w:space="0" w:color="auto"/>
              <w:bottom w:val="single" w:sz="8" w:space="0" w:color="auto"/>
              <w:right w:val="single" w:sz="8" w:space="0" w:color="auto"/>
            </w:tcBorders>
            <w:tcMar>
              <w:left w:w="108" w:type="dxa"/>
              <w:right w:w="108" w:type="dxa"/>
            </w:tcMar>
          </w:tcPr>
          <w:p w14:paraId="1B95876C" w14:textId="4FF6FFA8" w:rsidR="26AA0E68" w:rsidRPr="00E970DE" w:rsidRDefault="26AA0E68" w:rsidP="26AA0E68">
            <w:pPr>
              <w:rPr>
                <w:rFonts w:ascii="Calibri" w:hAnsi="Calibri" w:cs="Calibri"/>
              </w:rPr>
            </w:pPr>
            <w:proofErr w:type="spellStart"/>
            <w:r w:rsidRPr="00E970DE">
              <w:rPr>
                <w:rFonts w:ascii="Calibri" w:eastAsia="Calibri" w:hAnsi="Calibri" w:cs="Calibri"/>
                <w:i/>
                <w:iCs/>
              </w:rPr>
              <w:t>Ialt</w:t>
            </w:r>
            <w:proofErr w:type="spellEnd"/>
          </w:p>
        </w:tc>
        <w:tc>
          <w:tcPr>
            <w:tcW w:w="4811" w:type="dxa"/>
            <w:tcBorders>
              <w:top w:val="single" w:sz="8" w:space="0" w:color="auto"/>
              <w:left w:val="single" w:sz="8" w:space="0" w:color="auto"/>
              <w:bottom w:val="single" w:sz="8" w:space="0" w:color="auto"/>
              <w:right w:val="single" w:sz="8" w:space="0" w:color="auto"/>
            </w:tcBorders>
            <w:tcMar>
              <w:left w:w="108" w:type="dxa"/>
              <w:right w:w="108" w:type="dxa"/>
            </w:tcMar>
          </w:tcPr>
          <w:p w14:paraId="51FD5CF2" w14:textId="6CADE03C" w:rsidR="26AA0E68" w:rsidRPr="00E970DE" w:rsidRDefault="26AA0E68" w:rsidP="26AA0E68">
            <w:pPr>
              <w:jc w:val="right"/>
              <w:rPr>
                <w:rFonts w:ascii="Calibri" w:hAnsi="Calibri" w:cs="Calibri"/>
              </w:rPr>
            </w:pPr>
            <w:r w:rsidRPr="00E970DE">
              <w:rPr>
                <w:rFonts w:ascii="Calibri" w:eastAsia="Calibri" w:hAnsi="Calibri" w:cs="Calibri"/>
                <w:i/>
                <w:iCs/>
              </w:rPr>
              <w:t>8.685.533</w:t>
            </w:r>
          </w:p>
        </w:tc>
      </w:tr>
    </w:tbl>
    <w:p w14:paraId="16C6A8EB" w14:textId="2CCE3A87" w:rsidR="4C31863B" w:rsidRPr="00E970DE" w:rsidRDefault="4C31863B" w:rsidP="7EB6EF7E">
      <w:pPr>
        <w:rPr>
          <w:rFonts w:ascii="Calibri" w:eastAsia="Aptos" w:hAnsi="Calibri" w:cs="Calibri"/>
        </w:rPr>
      </w:pPr>
      <w:r w:rsidRPr="00E970DE">
        <w:rPr>
          <w:rFonts w:ascii="Calibri" w:eastAsia="Calibri" w:hAnsi="Calibri" w:cs="Calibri"/>
          <w:i/>
          <w:iCs/>
        </w:rPr>
        <w:t xml:space="preserve"> </w:t>
      </w:r>
    </w:p>
    <w:p w14:paraId="119311B5" w14:textId="6D1544B0" w:rsidR="4C31863B" w:rsidRPr="00E970DE" w:rsidRDefault="4C31863B" w:rsidP="61DC06D5">
      <w:pPr>
        <w:ind w:left="720"/>
        <w:rPr>
          <w:rFonts w:ascii="Calibri" w:eastAsia="Calibri" w:hAnsi="Calibri" w:cs="Calibri"/>
          <w:i/>
          <w:iCs/>
        </w:rPr>
      </w:pPr>
      <w:r w:rsidRPr="00E970DE">
        <w:rPr>
          <w:rFonts w:ascii="Calibri" w:eastAsia="Calibri" w:hAnsi="Calibri" w:cs="Calibri"/>
          <w:i/>
          <w:iCs/>
        </w:rPr>
        <w:t>Undersøg om andelen af virksomheder i den filtrerede stikprøve er repræsentativ for de 4 staters størrelse målt på BNP.</w:t>
      </w:r>
      <w:r w:rsidRPr="00E970DE">
        <w:rPr>
          <w:rFonts w:ascii="Calibri" w:hAnsi="Calibri" w:cs="Calibri"/>
        </w:rPr>
        <w:br/>
      </w:r>
      <w:r w:rsidRPr="00E970DE">
        <w:rPr>
          <w:rFonts w:ascii="Calibri" w:hAnsi="Calibri" w:cs="Calibri"/>
        </w:rPr>
        <w:br/>
      </w:r>
    </w:p>
    <w:tbl>
      <w:tblPr>
        <w:tblW w:w="0" w:type="auto"/>
        <w:tblLayout w:type="fixed"/>
        <w:tblLook w:val="0480" w:firstRow="0" w:lastRow="0" w:firstColumn="1" w:lastColumn="0" w:noHBand="0" w:noVBand="1"/>
      </w:tblPr>
      <w:tblGrid>
        <w:gridCol w:w="4585"/>
        <w:gridCol w:w="4687"/>
      </w:tblGrid>
      <w:tr w:rsidR="61DC06D5" w:rsidRPr="00E970DE" w14:paraId="51013F5B" w14:textId="77777777" w:rsidTr="3B72EF7B">
        <w:trPr>
          <w:trHeight w:val="255"/>
        </w:trPr>
        <w:tc>
          <w:tcPr>
            <w:tcW w:w="9272"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F6E6273" w14:textId="29DE8C4F" w:rsidR="61DC06D5" w:rsidRPr="00E970DE" w:rsidRDefault="681B03AF" w:rsidP="61DC06D5">
            <w:pPr>
              <w:rPr>
                <w:rFonts w:ascii="Calibri" w:eastAsia="Calibri" w:hAnsi="Calibri" w:cs="Calibri"/>
                <w:sz w:val="20"/>
                <w:szCs w:val="20"/>
              </w:rPr>
            </w:pPr>
            <w:proofErr w:type="spellStart"/>
            <w:r w:rsidRPr="00E970DE">
              <w:rPr>
                <w:rFonts w:ascii="Calibri" w:eastAsia="Calibri" w:hAnsi="Calibri" w:cs="Calibri"/>
                <w:b/>
                <w:bCs/>
                <w:sz w:val="20"/>
                <w:szCs w:val="20"/>
              </w:rPr>
              <w:lastRenderedPageBreak/>
              <w:t>Goodness</w:t>
            </w:r>
            <w:proofErr w:type="spellEnd"/>
            <w:r w:rsidRPr="00E970DE">
              <w:rPr>
                <w:rFonts w:ascii="Calibri" w:eastAsia="Calibri" w:hAnsi="Calibri" w:cs="Calibri"/>
                <w:b/>
                <w:bCs/>
                <w:sz w:val="20"/>
                <w:szCs w:val="20"/>
              </w:rPr>
              <w:t xml:space="preserve"> of fit</w:t>
            </w:r>
            <w:r w:rsidR="61DC06D5" w:rsidRPr="00E970DE">
              <w:rPr>
                <w:rFonts w:ascii="Calibri" w:hAnsi="Calibri" w:cs="Calibri"/>
              </w:rPr>
              <w:br/>
            </w:r>
            <w:r w:rsidR="61DC06D5" w:rsidRPr="00E970DE">
              <w:rPr>
                <w:rFonts w:ascii="Calibri" w:hAnsi="Calibri" w:cs="Calibri"/>
              </w:rPr>
              <w:br/>
            </w:r>
            <w:r w:rsidR="22CC2A83" w:rsidRPr="00E970DE">
              <w:rPr>
                <w:rFonts w:ascii="Calibri" w:eastAsia="Calibri" w:hAnsi="Calibri" w:cs="Calibri"/>
                <w:sz w:val="20"/>
                <w:szCs w:val="20"/>
              </w:rPr>
              <w:t xml:space="preserve">Vi benytter GOF test til at analysere om stikprøven for antal virksomheder i de fire stater passer </w:t>
            </w:r>
            <w:r w:rsidR="15E57692" w:rsidRPr="00E970DE">
              <w:rPr>
                <w:rFonts w:ascii="Calibri" w:eastAsia="Calibri" w:hAnsi="Calibri" w:cs="Calibri"/>
                <w:sz w:val="20"/>
                <w:szCs w:val="20"/>
              </w:rPr>
              <w:t>med den givne BNP</w:t>
            </w:r>
            <w:r w:rsidR="013F19DB" w:rsidRPr="00E970DE">
              <w:rPr>
                <w:rFonts w:ascii="Calibri" w:eastAsia="Calibri" w:hAnsi="Calibri" w:cs="Calibri"/>
                <w:sz w:val="20"/>
                <w:szCs w:val="20"/>
              </w:rPr>
              <w:t>-</w:t>
            </w:r>
            <w:r w:rsidR="15E57692" w:rsidRPr="00E970DE">
              <w:rPr>
                <w:rFonts w:ascii="Calibri" w:eastAsia="Calibri" w:hAnsi="Calibri" w:cs="Calibri"/>
                <w:sz w:val="20"/>
                <w:szCs w:val="20"/>
              </w:rPr>
              <w:t>fordeling for de fire stater.</w:t>
            </w:r>
          </w:p>
        </w:tc>
      </w:tr>
      <w:tr w:rsidR="61DC06D5" w:rsidRPr="00E970DE" w14:paraId="0CB97462" w14:textId="77777777" w:rsidTr="3B72EF7B">
        <w:trPr>
          <w:trHeight w:val="450"/>
        </w:trPr>
        <w:tc>
          <w:tcPr>
            <w:tcW w:w="4585" w:type="dxa"/>
            <w:tcBorders>
              <w:top w:val="single" w:sz="8" w:space="0" w:color="auto"/>
              <w:left w:val="single" w:sz="8" w:space="0" w:color="auto"/>
              <w:bottom w:val="single" w:sz="8" w:space="0" w:color="auto"/>
              <w:right w:val="single" w:sz="8" w:space="0" w:color="auto"/>
            </w:tcBorders>
            <w:tcMar>
              <w:left w:w="108" w:type="dxa"/>
              <w:right w:w="108" w:type="dxa"/>
            </w:tcMar>
          </w:tcPr>
          <w:p w14:paraId="46BE5AFC" w14:textId="6FF2B90D" w:rsidR="61DC06D5" w:rsidRPr="00E970DE" w:rsidRDefault="61DC06D5" w:rsidP="61DC06D5">
            <w:pPr>
              <w:rPr>
                <w:rFonts w:ascii="Calibri" w:hAnsi="Calibri" w:cs="Calibri"/>
              </w:rPr>
            </w:pPr>
            <w:r w:rsidRPr="00E970DE">
              <w:rPr>
                <w:rFonts w:ascii="Calibri" w:eastAsia="Calibri" w:hAnsi="Calibri" w:cs="Calibri"/>
                <w:sz w:val="20"/>
                <w:szCs w:val="20"/>
              </w:rPr>
              <w:t>Forudsætninger</w:t>
            </w:r>
          </w:p>
        </w:tc>
        <w:tc>
          <w:tcPr>
            <w:tcW w:w="4687" w:type="dxa"/>
            <w:tcBorders>
              <w:top w:val="nil"/>
              <w:left w:val="single" w:sz="8" w:space="0" w:color="auto"/>
              <w:bottom w:val="single" w:sz="8" w:space="0" w:color="auto"/>
              <w:right w:val="single" w:sz="8" w:space="0" w:color="auto"/>
            </w:tcBorders>
            <w:tcMar>
              <w:left w:w="108" w:type="dxa"/>
              <w:right w:w="108" w:type="dxa"/>
            </w:tcMar>
          </w:tcPr>
          <w:p w14:paraId="725C4C1E" w14:textId="14BCF50B" w:rsidR="61DC06D5" w:rsidRPr="00E970DE" w:rsidRDefault="61DC06D5" w:rsidP="61DC06D5">
            <w:pPr>
              <w:rPr>
                <w:rFonts w:ascii="Calibri" w:eastAsia="Calibri" w:hAnsi="Calibri" w:cs="Calibri"/>
                <w:sz w:val="20"/>
                <w:szCs w:val="20"/>
              </w:rPr>
            </w:pPr>
            <w:r w:rsidRPr="00E970DE">
              <w:rPr>
                <w:rFonts w:ascii="Calibri" w:eastAsia="Calibri" w:hAnsi="Calibri" w:cs="Calibri"/>
                <w:sz w:val="20"/>
                <w:szCs w:val="20"/>
              </w:rPr>
              <w:t>De forventede celleværdier skal være større end 5, for at sikre kvaliteten af testen.</w:t>
            </w:r>
            <w:r w:rsidR="3DB18D11" w:rsidRPr="00E970DE">
              <w:rPr>
                <w:rFonts w:ascii="Calibri" w:eastAsia="Calibri" w:hAnsi="Calibri" w:cs="Calibri"/>
                <w:sz w:val="20"/>
                <w:szCs w:val="20"/>
              </w:rPr>
              <w:t xml:space="preserve"> Forudsætningen er opfyldt, da den mindste forventede celleværdi er 16,3</w:t>
            </w:r>
          </w:p>
        </w:tc>
      </w:tr>
      <w:tr w:rsidR="61DC06D5" w:rsidRPr="00E970DE" w14:paraId="09CF37A9" w14:textId="77777777" w:rsidTr="3B72EF7B">
        <w:trPr>
          <w:trHeight w:val="255"/>
        </w:trPr>
        <w:tc>
          <w:tcPr>
            <w:tcW w:w="4585" w:type="dxa"/>
            <w:tcBorders>
              <w:top w:val="single" w:sz="8" w:space="0" w:color="auto"/>
              <w:left w:val="single" w:sz="8" w:space="0" w:color="auto"/>
              <w:bottom w:val="single" w:sz="8" w:space="0" w:color="auto"/>
              <w:right w:val="single" w:sz="8" w:space="0" w:color="auto"/>
            </w:tcBorders>
            <w:tcMar>
              <w:left w:w="108" w:type="dxa"/>
              <w:right w:w="108" w:type="dxa"/>
            </w:tcMar>
          </w:tcPr>
          <w:p w14:paraId="0E1AED2B" w14:textId="053EFA58" w:rsidR="61DC06D5" w:rsidRPr="00E970DE" w:rsidRDefault="61DC06D5" w:rsidP="61DC06D5">
            <w:pPr>
              <w:rPr>
                <w:rFonts w:ascii="Calibri" w:hAnsi="Calibri" w:cs="Calibri"/>
              </w:rPr>
            </w:pPr>
            <w:r w:rsidRPr="00E970DE">
              <w:rPr>
                <w:rFonts w:ascii="Calibri" w:eastAsia="Calibri" w:hAnsi="Calibri" w:cs="Calibri"/>
                <w:sz w:val="20"/>
                <w:szCs w:val="20"/>
              </w:rPr>
              <w:t>Hypotese</w:t>
            </w:r>
          </w:p>
        </w:tc>
        <w:tc>
          <w:tcPr>
            <w:tcW w:w="4687" w:type="dxa"/>
            <w:tcBorders>
              <w:top w:val="single" w:sz="8" w:space="0" w:color="auto"/>
              <w:left w:val="single" w:sz="8" w:space="0" w:color="auto"/>
              <w:bottom w:val="single" w:sz="8" w:space="0" w:color="auto"/>
              <w:right w:val="single" w:sz="8" w:space="0" w:color="auto"/>
            </w:tcBorders>
            <w:tcMar>
              <w:left w:w="108" w:type="dxa"/>
              <w:right w:w="108" w:type="dxa"/>
            </w:tcMar>
          </w:tcPr>
          <w:p w14:paraId="4223C277" w14:textId="3D04CCA5" w:rsidR="61DC06D5" w:rsidRPr="00E970DE" w:rsidRDefault="61DC06D5" w:rsidP="61DC06D5">
            <w:pPr>
              <w:jc w:val="center"/>
              <w:rPr>
                <w:rFonts w:ascii="Calibri" w:eastAsia="Calibri" w:hAnsi="Calibri" w:cs="Calibri"/>
                <w:sz w:val="20"/>
                <w:szCs w:val="20"/>
              </w:rPr>
            </w:pPr>
            <w:r w:rsidRPr="00E970DE">
              <w:rPr>
                <w:rFonts w:ascii="Calibri" w:eastAsia="Calibri" w:hAnsi="Calibri" w:cs="Calibri"/>
                <w:sz w:val="20"/>
                <w:szCs w:val="20"/>
              </w:rPr>
              <w:t xml:space="preserve"> Stikprøvefordelingen </w:t>
            </w:r>
            <w:r w:rsidR="61F9BB2B" w:rsidRPr="00E970DE">
              <w:rPr>
                <w:rFonts w:ascii="Calibri" w:eastAsia="Calibri" w:hAnsi="Calibri" w:cs="Calibri"/>
                <w:sz w:val="20"/>
                <w:szCs w:val="20"/>
              </w:rPr>
              <w:t xml:space="preserve">over antal virksomheder i de 4 stater </w:t>
            </w:r>
            <w:r w:rsidR="2C7F5638" w:rsidRPr="00E970DE">
              <w:rPr>
                <w:rFonts w:ascii="Calibri" w:eastAsia="Calibri" w:hAnsi="Calibri" w:cs="Calibri"/>
                <w:sz w:val="20"/>
                <w:szCs w:val="20"/>
              </w:rPr>
              <w:t xml:space="preserve">stemmer </w:t>
            </w:r>
            <w:r w:rsidRPr="00E970DE">
              <w:rPr>
                <w:rFonts w:ascii="Calibri" w:eastAsia="Calibri" w:hAnsi="Calibri" w:cs="Calibri"/>
                <w:sz w:val="20"/>
                <w:szCs w:val="20"/>
              </w:rPr>
              <w:t>overens</w:t>
            </w:r>
          </w:p>
          <w:p w14:paraId="3D35F1BF" w14:textId="57FECEC1" w:rsidR="61DC06D5" w:rsidRPr="00E970DE" w:rsidRDefault="61DC06D5" w:rsidP="61DC06D5">
            <w:pPr>
              <w:jc w:val="center"/>
              <w:rPr>
                <w:rFonts w:ascii="Calibri" w:hAnsi="Calibri" w:cs="Calibri"/>
              </w:rPr>
            </w:pPr>
            <w:r w:rsidRPr="00E970DE">
              <w:rPr>
                <w:rFonts w:ascii="Calibri" w:eastAsia="Calibri" w:hAnsi="Calibri" w:cs="Calibri"/>
                <w:sz w:val="20"/>
                <w:szCs w:val="20"/>
              </w:rPr>
              <w:t>med populationsfordelingen</w:t>
            </w:r>
          </w:p>
          <w:p w14:paraId="2C4A4B53" w14:textId="5AE3F7E3" w:rsidR="2C7F5638" w:rsidRPr="00E970DE" w:rsidRDefault="2C7F5638" w:rsidP="2C7F5638">
            <w:pPr>
              <w:jc w:val="center"/>
              <w:rPr>
                <w:rFonts w:ascii="Calibri" w:eastAsia="Calibri" w:hAnsi="Calibri" w:cs="Calibri"/>
                <w:sz w:val="20"/>
                <w:szCs w:val="20"/>
              </w:rPr>
            </w:pPr>
            <w:r w:rsidRPr="00E970DE">
              <w:rPr>
                <w:rFonts w:ascii="Calibri" w:eastAsia="Calibri" w:hAnsi="Calibri" w:cs="Calibri"/>
                <w:sz w:val="20"/>
                <w:szCs w:val="20"/>
              </w:rPr>
              <w:t xml:space="preserve"> </w:t>
            </w:r>
            <w:r w:rsidR="0B438932" w:rsidRPr="00E970DE">
              <w:rPr>
                <w:rFonts w:ascii="Calibri" w:eastAsia="Calibri" w:hAnsi="Calibri" w:cs="Calibri"/>
                <w:sz w:val="20"/>
                <w:szCs w:val="20"/>
              </w:rPr>
              <w:t>Stikprøvefordelingen</w:t>
            </w:r>
            <w:r w:rsidR="00E970DE" w:rsidRPr="00E970DE">
              <w:rPr>
                <w:rFonts w:ascii="Calibri" w:eastAsia="Calibri" w:hAnsi="Calibri" w:cs="Calibri"/>
                <w:sz w:val="20"/>
                <w:szCs w:val="20"/>
              </w:rPr>
              <w:t xml:space="preserve"> </w:t>
            </w:r>
            <w:r w:rsidR="0B438932" w:rsidRPr="00E970DE">
              <w:rPr>
                <w:rFonts w:ascii="Calibri" w:eastAsia="Calibri" w:hAnsi="Calibri" w:cs="Calibri"/>
                <w:sz w:val="20"/>
                <w:szCs w:val="20"/>
              </w:rPr>
              <w:t xml:space="preserve">over antal virksomheder i de 4 stater stemmer </w:t>
            </w:r>
            <w:r w:rsidR="00E970DE" w:rsidRPr="00E970DE">
              <w:rPr>
                <w:rFonts w:ascii="Calibri" w:eastAsia="Calibri" w:hAnsi="Calibri" w:cs="Calibri"/>
                <w:sz w:val="20"/>
                <w:szCs w:val="20"/>
              </w:rPr>
              <w:t xml:space="preserve">IKKE </w:t>
            </w:r>
            <w:r w:rsidR="0B438932" w:rsidRPr="00E970DE">
              <w:rPr>
                <w:rFonts w:ascii="Calibri" w:eastAsia="Calibri" w:hAnsi="Calibri" w:cs="Calibri"/>
                <w:sz w:val="20"/>
                <w:szCs w:val="20"/>
              </w:rPr>
              <w:t>overens</w:t>
            </w:r>
          </w:p>
          <w:p w14:paraId="59D94DC8" w14:textId="50460A7D" w:rsidR="61DC06D5" w:rsidRPr="00E970DE" w:rsidRDefault="61DC06D5" w:rsidP="61DC06D5">
            <w:pPr>
              <w:jc w:val="center"/>
              <w:rPr>
                <w:rFonts w:ascii="Calibri" w:hAnsi="Calibri" w:cs="Calibri"/>
              </w:rPr>
            </w:pPr>
            <w:r w:rsidRPr="00E970DE">
              <w:rPr>
                <w:rFonts w:ascii="Calibri" w:eastAsia="Calibri" w:hAnsi="Calibri" w:cs="Calibri"/>
                <w:sz w:val="20"/>
                <w:szCs w:val="20"/>
              </w:rPr>
              <w:t>med populationsfordelingen</w:t>
            </w:r>
          </w:p>
        </w:tc>
      </w:tr>
      <w:tr w:rsidR="61DC06D5" w:rsidRPr="00E970DE" w14:paraId="378A3866" w14:textId="77777777" w:rsidTr="3B72EF7B">
        <w:trPr>
          <w:trHeight w:val="270"/>
        </w:trPr>
        <w:tc>
          <w:tcPr>
            <w:tcW w:w="4585" w:type="dxa"/>
            <w:tcBorders>
              <w:top w:val="single" w:sz="8" w:space="0" w:color="auto"/>
              <w:left w:val="single" w:sz="8" w:space="0" w:color="auto"/>
              <w:bottom w:val="single" w:sz="8" w:space="0" w:color="auto"/>
              <w:right w:val="single" w:sz="8" w:space="0" w:color="auto"/>
            </w:tcBorders>
            <w:tcMar>
              <w:left w:w="108" w:type="dxa"/>
              <w:right w:w="108" w:type="dxa"/>
            </w:tcMar>
          </w:tcPr>
          <w:p w14:paraId="7203CDB2" w14:textId="1E5BADC2" w:rsidR="61DC06D5" w:rsidRPr="00E970DE" w:rsidRDefault="61DC06D5" w:rsidP="61DC06D5">
            <w:pPr>
              <w:rPr>
                <w:rFonts w:ascii="Calibri" w:hAnsi="Calibri" w:cs="Calibri"/>
              </w:rPr>
            </w:pPr>
            <w:r w:rsidRPr="00E970DE">
              <w:rPr>
                <w:rFonts w:ascii="Calibri" w:eastAsia="Calibri" w:hAnsi="Calibri" w:cs="Calibri"/>
                <w:sz w:val="20"/>
                <w:szCs w:val="20"/>
              </w:rPr>
              <w:t>Teststørrelse</w:t>
            </w:r>
          </w:p>
        </w:tc>
        <w:tc>
          <w:tcPr>
            <w:tcW w:w="4687" w:type="dxa"/>
            <w:tcBorders>
              <w:top w:val="single" w:sz="8" w:space="0" w:color="auto"/>
              <w:left w:val="single" w:sz="8" w:space="0" w:color="auto"/>
              <w:bottom w:val="single" w:sz="8" w:space="0" w:color="auto"/>
              <w:right w:val="single" w:sz="8" w:space="0" w:color="auto"/>
            </w:tcBorders>
            <w:tcMar>
              <w:left w:w="108" w:type="dxa"/>
              <w:right w:w="108" w:type="dxa"/>
            </w:tcMar>
          </w:tcPr>
          <w:p w14:paraId="68F9B5A2" w14:textId="14606F21" w:rsidR="61DC06D5" w:rsidRPr="00E970DE" w:rsidRDefault="2C7F5638" w:rsidP="61DC06D5">
            <w:pPr>
              <w:rPr>
                <w:rFonts w:ascii="Calibri" w:eastAsia="Calibri" w:hAnsi="Calibri" w:cs="Calibri"/>
                <w:sz w:val="20"/>
                <w:szCs w:val="20"/>
              </w:rPr>
            </w:pPr>
            <w:r w:rsidRPr="00E970DE">
              <w:rPr>
                <w:rFonts w:ascii="Calibri" w:eastAsia="Calibri" w:hAnsi="Calibri" w:cs="Calibri"/>
                <w:sz w:val="20"/>
                <w:szCs w:val="20"/>
              </w:rPr>
              <w:t xml:space="preserve"> </w:t>
            </w:r>
            <w:r w:rsidR="51190CA6" w:rsidRPr="00E970DE">
              <w:rPr>
                <w:rFonts w:ascii="Calibri" w:eastAsia="Calibri" w:hAnsi="Calibri" w:cs="Calibri"/>
                <w:sz w:val="20"/>
                <w:szCs w:val="20"/>
              </w:rPr>
              <w:t>5,44</w:t>
            </w:r>
          </w:p>
        </w:tc>
      </w:tr>
      <w:tr w:rsidR="61DC06D5" w:rsidRPr="00E970DE" w14:paraId="2AED2429" w14:textId="77777777" w:rsidTr="3B72EF7B">
        <w:trPr>
          <w:trHeight w:val="255"/>
        </w:trPr>
        <w:tc>
          <w:tcPr>
            <w:tcW w:w="4585" w:type="dxa"/>
            <w:tcBorders>
              <w:top w:val="single" w:sz="8" w:space="0" w:color="auto"/>
              <w:left w:val="single" w:sz="8" w:space="0" w:color="auto"/>
              <w:bottom w:val="single" w:sz="8" w:space="0" w:color="auto"/>
              <w:right w:val="single" w:sz="8" w:space="0" w:color="auto"/>
            </w:tcBorders>
            <w:tcMar>
              <w:left w:w="108" w:type="dxa"/>
              <w:right w:w="108" w:type="dxa"/>
            </w:tcMar>
          </w:tcPr>
          <w:p w14:paraId="323E6FEF" w14:textId="2F01FBB6" w:rsidR="61DC06D5" w:rsidRPr="00E970DE" w:rsidRDefault="61DC06D5" w:rsidP="61DC06D5">
            <w:pPr>
              <w:rPr>
                <w:rFonts w:ascii="Calibri" w:hAnsi="Calibri" w:cs="Calibri"/>
              </w:rPr>
            </w:pPr>
            <w:proofErr w:type="spellStart"/>
            <w:r w:rsidRPr="00E970DE">
              <w:rPr>
                <w:rFonts w:ascii="Calibri" w:eastAsia="Calibri" w:hAnsi="Calibri" w:cs="Calibri"/>
                <w:sz w:val="20"/>
                <w:szCs w:val="20"/>
              </w:rPr>
              <w:t>P-værdi</w:t>
            </w:r>
            <w:proofErr w:type="spellEnd"/>
            <w:r w:rsidRPr="00E970DE">
              <w:rPr>
                <w:rFonts w:ascii="Calibri" w:eastAsia="Calibri" w:hAnsi="Calibri" w:cs="Calibri"/>
                <w:sz w:val="20"/>
                <w:szCs w:val="20"/>
              </w:rPr>
              <w:t>/signifikanssandsynlighed</w:t>
            </w:r>
          </w:p>
        </w:tc>
        <w:tc>
          <w:tcPr>
            <w:tcW w:w="4687" w:type="dxa"/>
            <w:tcBorders>
              <w:top w:val="single" w:sz="8" w:space="0" w:color="auto"/>
              <w:left w:val="single" w:sz="8" w:space="0" w:color="auto"/>
              <w:bottom w:val="single" w:sz="8" w:space="0" w:color="auto"/>
              <w:right w:val="single" w:sz="8" w:space="0" w:color="auto"/>
            </w:tcBorders>
            <w:tcMar>
              <w:left w:w="108" w:type="dxa"/>
              <w:right w:w="108" w:type="dxa"/>
            </w:tcMar>
          </w:tcPr>
          <w:p w14:paraId="55D8BFEA" w14:textId="0997C92C" w:rsidR="61DC06D5" w:rsidRPr="00E970DE" w:rsidRDefault="2C7F5638" w:rsidP="61DC06D5">
            <w:pPr>
              <w:rPr>
                <w:rFonts w:ascii="Calibri" w:eastAsia="Calibri" w:hAnsi="Calibri" w:cs="Calibri"/>
                <w:sz w:val="20"/>
                <w:szCs w:val="20"/>
              </w:rPr>
            </w:pPr>
            <w:r w:rsidRPr="00E970DE">
              <w:rPr>
                <w:rFonts w:ascii="Calibri" w:eastAsia="Calibri" w:hAnsi="Calibri" w:cs="Calibri"/>
                <w:sz w:val="20"/>
                <w:szCs w:val="20"/>
              </w:rPr>
              <w:t xml:space="preserve"> </w:t>
            </w:r>
            <w:r w:rsidR="0B1F9971" w:rsidRPr="00E970DE">
              <w:rPr>
                <w:rFonts w:ascii="Calibri" w:eastAsia="Calibri" w:hAnsi="Calibri" w:cs="Calibri"/>
                <w:sz w:val="20"/>
                <w:szCs w:val="20"/>
              </w:rPr>
              <w:t>14,22%</w:t>
            </w:r>
          </w:p>
        </w:tc>
      </w:tr>
      <w:tr w:rsidR="61DC06D5" w:rsidRPr="00E970DE" w14:paraId="7973A6C8" w14:textId="77777777" w:rsidTr="3B72EF7B">
        <w:trPr>
          <w:trHeight w:val="255"/>
        </w:trPr>
        <w:tc>
          <w:tcPr>
            <w:tcW w:w="4585" w:type="dxa"/>
            <w:tcBorders>
              <w:top w:val="single" w:sz="8" w:space="0" w:color="auto"/>
              <w:left w:val="single" w:sz="8" w:space="0" w:color="auto"/>
              <w:bottom w:val="single" w:sz="8" w:space="0" w:color="auto"/>
              <w:right w:val="single" w:sz="8" w:space="0" w:color="auto"/>
            </w:tcBorders>
            <w:tcMar>
              <w:left w:w="108" w:type="dxa"/>
              <w:right w:w="108" w:type="dxa"/>
            </w:tcMar>
          </w:tcPr>
          <w:p w14:paraId="050A9CA8" w14:textId="50C87826" w:rsidR="61DC06D5" w:rsidRPr="00E970DE" w:rsidRDefault="61DC06D5" w:rsidP="61DC06D5">
            <w:pPr>
              <w:rPr>
                <w:rFonts w:ascii="Calibri" w:hAnsi="Calibri" w:cs="Calibri"/>
              </w:rPr>
            </w:pPr>
            <w:r w:rsidRPr="00E970DE">
              <w:rPr>
                <w:rFonts w:ascii="Calibri" w:eastAsia="Calibri" w:hAnsi="Calibri" w:cs="Calibri"/>
                <w:sz w:val="20"/>
                <w:szCs w:val="20"/>
              </w:rPr>
              <w:t>Signifikansniveau</w:t>
            </w:r>
          </w:p>
        </w:tc>
        <w:tc>
          <w:tcPr>
            <w:tcW w:w="4687" w:type="dxa"/>
            <w:tcBorders>
              <w:top w:val="single" w:sz="8" w:space="0" w:color="auto"/>
              <w:left w:val="single" w:sz="8" w:space="0" w:color="auto"/>
              <w:bottom w:val="single" w:sz="8" w:space="0" w:color="auto"/>
              <w:right w:val="single" w:sz="8" w:space="0" w:color="auto"/>
            </w:tcBorders>
            <w:tcMar>
              <w:left w:w="108" w:type="dxa"/>
              <w:right w:w="108" w:type="dxa"/>
            </w:tcMar>
          </w:tcPr>
          <w:p w14:paraId="4420708B" w14:textId="2F837DE8" w:rsidR="61DC06D5" w:rsidRPr="00E970DE" w:rsidRDefault="61DC06D5" w:rsidP="61DC06D5">
            <w:pPr>
              <w:rPr>
                <w:rFonts w:ascii="Calibri" w:hAnsi="Calibri" w:cs="Calibri"/>
              </w:rPr>
            </w:pPr>
            <w:r w:rsidRPr="00E970DE">
              <w:rPr>
                <w:rFonts w:ascii="Calibri" w:eastAsia="Calibri" w:hAnsi="Calibri" w:cs="Calibri"/>
                <w:sz w:val="20"/>
                <w:szCs w:val="20"/>
              </w:rPr>
              <w:t>5%</w:t>
            </w:r>
          </w:p>
        </w:tc>
      </w:tr>
      <w:tr w:rsidR="61DC06D5" w:rsidRPr="00E970DE" w14:paraId="52659304" w14:textId="77777777" w:rsidTr="3B72EF7B">
        <w:trPr>
          <w:trHeight w:val="255"/>
        </w:trPr>
        <w:tc>
          <w:tcPr>
            <w:tcW w:w="4585" w:type="dxa"/>
            <w:tcBorders>
              <w:top w:val="single" w:sz="8" w:space="0" w:color="auto"/>
              <w:left w:val="single" w:sz="8" w:space="0" w:color="auto"/>
              <w:bottom w:val="single" w:sz="8" w:space="0" w:color="auto"/>
              <w:right w:val="single" w:sz="8" w:space="0" w:color="auto"/>
            </w:tcBorders>
            <w:tcMar>
              <w:left w:w="108" w:type="dxa"/>
              <w:right w:w="108" w:type="dxa"/>
            </w:tcMar>
          </w:tcPr>
          <w:p w14:paraId="0DDC9792" w14:textId="13599A65" w:rsidR="61DC06D5" w:rsidRPr="00E970DE" w:rsidRDefault="61DC06D5" w:rsidP="61DC06D5">
            <w:pPr>
              <w:rPr>
                <w:rFonts w:ascii="Calibri" w:hAnsi="Calibri" w:cs="Calibri"/>
              </w:rPr>
            </w:pPr>
            <w:r w:rsidRPr="00E970DE">
              <w:rPr>
                <w:rFonts w:ascii="Calibri" w:eastAsia="Calibri" w:hAnsi="Calibri" w:cs="Calibri"/>
                <w:sz w:val="20"/>
                <w:szCs w:val="20"/>
              </w:rPr>
              <w:t>Teknisk konklusion</w:t>
            </w:r>
          </w:p>
        </w:tc>
        <w:tc>
          <w:tcPr>
            <w:tcW w:w="4687" w:type="dxa"/>
            <w:tcBorders>
              <w:top w:val="single" w:sz="8" w:space="0" w:color="auto"/>
              <w:left w:val="single" w:sz="8" w:space="0" w:color="auto"/>
              <w:bottom w:val="single" w:sz="8" w:space="0" w:color="auto"/>
              <w:right w:val="single" w:sz="8" w:space="0" w:color="auto"/>
            </w:tcBorders>
            <w:tcMar>
              <w:left w:w="108" w:type="dxa"/>
              <w:right w:w="108" w:type="dxa"/>
            </w:tcMar>
          </w:tcPr>
          <w:p w14:paraId="490621D4" w14:textId="22D5A38F" w:rsidR="61DC06D5" w:rsidRPr="00E970DE" w:rsidRDefault="61DC06D5" w:rsidP="61DC06D5">
            <w:pPr>
              <w:rPr>
                <w:rFonts w:ascii="Calibri" w:eastAsia="Calibri" w:hAnsi="Calibri" w:cs="Calibri"/>
                <w:sz w:val="20"/>
                <w:szCs w:val="20"/>
              </w:rPr>
            </w:pPr>
            <w:r w:rsidRPr="00E970DE">
              <w:rPr>
                <w:rFonts w:ascii="Calibri" w:eastAsia="Calibri" w:hAnsi="Calibri" w:cs="Calibri"/>
                <w:sz w:val="20"/>
                <w:szCs w:val="20"/>
              </w:rPr>
              <w:t xml:space="preserve">Da p-værdien </w:t>
            </w:r>
            <w:r w:rsidR="42F3F8DA" w:rsidRPr="00E970DE">
              <w:rPr>
                <w:rFonts w:ascii="Calibri" w:eastAsia="Calibri" w:hAnsi="Calibri" w:cs="Calibri"/>
                <w:sz w:val="20"/>
                <w:szCs w:val="20"/>
              </w:rPr>
              <w:t>14,22%</w:t>
            </w:r>
            <w:r w:rsidRPr="00E970DE">
              <w:rPr>
                <w:rFonts w:ascii="Calibri" w:eastAsia="Calibri" w:hAnsi="Calibri" w:cs="Calibri"/>
                <w:sz w:val="20"/>
                <w:szCs w:val="20"/>
              </w:rPr>
              <w:t xml:space="preserve"> er </w:t>
            </w:r>
            <w:r w:rsidR="4385BA26" w:rsidRPr="00E970DE">
              <w:rPr>
                <w:rFonts w:ascii="Calibri" w:eastAsia="Calibri" w:hAnsi="Calibri" w:cs="Calibri"/>
                <w:sz w:val="20"/>
                <w:szCs w:val="20"/>
              </w:rPr>
              <w:t>større</w:t>
            </w:r>
            <w:r w:rsidRPr="00E970DE">
              <w:rPr>
                <w:rFonts w:ascii="Calibri" w:eastAsia="Calibri" w:hAnsi="Calibri" w:cs="Calibri"/>
                <w:sz w:val="20"/>
                <w:szCs w:val="20"/>
              </w:rPr>
              <w:t xml:space="preserve"> end signifikansniveauet på 5%, kan vi ikke forkaste nulhypotesen.</w:t>
            </w:r>
          </w:p>
        </w:tc>
      </w:tr>
      <w:tr w:rsidR="61DC06D5" w:rsidRPr="00E970DE" w14:paraId="3CD24B30" w14:textId="77777777" w:rsidTr="3B72EF7B">
        <w:trPr>
          <w:trHeight w:val="750"/>
        </w:trPr>
        <w:tc>
          <w:tcPr>
            <w:tcW w:w="4585" w:type="dxa"/>
            <w:tcBorders>
              <w:top w:val="single" w:sz="8" w:space="0" w:color="auto"/>
              <w:left w:val="single" w:sz="8" w:space="0" w:color="auto"/>
              <w:bottom w:val="single" w:sz="8" w:space="0" w:color="auto"/>
              <w:right w:val="single" w:sz="8" w:space="0" w:color="auto"/>
            </w:tcBorders>
            <w:tcMar>
              <w:left w:w="108" w:type="dxa"/>
              <w:right w:w="108" w:type="dxa"/>
            </w:tcMar>
          </w:tcPr>
          <w:p w14:paraId="191B9707" w14:textId="052F1489" w:rsidR="61DC06D5" w:rsidRPr="00E970DE" w:rsidRDefault="61DC06D5" w:rsidP="61DC06D5">
            <w:pPr>
              <w:rPr>
                <w:rFonts w:ascii="Calibri" w:hAnsi="Calibri" w:cs="Calibri"/>
              </w:rPr>
            </w:pPr>
            <w:r w:rsidRPr="00E970DE">
              <w:rPr>
                <w:rFonts w:ascii="Calibri" w:eastAsia="Calibri" w:hAnsi="Calibri" w:cs="Calibri"/>
                <w:sz w:val="20"/>
                <w:szCs w:val="20"/>
              </w:rPr>
              <w:t>Ikke-teknisk konklusion</w:t>
            </w:r>
          </w:p>
        </w:tc>
        <w:tc>
          <w:tcPr>
            <w:tcW w:w="4687" w:type="dxa"/>
            <w:tcBorders>
              <w:top w:val="single" w:sz="8" w:space="0" w:color="auto"/>
              <w:left w:val="single" w:sz="8" w:space="0" w:color="auto"/>
              <w:bottom w:val="single" w:sz="8" w:space="0" w:color="auto"/>
              <w:right w:val="single" w:sz="8" w:space="0" w:color="auto"/>
            </w:tcBorders>
            <w:tcMar>
              <w:left w:w="108" w:type="dxa"/>
              <w:right w:w="108" w:type="dxa"/>
            </w:tcMar>
          </w:tcPr>
          <w:p w14:paraId="4907C1D6" w14:textId="26414277" w:rsidR="61DC06D5" w:rsidRPr="00E970DE" w:rsidRDefault="61DC06D5" w:rsidP="61DC06D5">
            <w:pPr>
              <w:rPr>
                <w:rFonts w:ascii="Calibri" w:eastAsia="Calibri" w:hAnsi="Calibri" w:cs="Calibri"/>
                <w:color w:val="000000" w:themeColor="text1"/>
                <w:sz w:val="20"/>
                <w:szCs w:val="20"/>
              </w:rPr>
            </w:pPr>
            <w:r w:rsidRPr="00E970DE">
              <w:rPr>
                <w:rFonts w:ascii="Calibri" w:eastAsia="Calibri" w:hAnsi="Calibri" w:cs="Calibri"/>
                <w:color w:val="000000" w:themeColor="text1"/>
                <w:sz w:val="20"/>
                <w:szCs w:val="20"/>
              </w:rPr>
              <w:t xml:space="preserve">Stikprøvefordelingen stemmer overens </w:t>
            </w:r>
          </w:p>
          <w:p w14:paraId="6EF48A28" w14:textId="26C7D65A" w:rsidR="2C7F5638" w:rsidRPr="00E970DE" w:rsidRDefault="61DC06D5" w:rsidP="2C7F5638">
            <w:pPr>
              <w:rPr>
                <w:rFonts w:ascii="Calibri" w:eastAsia="Calibri" w:hAnsi="Calibri" w:cs="Calibri"/>
                <w:color w:val="000000" w:themeColor="text1"/>
                <w:sz w:val="20"/>
                <w:szCs w:val="20"/>
              </w:rPr>
            </w:pPr>
            <w:r w:rsidRPr="00E970DE">
              <w:rPr>
                <w:rFonts w:ascii="Calibri" w:eastAsia="Calibri" w:hAnsi="Calibri" w:cs="Calibri"/>
                <w:color w:val="000000" w:themeColor="text1"/>
                <w:sz w:val="20"/>
                <w:szCs w:val="20"/>
              </w:rPr>
              <w:t>med populationsfordelingen.</w:t>
            </w:r>
            <w:r w:rsidR="6A302EA0" w:rsidRPr="00E970DE">
              <w:rPr>
                <w:rFonts w:ascii="Calibri" w:eastAsia="Calibri" w:hAnsi="Calibri" w:cs="Calibri"/>
                <w:color w:val="000000" w:themeColor="text1"/>
                <w:sz w:val="20"/>
                <w:szCs w:val="20"/>
              </w:rPr>
              <w:t xml:space="preserve"> Vi kan </w:t>
            </w:r>
            <w:r w:rsidR="00E970DE" w:rsidRPr="00E970DE">
              <w:rPr>
                <w:rFonts w:ascii="Calibri" w:eastAsia="Calibri" w:hAnsi="Calibri" w:cs="Calibri"/>
                <w:color w:val="000000" w:themeColor="text1"/>
                <w:sz w:val="20"/>
                <w:szCs w:val="20"/>
              </w:rPr>
              <w:t xml:space="preserve">ikke </w:t>
            </w:r>
            <w:r w:rsidR="6A302EA0" w:rsidRPr="00E970DE">
              <w:rPr>
                <w:rFonts w:ascii="Calibri" w:eastAsia="Calibri" w:hAnsi="Calibri" w:cs="Calibri"/>
                <w:color w:val="000000" w:themeColor="text1"/>
                <w:sz w:val="20"/>
                <w:szCs w:val="20"/>
              </w:rPr>
              <w:t>afvise</w:t>
            </w:r>
            <w:r w:rsidR="00E970DE" w:rsidRPr="00E970DE">
              <w:rPr>
                <w:rFonts w:ascii="Calibri" w:eastAsia="Calibri" w:hAnsi="Calibri" w:cs="Calibri"/>
                <w:color w:val="000000" w:themeColor="text1"/>
                <w:sz w:val="20"/>
                <w:szCs w:val="20"/>
              </w:rPr>
              <w:t>,</w:t>
            </w:r>
            <w:r w:rsidR="6A302EA0" w:rsidRPr="00E970DE">
              <w:rPr>
                <w:rFonts w:ascii="Calibri" w:eastAsia="Calibri" w:hAnsi="Calibri" w:cs="Calibri"/>
                <w:color w:val="000000" w:themeColor="text1"/>
                <w:sz w:val="20"/>
                <w:szCs w:val="20"/>
              </w:rPr>
              <w:t xml:space="preserve"> at antal virksomheder har samme </w:t>
            </w:r>
            <w:r w:rsidR="00E970DE" w:rsidRPr="00E970DE">
              <w:rPr>
                <w:rFonts w:ascii="Calibri" w:eastAsia="Calibri" w:hAnsi="Calibri" w:cs="Calibri"/>
                <w:color w:val="000000" w:themeColor="text1"/>
                <w:sz w:val="20"/>
                <w:szCs w:val="20"/>
              </w:rPr>
              <w:t xml:space="preserve">fordeling </w:t>
            </w:r>
            <w:r w:rsidR="6A302EA0" w:rsidRPr="00E970DE">
              <w:rPr>
                <w:rFonts w:ascii="Calibri" w:eastAsia="Calibri" w:hAnsi="Calibri" w:cs="Calibri"/>
                <w:color w:val="000000" w:themeColor="text1"/>
                <w:sz w:val="20"/>
                <w:szCs w:val="20"/>
              </w:rPr>
              <w:t>for staterne som den givne BNP</w:t>
            </w:r>
            <w:r w:rsidR="35279BC5" w:rsidRPr="00E970DE">
              <w:rPr>
                <w:rFonts w:ascii="Calibri" w:eastAsia="Calibri" w:hAnsi="Calibri" w:cs="Calibri"/>
                <w:color w:val="000000" w:themeColor="text1"/>
                <w:sz w:val="20"/>
                <w:szCs w:val="20"/>
              </w:rPr>
              <w:t>-</w:t>
            </w:r>
            <w:r w:rsidR="6A302EA0" w:rsidRPr="00E970DE">
              <w:rPr>
                <w:rFonts w:ascii="Calibri" w:eastAsia="Calibri" w:hAnsi="Calibri" w:cs="Calibri"/>
                <w:color w:val="000000" w:themeColor="text1"/>
                <w:sz w:val="20"/>
                <w:szCs w:val="20"/>
              </w:rPr>
              <w:t>fordeling i staterne.</w:t>
            </w:r>
            <w:r w:rsidR="2C7F5638" w:rsidRPr="00E970DE">
              <w:rPr>
                <w:rFonts w:ascii="Calibri" w:hAnsi="Calibri" w:cs="Calibri"/>
              </w:rPr>
              <w:br/>
            </w:r>
          </w:p>
          <w:p w14:paraId="419545F5" w14:textId="41103B83" w:rsidR="61DC06D5" w:rsidRPr="00E970DE" w:rsidRDefault="28CB40F8" w:rsidP="61DC06D5">
            <w:pPr>
              <w:rPr>
                <w:rFonts w:ascii="Calibri" w:eastAsia="Calibri" w:hAnsi="Calibri" w:cs="Calibri"/>
                <w:sz w:val="20"/>
                <w:szCs w:val="20"/>
              </w:rPr>
            </w:pPr>
            <w:r w:rsidRPr="00E970DE">
              <w:rPr>
                <w:rFonts w:ascii="Calibri" w:eastAsia="Calibri" w:hAnsi="Calibri" w:cs="Calibri"/>
                <w:sz w:val="20"/>
                <w:szCs w:val="20"/>
              </w:rPr>
              <w:t>Dog skal det bemærkes</w:t>
            </w:r>
            <w:r w:rsidR="00E970DE" w:rsidRPr="00E970DE">
              <w:rPr>
                <w:rFonts w:ascii="Calibri" w:eastAsia="Calibri" w:hAnsi="Calibri" w:cs="Calibri"/>
                <w:sz w:val="20"/>
                <w:szCs w:val="20"/>
              </w:rPr>
              <w:t>,</w:t>
            </w:r>
            <w:r w:rsidRPr="00E970DE">
              <w:rPr>
                <w:rFonts w:ascii="Calibri" w:eastAsia="Calibri" w:hAnsi="Calibri" w:cs="Calibri"/>
                <w:sz w:val="20"/>
                <w:szCs w:val="20"/>
              </w:rPr>
              <w:t xml:space="preserve"> at antal virksomheder ikke nødvendigvis er en god parameter for test af en BNP-fordeling, hvor E</w:t>
            </w:r>
            <w:r w:rsidR="001C0BD6" w:rsidRPr="00E970DE">
              <w:rPr>
                <w:rFonts w:ascii="Calibri" w:eastAsia="Calibri" w:hAnsi="Calibri" w:cs="Calibri"/>
                <w:sz w:val="20"/>
                <w:szCs w:val="20"/>
              </w:rPr>
              <w:t>BITDA</w:t>
            </w:r>
            <w:r w:rsidRPr="00E970DE">
              <w:rPr>
                <w:rFonts w:ascii="Calibri" w:eastAsia="Calibri" w:hAnsi="Calibri" w:cs="Calibri"/>
                <w:sz w:val="20"/>
                <w:szCs w:val="20"/>
              </w:rPr>
              <w:t xml:space="preserve"> nok vil være mere anvendeligt at benytte i testen</w:t>
            </w:r>
            <w:r w:rsidR="001C0BD6" w:rsidRPr="00E970DE">
              <w:rPr>
                <w:rFonts w:ascii="Calibri" w:eastAsia="Calibri" w:hAnsi="Calibri" w:cs="Calibri"/>
                <w:sz w:val="20"/>
                <w:szCs w:val="20"/>
              </w:rPr>
              <w:t>, da denne er en passende proxy for værditilførsel, hvilket BNP viser for et land eller stat.</w:t>
            </w:r>
            <w:r w:rsidRPr="00E970DE">
              <w:rPr>
                <w:rFonts w:ascii="Calibri" w:hAnsi="Calibri" w:cs="Calibri"/>
              </w:rPr>
              <w:br/>
            </w:r>
          </w:p>
        </w:tc>
      </w:tr>
      <w:tr w:rsidR="61DC06D5" w:rsidRPr="00E970DE" w14:paraId="538CEB7A" w14:textId="77777777" w:rsidTr="3B72EF7B">
        <w:trPr>
          <w:trHeight w:val="255"/>
        </w:trPr>
        <w:tc>
          <w:tcPr>
            <w:tcW w:w="9272"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B524ADC" w14:textId="77777777" w:rsidR="2C7F5638" w:rsidRPr="00E970DE" w:rsidRDefault="00865AD0" w:rsidP="2C7F5638">
            <w:pPr>
              <w:rPr>
                <w:rFonts w:ascii="Calibri" w:eastAsia="Calibri" w:hAnsi="Calibri" w:cs="Calibri"/>
                <w:sz w:val="20"/>
                <w:szCs w:val="20"/>
              </w:rPr>
            </w:pPr>
            <w:r w:rsidRPr="00E970DE">
              <w:rPr>
                <w:rFonts w:ascii="Calibri" w:eastAsia="Calibri" w:hAnsi="Calibri" w:cs="Calibri"/>
                <w:noProof/>
                <w:sz w:val="20"/>
                <w:szCs w:val="20"/>
              </w:rPr>
              <w:lastRenderedPageBreak/>
              <w:drawing>
                <wp:inline distT="0" distB="0" distL="0" distR="0" wp14:anchorId="6A28610D" wp14:editId="77C250E5">
                  <wp:extent cx="5740400" cy="4328160"/>
                  <wp:effectExtent l="0" t="0" r="0" b="2540"/>
                  <wp:docPr id="481252127" name="Billede 3" descr="Et billede, der indeholder tekst, skærmbillede, nummer/tal, diagram&#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252127" name="Billede 3" descr="Et billede, der indeholder tekst, skærmbillede, nummer/tal, diagram&#10;&#10;Automatisk genereret beskrivels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40400" cy="4328160"/>
                          </a:xfrm>
                          <a:prstGeom prst="rect">
                            <a:avLst/>
                          </a:prstGeom>
                        </pic:spPr>
                      </pic:pic>
                    </a:graphicData>
                  </a:graphic>
                </wp:inline>
              </w:drawing>
            </w:r>
          </w:p>
          <w:p w14:paraId="3FDD67AC" w14:textId="2B620361" w:rsidR="61DC06D5" w:rsidRPr="00E970DE" w:rsidRDefault="61DC06D5" w:rsidP="61DC06D5">
            <w:pPr>
              <w:rPr>
                <w:rFonts w:ascii="Calibri" w:eastAsia="Calibri" w:hAnsi="Calibri" w:cs="Calibri"/>
                <w:sz w:val="20"/>
                <w:szCs w:val="20"/>
              </w:rPr>
            </w:pPr>
          </w:p>
        </w:tc>
      </w:tr>
    </w:tbl>
    <w:p w14:paraId="08CAD2AE" w14:textId="24B930AE" w:rsidR="4C31863B" w:rsidRPr="00E970DE" w:rsidRDefault="4C31863B" w:rsidP="55A85C10">
      <w:pPr>
        <w:ind w:left="720"/>
        <w:rPr>
          <w:rFonts w:ascii="Calibri" w:eastAsia="Calibri" w:hAnsi="Calibri" w:cs="Calibri"/>
          <w:i/>
        </w:rPr>
      </w:pPr>
    </w:p>
    <w:p w14:paraId="517DB8F1" w14:textId="47FE5772" w:rsidR="0D62E1E8" w:rsidRPr="00E970DE" w:rsidRDefault="0D62E1E8" w:rsidP="0D62E1E8">
      <w:pPr>
        <w:rPr>
          <w:rFonts w:ascii="Calibri" w:eastAsia="Aptos" w:hAnsi="Calibri" w:cs="Calibri"/>
        </w:rPr>
      </w:pPr>
    </w:p>
    <w:p w14:paraId="09541222" w14:textId="55A63D28" w:rsidR="0D62E1E8" w:rsidRPr="00985EEE" w:rsidRDefault="0D62E1E8" w:rsidP="0D62E1E8">
      <w:pPr>
        <w:rPr>
          <w:rFonts w:ascii="Calibri" w:eastAsia="Aptos" w:hAnsi="Calibri" w:cs="Calibri"/>
          <w:i/>
          <w:iCs/>
        </w:rPr>
      </w:pPr>
    </w:p>
    <w:p w14:paraId="5FA0B78F" w14:textId="4CED9742" w:rsidR="007C46FE" w:rsidRPr="00985EEE" w:rsidRDefault="12270BA0" w:rsidP="0D62E1E8">
      <w:pPr>
        <w:pStyle w:val="Listeafsnit"/>
        <w:numPr>
          <w:ilvl w:val="0"/>
          <w:numId w:val="1"/>
        </w:numPr>
        <w:rPr>
          <w:rFonts w:ascii="Calibri" w:eastAsia="Aptos" w:hAnsi="Calibri" w:cs="Calibri"/>
          <w:i/>
          <w:iCs/>
        </w:rPr>
      </w:pPr>
      <w:r w:rsidRPr="00985EEE">
        <w:rPr>
          <w:rFonts w:ascii="Calibri" w:eastAsia="Aptos" w:hAnsi="Calibri" w:cs="Calibri"/>
          <w:i/>
          <w:iCs/>
        </w:rPr>
        <w:t>Forklar meget kort fordele og ulemper ved test af 2 andele i forhold til Chi i anden tests.</w:t>
      </w:r>
    </w:p>
    <w:p w14:paraId="2484292A" w14:textId="014BD745" w:rsidR="0014743A" w:rsidRPr="00E970DE" w:rsidRDefault="0014743A">
      <w:pPr>
        <w:rPr>
          <w:rFonts w:ascii="Calibri" w:eastAsia="Aptos" w:hAnsi="Calibri" w:cs="Calibri"/>
        </w:rPr>
      </w:pPr>
    </w:p>
    <w:p w14:paraId="351AD6E0" w14:textId="2046EBF1" w:rsidR="092EE673" w:rsidRPr="00E970DE" w:rsidRDefault="58357A19" w:rsidP="092EE673">
      <w:pPr>
        <w:rPr>
          <w:rFonts w:ascii="Calibri" w:eastAsia="Aptos" w:hAnsi="Calibri" w:cs="Calibri"/>
        </w:rPr>
      </w:pPr>
      <w:r w:rsidRPr="00E970DE">
        <w:rPr>
          <w:rFonts w:ascii="Calibri" w:eastAsia="Aptos" w:hAnsi="Calibri" w:cs="Calibri"/>
        </w:rPr>
        <w:t>Fordele ved test af 2 andele ift. CHI2:</w:t>
      </w:r>
      <w:r w:rsidR="12270BA0" w:rsidRPr="00E970DE">
        <w:rPr>
          <w:rFonts w:ascii="Calibri" w:hAnsi="Calibri" w:cs="Calibri"/>
        </w:rPr>
        <w:br/>
      </w:r>
      <w:r w:rsidR="00D457F7">
        <w:rPr>
          <w:rFonts w:ascii="Calibri" w:hAnsi="Calibri" w:cs="Calibri"/>
        </w:rPr>
        <w:t xml:space="preserve">Kan teste </w:t>
      </w:r>
      <w:proofErr w:type="spellStart"/>
      <w:r w:rsidR="00D457F7">
        <w:rPr>
          <w:rFonts w:ascii="Calibri" w:hAnsi="Calibri" w:cs="Calibri"/>
        </w:rPr>
        <w:t>endsidet</w:t>
      </w:r>
      <w:proofErr w:type="spellEnd"/>
      <w:r w:rsidR="00D457F7">
        <w:rPr>
          <w:rFonts w:ascii="Calibri" w:hAnsi="Calibri" w:cs="Calibri"/>
        </w:rPr>
        <w:t xml:space="preserve"> alternativhypotese opad og nedad for 2 binære kvalitative variable.</w:t>
      </w:r>
      <w:r w:rsidR="12270BA0" w:rsidRPr="00E970DE">
        <w:rPr>
          <w:rFonts w:ascii="Calibri" w:hAnsi="Calibri" w:cs="Calibri"/>
        </w:rPr>
        <w:br/>
      </w:r>
    </w:p>
    <w:p w14:paraId="2C4891A7" w14:textId="2C6217B7" w:rsidR="00985EEE" w:rsidRDefault="13CE70C6" w:rsidP="00D457F7">
      <w:pPr>
        <w:rPr>
          <w:rFonts w:ascii="Calibri" w:eastAsia="Aptos" w:hAnsi="Calibri" w:cs="Calibri"/>
        </w:rPr>
      </w:pPr>
      <w:r w:rsidRPr="00E970DE">
        <w:rPr>
          <w:rFonts w:ascii="Calibri" w:eastAsia="Aptos" w:hAnsi="Calibri" w:cs="Calibri"/>
        </w:rPr>
        <w:t>Ulemper:</w:t>
      </w:r>
      <w:r w:rsidR="3DE92FC5" w:rsidRPr="00E970DE">
        <w:rPr>
          <w:rFonts w:ascii="Calibri" w:hAnsi="Calibri" w:cs="Calibri"/>
        </w:rPr>
        <w:br/>
      </w:r>
      <w:r w:rsidR="00D457F7">
        <w:rPr>
          <w:rFonts w:ascii="Calibri" w:eastAsia="Aptos" w:hAnsi="Calibri" w:cs="Calibri"/>
        </w:rPr>
        <w:t>Kan kun teste 2 binære kvalitative variable, CHI2 testet kan teste 2 kvalitative variable med vilkårligt mange udfald så længe stikprøven er tilstrækkeligt stor.</w:t>
      </w:r>
    </w:p>
    <w:p w14:paraId="41A10FE8" w14:textId="77777777" w:rsidR="00D457F7" w:rsidRPr="00E970DE" w:rsidRDefault="00D457F7" w:rsidP="00D457F7">
      <w:pPr>
        <w:rPr>
          <w:rFonts w:ascii="Calibri" w:eastAsia="Aptos" w:hAnsi="Calibri" w:cs="Calibri"/>
        </w:rPr>
      </w:pPr>
    </w:p>
    <w:p w14:paraId="3A67E808" w14:textId="61D4964B" w:rsidR="0014743A" w:rsidRPr="00985EEE" w:rsidRDefault="001066E6">
      <w:pPr>
        <w:rPr>
          <w:rFonts w:ascii="Calibri" w:eastAsia="Aptos" w:hAnsi="Calibri" w:cs="Calibri"/>
          <w:i/>
          <w:iCs/>
        </w:rPr>
      </w:pPr>
      <w:r>
        <w:rPr>
          <w:rFonts w:ascii="Calibri" w:eastAsia="Aptos" w:hAnsi="Calibri" w:cs="Calibri"/>
          <w:i/>
          <w:iCs/>
        </w:rPr>
        <w:t>5</w:t>
      </w:r>
      <w:r w:rsidR="682BA95A" w:rsidRPr="00985EEE">
        <w:rPr>
          <w:rFonts w:ascii="Calibri" w:eastAsia="Aptos" w:hAnsi="Calibri" w:cs="Calibri"/>
          <w:i/>
          <w:iCs/>
        </w:rPr>
        <w:t xml:space="preserve">. Filtrer det fulde datasæt med alle stater, så man kun ser på </w:t>
      </w:r>
      <w:proofErr w:type="spellStart"/>
      <w:r w:rsidR="682BA95A" w:rsidRPr="00985EEE">
        <w:rPr>
          <w:rFonts w:ascii="Calibri" w:eastAsia="Aptos" w:hAnsi="Calibri" w:cs="Calibri"/>
          <w:i/>
          <w:iCs/>
        </w:rPr>
        <w:t>sector</w:t>
      </w:r>
      <w:proofErr w:type="spellEnd"/>
      <w:r w:rsidR="682BA95A" w:rsidRPr="00985EEE">
        <w:rPr>
          <w:rFonts w:ascii="Calibri" w:eastAsia="Aptos" w:hAnsi="Calibri" w:cs="Calibri"/>
          <w:i/>
          <w:iCs/>
        </w:rPr>
        <w:t xml:space="preserve"> = </w:t>
      </w:r>
      <w:proofErr w:type="spellStart"/>
      <w:r w:rsidR="682BA95A" w:rsidRPr="00985EEE">
        <w:rPr>
          <w:rFonts w:ascii="Calibri" w:eastAsia="Aptos" w:hAnsi="Calibri" w:cs="Calibri"/>
          <w:i/>
          <w:iCs/>
        </w:rPr>
        <w:t>financials</w:t>
      </w:r>
      <w:proofErr w:type="spellEnd"/>
      <w:r w:rsidR="682BA95A" w:rsidRPr="00985EEE">
        <w:rPr>
          <w:rFonts w:ascii="Calibri" w:eastAsia="Aptos" w:hAnsi="Calibri" w:cs="Calibri"/>
          <w:i/>
          <w:iCs/>
        </w:rPr>
        <w:t>, udelad først alle kvalitative variable, udelad derefter alle observationer med værdien N/A - dvs. fjern de aktier hvor ikke alle værdier er angivet. Tegn et klyngeplot med 3 klynger.</w:t>
      </w:r>
      <w:r w:rsidR="092EE673" w:rsidRPr="00985EEE">
        <w:rPr>
          <w:rFonts w:ascii="Calibri" w:hAnsi="Calibri" w:cs="Calibri"/>
          <w:i/>
          <w:iCs/>
        </w:rPr>
        <w:br/>
      </w:r>
    </w:p>
    <w:p w14:paraId="59007492" w14:textId="42A40FA5" w:rsidR="5F444C0D" w:rsidRPr="00E970DE" w:rsidRDefault="5F444C0D">
      <w:pPr>
        <w:rPr>
          <w:rFonts w:ascii="Calibri" w:hAnsi="Calibri" w:cs="Calibri"/>
        </w:rPr>
      </w:pPr>
    </w:p>
    <w:p w14:paraId="6AC50024" w14:textId="41491056" w:rsidR="00E06C88" w:rsidRPr="00E970DE" w:rsidRDefault="00E06C88" w:rsidP="0D62E1E8">
      <w:pPr>
        <w:rPr>
          <w:rFonts w:ascii="Calibri" w:hAnsi="Calibri" w:cs="Calibri"/>
        </w:rPr>
      </w:pPr>
    </w:p>
    <w:p w14:paraId="7D8CE2D4" w14:textId="032C89C9" w:rsidR="069E2795" w:rsidRPr="00E970DE" w:rsidRDefault="069E2795" w:rsidP="00E75038">
      <w:pPr>
        <w:rPr>
          <w:rFonts w:ascii="Calibri" w:hAnsi="Calibri" w:cs="Calibri"/>
        </w:rPr>
      </w:pPr>
      <w:r w:rsidRPr="00E970DE">
        <w:rPr>
          <w:rFonts w:ascii="Calibri" w:hAnsi="Calibri" w:cs="Calibri"/>
          <w:noProof/>
        </w:rPr>
        <w:lastRenderedPageBreak/>
        <w:drawing>
          <wp:inline distT="0" distB="0" distL="0" distR="0" wp14:anchorId="570C4AAA" wp14:editId="24EFF6BF">
            <wp:extent cx="6124574" cy="1447800"/>
            <wp:effectExtent l="0" t="0" r="0" b="0"/>
            <wp:docPr id="1211821101" name="Picture 1211821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6124574" cy="1447800"/>
                    </a:xfrm>
                    <a:prstGeom prst="rect">
                      <a:avLst/>
                    </a:prstGeom>
                  </pic:spPr>
                </pic:pic>
              </a:graphicData>
            </a:graphic>
          </wp:inline>
        </w:drawing>
      </w:r>
      <w:r w:rsidR="3C5705FA" w:rsidRPr="00E970DE">
        <w:rPr>
          <w:rFonts w:ascii="Calibri" w:hAnsi="Calibri" w:cs="Calibri"/>
          <w:noProof/>
        </w:rPr>
        <w:drawing>
          <wp:inline distT="0" distB="0" distL="0" distR="0" wp14:anchorId="2C00DAF7" wp14:editId="5AE84CD0">
            <wp:extent cx="6124574" cy="3876675"/>
            <wp:effectExtent l="0" t="0" r="0" b="0"/>
            <wp:docPr id="695234866" name="Picture 695234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6124574" cy="3876675"/>
                    </a:xfrm>
                    <a:prstGeom prst="rect">
                      <a:avLst/>
                    </a:prstGeom>
                  </pic:spPr>
                </pic:pic>
              </a:graphicData>
            </a:graphic>
          </wp:inline>
        </w:drawing>
      </w:r>
    </w:p>
    <w:p w14:paraId="69278CD7" w14:textId="77777777" w:rsidR="00597F87" w:rsidRPr="00E970DE" w:rsidRDefault="00597F87" w:rsidP="0D62E1E8">
      <w:pPr>
        <w:rPr>
          <w:rFonts w:ascii="Calibri" w:eastAsia="Aptos" w:hAnsi="Calibri" w:cs="Calibri"/>
        </w:rPr>
      </w:pPr>
    </w:p>
    <w:p w14:paraId="439CC709" w14:textId="77691880" w:rsidR="0014743A" w:rsidRPr="00E970DE" w:rsidRDefault="2DB3464E" w:rsidP="61BBFDCD">
      <w:pPr>
        <w:rPr>
          <w:rFonts w:ascii="Calibri" w:hAnsi="Calibri" w:cs="Calibri"/>
        </w:rPr>
      </w:pPr>
      <w:r w:rsidRPr="00E970DE">
        <w:rPr>
          <w:rFonts w:ascii="Calibri" w:eastAsia="Aptos" w:hAnsi="Calibri" w:cs="Calibri"/>
        </w:rPr>
        <w:t xml:space="preserve">Af klyngemiddelværdierne </w:t>
      </w:r>
      <w:r w:rsidR="5E9B5551" w:rsidRPr="00E970DE">
        <w:rPr>
          <w:rFonts w:ascii="Calibri" w:eastAsia="Aptos" w:hAnsi="Calibri" w:cs="Calibri"/>
        </w:rPr>
        <w:t xml:space="preserve">kan det </w:t>
      </w:r>
      <w:proofErr w:type="gramStart"/>
      <w:r w:rsidRPr="00E970DE">
        <w:rPr>
          <w:rFonts w:ascii="Calibri" w:eastAsia="Aptos" w:hAnsi="Calibri" w:cs="Calibri"/>
        </w:rPr>
        <w:t>ses,</w:t>
      </w:r>
      <w:proofErr w:type="gramEnd"/>
      <w:r w:rsidRPr="00E970DE">
        <w:rPr>
          <w:rFonts w:ascii="Calibri" w:eastAsia="Aptos" w:hAnsi="Calibri" w:cs="Calibri"/>
        </w:rPr>
        <w:t xml:space="preserve"> at klynge 1 indeholder virksomheder med største dividend </w:t>
      </w:r>
      <w:proofErr w:type="spellStart"/>
      <w:r w:rsidRPr="00E970DE">
        <w:rPr>
          <w:rFonts w:ascii="Calibri" w:eastAsia="Aptos" w:hAnsi="Calibri" w:cs="Calibri"/>
        </w:rPr>
        <w:t>yield</w:t>
      </w:r>
      <w:proofErr w:type="spellEnd"/>
      <w:r w:rsidRPr="00E970DE">
        <w:rPr>
          <w:rFonts w:ascii="Calibri" w:eastAsia="Aptos" w:hAnsi="Calibri" w:cs="Calibri"/>
        </w:rPr>
        <w:t xml:space="preserve">, højeste P/E værdier, </w:t>
      </w:r>
      <w:r w:rsidR="606396D3" w:rsidRPr="00E970DE">
        <w:rPr>
          <w:rFonts w:ascii="Calibri" w:eastAsia="Aptos" w:hAnsi="Calibri" w:cs="Calibri"/>
        </w:rPr>
        <w:t>højeste P/B-værdier. Klynge 2 indeholder virksomheder med største egenkapitalværdier, største aktiekursværdier</w:t>
      </w:r>
      <w:r w:rsidR="06FC5370" w:rsidRPr="00E970DE">
        <w:rPr>
          <w:rFonts w:ascii="Calibri" w:eastAsia="Aptos" w:hAnsi="Calibri" w:cs="Calibri"/>
        </w:rPr>
        <w:t xml:space="preserve">, højeste P/S værdier og største </w:t>
      </w:r>
      <w:proofErr w:type="spellStart"/>
      <w:r w:rsidR="06FC5370" w:rsidRPr="00E970DE">
        <w:rPr>
          <w:rFonts w:ascii="Calibri" w:eastAsia="Aptos" w:hAnsi="Calibri" w:cs="Calibri"/>
        </w:rPr>
        <w:t>ebitda</w:t>
      </w:r>
      <w:proofErr w:type="spellEnd"/>
      <w:r w:rsidR="606396D3" w:rsidRPr="00E970DE">
        <w:rPr>
          <w:rFonts w:ascii="Calibri" w:eastAsia="Aptos" w:hAnsi="Calibri" w:cs="Calibri"/>
        </w:rPr>
        <w:t xml:space="preserve">. Klynge 3 indeholder virksomheder med </w:t>
      </w:r>
      <w:r w:rsidR="7B8BDB3C" w:rsidRPr="00E970DE">
        <w:rPr>
          <w:rFonts w:ascii="Calibri" w:eastAsia="Aptos" w:hAnsi="Calibri" w:cs="Calibri"/>
        </w:rPr>
        <w:t xml:space="preserve">laveste dividend </w:t>
      </w:r>
      <w:proofErr w:type="spellStart"/>
      <w:r w:rsidR="7B8BDB3C" w:rsidRPr="00E970DE">
        <w:rPr>
          <w:rFonts w:ascii="Calibri" w:eastAsia="Aptos" w:hAnsi="Calibri" w:cs="Calibri"/>
        </w:rPr>
        <w:t>yield</w:t>
      </w:r>
      <w:proofErr w:type="spellEnd"/>
      <w:r w:rsidR="7B8BDB3C" w:rsidRPr="00E970DE">
        <w:rPr>
          <w:rFonts w:ascii="Calibri" w:eastAsia="Aptos" w:hAnsi="Calibri" w:cs="Calibri"/>
        </w:rPr>
        <w:t xml:space="preserve">, </w:t>
      </w:r>
      <w:r w:rsidR="336791C1" w:rsidRPr="00E970DE">
        <w:rPr>
          <w:rFonts w:ascii="Calibri" w:eastAsia="Aptos" w:hAnsi="Calibri" w:cs="Calibri"/>
        </w:rPr>
        <w:t>største markedsværdier og laveste aktiekursværdier.</w:t>
      </w:r>
      <w:r w:rsidR="0014743A" w:rsidRPr="00E970DE">
        <w:rPr>
          <w:rFonts w:ascii="Calibri" w:hAnsi="Calibri" w:cs="Calibri"/>
        </w:rPr>
        <w:br/>
      </w:r>
    </w:p>
    <w:p w14:paraId="5A4722AD" w14:textId="0B9524E0" w:rsidR="0014743A" w:rsidRPr="00E970DE" w:rsidRDefault="0014743A" w:rsidP="61BBFDCD">
      <w:pPr>
        <w:rPr>
          <w:rFonts w:ascii="Calibri" w:eastAsia="Aptos" w:hAnsi="Calibri" w:cs="Calibri"/>
        </w:rPr>
      </w:pPr>
    </w:p>
    <w:p w14:paraId="375D2B10" w14:textId="77777777" w:rsidR="001066E6" w:rsidRDefault="001066E6" w:rsidP="3A294A7D">
      <w:pPr>
        <w:rPr>
          <w:rFonts w:ascii="Calibri" w:eastAsia="Aptos" w:hAnsi="Calibri" w:cs="Calibri"/>
        </w:rPr>
      </w:pPr>
    </w:p>
    <w:p w14:paraId="09AA55F0" w14:textId="77777777" w:rsidR="001066E6" w:rsidRDefault="001066E6" w:rsidP="3A294A7D">
      <w:pPr>
        <w:rPr>
          <w:rFonts w:ascii="Calibri" w:eastAsia="Aptos" w:hAnsi="Calibri" w:cs="Calibri"/>
        </w:rPr>
      </w:pPr>
    </w:p>
    <w:p w14:paraId="77966A0A" w14:textId="77777777" w:rsidR="001066E6" w:rsidRDefault="001066E6" w:rsidP="3A294A7D">
      <w:pPr>
        <w:rPr>
          <w:rFonts w:ascii="Calibri" w:eastAsia="Aptos" w:hAnsi="Calibri" w:cs="Calibri"/>
        </w:rPr>
      </w:pPr>
    </w:p>
    <w:p w14:paraId="4765AD97" w14:textId="66AF8BE3" w:rsidR="0014743A" w:rsidRPr="00E970DE" w:rsidRDefault="5D448813" w:rsidP="3A294A7D">
      <w:pPr>
        <w:rPr>
          <w:rFonts w:ascii="Calibri" w:eastAsia="Aptos" w:hAnsi="Calibri" w:cs="Calibri"/>
        </w:rPr>
      </w:pPr>
      <w:r w:rsidRPr="00E970DE">
        <w:rPr>
          <w:rFonts w:ascii="Calibri" w:eastAsia="Aptos" w:hAnsi="Calibri" w:cs="Calibri"/>
        </w:rPr>
        <w:t>Kode:</w:t>
      </w:r>
    </w:p>
    <w:p w14:paraId="2941DFB6" w14:textId="05DA7F24" w:rsidR="0014743A" w:rsidRDefault="6A6FC57B" w:rsidP="3B72EF7B">
      <w:pPr>
        <w:rPr>
          <w:rFonts w:ascii="Calibri" w:eastAsia="Aptos" w:hAnsi="Calibri" w:cs="Calibri"/>
        </w:rPr>
      </w:pPr>
      <w:r w:rsidRPr="00E970DE">
        <w:rPr>
          <w:rFonts w:ascii="Calibri" w:hAnsi="Calibri" w:cs="Calibri"/>
          <w:noProof/>
        </w:rPr>
        <w:lastRenderedPageBreak/>
        <w:drawing>
          <wp:inline distT="0" distB="0" distL="0" distR="0" wp14:anchorId="7446D7E6" wp14:editId="166D3CCD">
            <wp:extent cx="6124574" cy="1962150"/>
            <wp:effectExtent l="0" t="0" r="0" b="0"/>
            <wp:docPr id="2093830858" name="Billede 2093830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124574" cy="1962150"/>
                    </a:xfrm>
                    <a:prstGeom prst="rect">
                      <a:avLst/>
                    </a:prstGeom>
                  </pic:spPr>
                </pic:pic>
              </a:graphicData>
            </a:graphic>
          </wp:inline>
        </w:drawing>
      </w:r>
      <w:r w:rsidR="70F6F6A8" w:rsidRPr="00E970DE">
        <w:rPr>
          <w:rFonts w:ascii="Calibri" w:hAnsi="Calibri" w:cs="Calibri"/>
        </w:rPr>
        <w:br/>
      </w:r>
      <w:r w:rsidR="70F6F6A8" w:rsidRPr="00E970DE">
        <w:rPr>
          <w:rFonts w:ascii="Calibri" w:hAnsi="Calibri" w:cs="Calibri"/>
        </w:rPr>
        <w:br/>
      </w:r>
    </w:p>
    <w:p w14:paraId="034C5307" w14:textId="0767AF8A" w:rsidR="00985EEE" w:rsidRDefault="00985EEE" w:rsidP="3B72EF7B">
      <w:pPr>
        <w:rPr>
          <w:rFonts w:ascii="Calibri" w:eastAsia="Aptos" w:hAnsi="Calibri" w:cs="Calibri"/>
        </w:rPr>
      </w:pPr>
    </w:p>
    <w:p w14:paraId="55CC277B" w14:textId="0F0299D4" w:rsidR="00985EEE" w:rsidRDefault="00985EEE" w:rsidP="3B72EF7B">
      <w:pPr>
        <w:rPr>
          <w:rFonts w:ascii="Calibri" w:eastAsia="Aptos" w:hAnsi="Calibri" w:cs="Calibri"/>
        </w:rPr>
      </w:pPr>
    </w:p>
    <w:p w14:paraId="4D657DC2" w14:textId="32648AFE" w:rsidR="00985EEE" w:rsidRPr="00E970DE" w:rsidRDefault="00985EEE" w:rsidP="3B72EF7B">
      <w:pPr>
        <w:rPr>
          <w:rFonts w:ascii="Calibri" w:eastAsia="Aptos" w:hAnsi="Calibri" w:cs="Calibri"/>
        </w:rPr>
      </w:pPr>
    </w:p>
    <w:p w14:paraId="1991D306" w14:textId="3E46A28C" w:rsidR="0014743A" w:rsidRPr="00985EEE" w:rsidRDefault="6B74B69E" w:rsidP="550BC5DC">
      <w:pPr>
        <w:rPr>
          <w:rFonts w:ascii="Calibri" w:hAnsi="Calibri" w:cs="Calibri"/>
          <w:i/>
          <w:iCs/>
        </w:rPr>
      </w:pPr>
      <w:r w:rsidRPr="00985EEE">
        <w:rPr>
          <w:rFonts w:ascii="Calibri" w:eastAsia="Aptos" w:hAnsi="Calibri" w:cs="Calibri"/>
          <w:i/>
          <w:iCs/>
        </w:rPr>
        <w:t>6. I</w:t>
      </w:r>
      <w:r w:rsidR="65EF95EC" w:rsidRPr="00985EEE">
        <w:rPr>
          <w:rFonts w:ascii="Calibri" w:eastAsia="Aptos" w:hAnsi="Calibri" w:cs="Calibri"/>
          <w:i/>
          <w:iCs/>
        </w:rPr>
        <w:t xml:space="preserve"> denne delopgave skal du IKKE benytte Excel datasættet.</w:t>
      </w:r>
    </w:p>
    <w:p w14:paraId="6C0B2A02" w14:textId="27FAC82E" w:rsidR="0014743A" w:rsidRPr="00985EEE" w:rsidRDefault="65EF95EC" w:rsidP="550BC5DC">
      <w:pPr>
        <w:rPr>
          <w:rFonts w:ascii="Calibri" w:hAnsi="Calibri" w:cs="Calibri"/>
          <w:i/>
          <w:iCs/>
        </w:rPr>
      </w:pPr>
      <w:r w:rsidRPr="00985EEE">
        <w:rPr>
          <w:rFonts w:ascii="Calibri" w:eastAsia="Aptos" w:hAnsi="Calibri" w:cs="Calibri"/>
          <w:i/>
          <w:iCs/>
        </w:rPr>
        <w:t>Gennemfør en ARIMA tidsrækkeanalyse af daglig justeret lukkekurs for Coca Cola aktien fra NYSE for perioden 2000-01-01 til 2022-01-01</w:t>
      </w:r>
    </w:p>
    <w:p w14:paraId="063D6B1C" w14:textId="4989CC45" w:rsidR="0014743A" w:rsidRPr="00985EEE" w:rsidRDefault="65EF95EC" w:rsidP="550BC5DC">
      <w:pPr>
        <w:rPr>
          <w:rFonts w:ascii="Calibri" w:hAnsi="Calibri" w:cs="Calibri"/>
          <w:i/>
          <w:iCs/>
        </w:rPr>
      </w:pPr>
      <w:r w:rsidRPr="00985EEE">
        <w:rPr>
          <w:rFonts w:ascii="Calibri" w:eastAsia="Aptos" w:hAnsi="Calibri" w:cs="Calibri"/>
          <w:i/>
          <w:iCs/>
        </w:rPr>
        <w:t>Coca Cola aktien har symbol: KO</w:t>
      </w:r>
    </w:p>
    <w:p w14:paraId="5E882A1D" w14:textId="4C84D2A3" w:rsidR="0014743A" w:rsidRPr="00985EEE" w:rsidRDefault="65EF95EC" w:rsidP="550BC5DC">
      <w:pPr>
        <w:rPr>
          <w:rFonts w:ascii="Calibri" w:hAnsi="Calibri" w:cs="Calibri"/>
          <w:i/>
          <w:iCs/>
        </w:rPr>
      </w:pPr>
      <w:r w:rsidRPr="00985EEE">
        <w:rPr>
          <w:rFonts w:ascii="Calibri" w:eastAsia="Aptos" w:hAnsi="Calibri" w:cs="Calibri"/>
          <w:i/>
          <w:iCs/>
        </w:rPr>
        <w:t xml:space="preserve">Du skal ikke kommentere output, </w:t>
      </w:r>
      <w:proofErr w:type="spellStart"/>
      <w:r w:rsidRPr="00985EEE">
        <w:rPr>
          <w:rFonts w:ascii="Calibri" w:eastAsia="Aptos" w:hAnsi="Calibri" w:cs="Calibri"/>
          <w:i/>
          <w:iCs/>
        </w:rPr>
        <w:t>forecaste</w:t>
      </w:r>
      <w:proofErr w:type="spellEnd"/>
      <w:r w:rsidRPr="00985EEE">
        <w:rPr>
          <w:rFonts w:ascii="Calibri" w:eastAsia="Aptos" w:hAnsi="Calibri" w:cs="Calibri"/>
          <w:i/>
          <w:iCs/>
        </w:rPr>
        <w:t xml:space="preserve"> eller beregne konfidensintervaller, men blot angive ARIMA modellens output.</w:t>
      </w:r>
    </w:p>
    <w:p w14:paraId="68044F65" w14:textId="22B8343E" w:rsidR="0014743A" w:rsidRPr="00E970DE" w:rsidRDefault="0014743A" w:rsidP="61B6CB6C">
      <w:pPr>
        <w:rPr>
          <w:rFonts w:ascii="Calibri" w:eastAsia="Aptos" w:hAnsi="Calibri" w:cs="Calibri"/>
        </w:rPr>
      </w:pPr>
    </w:p>
    <w:p w14:paraId="725BB6F9" w14:textId="4960CAFC" w:rsidR="0014743A" w:rsidRPr="00E970DE" w:rsidRDefault="0014743A" w:rsidP="14E1A9F8">
      <w:pPr>
        <w:rPr>
          <w:rFonts w:ascii="Calibri" w:eastAsia="Aptos" w:hAnsi="Calibri" w:cs="Calibri"/>
        </w:rPr>
      </w:pPr>
    </w:p>
    <w:p w14:paraId="0E6C8625" w14:textId="4F1A5417" w:rsidR="0014743A" w:rsidRPr="00E970DE" w:rsidRDefault="5892982F">
      <w:pPr>
        <w:rPr>
          <w:rFonts w:ascii="Calibri" w:hAnsi="Calibri" w:cs="Calibri"/>
        </w:rPr>
      </w:pPr>
      <w:r w:rsidRPr="00E970DE">
        <w:rPr>
          <w:rFonts w:ascii="Calibri" w:hAnsi="Calibri" w:cs="Calibri"/>
        </w:rPr>
        <w:t>Herunder ses ARIMA-modellens output for Coca Cola aktien:</w:t>
      </w:r>
      <w:r w:rsidR="001066E6">
        <w:rPr>
          <w:rFonts w:ascii="Calibri" w:hAnsi="Calibri" w:cs="Calibri"/>
        </w:rPr>
        <w:br/>
      </w:r>
    </w:p>
    <w:p w14:paraId="144830B5" w14:textId="77777777" w:rsidR="001066E6" w:rsidRDefault="5892982F" w:rsidP="001066E6">
      <w:pPr>
        <w:rPr>
          <w:rFonts w:ascii="Calibri" w:hAnsi="Calibri" w:cs="Calibri"/>
        </w:rPr>
      </w:pPr>
      <w:r w:rsidRPr="00E970DE">
        <w:rPr>
          <w:rFonts w:ascii="Calibri" w:hAnsi="Calibri" w:cs="Calibri"/>
          <w:noProof/>
        </w:rPr>
        <w:drawing>
          <wp:inline distT="0" distB="0" distL="0" distR="0" wp14:anchorId="4A8B7159" wp14:editId="7F818F94">
            <wp:extent cx="3439551" cy="1361802"/>
            <wp:effectExtent l="0" t="0" r="8890" b="0"/>
            <wp:docPr id="953555816" name="Billede 953555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3446612" cy="1364598"/>
                    </a:xfrm>
                    <a:prstGeom prst="rect">
                      <a:avLst/>
                    </a:prstGeom>
                  </pic:spPr>
                </pic:pic>
              </a:graphicData>
            </a:graphic>
          </wp:inline>
        </w:drawing>
      </w:r>
      <w:r w:rsidR="001066E6">
        <w:rPr>
          <w:rFonts w:ascii="Calibri" w:hAnsi="Calibri" w:cs="Calibri"/>
        </w:rPr>
        <w:br/>
      </w:r>
      <w:r w:rsidR="001066E6">
        <w:rPr>
          <w:rFonts w:ascii="Calibri" w:hAnsi="Calibri" w:cs="Calibri"/>
        </w:rPr>
        <w:br/>
      </w:r>
      <w:r w:rsidR="001066E6">
        <w:rPr>
          <w:rFonts w:ascii="Calibri" w:hAnsi="Calibri" w:cs="Calibri"/>
        </w:rPr>
        <w:br/>
      </w:r>
    </w:p>
    <w:p w14:paraId="6C67044C" w14:textId="77777777" w:rsidR="001066E6" w:rsidRDefault="001066E6" w:rsidP="001066E6">
      <w:pPr>
        <w:rPr>
          <w:rFonts w:ascii="Calibri" w:hAnsi="Calibri" w:cs="Calibri"/>
        </w:rPr>
      </w:pPr>
    </w:p>
    <w:p w14:paraId="37F1FF59" w14:textId="77777777" w:rsidR="001066E6" w:rsidRDefault="001066E6" w:rsidP="001066E6">
      <w:pPr>
        <w:rPr>
          <w:rFonts w:ascii="Calibri" w:hAnsi="Calibri" w:cs="Calibri"/>
        </w:rPr>
      </w:pPr>
    </w:p>
    <w:p w14:paraId="2D62B783" w14:textId="77777777" w:rsidR="001066E6" w:rsidRDefault="001066E6" w:rsidP="001066E6">
      <w:pPr>
        <w:rPr>
          <w:rFonts w:ascii="Calibri" w:hAnsi="Calibri" w:cs="Calibri"/>
        </w:rPr>
      </w:pPr>
    </w:p>
    <w:p w14:paraId="52F420B6" w14:textId="77777777" w:rsidR="001066E6" w:rsidRDefault="001066E6" w:rsidP="001066E6">
      <w:pPr>
        <w:rPr>
          <w:rFonts w:ascii="Calibri" w:hAnsi="Calibri" w:cs="Calibri"/>
        </w:rPr>
      </w:pPr>
    </w:p>
    <w:p w14:paraId="2D88EAB3" w14:textId="77777777" w:rsidR="001066E6" w:rsidRDefault="001066E6" w:rsidP="001066E6">
      <w:pPr>
        <w:rPr>
          <w:rFonts w:ascii="Calibri" w:hAnsi="Calibri" w:cs="Calibri"/>
        </w:rPr>
      </w:pPr>
    </w:p>
    <w:p w14:paraId="451126F6" w14:textId="77777777" w:rsidR="001066E6" w:rsidRDefault="001066E6" w:rsidP="001066E6">
      <w:pPr>
        <w:rPr>
          <w:rFonts w:ascii="Calibri" w:hAnsi="Calibri" w:cs="Calibri"/>
        </w:rPr>
      </w:pPr>
    </w:p>
    <w:p w14:paraId="1B7F8C2B" w14:textId="77777777" w:rsidR="001066E6" w:rsidRDefault="001066E6" w:rsidP="001066E6">
      <w:pPr>
        <w:rPr>
          <w:rFonts w:ascii="Calibri" w:hAnsi="Calibri" w:cs="Calibri"/>
        </w:rPr>
      </w:pPr>
    </w:p>
    <w:p w14:paraId="012309CE" w14:textId="77777777" w:rsidR="001066E6" w:rsidRDefault="001066E6" w:rsidP="001066E6">
      <w:pPr>
        <w:rPr>
          <w:rFonts w:ascii="Calibri" w:hAnsi="Calibri" w:cs="Calibri"/>
        </w:rPr>
      </w:pPr>
    </w:p>
    <w:p w14:paraId="1DFFC294" w14:textId="383BDC1C" w:rsidR="001066E6" w:rsidRDefault="001066E6" w:rsidP="001066E6">
      <w:pPr>
        <w:rPr>
          <w:rFonts w:ascii="Calibri" w:hAnsi="Calibri" w:cs="Calibri"/>
        </w:rPr>
      </w:pPr>
      <w:r>
        <w:rPr>
          <w:rFonts w:ascii="Calibri" w:hAnsi="Calibri" w:cs="Calibri"/>
        </w:rPr>
        <w:t>Her er aktiens udvikling plottet.</w:t>
      </w:r>
    </w:p>
    <w:p w14:paraId="2F31090E" w14:textId="0FB90452" w:rsidR="00A869CE" w:rsidRPr="00E970DE" w:rsidRDefault="001066E6" w:rsidP="001066E6">
      <w:pPr>
        <w:rPr>
          <w:rFonts w:ascii="Calibri" w:eastAsia="Aptos" w:hAnsi="Calibri" w:cs="Calibri"/>
          <w:sz w:val="22"/>
          <w:szCs w:val="22"/>
        </w:rPr>
      </w:pPr>
      <w:r w:rsidRPr="00E970DE">
        <w:rPr>
          <w:rFonts w:ascii="Calibri" w:eastAsia="Aptos" w:hAnsi="Calibri" w:cs="Calibri"/>
          <w:noProof/>
          <w:sz w:val="22"/>
          <w:szCs w:val="22"/>
        </w:rPr>
        <w:lastRenderedPageBreak/>
        <w:drawing>
          <wp:anchor distT="0" distB="0" distL="114300" distR="114300" simplePos="0" relativeHeight="251658240" behindDoc="0" locked="0" layoutInCell="1" allowOverlap="1" wp14:anchorId="5C8BCAF8" wp14:editId="460F10FB">
            <wp:simplePos x="0" y="0"/>
            <wp:positionH relativeFrom="margin">
              <wp:align>left</wp:align>
            </wp:positionH>
            <wp:positionV relativeFrom="paragraph">
              <wp:posOffset>122653</wp:posOffset>
            </wp:positionV>
            <wp:extent cx="4126727" cy="2654670"/>
            <wp:effectExtent l="0" t="0" r="7620" b="0"/>
            <wp:wrapNone/>
            <wp:docPr id="164580598" name="Billede 1" descr="Et billede, der indeholder tekst, linje/række, Kurve, diagram&#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80598" name="Billede 1" descr="Et billede, der indeholder tekst, linje/række, Kurve, diagram&#10;&#10;Automatisk genereret beskrivels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142671" cy="2664926"/>
                    </a:xfrm>
                    <a:prstGeom prst="rect">
                      <a:avLst/>
                    </a:prstGeom>
                  </pic:spPr>
                </pic:pic>
              </a:graphicData>
            </a:graphic>
            <wp14:sizeRelH relativeFrom="margin">
              <wp14:pctWidth>0</wp14:pctWidth>
            </wp14:sizeRelH>
            <wp14:sizeRelV relativeFrom="margin">
              <wp14:pctHeight>0</wp14:pctHeight>
            </wp14:sizeRelV>
          </wp:anchor>
        </w:drawing>
      </w:r>
      <w:r>
        <w:rPr>
          <w:rFonts w:ascii="Calibri" w:eastAsia="Aptos" w:hAnsi="Calibri" w:cs="Calibri"/>
          <w:sz w:val="22"/>
          <w:szCs w:val="22"/>
        </w:rPr>
        <w:br/>
      </w:r>
      <w:r>
        <w:rPr>
          <w:rFonts w:ascii="Calibri" w:eastAsia="Aptos" w:hAnsi="Calibri" w:cs="Calibri"/>
          <w:sz w:val="22"/>
          <w:szCs w:val="22"/>
        </w:rPr>
        <w:br/>
      </w:r>
      <w:r>
        <w:rPr>
          <w:rFonts w:ascii="Calibri" w:eastAsia="Aptos" w:hAnsi="Calibri" w:cs="Calibri"/>
          <w:sz w:val="22"/>
          <w:szCs w:val="22"/>
        </w:rPr>
        <w:br/>
      </w:r>
      <w:r>
        <w:rPr>
          <w:rFonts w:ascii="Calibri" w:eastAsia="Aptos" w:hAnsi="Calibri" w:cs="Calibri"/>
          <w:sz w:val="22"/>
          <w:szCs w:val="22"/>
        </w:rPr>
        <w:br/>
      </w:r>
      <w:r>
        <w:rPr>
          <w:rFonts w:ascii="Calibri" w:eastAsia="Aptos" w:hAnsi="Calibri" w:cs="Calibri"/>
          <w:sz w:val="22"/>
          <w:szCs w:val="22"/>
        </w:rPr>
        <w:br/>
      </w:r>
      <w:r>
        <w:rPr>
          <w:rFonts w:ascii="Calibri" w:eastAsia="Aptos" w:hAnsi="Calibri" w:cs="Calibri"/>
          <w:sz w:val="22"/>
          <w:szCs w:val="22"/>
        </w:rPr>
        <w:br/>
      </w:r>
    </w:p>
    <w:p w14:paraId="3B4AC981" w14:textId="77777777" w:rsidR="001066E6" w:rsidRDefault="001066E6" w:rsidP="141F1779">
      <w:pPr>
        <w:tabs>
          <w:tab w:val="left" w:pos="1803"/>
        </w:tabs>
        <w:spacing w:after="160" w:line="257" w:lineRule="auto"/>
        <w:rPr>
          <w:rFonts w:ascii="Calibri" w:eastAsia="Aptos" w:hAnsi="Calibri" w:cs="Calibri"/>
          <w:sz w:val="22"/>
          <w:szCs w:val="22"/>
        </w:rPr>
      </w:pPr>
    </w:p>
    <w:p w14:paraId="75FD66C0" w14:textId="77777777" w:rsidR="001066E6" w:rsidRDefault="001066E6" w:rsidP="141F1779">
      <w:pPr>
        <w:tabs>
          <w:tab w:val="left" w:pos="1803"/>
        </w:tabs>
        <w:spacing w:after="160" w:line="257" w:lineRule="auto"/>
        <w:rPr>
          <w:rFonts w:ascii="Calibri" w:eastAsia="Aptos" w:hAnsi="Calibri" w:cs="Calibri"/>
          <w:sz w:val="22"/>
          <w:szCs w:val="22"/>
        </w:rPr>
      </w:pPr>
    </w:p>
    <w:p w14:paraId="7FE1BDBF" w14:textId="77777777" w:rsidR="001066E6" w:rsidRDefault="001066E6" w:rsidP="141F1779">
      <w:pPr>
        <w:tabs>
          <w:tab w:val="left" w:pos="1803"/>
        </w:tabs>
        <w:spacing w:after="160" w:line="257" w:lineRule="auto"/>
        <w:rPr>
          <w:rFonts w:ascii="Calibri" w:eastAsia="Aptos" w:hAnsi="Calibri" w:cs="Calibri"/>
          <w:sz w:val="22"/>
          <w:szCs w:val="22"/>
        </w:rPr>
      </w:pPr>
    </w:p>
    <w:p w14:paraId="37C59B82" w14:textId="77777777" w:rsidR="001066E6" w:rsidRDefault="001066E6" w:rsidP="141F1779">
      <w:pPr>
        <w:tabs>
          <w:tab w:val="left" w:pos="1803"/>
        </w:tabs>
        <w:spacing w:after="160" w:line="257" w:lineRule="auto"/>
        <w:rPr>
          <w:rFonts w:ascii="Calibri" w:eastAsia="Aptos" w:hAnsi="Calibri" w:cs="Calibri"/>
          <w:sz w:val="22"/>
          <w:szCs w:val="22"/>
        </w:rPr>
      </w:pPr>
    </w:p>
    <w:p w14:paraId="1172BAD9" w14:textId="77777777" w:rsidR="001066E6" w:rsidRDefault="001066E6" w:rsidP="141F1779">
      <w:pPr>
        <w:tabs>
          <w:tab w:val="left" w:pos="1803"/>
        </w:tabs>
        <w:spacing w:after="160" w:line="257" w:lineRule="auto"/>
        <w:rPr>
          <w:rFonts w:ascii="Calibri" w:eastAsia="Aptos" w:hAnsi="Calibri" w:cs="Calibri"/>
          <w:sz w:val="22"/>
          <w:szCs w:val="22"/>
        </w:rPr>
      </w:pPr>
    </w:p>
    <w:p w14:paraId="5D7867A7" w14:textId="77777777" w:rsidR="001066E6" w:rsidRDefault="001066E6" w:rsidP="141F1779">
      <w:pPr>
        <w:tabs>
          <w:tab w:val="left" w:pos="1803"/>
        </w:tabs>
        <w:spacing w:after="160" w:line="257" w:lineRule="auto"/>
        <w:rPr>
          <w:rFonts w:ascii="Calibri" w:eastAsia="Aptos" w:hAnsi="Calibri" w:cs="Calibri"/>
          <w:sz w:val="22"/>
          <w:szCs w:val="22"/>
        </w:rPr>
      </w:pPr>
    </w:p>
    <w:p w14:paraId="63604C97" w14:textId="6F2D67AD" w:rsidR="6793AC65" w:rsidRPr="00E970DE" w:rsidRDefault="001066E6" w:rsidP="141F1779">
      <w:pPr>
        <w:tabs>
          <w:tab w:val="left" w:pos="1803"/>
        </w:tabs>
        <w:spacing w:after="160" w:line="257" w:lineRule="auto"/>
        <w:rPr>
          <w:rFonts w:ascii="Calibri" w:hAnsi="Calibri" w:cs="Calibri"/>
        </w:rPr>
      </w:pPr>
      <w:r>
        <w:rPr>
          <w:rFonts w:ascii="Calibri" w:eastAsia="Aptos" w:hAnsi="Calibri" w:cs="Calibri"/>
          <w:sz w:val="22"/>
          <w:szCs w:val="22"/>
        </w:rPr>
        <w:br/>
      </w:r>
      <w:proofErr w:type="gramStart"/>
      <w:r w:rsidR="6793AC65" w:rsidRPr="00E970DE">
        <w:rPr>
          <w:rFonts w:ascii="Calibri" w:eastAsia="Aptos" w:hAnsi="Calibri" w:cs="Calibri"/>
          <w:sz w:val="22"/>
          <w:szCs w:val="22"/>
        </w:rPr>
        <w:t>A</w:t>
      </w:r>
      <w:r w:rsidR="00985EEE">
        <w:rPr>
          <w:rFonts w:ascii="Calibri" w:eastAsia="Aptos" w:hAnsi="Calibri" w:cs="Calibri"/>
          <w:sz w:val="22"/>
          <w:szCs w:val="22"/>
        </w:rPr>
        <w:t>RIMA</w:t>
      </w:r>
      <w:r>
        <w:rPr>
          <w:rFonts w:ascii="Calibri" w:eastAsia="Aptos" w:hAnsi="Calibri" w:cs="Calibri"/>
          <w:sz w:val="22"/>
          <w:szCs w:val="22"/>
        </w:rPr>
        <w:t>(</w:t>
      </w:r>
      <w:proofErr w:type="gramEnd"/>
      <w:r>
        <w:rPr>
          <w:rFonts w:ascii="Calibri" w:eastAsia="Aptos" w:hAnsi="Calibri" w:cs="Calibri"/>
          <w:sz w:val="22"/>
          <w:szCs w:val="22"/>
        </w:rPr>
        <w:t>2,1,2)</w:t>
      </w:r>
      <w:r w:rsidR="00985EEE">
        <w:rPr>
          <w:rFonts w:ascii="Calibri" w:eastAsia="Aptos" w:hAnsi="Calibri" w:cs="Calibri"/>
          <w:sz w:val="22"/>
          <w:szCs w:val="22"/>
        </w:rPr>
        <w:t>-</w:t>
      </w:r>
      <w:r w:rsidR="6793AC65" w:rsidRPr="00E970DE">
        <w:rPr>
          <w:rFonts w:ascii="Calibri" w:eastAsia="Aptos" w:hAnsi="Calibri" w:cs="Calibri"/>
          <w:sz w:val="22"/>
          <w:szCs w:val="22"/>
        </w:rPr>
        <w:t xml:space="preserve">modellen bruger de to seneste dagskurser i den autoregressive del af modellen, den seneste dagskurs i den integrerede del samt de to seneste residualer i </w:t>
      </w:r>
      <w:proofErr w:type="spellStart"/>
      <w:r w:rsidR="6793AC65" w:rsidRPr="00E970DE">
        <w:rPr>
          <w:rFonts w:ascii="Calibri" w:eastAsia="Aptos" w:hAnsi="Calibri" w:cs="Calibri"/>
          <w:sz w:val="22"/>
          <w:szCs w:val="22"/>
        </w:rPr>
        <w:t>moving</w:t>
      </w:r>
      <w:proofErr w:type="spellEnd"/>
      <w:r w:rsidR="6793AC65" w:rsidRPr="00E970DE">
        <w:rPr>
          <w:rFonts w:ascii="Calibri" w:eastAsia="Aptos" w:hAnsi="Calibri" w:cs="Calibri"/>
          <w:sz w:val="22"/>
          <w:szCs w:val="22"/>
        </w:rPr>
        <w:t xml:space="preserve"> average.</w:t>
      </w:r>
    </w:p>
    <w:p w14:paraId="2B03C86D" w14:textId="025A1F35" w:rsidR="6793AC65" w:rsidRPr="00E970DE" w:rsidRDefault="6793AC65" w:rsidP="141F1779">
      <w:pPr>
        <w:tabs>
          <w:tab w:val="left" w:pos="1803"/>
        </w:tabs>
        <w:spacing w:after="160" w:line="257" w:lineRule="auto"/>
        <w:rPr>
          <w:rFonts w:ascii="Calibri" w:hAnsi="Calibri" w:cs="Calibri"/>
        </w:rPr>
      </w:pPr>
      <w:r w:rsidRPr="00E970DE">
        <w:rPr>
          <w:rFonts w:ascii="Calibri" w:eastAsia="Aptos" w:hAnsi="Calibri" w:cs="Calibri"/>
          <w:sz w:val="22"/>
          <w:szCs w:val="22"/>
        </w:rPr>
        <w:t>Det autoregressive led indebærer, at den nuværende værdi afhænger lineært af de to tidligere værdier i tidsserien.</w:t>
      </w:r>
    </w:p>
    <w:p w14:paraId="274CEC3F" w14:textId="258F0000" w:rsidR="6793AC65" w:rsidRPr="00E970DE" w:rsidRDefault="6793AC65" w:rsidP="141F1779">
      <w:pPr>
        <w:tabs>
          <w:tab w:val="left" w:pos="1803"/>
        </w:tabs>
        <w:spacing w:after="160" w:line="257" w:lineRule="auto"/>
        <w:rPr>
          <w:rFonts w:ascii="Calibri" w:hAnsi="Calibri" w:cs="Calibri"/>
        </w:rPr>
      </w:pPr>
      <w:r w:rsidRPr="00E970DE">
        <w:rPr>
          <w:rFonts w:ascii="Calibri" w:eastAsia="Aptos" w:hAnsi="Calibri" w:cs="Calibri"/>
          <w:sz w:val="22"/>
          <w:szCs w:val="22"/>
        </w:rPr>
        <w:t xml:space="preserve">Det </w:t>
      </w:r>
      <w:proofErr w:type="spellStart"/>
      <w:r w:rsidRPr="00E970DE">
        <w:rPr>
          <w:rFonts w:ascii="Calibri" w:eastAsia="Aptos" w:hAnsi="Calibri" w:cs="Calibri"/>
          <w:sz w:val="22"/>
          <w:szCs w:val="22"/>
        </w:rPr>
        <w:t>integrede</w:t>
      </w:r>
      <w:proofErr w:type="spellEnd"/>
      <w:r w:rsidRPr="00E970DE">
        <w:rPr>
          <w:rFonts w:ascii="Calibri" w:eastAsia="Aptos" w:hAnsi="Calibri" w:cs="Calibri"/>
          <w:sz w:val="22"/>
          <w:szCs w:val="22"/>
        </w:rPr>
        <w:t xml:space="preserve"> led indebærer, </w:t>
      </w:r>
      <w:proofErr w:type="spellStart"/>
      <w:r w:rsidRPr="00E970DE">
        <w:rPr>
          <w:rFonts w:ascii="Calibri" w:eastAsia="Aptos" w:hAnsi="Calibri" w:cs="Calibri"/>
          <w:sz w:val="22"/>
          <w:szCs w:val="22"/>
        </w:rPr>
        <w:t>differenceringens</w:t>
      </w:r>
      <w:proofErr w:type="spellEnd"/>
      <w:r w:rsidRPr="00E970DE">
        <w:rPr>
          <w:rFonts w:ascii="Calibri" w:eastAsia="Aptos" w:hAnsi="Calibri" w:cs="Calibri"/>
          <w:sz w:val="22"/>
          <w:szCs w:val="22"/>
        </w:rPr>
        <w:t xml:space="preserve"> orden, altså hvor mange gange dataene skal differentieres for at gøre dem stationære. </w:t>
      </w:r>
      <w:proofErr w:type="spellStart"/>
      <w:r w:rsidRPr="00E970DE">
        <w:rPr>
          <w:rFonts w:ascii="Calibri" w:eastAsia="Aptos" w:hAnsi="Calibri" w:cs="Calibri"/>
          <w:sz w:val="22"/>
          <w:szCs w:val="22"/>
        </w:rPr>
        <w:t>Stationaritet</w:t>
      </w:r>
      <w:proofErr w:type="spellEnd"/>
      <w:r w:rsidRPr="00E970DE">
        <w:rPr>
          <w:rFonts w:ascii="Calibri" w:eastAsia="Aptos" w:hAnsi="Calibri" w:cs="Calibri"/>
          <w:sz w:val="22"/>
          <w:szCs w:val="22"/>
        </w:rPr>
        <w:t xml:space="preserve"> betyder, at middelværdi, varians og autokorrelationer ikke ændrer sig over tid, hvilket er vigtigt for mange statistiske modeller, da det forenkler analysen. I dette tilfælde er der tale om differencering af første orden, hvilket betyder, at man har taget forskellen mellem den aktuelle observation og den foregående. Dette hjælper med at fjerne eventuelle tendenser i dataene, så man kan få en stationær tidsserie.</w:t>
      </w:r>
    </w:p>
    <w:p w14:paraId="675A7F3E" w14:textId="600DEF4C" w:rsidR="6793AC65" w:rsidRPr="00E970DE" w:rsidRDefault="10CF93E9" w:rsidP="141F1779">
      <w:pPr>
        <w:tabs>
          <w:tab w:val="left" w:pos="1803"/>
        </w:tabs>
        <w:spacing w:after="160" w:line="257" w:lineRule="auto"/>
        <w:rPr>
          <w:rFonts w:ascii="Calibri" w:hAnsi="Calibri" w:cs="Calibri"/>
        </w:rPr>
      </w:pPr>
      <w:proofErr w:type="spellStart"/>
      <w:r w:rsidRPr="00E970DE">
        <w:rPr>
          <w:rFonts w:ascii="Calibri" w:eastAsia="Aptos" w:hAnsi="Calibri" w:cs="Calibri"/>
          <w:sz w:val="22"/>
          <w:szCs w:val="22"/>
        </w:rPr>
        <w:t>Moving</w:t>
      </w:r>
      <w:proofErr w:type="spellEnd"/>
      <w:r w:rsidRPr="00E970DE">
        <w:rPr>
          <w:rFonts w:ascii="Calibri" w:eastAsia="Aptos" w:hAnsi="Calibri" w:cs="Calibri"/>
          <w:sz w:val="22"/>
          <w:szCs w:val="22"/>
        </w:rPr>
        <w:t xml:space="preserve"> average leddet indebærer støj- eller fejl</w:t>
      </w:r>
      <w:r w:rsidR="38729462" w:rsidRPr="00E970DE">
        <w:rPr>
          <w:rFonts w:ascii="Calibri" w:eastAsia="Aptos" w:hAnsi="Calibri" w:cs="Calibri"/>
          <w:sz w:val="22"/>
          <w:szCs w:val="22"/>
        </w:rPr>
        <w:t>-</w:t>
      </w:r>
      <w:proofErr w:type="spellStart"/>
      <w:r w:rsidRPr="00E970DE">
        <w:rPr>
          <w:rFonts w:ascii="Calibri" w:eastAsia="Aptos" w:hAnsi="Calibri" w:cs="Calibri"/>
          <w:sz w:val="22"/>
          <w:szCs w:val="22"/>
        </w:rPr>
        <w:t>ledene</w:t>
      </w:r>
      <w:proofErr w:type="spellEnd"/>
      <w:r w:rsidRPr="00E970DE">
        <w:rPr>
          <w:rFonts w:ascii="Calibri" w:eastAsia="Aptos" w:hAnsi="Calibri" w:cs="Calibri"/>
          <w:sz w:val="22"/>
          <w:szCs w:val="22"/>
        </w:rPr>
        <w:t xml:space="preserve"> fra de sidste to perioder. Med andre ord tager modellen de tidligere fejl, der blev lavet i forudsigelserne, i betragtning for at forbedre fremtidige estimater. MA-delen handler om at modellere de tilfældige udsving, som ikke kan forklares ved hjælp af tidligere data alene.</w:t>
      </w:r>
      <w:r w:rsidR="6793AC65" w:rsidRPr="00E970DE">
        <w:rPr>
          <w:rFonts w:ascii="Calibri" w:hAnsi="Calibri" w:cs="Calibri"/>
        </w:rPr>
        <w:br/>
      </w:r>
      <w:r w:rsidRPr="00E970DE">
        <w:rPr>
          <w:rFonts w:ascii="Calibri" w:eastAsia="Aptos" w:hAnsi="Calibri" w:cs="Calibri"/>
          <w:sz w:val="22"/>
          <w:szCs w:val="22"/>
        </w:rPr>
        <w:t>Opsummeret forsøger modellen dermed at bruge både trendinformation og tidligere fejl for at forudsige den fremtidige aktiekursudvikling.</w:t>
      </w:r>
    </w:p>
    <w:p w14:paraId="0CB5B936" w14:textId="074261BB" w:rsidR="00A97EE2" w:rsidRPr="00E970DE" w:rsidRDefault="00E3511C">
      <w:pPr>
        <w:rPr>
          <w:rFonts w:ascii="Calibri" w:eastAsia="Aptos" w:hAnsi="Calibri" w:cs="Calibri"/>
        </w:rPr>
      </w:pPr>
      <w:r w:rsidRPr="00E970DE">
        <w:rPr>
          <w:rFonts w:ascii="Calibri" w:eastAsia="Aptos" w:hAnsi="Calibri" w:cs="Calibri"/>
        </w:rPr>
        <w:t>Kode:</w:t>
      </w:r>
      <w:r w:rsidRPr="00E970DE">
        <w:rPr>
          <w:rFonts w:ascii="Calibri" w:eastAsia="Aptos" w:hAnsi="Calibri" w:cs="Calibri"/>
        </w:rPr>
        <w:br/>
      </w:r>
      <w:r w:rsidRPr="00E970DE">
        <w:rPr>
          <w:rFonts w:ascii="Calibri" w:eastAsia="Aptos" w:hAnsi="Calibri" w:cs="Calibri"/>
          <w:noProof/>
        </w:rPr>
        <w:drawing>
          <wp:inline distT="0" distB="0" distL="0" distR="0" wp14:anchorId="18AC0373" wp14:editId="4216E780">
            <wp:extent cx="5133975" cy="1577800"/>
            <wp:effectExtent l="0" t="0" r="0" b="3810"/>
            <wp:docPr id="195995036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950361" name=""/>
                    <pic:cNvPicPr/>
                  </pic:nvPicPr>
                  <pic:blipFill>
                    <a:blip r:embed="rId21"/>
                    <a:stretch>
                      <a:fillRect/>
                    </a:stretch>
                  </pic:blipFill>
                  <pic:spPr>
                    <a:xfrm>
                      <a:off x="0" y="0"/>
                      <a:ext cx="5153846" cy="1583907"/>
                    </a:xfrm>
                    <a:prstGeom prst="rect">
                      <a:avLst/>
                    </a:prstGeom>
                  </pic:spPr>
                </pic:pic>
              </a:graphicData>
            </a:graphic>
          </wp:inline>
        </w:drawing>
      </w:r>
    </w:p>
    <w:sectPr w:rsidR="00A97EE2" w:rsidRPr="00E970DE">
      <w:headerReference w:type="default" r:id="rId22"/>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1FFE94" w14:textId="77777777" w:rsidR="008F2AF6" w:rsidRDefault="008F2AF6" w:rsidP="00485C28">
      <w:r>
        <w:separator/>
      </w:r>
    </w:p>
  </w:endnote>
  <w:endnote w:type="continuationSeparator" w:id="0">
    <w:p w14:paraId="24B77A10" w14:textId="77777777" w:rsidR="008F2AF6" w:rsidRDefault="008F2AF6" w:rsidP="00485C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62DEAB" w14:textId="77777777" w:rsidR="008F2AF6" w:rsidRDefault="008F2AF6" w:rsidP="00485C28">
      <w:r>
        <w:separator/>
      </w:r>
    </w:p>
  </w:footnote>
  <w:footnote w:type="continuationSeparator" w:id="0">
    <w:p w14:paraId="6F7C5172" w14:textId="77777777" w:rsidR="008F2AF6" w:rsidRDefault="008F2AF6" w:rsidP="00485C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40F05E" w14:textId="77777777" w:rsidR="001066E6" w:rsidRDefault="00485C28">
    <w:pPr>
      <w:pStyle w:val="Sidehoved"/>
    </w:pPr>
    <w:r>
      <w:t xml:space="preserve">Opgave </w:t>
    </w:r>
    <w:r w:rsidR="00C91ABC">
      <w:t xml:space="preserve">udarbejdet </w:t>
    </w:r>
    <w:r>
      <w:t>af studerende</w:t>
    </w:r>
    <w:r w:rsidR="00C91ABC">
      <w:t>:</w:t>
    </w:r>
    <w:r>
      <w:tab/>
    </w:r>
    <w:r>
      <w:tab/>
    </w:r>
  </w:p>
  <w:p w14:paraId="07F83AB5" w14:textId="77777777" w:rsidR="001066E6" w:rsidRDefault="001066E6">
    <w:pPr>
      <w:pStyle w:val="Sidehoved"/>
    </w:pPr>
  </w:p>
  <w:p w14:paraId="786E02E7" w14:textId="32EA36C1" w:rsidR="00485C28" w:rsidRDefault="00485C28">
    <w:pPr>
      <w:pStyle w:val="Sidehoved"/>
    </w:pPr>
    <w:r>
      <w:t xml:space="preserve">Jonas M. Rosfeldt </w:t>
    </w:r>
    <w:r w:rsidR="001066E6">
      <w:t xml:space="preserve">   -   </w:t>
    </w:r>
    <w:r>
      <w:t xml:space="preserve">Emil W. Wittgren Andersen </w:t>
    </w:r>
    <w:r w:rsidR="001066E6">
      <w:t xml:space="preserve">  -    </w:t>
    </w:r>
    <w:proofErr w:type="spellStart"/>
    <w:r>
      <w:t>Bartal</w:t>
    </w:r>
    <w:proofErr w:type="spellEnd"/>
    <w:r>
      <w:t xml:space="preserve"> K. Olsen</w:t>
    </w:r>
    <w:r w:rsidR="001066E6">
      <w:t xml:space="preserve">     -</w:t>
    </w:r>
    <w:r w:rsidR="001066E6">
      <w:tab/>
    </w:r>
    <w:r>
      <w:t>Casper H. Jørgensen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926D32"/>
    <w:multiLevelType w:val="hybridMultilevel"/>
    <w:tmpl w:val="FFFFFFFF"/>
    <w:lvl w:ilvl="0" w:tplc="1D36E932">
      <w:start w:val="1"/>
      <w:numFmt w:val="decimal"/>
      <w:lvlText w:val="%1."/>
      <w:lvlJc w:val="left"/>
      <w:pPr>
        <w:ind w:left="720" w:hanging="360"/>
      </w:pPr>
    </w:lvl>
    <w:lvl w:ilvl="1" w:tplc="BCCEB8C0">
      <w:start w:val="1"/>
      <w:numFmt w:val="lowerLetter"/>
      <w:lvlText w:val="%2."/>
      <w:lvlJc w:val="left"/>
      <w:pPr>
        <w:ind w:left="1440" w:hanging="360"/>
      </w:pPr>
    </w:lvl>
    <w:lvl w:ilvl="2" w:tplc="28B4057C">
      <w:start w:val="1"/>
      <w:numFmt w:val="lowerRoman"/>
      <w:lvlText w:val="%3."/>
      <w:lvlJc w:val="right"/>
      <w:pPr>
        <w:ind w:left="2160" w:hanging="180"/>
      </w:pPr>
    </w:lvl>
    <w:lvl w:ilvl="3" w:tplc="E4E26420">
      <w:start w:val="1"/>
      <w:numFmt w:val="decimal"/>
      <w:lvlText w:val="%4."/>
      <w:lvlJc w:val="left"/>
      <w:pPr>
        <w:ind w:left="2880" w:hanging="360"/>
      </w:pPr>
    </w:lvl>
    <w:lvl w:ilvl="4" w:tplc="8A2E7908">
      <w:start w:val="1"/>
      <w:numFmt w:val="lowerLetter"/>
      <w:lvlText w:val="%5."/>
      <w:lvlJc w:val="left"/>
      <w:pPr>
        <w:ind w:left="3600" w:hanging="360"/>
      </w:pPr>
    </w:lvl>
    <w:lvl w:ilvl="5" w:tplc="B830B1A2">
      <w:start w:val="1"/>
      <w:numFmt w:val="lowerRoman"/>
      <w:lvlText w:val="%6."/>
      <w:lvlJc w:val="right"/>
      <w:pPr>
        <w:ind w:left="4320" w:hanging="180"/>
      </w:pPr>
    </w:lvl>
    <w:lvl w:ilvl="6" w:tplc="0DA49820">
      <w:start w:val="1"/>
      <w:numFmt w:val="decimal"/>
      <w:lvlText w:val="%7."/>
      <w:lvlJc w:val="left"/>
      <w:pPr>
        <w:ind w:left="5040" w:hanging="360"/>
      </w:pPr>
    </w:lvl>
    <w:lvl w:ilvl="7" w:tplc="7B7812B2">
      <w:start w:val="1"/>
      <w:numFmt w:val="lowerLetter"/>
      <w:lvlText w:val="%8."/>
      <w:lvlJc w:val="left"/>
      <w:pPr>
        <w:ind w:left="5760" w:hanging="360"/>
      </w:pPr>
    </w:lvl>
    <w:lvl w:ilvl="8" w:tplc="A5565E5C">
      <w:start w:val="1"/>
      <w:numFmt w:val="lowerRoman"/>
      <w:lvlText w:val="%9."/>
      <w:lvlJc w:val="right"/>
      <w:pPr>
        <w:ind w:left="6480" w:hanging="180"/>
      </w:pPr>
    </w:lvl>
  </w:abstractNum>
  <w:abstractNum w:abstractNumId="1" w15:restartNumberingAfterBreak="0">
    <w:nsid w:val="141F40CF"/>
    <w:multiLevelType w:val="hybridMultilevel"/>
    <w:tmpl w:val="FFFFFFFF"/>
    <w:lvl w:ilvl="0" w:tplc="B2D88A3C">
      <w:start w:val="1"/>
      <w:numFmt w:val="decimal"/>
      <w:lvlText w:val="%1."/>
      <w:lvlJc w:val="left"/>
      <w:pPr>
        <w:ind w:left="720" w:hanging="360"/>
      </w:pPr>
    </w:lvl>
    <w:lvl w:ilvl="1" w:tplc="8D9863FC">
      <w:start w:val="1"/>
      <w:numFmt w:val="lowerLetter"/>
      <w:lvlText w:val="%2."/>
      <w:lvlJc w:val="left"/>
      <w:pPr>
        <w:ind w:left="1440" w:hanging="360"/>
      </w:pPr>
    </w:lvl>
    <w:lvl w:ilvl="2" w:tplc="4444442A">
      <w:start w:val="1"/>
      <w:numFmt w:val="lowerRoman"/>
      <w:lvlText w:val="%3."/>
      <w:lvlJc w:val="right"/>
      <w:pPr>
        <w:ind w:left="2160" w:hanging="180"/>
      </w:pPr>
    </w:lvl>
    <w:lvl w:ilvl="3" w:tplc="93AE028A">
      <w:start w:val="1"/>
      <w:numFmt w:val="decimal"/>
      <w:lvlText w:val="%4."/>
      <w:lvlJc w:val="left"/>
      <w:pPr>
        <w:ind w:left="2880" w:hanging="360"/>
      </w:pPr>
    </w:lvl>
    <w:lvl w:ilvl="4" w:tplc="C07E4A4A">
      <w:start w:val="1"/>
      <w:numFmt w:val="lowerLetter"/>
      <w:lvlText w:val="%5."/>
      <w:lvlJc w:val="left"/>
      <w:pPr>
        <w:ind w:left="3600" w:hanging="360"/>
      </w:pPr>
    </w:lvl>
    <w:lvl w:ilvl="5" w:tplc="75E8E3C4">
      <w:start w:val="1"/>
      <w:numFmt w:val="lowerRoman"/>
      <w:lvlText w:val="%6."/>
      <w:lvlJc w:val="right"/>
      <w:pPr>
        <w:ind w:left="4320" w:hanging="180"/>
      </w:pPr>
    </w:lvl>
    <w:lvl w:ilvl="6" w:tplc="8D1E5302">
      <w:start w:val="1"/>
      <w:numFmt w:val="decimal"/>
      <w:lvlText w:val="%7."/>
      <w:lvlJc w:val="left"/>
      <w:pPr>
        <w:ind w:left="5040" w:hanging="360"/>
      </w:pPr>
    </w:lvl>
    <w:lvl w:ilvl="7" w:tplc="ED58C7FE">
      <w:start w:val="1"/>
      <w:numFmt w:val="lowerLetter"/>
      <w:lvlText w:val="%8."/>
      <w:lvlJc w:val="left"/>
      <w:pPr>
        <w:ind w:left="5760" w:hanging="360"/>
      </w:pPr>
    </w:lvl>
    <w:lvl w:ilvl="8" w:tplc="CE6CC562">
      <w:start w:val="1"/>
      <w:numFmt w:val="lowerRoman"/>
      <w:lvlText w:val="%9."/>
      <w:lvlJc w:val="right"/>
      <w:pPr>
        <w:ind w:left="6480" w:hanging="180"/>
      </w:pPr>
    </w:lvl>
  </w:abstractNum>
  <w:abstractNum w:abstractNumId="2" w15:restartNumberingAfterBreak="0">
    <w:nsid w:val="5936249F"/>
    <w:multiLevelType w:val="hybridMultilevel"/>
    <w:tmpl w:val="275C4F68"/>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767775962">
    <w:abstractNumId w:val="2"/>
  </w:num>
  <w:num w:numId="2" w16cid:durableId="1825121686">
    <w:abstractNumId w:val="0"/>
  </w:num>
  <w:num w:numId="3" w16cid:durableId="1661407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3"/>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808"/>
    <w:rsid w:val="00005257"/>
    <w:rsid w:val="00005FF2"/>
    <w:rsid w:val="00006035"/>
    <w:rsid w:val="00012A4B"/>
    <w:rsid w:val="00015A39"/>
    <w:rsid w:val="00015BA7"/>
    <w:rsid w:val="00015C62"/>
    <w:rsid w:val="00020D8A"/>
    <w:rsid w:val="00023EFE"/>
    <w:rsid w:val="0002546B"/>
    <w:rsid w:val="000257FC"/>
    <w:rsid w:val="00026F06"/>
    <w:rsid w:val="00032E7C"/>
    <w:rsid w:val="00034D42"/>
    <w:rsid w:val="0003640E"/>
    <w:rsid w:val="00036B19"/>
    <w:rsid w:val="000404AA"/>
    <w:rsid w:val="0004275D"/>
    <w:rsid w:val="000427C6"/>
    <w:rsid w:val="000507CE"/>
    <w:rsid w:val="00052754"/>
    <w:rsid w:val="00052B56"/>
    <w:rsid w:val="00053022"/>
    <w:rsid w:val="00054AA1"/>
    <w:rsid w:val="00055981"/>
    <w:rsid w:val="000576F2"/>
    <w:rsid w:val="00061EB6"/>
    <w:rsid w:val="0006287C"/>
    <w:rsid w:val="000640FE"/>
    <w:rsid w:val="00066318"/>
    <w:rsid w:val="0006682C"/>
    <w:rsid w:val="00067B3F"/>
    <w:rsid w:val="0007024B"/>
    <w:rsid w:val="00070AE3"/>
    <w:rsid w:val="000728EB"/>
    <w:rsid w:val="00072D5C"/>
    <w:rsid w:val="00073972"/>
    <w:rsid w:val="00074201"/>
    <w:rsid w:val="00076F6E"/>
    <w:rsid w:val="000840BD"/>
    <w:rsid w:val="00085D5D"/>
    <w:rsid w:val="000863FC"/>
    <w:rsid w:val="00086B87"/>
    <w:rsid w:val="00087A1E"/>
    <w:rsid w:val="00091046"/>
    <w:rsid w:val="00091B31"/>
    <w:rsid w:val="00094BBE"/>
    <w:rsid w:val="00097AC0"/>
    <w:rsid w:val="000A1BB6"/>
    <w:rsid w:val="000A557D"/>
    <w:rsid w:val="000A55E2"/>
    <w:rsid w:val="000A6572"/>
    <w:rsid w:val="000B1789"/>
    <w:rsid w:val="000B2909"/>
    <w:rsid w:val="000C082E"/>
    <w:rsid w:val="000C25A8"/>
    <w:rsid w:val="000C30F2"/>
    <w:rsid w:val="000C450E"/>
    <w:rsid w:val="000C495C"/>
    <w:rsid w:val="000C5995"/>
    <w:rsid w:val="000C67E3"/>
    <w:rsid w:val="000C7C07"/>
    <w:rsid w:val="000D223D"/>
    <w:rsid w:val="000D4E52"/>
    <w:rsid w:val="000D5FE3"/>
    <w:rsid w:val="000E0FCB"/>
    <w:rsid w:val="000E1C5E"/>
    <w:rsid w:val="000E22D3"/>
    <w:rsid w:val="000E2A05"/>
    <w:rsid w:val="000E4B44"/>
    <w:rsid w:val="000E4D23"/>
    <w:rsid w:val="000E7AFA"/>
    <w:rsid w:val="000F1806"/>
    <w:rsid w:val="000F2FA0"/>
    <w:rsid w:val="000F54AD"/>
    <w:rsid w:val="00100679"/>
    <w:rsid w:val="00104033"/>
    <w:rsid w:val="00104A9D"/>
    <w:rsid w:val="001066E6"/>
    <w:rsid w:val="0010706E"/>
    <w:rsid w:val="00110388"/>
    <w:rsid w:val="00112208"/>
    <w:rsid w:val="00114C54"/>
    <w:rsid w:val="0011518B"/>
    <w:rsid w:val="001166BE"/>
    <w:rsid w:val="00116B21"/>
    <w:rsid w:val="00122E62"/>
    <w:rsid w:val="001236AA"/>
    <w:rsid w:val="00123AB2"/>
    <w:rsid w:val="001371C9"/>
    <w:rsid w:val="0014016D"/>
    <w:rsid w:val="0014468E"/>
    <w:rsid w:val="00144E31"/>
    <w:rsid w:val="00146DF5"/>
    <w:rsid w:val="0014743A"/>
    <w:rsid w:val="00147893"/>
    <w:rsid w:val="001501B9"/>
    <w:rsid w:val="00152323"/>
    <w:rsid w:val="001529F4"/>
    <w:rsid w:val="00152C17"/>
    <w:rsid w:val="00153174"/>
    <w:rsid w:val="00153AD7"/>
    <w:rsid w:val="001617A0"/>
    <w:rsid w:val="00165D7B"/>
    <w:rsid w:val="00170B82"/>
    <w:rsid w:val="00175529"/>
    <w:rsid w:val="001761A8"/>
    <w:rsid w:val="0017670A"/>
    <w:rsid w:val="00177FC0"/>
    <w:rsid w:val="001800F3"/>
    <w:rsid w:val="00181241"/>
    <w:rsid w:val="00183A64"/>
    <w:rsid w:val="00183F3C"/>
    <w:rsid w:val="00190AAF"/>
    <w:rsid w:val="00191958"/>
    <w:rsid w:val="00195F3C"/>
    <w:rsid w:val="00197A05"/>
    <w:rsid w:val="001A233A"/>
    <w:rsid w:val="001A5F39"/>
    <w:rsid w:val="001A64C1"/>
    <w:rsid w:val="001A770D"/>
    <w:rsid w:val="001B173F"/>
    <w:rsid w:val="001B18E2"/>
    <w:rsid w:val="001B34B5"/>
    <w:rsid w:val="001B69CC"/>
    <w:rsid w:val="001C0BD6"/>
    <w:rsid w:val="001C2A6B"/>
    <w:rsid w:val="001C3528"/>
    <w:rsid w:val="001C4604"/>
    <w:rsid w:val="001C5C7D"/>
    <w:rsid w:val="001C6FA0"/>
    <w:rsid w:val="001C70B8"/>
    <w:rsid w:val="001C7425"/>
    <w:rsid w:val="001D04F5"/>
    <w:rsid w:val="001D09DC"/>
    <w:rsid w:val="001D25EF"/>
    <w:rsid w:val="001D3EBF"/>
    <w:rsid w:val="001D460F"/>
    <w:rsid w:val="001D4746"/>
    <w:rsid w:val="001D4E7F"/>
    <w:rsid w:val="001D7021"/>
    <w:rsid w:val="001E1FDB"/>
    <w:rsid w:val="001E30E7"/>
    <w:rsid w:val="001E5594"/>
    <w:rsid w:val="001E588F"/>
    <w:rsid w:val="001F1275"/>
    <w:rsid w:val="001F1B3A"/>
    <w:rsid w:val="001F1BDF"/>
    <w:rsid w:val="001F3A42"/>
    <w:rsid w:val="001F43D9"/>
    <w:rsid w:val="001F575D"/>
    <w:rsid w:val="001F7724"/>
    <w:rsid w:val="001F7A52"/>
    <w:rsid w:val="00200B81"/>
    <w:rsid w:val="00200E01"/>
    <w:rsid w:val="002061A1"/>
    <w:rsid w:val="00212D1D"/>
    <w:rsid w:val="0021461A"/>
    <w:rsid w:val="00215445"/>
    <w:rsid w:val="00216082"/>
    <w:rsid w:val="00216AB2"/>
    <w:rsid w:val="002208F0"/>
    <w:rsid w:val="00220ADA"/>
    <w:rsid w:val="00220E72"/>
    <w:rsid w:val="00225803"/>
    <w:rsid w:val="002265E1"/>
    <w:rsid w:val="00226603"/>
    <w:rsid w:val="00230221"/>
    <w:rsid w:val="00232105"/>
    <w:rsid w:val="002338BA"/>
    <w:rsid w:val="00242339"/>
    <w:rsid w:val="002448E5"/>
    <w:rsid w:val="0024622E"/>
    <w:rsid w:val="00247178"/>
    <w:rsid w:val="00247BA4"/>
    <w:rsid w:val="0024E042"/>
    <w:rsid w:val="002500F9"/>
    <w:rsid w:val="00252C92"/>
    <w:rsid w:val="002538CD"/>
    <w:rsid w:val="00261653"/>
    <w:rsid w:val="00264F3C"/>
    <w:rsid w:val="00275958"/>
    <w:rsid w:val="0028001B"/>
    <w:rsid w:val="00283959"/>
    <w:rsid w:val="002877C2"/>
    <w:rsid w:val="0029030C"/>
    <w:rsid w:val="00291D57"/>
    <w:rsid w:val="0029254D"/>
    <w:rsid w:val="002937F2"/>
    <w:rsid w:val="00293FE2"/>
    <w:rsid w:val="0029447A"/>
    <w:rsid w:val="00294793"/>
    <w:rsid w:val="002976AC"/>
    <w:rsid w:val="00297A02"/>
    <w:rsid w:val="002A4792"/>
    <w:rsid w:val="002A6020"/>
    <w:rsid w:val="002B0D59"/>
    <w:rsid w:val="002B31C5"/>
    <w:rsid w:val="002B3217"/>
    <w:rsid w:val="002B3501"/>
    <w:rsid w:val="002B3C23"/>
    <w:rsid w:val="002B52B4"/>
    <w:rsid w:val="002B698A"/>
    <w:rsid w:val="002B6A42"/>
    <w:rsid w:val="002B75FC"/>
    <w:rsid w:val="002B771F"/>
    <w:rsid w:val="002B7A30"/>
    <w:rsid w:val="002C09F8"/>
    <w:rsid w:val="002C1525"/>
    <w:rsid w:val="002C2688"/>
    <w:rsid w:val="002C3226"/>
    <w:rsid w:val="002C47B8"/>
    <w:rsid w:val="002C49A5"/>
    <w:rsid w:val="002C4F3E"/>
    <w:rsid w:val="002C58D8"/>
    <w:rsid w:val="002C7683"/>
    <w:rsid w:val="002D14EE"/>
    <w:rsid w:val="002D6C64"/>
    <w:rsid w:val="002E077F"/>
    <w:rsid w:val="002E2004"/>
    <w:rsid w:val="002E4B0A"/>
    <w:rsid w:val="002E5597"/>
    <w:rsid w:val="002F0DB6"/>
    <w:rsid w:val="002F24D0"/>
    <w:rsid w:val="002F4F08"/>
    <w:rsid w:val="002F5B28"/>
    <w:rsid w:val="00300159"/>
    <w:rsid w:val="00300855"/>
    <w:rsid w:val="003117AA"/>
    <w:rsid w:val="00316277"/>
    <w:rsid w:val="0031777F"/>
    <w:rsid w:val="003228FC"/>
    <w:rsid w:val="00325138"/>
    <w:rsid w:val="003252B4"/>
    <w:rsid w:val="00327A25"/>
    <w:rsid w:val="0033234B"/>
    <w:rsid w:val="0033322F"/>
    <w:rsid w:val="00335A85"/>
    <w:rsid w:val="00336A36"/>
    <w:rsid w:val="00340D6A"/>
    <w:rsid w:val="00341445"/>
    <w:rsid w:val="00342098"/>
    <w:rsid w:val="00343A4E"/>
    <w:rsid w:val="00351AC8"/>
    <w:rsid w:val="003545CB"/>
    <w:rsid w:val="003555BD"/>
    <w:rsid w:val="003603CC"/>
    <w:rsid w:val="00360B61"/>
    <w:rsid w:val="00360DCC"/>
    <w:rsid w:val="0036404E"/>
    <w:rsid w:val="00365059"/>
    <w:rsid w:val="003664B5"/>
    <w:rsid w:val="00373F86"/>
    <w:rsid w:val="003812A7"/>
    <w:rsid w:val="00383FCE"/>
    <w:rsid w:val="003842FC"/>
    <w:rsid w:val="003847FB"/>
    <w:rsid w:val="0039025E"/>
    <w:rsid w:val="003912F7"/>
    <w:rsid w:val="00392F63"/>
    <w:rsid w:val="003941FC"/>
    <w:rsid w:val="00397BB6"/>
    <w:rsid w:val="00397F30"/>
    <w:rsid w:val="003A0528"/>
    <w:rsid w:val="003A0842"/>
    <w:rsid w:val="003A169D"/>
    <w:rsid w:val="003A4354"/>
    <w:rsid w:val="003A629F"/>
    <w:rsid w:val="003A6EE0"/>
    <w:rsid w:val="003A7C12"/>
    <w:rsid w:val="003B134F"/>
    <w:rsid w:val="003B1C6E"/>
    <w:rsid w:val="003B1F79"/>
    <w:rsid w:val="003B344C"/>
    <w:rsid w:val="003B38C8"/>
    <w:rsid w:val="003B4519"/>
    <w:rsid w:val="003B5B46"/>
    <w:rsid w:val="003B7556"/>
    <w:rsid w:val="003C0AFA"/>
    <w:rsid w:val="003C11F3"/>
    <w:rsid w:val="003C1ACA"/>
    <w:rsid w:val="003C4E48"/>
    <w:rsid w:val="003C5BB3"/>
    <w:rsid w:val="003C65F8"/>
    <w:rsid w:val="003C72B2"/>
    <w:rsid w:val="003D142D"/>
    <w:rsid w:val="003D1DAA"/>
    <w:rsid w:val="003D4772"/>
    <w:rsid w:val="003D54DE"/>
    <w:rsid w:val="003D7399"/>
    <w:rsid w:val="003E2378"/>
    <w:rsid w:val="003E3A5A"/>
    <w:rsid w:val="003E5338"/>
    <w:rsid w:val="003F0684"/>
    <w:rsid w:val="003F6165"/>
    <w:rsid w:val="003F7E4D"/>
    <w:rsid w:val="00400D80"/>
    <w:rsid w:val="00401702"/>
    <w:rsid w:val="004024A5"/>
    <w:rsid w:val="00402DF2"/>
    <w:rsid w:val="0040300F"/>
    <w:rsid w:val="0040353C"/>
    <w:rsid w:val="00404A29"/>
    <w:rsid w:val="00404C54"/>
    <w:rsid w:val="0040743E"/>
    <w:rsid w:val="004124FC"/>
    <w:rsid w:val="0041520E"/>
    <w:rsid w:val="00417396"/>
    <w:rsid w:val="004218D7"/>
    <w:rsid w:val="00422663"/>
    <w:rsid w:val="00423482"/>
    <w:rsid w:val="00423F3E"/>
    <w:rsid w:val="00424C51"/>
    <w:rsid w:val="00430946"/>
    <w:rsid w:val="00432224"/>
    <w:rsid w:val="00435862"/>
    <w:rsid w:val="00441590"/>
    <w:rsid w:val="004427BC"/>
    <w:rsid w:val="00444370"/>
    <w:rsid w:val="00444F7B"/>
    <w:rsid w:val="004468D5"/>
    <w:rsid w:val="00447441"/>
    <w:rsid w:val="00447B2B"/>
    <w:rsid w:val="00450B69"/>
    <w:rsid w:val="00453BF0"/>
    <w:rsid w:val="00456E6F"/>
    <w:rsid w:val="0046228D"/>
    <w:rsid w:val="0046275C"/>
    <w:rsid w:val="00464310"/>
    <w:rsid w:val="004666F7"/>
    <w:rsid w:val="0046718D"/>
    <w:rsid w:val="00470698"/>
    <w:rsid w:val="004730D5"/>
    <w:rsid w:val="00473CF1"/>
    <w:rsid w:val="00477148"/>
    <w:rsid w:val="00481526"/>
    <w:rsid w:val="00481980"/>
    <w:rsid w:val="00482F05"/>
    <w:rsid w:val="004839A4"/>
    <w:rsid w:val="00485C28"/>
    <w:rsid w:val="004863A1"/>
    <w:rsid w:val="00487608"/>
    <w:rsid w:val="004906E0"/>
    <w:rsid w:val="004913CE"/>
    <w:rsid w:val="00494874"/>
    <w:rsid w:val="004961A9"/>
    <w:rsid w:val="004A0618"/>
    <w:rsid w:val="004A4A80"/>
    <w:rsid w:val="004B0C86"/>
    <w:rsid w:val="004B2EB0"/>
    <w:rsid w:val="004B3AA2"/>
    <w:rsid w:val="004B3F93"/>
    <w:rsid w:val="004B4143"/>
    <w:rsid w:val="004B42FD"/>
    <w:rsid w:val="004B5C35"/>
    <w:rsid w:val="004B7BE0"/>
    <w:rsid w:val="004B7DD7"/>
    <w:rsid w:val="004C04BD"/>
    <w:rsid w:val="004C32C2"/>
    <w:rsid w:val="004C3384"/>
    <w:rsid w:val="004C4F3F"/>
    <w:rsid w:val="004C5139"/>
    <w:rsid w:val="004C52A2"/>
    <w:rsid w:val="004C5A5A"/>
    <w:rsid w:val="004C6613"/>
    <w:rsid w:val="004C731D"/>
    <w:rsid w:val="004D2101"/>
    <w:rsid w:val="004D352D"/>
    <w:rsid w:val="004D4274"/>
    <w:rsid w:val="004D503D"/>
    <w:rsid w:val="004E00F8"/>
    <w:rsid w:val="004E1E55"/>
    <w:rsid w:val="004E7122"/>
    <w:rsid w:val="004F0E6A"/>
    <w:rsid w:val="004F0EFF"/>
    <w:rsid w:val="004F165C"/>
    <w:rsid w:val="004F3743"/>
    <w:rsid w:val="004F444D"/>
    <w:rsid w:val="004F6C61"/>
    <w:rsid w:val="00501901"/>
    <w:rsid w:val="00503AF5"/>
    <w:rsid w:val="005049E4"/>
    <w:rsid w:val="00504C2F"/>
    <w:rsid w:val="005058A4"/>
    <w:rsid w:val="00506C93"/>
    <w:rsid w:val="00513AF0"/>
    <w:rsid w:val="00515D28"/>
    <w:rsid w:val="00517AB9"/>
    <w:rsid w:val="005223C3"/>
    <w:rsid w:val="0053045B"/>
    <w:rsid w:val="00531465"/>
    <w:rsid w:val="00532806"/>
    <w:rsid w:val="005338E3"/>
    <w:rsid w:val="00534B0B"/>
    <w:rsid w:val="00534F2F"/>
    <w:rsid w:val="005356A7"/>
    <w:rsid w:val="00536AEE"/>
    <w:rsid w:val="00537396"/>
    <w:rsid w:val="00541FA8"/>
    <w:rsid w:val="00543363"/>
    <w:rsid w:val="00545984"/>
    <w:rsid w:val="00545E0E"/>
    <w:rsid w:val="00546C29"/>
    <w:rsid w:val="00552E96"/>
    <w:rsid w:val="005542B5"/>
    <w:rsid w:val="00561363"/>
    <w:rsid w:val="00562B8F"/>
    <w:rsid w:val="00566BD5"/>
    <w:rsid w:val="00567105"/>
    <w:rsid w:val="00574EB6"/>
    <w:rsid w:val="00576761"/>
    <w:rsid w:val="005773B7"/>
    <w:rsid w:val="00577EAB"/>
    <w:rsid w:val="005816AD"/>
    <w:rsid w:val="00582507"/>
    <w:rsid w:val="00583E22"/>
    <w:rsid w:val="00583ED4"/>
    <w:rsid w:val="005856CA"/>
    <w:rsid w:val="005903DF"/>
    <w:rsid w:val="0059100A"/>
    <w:rsid w:val="00596BAC"/>
    <w:rsid w:val="00597F87"/>
    <w:rsid w:val="005A13DC"/>
    <w:rsid w:val="005A1FF7"/>
    <w:rsid w:val="005A4AF9"/>
    <w:rsid w:val="005A54FD"/>
    <w:rsid w:val="005A66DF"/>
    <w:rsid w:val="005B0177"/>
    <w:rsid w:val="005B29B6"/>
    <w:rsid w:val="005B3A33"/>
    <w:rsid w:val="005B3FD8"/>
    <w:rsid w:val="005B6136"/>
    <w:rsid w:val="005C0CFA"/>
    <w:rsid w:val="005C29B6"/>
    <w:rsid w:val="005C521A"/>
    <w:rsid w:val="005D4DAE"/>
    <w:rsid w:val="005D54D2"/>
    <w:rsid w:val="005D6458"/>
    <w:rsid w:val="005D6F54"/>
    <w:rsid w:val="005D753F"/>
    <w:rsid w:val="005E03C1"/>
    <w:rsid w:val="005E1160"/>
    <w:rsid w:val="005E1E7A"/>
    <w:rsid w:val="005E1FF6"/>
    <w:rsid w:val="005E2AC7"/>
    <w:rsid w:val="005E3E08"/>
    <w:rsid w:val="005F02E5"/>
    <w:rsid w:val="005F134A"/>
    <w:rsid w:val="005F2571"/>
    <w:rsid w:val="005F5BF9"/>
    <w:rsid w:val="005F7856"/>
    <w:rsid w:val="00600D5E"/>
    <w:rsid w:val="00605F9A"/>
    <w:rsid w:val="00610BD6"/>
    <w:rsid w:val="00610D11"/>
    <w:rsid w:val="00616267"/>
    <w:rsid w:val="00616886"/>
    <w:rsid w:val="006269FD"/>
    <w:rsid w:val="006301D8"/>
    <w:rsid w:val="006302A3"/>
    <w:rsid w:val="00632187"/>
    <w:rsid w:val="0063384A"/>
    <w:rsid w:val="00635AFC"/>
    <w:rsid w:val="00641FF4"/>
    <w:rsid w:val="0064237F"/>
    <w:rsid w:val="00642D66"/>
    <w:rsid w:val="00644C70"/>
    <w:rsid w:val="00645777"/>
    <w:rsid w:val="006478B1"/>
    <w:rsid w:val="006479C2"/>
    <w:rsid w:val="006505B4"/>
    <w:rsid w:val="00650A0A"/>
    <w:rsid w:val="00650F5F"/>
    <w:rsid w:val="00654925"/>
    <w:rsid w:val="00657F69"/>
    <w:rsid w:val="0066034A"/>
    <w:rsid w:val="00662D2D"/>
    <w:rsid w:val="00664EA5"/>
    <w:rsid w:val="00671CEB"/>
    <w:rsid w:val="006727F9"/>
    <w:rsid w:val="00672D03"/>
    <w:rsid w:val="006777A0"/>
    <w:rsid w:val="00687E02"/>
    <w:rsid w:val="0069404A"/>
    <w:rsid w:val="00694B69"/>
    <w:rsid w:val="006956AD"/>
    <w:rsid w:val="00695BD2"/>
    <w:rsid w:val="00695C62"/>
    <w:rsid w:val="0069652E"/>
    <w:rsid w:val="00697D16"/>
    <w:rsid w:val="00697D4E"/>
    <w:rsid w:val="006A119A"/>
    <w:rsid w:val="006A1473"/>
    <w:rsid w:val="006A526E"/>
    <w:rsid w:val="006B07EF"/>
    <w:rsid w:val="006B3FA0"/>
    <w:rsid w:val="006B5A7B"/>
    <w:rsid w:val="006C0CFE"/>
    <w:rsid w:val="006C0D71"/>
    <w:rsid w:val="006C1247"/>
    <w:rsid w:val="006C27CA"/>
    <w:rsid w:val="006C27D2"/>
    <w:rsid w:val="006D15C0"/>
    <w:rsid w:val="006D334E"/>
    <w:rsid w:val="006D463E"/>
    <w:rsid w:val="006D7A2E"/>
    <w:rsid w:val="006E1DDA"/>
    <w:rsid w:val="006E5BBD"/>
    <w:rsid w:val="006E7690"/>
    <w:rsid w:val="006F48D6"/>
    <w:rsid w:val="006F4F5A"/>
    <w:rsid w:val="006F6C4A"/>
    <w:rsid w:val="006F70E9"/>
    <w:rsid w:val="007020B0"/>
    <w:rsid w:val="007065FC"/>
    <w:rsid w:val="00707CD4"/>
    <w:rsid w:val="00715525"/>
    <w:rsid w:val="00721350"/>
    <w:rsid w:val="007261EE"/>
    <w:rsid w:val="0072637D"/>
    <w:rsid w:val="0072783B"/>
    <w:rsid w:val="00727EE2"/>
    <w:rsid w:val="007335C7"/>
    <w:rsid w:val="0073363D"/>
    <w:rsid w:val="00734DD3"/>
    <w:rsid w:val="0074055A"/>
    <w:rsid w:val="00742977"/>
    <w:rsid w:val="00742AB9"/>
    <w:rsid w:val="00744148"/>
    <w:rsid w:val="00744AAF"/>
    <w:rsid w:val="0075587F"/>
    <w:rsid w:val="00755F68"/>
    <w:rsid w:val="00756018"/>
    <w:rsid w:val="00756E81"/>
    <w:rsid w:val="00757FB2"/>
    <w:rsid w:val="007617A8"/>
    <w:rsid w:val="007629D6"/>
    <w:rsid w:val="00765000"/>
    <w:rsid w:val="007710BF"/>
    <w:rsid w:val="0077230A"/>
    <w:rsid w:val="00777655"/>
    <w:rsid w:val="00777C9C"/>
    <w:rsid w:val="00781933"/>
    <w:rsid w:val="0078256E"/>
    <w:rsid w:val="0078551D"/>
    <w:rsid w:val="00787071"/>
    <w:rsid w:val="00787CE4"/>
    <w:rsid w:val="00790808"/>
    <w:rsid w:val="00795FFB"/>
    <w:rsid w:val="00796A6A"/>
    <w:rsid w:val="00796F72"/>
    <w:rsid w:val="007A62FF"/>
    <w:rsid w:val="007A784E"/>
    <w:rsid w:val="007B12F7"/>
    <w:rsid w:val="007B30A5"/>
    <w:rsid w:val="007B3960"/>
    <w:rsid w:val="007B7818"/>
    <w:rsid w:val="007B7D96"/>
    <w:rsid w:val="007C46FE"/>
    <w:rsid w:val="007C4D93"/>
    <w:rsid w:val="007C4F28"/>
    <w:rsid w:val="007C79D0"/>
    <w:rsid w:val="007D121C"/>
    <w:rsid w:val="007D256A"/>
    <w:rsid w:val="007D398A"/>
    <w:rsid w:val="007D4095"/>
    <w:rsid w:val="007D6D9D"/>
    <w:rsid w:val="007E2615"/>
    <w:rsid w:val="007E282F"/>
    <w:rsid w:val="007E4245"/>
    <w:rsid w:val="007E45C7"/>
    <w:rsid w:val="007E592D"/>
    <w:rsid w:val="007E6C79"/>
    <w:rsid w:val="007E7879"/>
    <w:rsid w:val="007F1CC7"/>
    <w:rsid w:val="007F273E"/>
    <w:rsid w:val="007F359A"/>
    <w:rsid w:val="007F4435"/>
    <w:rsid w:val="007F6903"/>
    <w:rsid w:val="00800132"/>
    <w:rsid w:val="0080063B"/>
    <w:rsid w:val="00801A10"/>
    <w:rsid w:val="00805FC2"/>
    <w:rsid w:val="00807A64"/>
    <w:rsid w:val="00807DCF"/>
    <w:rsid w:val="00810028"/>
    <w:rsid w:val="00813B6F"/>
    <w:rsid w:val="00814CD1"/>
    <w:rsid w:val="00815048"/>
    <w:rsid w:val="00815DE7"/>
    <w:rsid w:val="0082089B"/>
    <w:rsid w:val="0082505E"/>
    <w:rsid w:val="008255C7"/>
    <w:rsid w:val="00825CAF"/>
    <w:rsid w:val="008271BC"/>
    <w:rsid w:val="00830571"/>
    <w:rsid w:val="00830689"/>
    <w:rsid w:val="0083752E"/>
    <w:rsid w:val="00840462"/>
    <w:rsid w:val="00841608"/>
    <w:rsid w:val="00842C2D"/>
    <w:rsid w:val="008433F0"/>
    <w:rsid w:val="00844F27"/>
    <w:rsid w:val="0084522C"/>
    <w:rsid w:val="00847110"/>
    <w:rsid w:val="008472E3"/>
    <w:rsid w:val="008522F9"/>
    <w:rsid w:val="00852C82"/>
    <w:rsid w:val="00855836"/>
    <w:rsid w:val="00856465"/>
    <w:rsid w:val="0085F03C"/>
    <w:rsid w:val="00862104"/>
    <w:rsid w:val="008651A8"/>
    <w:rsid w:val="00865AD0"/>
    <w:rsid w:val="00866DD4"/>
    <w:rsid w:val="00870F37"/>
    <w:rsid w:val="00872904"/>
    <w:rsid w:val="0087314B"/>
    <w:rsid w:val="00873452"/>
    <w:rsid w:val="00873D08"/>
    <w:rsid w:val="0087450F"/>
    <w:rsid w:val="008773A8"/>
    <w:rsid w:val="00877574"/>
    <w:rsid w:val="00880611"/>
    <w:rsid w:val="0088095E"/>
    <w:rsid w:val="008817BF"/>
    <w:rsid w:val="0088638F"/>
    <w:rsid w:val="00887A28"/>
    <w:rsid w:val="00890F12"/>
    <w:rsid w:val="008914FF"/>
    <w:rsid w:val="00891D8A"/>
    <w:rsid w:val="00892524"/>
    <w:rsid w:val="00892557"/>
    <w:rsid w:val="008945D7"/>
    <w:rsid w:val="00895067"/>
    <w:rsid w:val="00895123"/>
    <w:rsid w:val="0089558E"/>
    <w:rsid w:val="00896680"/>
    <w:rsid w:val="00896E95"/>
    <w:rsid w:val="008A1324"/>
    <w:rsid w:val="008A2C26"/>
    <w:rsid w:val="008A7DA6"/>
    <w:rsid w:val="008B4A68"/>
    <w:rsid w:val="008B60D7"/>
    <w:rsid w:val="008B62DE"/>
    <w:rsid w:val="008B684D"/>
    <w:rsid w:val="008B6D38"/>
    <w:rsid w:val="008C0818"/>
    <w:rsid w:val="008C3235"/>
    <w:rsid w:val="008C4252"/>
    <w:rsid w:val="008C7878"/>
    <w:rsid w:val="008C7AE7"/>
    <w:rsid w:val="008C7CC3"/>
    <w:rsid w:val="008C7D80"/>
    <w:rsid w:val="008D1B16"/>
    <w:rsid w:val="008D1CAA"/>
    <w:rsid w:val="008D1E07"/>
    <w:rsid w:val="008D7870"/>
    <w:rsid w:val="008E1A61"/>
    <w:rsid w:val="008E36D0"/>
    <w:rsid w:val="008E3FAD"/>
    <w:rsid w:val="008E63BC"/>
    <w:rsid w:val="008E655D"/>
    <w:rsid w:val="008E7268"/>
    <w:rsid w:val="008F1453"/>
    <w:rsid w:val="008F198B"/>
    <w:rsid w:val="008F2AF6"/>
    <w:rsid w:val="008F2C68"/>
    <w:rsid w:val="008F4033"/>
    <w:rsid w:val="008F5482"/>
    <w:rsid w:val="008F7785"/>
    <w:rsid w:val="008F793B"/>
    <w:rsid w:val="0090126E"/>
    <w:rsid w:val="0090262E"/>
    <w:rsid w:val="00903A9F"/>
    <w:rsid w:val="009045E1"/>
    <w:rsid w:val="00906654"/>
    <w:rsid w:val="00906CB3"/>
    <w:rsid w:val="00907C4B"/>
    <w:rsid w:val="0091214E"/>
    <w:rsid w:val="00921250"/>
    <w:rsid w:val="009212EA"/>
    <w:rsid w:val="009227CF"/>
    <w:rsid w:val="009239AA"/>
    <w:rsid w:val="00923C03"/>
    <w:rsid w:val="0092524F"/>
    <w:rsid w:val="0092595A"/>
    <w:rsid w:val="00926F31"/>
    <w:rsid w:val="00927587"/>
    <w:rsid w:val="00933431"/>
    <w:rsid w:val="00934B21"/>
    <w:rsid w:val="009359C4"/>
    <w:rsid w:val="009361A9"/>
    <w:rsid w:val="0093659F"/>
    <w:rsid w:val="00941097"/>
    <w:rsid w:val="0094164C"/>
    <w:rsid w:val="00944A8D"/>
    <w:rsid w:val="00950FFD"/>
    <w:rsid w:val="00956DC6"/>
    <w:rsid w:val="009607BA"/>
    <w:rsid w:val="0096236E"/>
    <w:rsid w:val="00963A34"/>
    <w:rsid w:val="00964CFE"/>
    <w:rsid w:val="0096527A"/>
    <w:rsid w:val="00966746"/>
    <w:rsid w:val="009700D1"/>
    <w:rsid w:val="009709EA"/>
    <w:rsid w:val="00970D14"/>
    <w:rsid w:val="00972C54"/>
    <w:rsid w:val="009741DF"/>
    <w:rsid w:val="00975175"/>
    <w:rsid w:val="00975D67"/>
    <w:rsid w:val="009806AE"/>
    <w:rsid w:val="0098163B"/>
    <w:rsid w:val="00983EAF"/>
    <w:rsid w:val="0098570A"/>
    <w:rsid w:val="00985EEE"/>
    <w:rsid w:val="00986E5E"/>
    <w:rsid w:val="00987596"/>
    <w:rsid w:val="00993197"/>
    <w:rsid w:val="00996906"/>
    <w:rsid w:val="00996F81"/>
    <w:rsid w:val="009A1000"/>
    <w:rsid w:val="009A25BD"/>
    <w:rsid w:val="009A4B3D"/>
    <w:rsid w:val="009A5C1C"/>
    <w:rsid w:val="009B0E31"/>
    <w:rsid w:val="009B2360"/>
    <w:rsid w:val="009B34D8"/>
    <w:rsid w:val="009B690A"/>
    <w:rsid w:val="009B6F33"/>
    <w:rsid w:val="009C0489"/>
    <w:rsid w:val="009C3A50"/>
    <w:rsid w:val="009C5BE2"/>
    <w:rsid w:val="009C6AC2"/>
    <w:rsid w:val="009C6B83"/>
    <w:rsid w:val="009C6E4C"/>
    <w:rsid w:val="009C6F9C"/>
    <w:rsid w:val="009C7349"/>
    <w:rsid w:val="009C7727"/>
    <w:rsid w:val="009D0AEC"/>
    <w:rsid w:val="009D1FCE"/>
    <w:rsid w:val="009D6016"/>
    <w:rsid w:val="009E5C4A"/>
    <w:rsid w:val="009E680B"/>
    <w:rsid w:val="009E6A16"/>
    <w:rsid w:val="009F2502"/>
    <w:rsid w:val="009F2C2D"/>
    <w:rsid w:val="009F6B9E"/>
    <w:rsid w:val="00A04E8C"/>
    <w:rsid w:val="00A101DA"/>
    <w:rsid w:val="00A1188B"/>
    <w:rsid w:val="00A120CA"/>
    <w:rsid w:val="00A12914"/>
    <w:rsid w:val="00A221FD"/>
    <w:rsid w:val="00A23906"/>
    <w:rsid w:val="00A26E83"/>
    <w:rsid w:val="00A319AE"/>
    <w:rsid w:val="00A33D12"/>
    <w:rsid w:val="00A34225"/>
    <w:rsid w:val="00A3779B"/>
    <w:rsid w:val="00A41D3C"/>
    <w:rsid w:val="00A47905"/>
    <w:rsid w:val="00A502E1"/>
    <w:rsid w:val="00A541E7"/>
    <w:rsid w:val="00A562FD"/>
    <w:rsid w:val="00A56993"/>
    <w:rsid w:val="00A56DCF"/>
    <w:rsid w:val="00A578B6"/>
    <w:rsid w:val="00A621D9"/>
    <w:rsid w:val="00A64225"/>
    <w:rsid w:val="00A64DEC"/>
    <w:rsid w:val="00A651F2"/>
    <w:rsid w:val="00A711F4"/>
    <w:rsid w:val="00A72FAE"/>
    <w:rsid w:val="00A8455E"/>
    <w:rsid w:val="00A869CE"/>
    <w:rsid w:val="00A9014B"/>
    <w:rsid w:val="00A90459"/>
    <w:rsid w:val="00A90F3B"/>
    <w:rsid w:val="00A9211F"/>
    <w:rsid w:val="00A92BA9"/>
    <w:rsid w:val="00A937EA"/>
    <w:rsid w:val="00A9395F"/>
    <w:rsid w:val="00A97A04"/>
    <w:rsid w:val="00A97B38"/>
    <w:rsid w:val="00A97EE2"/>
    <w:rsid w:val="00AA4333"/>
    <w:rsid w:val="00AA5126"/>
    <w:rsid w:val="00AA5498"/>
    <w:rsid w:val="00AB1DAF"/>
    <w:rsid w:val="00AB287B"/>
    <w:rsid w:val="00AB5D81"/>
    <w:rsid w:val="00AB668C"/>
    <w:rsid w:val="00AC0FE0"/>
    <w:rsid w:val="00AC7264"/>
    <w:rsid w:val="00AC7770"/>
    <w:rsid w:val="00AD4B6B"/>
    <w:rsid w:val="00AE0246"/>
    <w:rsid w:val="00AE2ADC"/>
    <w:rsid w:val="00AE2F7D"/>
    <w:rsid w:val="00AE33A1"/>
    <w:rsid w:val="00AE4A9F"/>
    <w:rsid w:val="00AE75E2"/>
    <w:rsid w:val="00AF1A59"/>
    <w:rsid w:val="00AF2138"/>
    <w:rsid w:val="00AF2C2A"/>
    <w:rsid w:val="00AF4052"/>
    <w:rsid w:val="00AF59DC"/>
    <w:rsid w:val="00B00458"/>
    <w:rsid w:val="00B0056B"/>
    <w:rsid w:val="00B021D8"/>
    <w:rsid w:val="00B0492C"/>
    <w:rsid w:val="00B13EDD"/>
    <w:rsid w:val="00B16158"/>
    <w:rsid w:val="00B24415"/>
    <w:rsid w:val="00B26612"/>
    <w:rsid w:val="00B3039C"/>
    <w:rsid w:val="00B310C2"/>
    <w:rsid w:val="00B32D5D"/>
    <w:rsid w:val="00B32DE8"/>
    <w:rsid w:val="00B33E3F"/>
    <w:rsid w:val="00B35792"/>
    <w:rsid w:val="00B4071A"/>
    <w:rsid w:val="00B40C2A"/>
    <w:rsid w:val="00B4352F"/>
    <w:rsid w:val="00B43D44"/>
    <w:rsid w:val="00B445D5"/>
    <w:rsid w:val="00B45F57"/>
    <w:rsid w:val="00B46C63"/>
    <w:rsid w:val="00B5024C"/>
    <w:rsid w:val="00B5242F"/>
    <w:rsid w:val="00B54976"/>
    <w:rsid w:val="00B568BC"/>
    <w:rsid w:val="00B579F6"/>
    <w:rsid w:val="00B61E5C"/>
    <w:rsid w:val="00B61EF4"/>
    <w:rsid w:val="00B62F5A"/>
    <w:rsid w:val="00B67B6D"/>
    <w:rsid w:val="00B728A1"/>
    <w:rsid w:val="00B75335"/>
    <w:rsid w:val="00B7566D"/>
    <w:rsid w:val="00B80579"/>
    <w:rsid w:val="00B81206"/>
    <w:rsid w:val="00B8151E"/>
    <w:rsid w:val="00B906B4"/>
    <w:rsid w:val="00BA10D0"/>
    <w:rsid w:val="00BA74D0"/>
    <w:rsid w:val="00BB03AC"/>
    <w:rsid w:val="00BB7C81"/>
    <w:rsid w:val="00BC22F4"/>
    <w:rsid w:val="00BC3B3D"/>
    <w:rsid w:val="00BC4112"/>
    <w:rsid w:val="00BC7482"/>
    <w:rsid w:val="00BD09DE"/>
    <w:rsid w:val="00BD1719"/>
    <w:rsid w:val="00BD398D"/>
    <w:rsid w:val="00BE6979"/>
    <w:rsid w:val="00BF05A4"/>
    <w:rsid w:val="00BF225C"/>
    <w:rsid w:val="00BF3A08"/>
    <w:rsid w:val="00BF3B83"/>
    <w:rsid w:val="00BF6CF3"/>
    <w:rsid w:val="00BF7330"/>
    <w:rsid w:val="00C022C3"/>
    <w:rsid w:val="00C04621"/>
    <w:rsid w:val="00C05481"/>
    <w:rsid w:val="00C07781"/>
    <w:rsid w:val="00C167F3"/>
    <w:rsid w:val="00C171D0"/>
    <w:rsid w:val="00C17344"/>
    <w:rsid w:val="00C20006"/>
    <w:rsid w:val="00C23087"/>
    <w:rsid w:val="00C25518"/>
    <w:rsid w:val="00C258FE"/>
    <w:rsid w:val="00C2665F"/>
    <w:rsid w:val="00C33C67"/>
    <w:rsid w:val="00C422E3"/>
    <w:rsid w:val="00C429AA"/>
    <w:rsid w:val="00C42BFD"/>
    <w:rsid w:val="00C46909"/>
    <w:rsid w:val="00C4A81B"/>
    <w:rsid w:val="00C50239"/>
    <w:rsid w:val="00C50A25"/>
    <w:rsid w:val="00C52E10"/>
    <w:rsid w:val="00C564F0"/>
    <w:rsid w:val="00C575B8"/>
    <w:rsid w:val="00C607BD"/>
    <w:rsid w:val="00C60ACE"/>
    <w:rsid w:val="00C622AD"/>
    <w:rsid w:val="00C63347"/>
    <w:rsid w:val="00C6644E"/>
    <w:rsid w:val="00C66A78"/>
    <w:rsid w:val="00C732F5"/>
    <w:rsid w:val="00C7352E"/>
    <w:rsid w:val="00C75098"/>
    <w:rsid w:val="00C76DA9"/>
    <w:rsid w:val="00C82453"/>
    <w:rsid w:val="00C83906"/>
    <w:rsid w:val="00C86FB7"/>
    <w:rsid w:val="00C86FE8"/>
    <w:rsid w:val="00C874A7"/>
    <w:rsid w:val="00C91ABC"/>
    <w:rsid w:val="00C91DA4"/>
    <w:rsid w:val="00C94344"/>
    <w:rsid w:val="00C94D96"/>
    <w:rsid w:val="00C94DF5"/>
    <w:rsid w:val="00C97BF5"/>
    <w:rsid w:val="00CA01E1"/>
    <w:rsid w:val="00CA201E"/>
    <w:rsid w:val="00CA5D21"/>
    <w:rsid w:val="00CB036D"/>
    <w:rsid w:val="00CB28DA"/>
    <w:rsid w:val="00CB4770"/>
    <w:rsid w:val="00CC1C1F"/>
    <w:rsid w:val="00CC34F7"/>
    <w:rsid w:val="00CC424F"/>
    <w:rsid w:val="00CC5BDD"/>
    <w:rsid w:val="00CC66B9"/>
    <w:rsid w:val="00CC71A2"/>
    <w:rsid w:val="00CD151B"/>
    <w:rsid w:val="00CD2567"/>
    <w:rsid w:val="00CD58EA"/>
    <w:rsid w:val="00CD62A4"/>
    <w:rsid w:val="00CD653D"/>
    <w:rsid w:val="00CE0110"/>
    <w:rsid w:val="00CE0124"/>
    <w:rsid w:val="00CE166F"/>
    <w:rsid w:val="00CE234D"/>
    <w:rsid w:val="00CE65DE"/>
    <w:rsid w:val="00CF5E7A"/>
    <w:rsid w:val="00CF7420"/>
    <w:rsid w:val="00CF7D47"/>
    <w:rsid w:val="00D00218"/>
    <w:rsid w:val="00D00259"/>
    <w:rsid w:val="00D01CC8"/>
    <w:rsid w:val="00D02293"/>
    <w:rsid w:val="00D04410"/>
    <w:rsid w:val="00D10C09"/>
    <w:rsid w:val="00D128DB"/>
    <w:rsid w:val="00D13163"/>
    <w:rsid w:val="00D13F4F"/>
    <w:rsid w:val="00D22AF9"/>
    <w:rsid w:val="00D243C6"/>
    <w:rsid w:val="00D26E64"/>
    <w:rsid w:val="00D3318C"/>
    <w:rsid w:val="00D3325E"/>
    <w:rsid w:val="00D3373F"/>
    <w:rsid w:val="00D412BF"/>
    <w:rsid w:val="00D42945"/>
    <w:rsid w:val="00D454B2"/>
    <w:rsid w:val="00D457F7"/>
    <w:rsid w:val="00D477DA"/>
    <w:rsid w:val="00D50DCD"/>
    <w:rsid w:val="00D51ED2"/>
    <w:rsid w:val="00D52510"/>
    <w:rsid w:val="00D55872"/>
    <w:rsid w:val="00D563CA"/>
    <w:rsid w:val="00D57A82"/>
    <w:rsid w:val="00D61711"/>
    <w:rsid w:val="00D6416F"/>
    <w:rsid w:val="00D70EED"/>
    <w:rsid w:val="00D7167F"/>
    <w:rsid w:val="00D71CDB"/>
    <w:rsid w:val="00D7284C"/>
    <w:rsid w:val="00D72F62"/>
    <w:rsid w:val="00D76AC7"/>
    <w:rsid w:val="00D8158E"/>
    <w:rsid w:val="00D82078"/>
    <w:rsid w:val="00D83DD1"/>
    <w:rsid w:val="00D84E3C"/>
    <w:rsid w:val="00D90CAD"/>
    <w:rsid w:val="00D90FB9"/>
    <w:rsid w:val="00D93B84"/>
    <w:rsid w:val="00D95C61"/>
    <w:rsid w:val="00D9611E"/>
    <w:rsid w:val="00D962D0"/>
    <w:rsid w:val="00D9680A"/>
    <w:rsid w:val="00D97218"/>
    <w:rsid w:val="00D97551"/>
    <w:rsid w:val="00DA17B3"/>
    <w:rsid w:val="00DA27CD"/>
    <w:rsid w:val="00DA35C7"/>
    <w:rsid w:val="00DA7037"/>
    <w:rsid w:val="00DB0905"/>
    <w:rsid w:val="00DB3F83"/>
    <w:rsid w:val="00DB64FD"/>
    <w:rsid w:val="00DB6511"/>
    <w:rsid w:val="00DB6798"/>
    <w:rsid w:val="00DB67AF"/>
    <w:rsid w:val="00DC0A8D"/>
    <w:rsid w:val="00DC132D"/>
    <w:rsid w:val="00DC3AA2"/>
    <w:rsid w:val="00DC456A"/>
    <w:rsid w:val="00DC6749"/>
    <w:rsid w:val="00DC7F28"/>
    <w:rsid w:val="00DD10FE"/>
    <w:rsid w:val="00DE0277"/>
    <w:rsid w:val="00DE360A"/>
    <w:rsid w:val="00DF0A82"/>
    <w:rsid w:val="00DF346D"/>
    <w:rsid w:val="00DF37E8"/>
    <w:rsid w:val="00DF6EF7"/>
    <w:rsid w:val="00E008DE"/>
    <w:rsid w:val="00E01097"/>
    <w:rsid w:val="00E0159E"/>
    <w:rsid w:val="00E01B91"/>
    <w:rsid w:val="00E02128"/>
    <w:rsid w:val="00E0494A"/>
    <w:rsid w:val="00E05278"/>
    <w:rsid w:val="00E05F4F"/>
    <w:rsid w:val="00E06C88"/>
    <w:rsid w:val="00E12C60"/>
    <w:rsid w:val="00E1559D"/>
    <w:rsid w:val="00E21596"/>
    <w:rsid w:val="00E21DEB"/>
    <w:rsid w:val="00E2454A"/>
    <w:rsid w:val="00E25076"/>
    <w:rsid w:val="00E26107"/>
    <w:rsid w:val="00E30C33"/>
    <w:rsid w:val="00E31698"/>
    <w:rsid w:val="00E32735"/>
    <w:rsid w:val="00E3511C"/>
    <w:rsid w:val="00E37001"/>
    <w:rsid w:val="00E41C6D"/>
    <w:rsid w:val="00E46559"/>
    <w:rsid w:val="00E4690D"/>
    <w:rsid w:val="00E51B7F"/>
    <w:rsid w:val="00E552DA"/>
    <w:rsid w:val="00E5533A"/>
    <w:rsid w:val="00E553A0"/>
    <w:rsid w:val="00E55F78"/>
    <w:rsid w:val="00E601A4"/>
    <w:rsid w:val="00E60B9D"/>
    <w:rsid w:val="00E6203E"/>
    <w:rsid w:val="00E629AF"/>
    <w:rsid w:val="00E62A11"/>
    <w:rsid w:val="00E62D11"/>
    <w:rsid w:val="00E642C3"/>
    <w:rsid w:val="00E6541B"/>
    <w:rsid w:val="00E7410D"/>
    <w:rsid w:val="00E75038"/>
    <w:rsid w:val="00E75892"/>
    <w:rsid w:val="00E75CA1"/>
    <w:rsid w:val="00E76E09"/>
    <w:rsid w:val="00E81E23"/>
    <w:rsid w:val="00E92B67"/>
    <w:rsid w:val="00E946A9"/>
    <w:rsid w:val="00E9596D"/>
    <w:rsid w:val="00E970DE"/>
    <w:rsid w:val="00EA4499"/>
    <w:rsid w:val="00EB09BA"/>
    <w:rsid w:val="00EB1717"/>
    <w:rsid w:val="00EB5E38"/>
    <w:rsid w:val="00EB6914"/>
    <w:rsid w:val="00EC166A"/>
    <w:rsid w:val="00EC30BF"/>
    <w:rsid w:val="00EC6617"/>
    <w:rsid w:val="00EC7B8F"/>
    <w:rsid w:val="00ED1D15"/>
    <w:rsid w:val="00ED7D4C"/>
    <w:rsid w:val="00EE212B"/>
    <w:rsid w:val="00EE399C"/>
    <w:rsid w:val="00EF428C"/>
    <w:rsid w:val="00EF5097"/>
    <w:rsid w:val="00EF50CB"/>
    <w:rsid w:val="00EF50E0"/>
    <w:rsid w:val="00EF7585"/>
    <w:rsid w:val="00F01582"/>
    <w:rsid w:val="00F119C7"/>
    <w:rsid w:val="00F1340E"/>
    <w:rsid w:val="00F1358F"/>
    <w:rsid w:val="00F136C6"/>
    <w:rsid w:val="00F13F6B"/>
    <w:rsid w:val="00F3332E"/>
    <w:rsid w:val="00F37588"/>
    <w:rsid w:val="00F37725"/>
    <w:rsid w:val="00F444DE"/>
    <w:rsid w:val="00F5176F"/>
    <w:rsid w:val="00F51E75"/>
    <w:rsid w:val="00F52301"/>
    <w:rsid w:val="00F534EE"/>
    <w:rsid w:val="00F60C38"/>
    <w:rsid w:val="00F60F90"/>
    <w:rsid w:val="00F65642"/>
    <w:rsid w:val="00F7240F"/>
    <w:rsid w:val="00F7430D"/>
    <w:rsid w:val="00F75DDF"/>
    <w:rsid w:val="00F765B4"/>
    <w:rsid w:val="00F83675"/>
    <w:rsid w:val="00F8627F"/>
    <w:rsid w:val="00F87B2D"/>
    <w:rsid w:val="00F9065B"/>
    <w:rsid w:val="00F910A4"/>
    <w:rsid w:val="00F91B92"/>
    <w:rsid w:val="00F92F29"/>
    <w:rsid w:val="00F9372B"/>
    <w:rsid w:val="00F95FD3"/>
    <w:rsid w:val="00FA0B59"/>
    <w:rsid w:val="00FA3449"/>
    <w:rsid w:val="00FA432A"/>
    <w:rsid w:val="00FA49C4"/>
    <w:rsid w:val="00FA6BA0"/>
    <w:rsid w:val="00FB0E2D"/>
    <w:rsid w:val="00FB5D67"/>
    <w:rsid w:val="00FB66E8"/>
    <w:rsid w:val="00FC190A"/>
    <w:rsid w:val="00FC2B83"/>
    <w:rsid w:val="00FC3E0F"/>
    <w:rsid w:val="00FC4111"/>
    <w:rsid w:val="00FC5000"/>
    <w:rsid w:val="00FC56F8"/>
    <w:rsid w:val="00FD2144"/>
    <w:rsid w:val="00FD2693"/>
    <w:rsid w:val="00FD2DE5"/>
    <w:rsid w:val="00FD5B61"/>
    <w:rsid w:val="00FE17AA"/>
    <w:rsid w:val="00FE276E"/>
    <w:rsid w:val="00FE4A1F"/>
    <w:rsid w:val="00FE6D09"/>
    <w:rsid w:val="00FE7AE7"/>
    <w:rsid w:val="00FF20AD"/>
    <w:rsid w:val="00FF2B5D"/>
    <w:rsid w:val="00FF3ECD"/>
    <w:rsid w:val="00FF5119"/>
    <w:rsid w:val="00FF6669"/>
    <w:rsid w:val="00FF6EC8"/>
    <w:rsid w:val="0131D0C4"/>
    <w:rsid w:val="013F19DB"/>
    <w:rsid w:val="017AEFC5"/>
    <w:rsid w:val="01FCC007"/>
    <w:rsid w:val="0232A940"/>
    <w:rsid w:val="0257DC1A"/>
    <w:rsid w:val="02CDEA68"/>
    <w:rsid w:val="02D86F6B"/>
    <w:rsid w:val="03255D8C"/>
    <w:rsid w:val="03D8BDAB"/>
    <w:rsid w:val="04B6EC37"/>
    <w:rsid w:val="04FB863E"/>
    <w:rsid w:val="05965482"/>
    <w:rsid w:val="05FE4207"/>
    <w:rsid w:val="06673072"/>
    <w:rsid w:val="066C0BB3"/>
    <w:rsid w:val="0686E603"/>
    <w:rsid w:val="069E2795"/>
    <w:rsid w:val="06E86265"/>
    <w:rsid w:val="06E93013"/>
    <w:rsid w:val="06FC5370"/>
    <w:rsid w:val="0715B42F"/>
    <w:rsid w:val="0787188A"/>
    <w:rsid w:val="07921FF2"/>
    <w:rsid w:val="07A47FAD"/>
    <w:rsid w:val="07FB3E8A"/>
    <w:rsid w:val="08C18363"/>
    <w:rsid w:val="092EE673"/>
    <w:rsid w:val="0930810A"/>
    <w:rsid w:val="09A14E5E"/>
    <w:rsid w:val="09B437F7"/>
    <w:rsid w:val="09CF59F6"/>
    <w:rsid w:val="09E9098B"/>
    <w:rsid w:val="09F76440"/>
    <w:rsid w:val="0A55ABAD"/>
    <w:rsid w:val="0AA6CDB0"/>
    <w:rsid w:val="0ACAC000"/>
    <w:rsid w:val="0AED0636"/>
    <w:rsid w:val="0AFAA820"/>
    <w:rsid w:val="0B1E868F"/>
    <w:rsid w:val="0B1F9971"/>
    <w:rsid w:val="0B438932"/>
    <w:rsid w:val="0BD17AF6"/>
    <w:rsid w:val="0C3F32B4"/>
    <w:rsid w:val="0C41DC1B"/>
    <w:rsid w:val="0C6B9ECF"/>
    <w:rsid w:val="0C7894AF"/>
    <w:rsid w:val="0D62E1E8"/>
    <w:rsid w:val="0D786680"/>
    <w:rsid w:val="0DA0224C"/>
    <w:rsid w:val="0DD9CD96"/>
    <w:rsid w:val="0DFEB519"/>
    <w:rsid w:val="0E206547"/>
    <w:rsid w:val="0E5CF627"/>
    <w:rsid w:val="0EB79777"/>
    <w:rsid w:val="0EF7F3C7"/>
    <w:rsid w:val="0EFE9554"/>
    <w:rsid w:val="0F376D52"/>
    <w:rsid w:val="0F4DC7D0"/>
    <w:rsid w:val="0F5B3AE9"/>
    <w:rsid w:val="0F7882C7"/>
    <w:rsid w:val="0F791187"/>
    <w:rsid w:val="0F83D6ED"/>
    <w:rsid w:val="0FBDCA95"/>
    <w:rsid w:val="0FCC61ED"/>
    <w:rsid w:val="0FD181D2"/>
    <w:rsid w:val="0FE70D9A"/>
    <w:rsid w:val="105A218B"/>
    <w:rsid w:val="1071A1F3"/>
    <w:rsid w:val="10BC07A1"/>
    <w:rsid w:val="10C74701"/>
    <w:rsid w:val="10CF4151"/>
    <w:rsid w:val="10CF93E9"/>
    <w:rsid w:val="10D3AF15"/>
    <w:rsid w:val="112F36E2"/>
    <w:rsid w:val="118AC4EA"/>
    <w:rsid w:val="12270BA0"/>
    <w:rsid w:val="126A225A"/>
    <w:rsid w:val="127050BD"/>
    <w:rsid w:val="12825886"/>
    <w:rsid w:val="12CDC5B5"/>
    <w:rsid w:val="12F08D4E"/>
    <w:rsid w:val="12FEB98E"/>
    <w:rsid w:val="13297876"/>
    <w:rsid w:val="13516600"/>
    <w:rsid w:val="1398AEE5"/>
    <w:rsid w:val="13BA806E"/>
    <w:rsid w:val="13CA3D19"/>
    <w:rsid w:val="13CE70C6"/>
    <w:rsid w:val="13D72882"/>
    <w:rsid w:val="13E2BC4A"/>
    <w:rsid w:val="141F1779"/>
    <w:rsid w:val="14396D64"/>
    <w:rsid w:val="1461C69E"/>
    <w:rsid w:val="14A5C06C"/>
    <w:rsid w:val="14ACC09B"/>
    <w:rsid w:val="14E1A9F8"/>
    <w:rsid w:val="15E57692"/>
    <w:rsid w:val="15EED07C"/>
    <w:rsid w:val="163858A4"/>
    <w:rsid w:val="1691393C"/>
    <w:rsid w:val="16BB3ED0"/>
    <w:rsid w:val="16D449D5"/>
    <w:rsid w:val="16D6742F"/>
    <w:rsid w:val="16E88850"/>
    <w:rsid w:val="17093895"/>
    <w:rsid w:val="171573E7"/>
    <w:rsid w:val="1790D147"/>
    <w:rsid w:val="18131A57"/>
    <w:rsid w:val="1841AE14"/>
    <w:rsid w:val="18AA0498"/>
    <w:rsid w:val="18B01FEA"/>
    <w:rsid w:val="19053FB7"/>
    <w:rsid w:val="191DC7A0"/>
    <w:rsid w:val="19831F38"/>
    <w:rsid w:val="198430B1"/>
    <w:rsid w:val="19DC3777"/>
    <w:rsid w:val="19F0AB54"/>
    <w:rsid w:val="1A1CFA11"/>
    <w:rsid w:val="1A29A8A6"/>
    <w:rsid w:val="1A3C14A9"/>
    <w:rsid w:val="1A58E64B"/>
    <w:rsid w:val="1A610808"/>
    <w:rsid w:val="1A73423E"/>
    <w:rsid w:val="1AB216CE"/>
    <w:rsid w:val="1AB9CDB0"/>
    <w:rsid w:val="1AF1A79C"/>
    <w:rsid w:val="1B4C9184"/>
    <w:rsid w:val="1B590E1D"/>
    <w:rsid w:val="1BD26784"/>
    <w:rsid w:val="1BD66ABB"/>
    <w:rsid w:val="1C3BF272"/>
    <w:rsid w:val="1C45E781"/>
    <w:rsid w:val="1C575197"/>
    <w:rsid w:val="1C74B791"/>
    <w:rsid w:val="1C9C0008"/>
    <w:rsid w:val="1CC8FC1B"/>
    <w:rsid w:val="1CE838DB"/>
    <w:rsid w:val="1CEF1DD6"/>
    <w:rsid w:val="1D002DB9"/>
    <w:rsid w:val="1D279257"/>
    <w:rsid w:val="1D3ED891"/>
    <w:rsid w:val="1D56F63B"/>
    <w:rsid w:val="1D9255B0"/>
    <w:rsid w:val="1E0806FB"/>
    <w:rsid w:val="1E65A72D"/>
    <w:rsid w:val="1EB4FE0B"/>
    <w:rsid w:val="1F4E4620"/>
    <w:rsid w:val="1F8DA1FC"/>
    <w:rsid w:val="1FA146CA"/>
    <w:rsid w:val="1FB022DF"/>
    <w:rsid w:val="1FEFFA74"/>
    <w:rsid w:val="205150AC"/>
    <w:rsid w:val="206A4487"/>
    <w:rsid w:val="20AF8CAE"/>
    <w:rsid w:val="21819928"/>
    <w:rsid w:val="221EAB51"/>
    <w:rsid w:val="2293EC58"/>
    <w:rsid w:val="22CC2A83"/>
    <w:rsid w:val="22FD6112"/>
    <w:rsid w:val="235CFCA8"/>
    <w:rsid w:val="23638BEA"/>
    <w:rsid w:val="23826DC6"/>
    <w:rsid w:val="239F6A20"/>
    <w:rsid w:val="23BC0C9B"/>
    <w:rsid w:val="24B4D458"/>
    <w:rsid w:val="24B7B651"/>
    <w:rsid w:val="24BBCDB4"/>
    <w:rsid w:val="24CEE1FC"/>
    <w:rsid w:val="253769C4"/>
    <w:rsid w:val="255C5B2A"/>
    <w:rsid w:val="256B6F5D"/>
    <w:rsid w:val="25716F25"/>
    <w:rsid w:val="257803C4"/>
    <w:rsid w:val="25ADAD2E"/>
    <w:rsid w:val="25DB1747"/>
    <w:rsid w:val="26720222"/>
    <w:rsid w:val="268F7D02"/>
    <w:rsid w:val="26AA0E68"/>
    <w:rsid w:val="26CDC7D3"/>
    <w:rsid w:val="26F5759F"/>
    <w:rsid w:val="270F4371"/>
    <w:rsid w:val="273034B7"/>
    <w:rsid w:val="276C5ED5"/>
    <w:rsid w:val="2779F8AD"/>
    <w:rsid w:val="27956160"/>
    <w:rsid w:val="27A6A104"/>
    <w:rsid w:val="27B11FDD"/>
    <w:rsid w:val="283EBE8B"/>
    <w:rsid w:val="28565B91"/>
    <w:rsid w:val="2870C3BC"/>
    <w:rsid w:val="28A3395A"/>
    <w:rsid w:val="28CB40F8"/>
    <w:rsid w:val="28E66FF5"/>
    <w:rsid w:val="2927BB32"/>
    <w:rsid w:val="29467C32"/>
    <w:rsid w:val="295F6956"/>
    <w:rsid w:val="29C7E81D"/>
    <w:rsid w:val="29E627B2"/>
    <w:rsid w:val="2A61AE04"/>
    <w:rsid w:val="2A637282"/>
    <w:rsid w:val="2A8B95F4"/>
    <w:rsid w:val="2AFE3399"/>
    <w:rsid w:val="2B60DD45"/>
    <w:rsid w:val="2B98AEA0"/>
    <w:rsid w:val="2BF778C1"/>
    <w:rsid w:val="2C1179E1"/>
    <w:rsid w:val="2C483B90"/>
    <w:rsid w:val="2C7F5638"/>
    <w:rsid w:val="2D1EB51D"/>
    <w:rsid w:val="2DB3464E"/>
    <w:rsid w:val="2E2AF47C"/>
    <w:rsid w:val="2E612707"/>
    <w:rsid w:val="2E6670F6"/>
    <w:rsid w:val="2E701EEB"/>
    <w:rsid w:val="2E7A16A7"/>
    <w:rsid w:val="2F51159A"/>
    <w:rsid w:val="2F860922"/>
    <w:rsid w:val="2F898372"/>
    <w:rsid w:val="2FCA46BF"/>
    <w:rsid w:val="2FEBFD0A"/>
    <w:rsid w:val="302719F4"/>
    <w:rsid w:val="309C89A5"/>
    <w:rsid w:val="30A6CB86"/>
    <w:rsid w:val="3179D7AA"/>
    <w:rsid w:val="317D8389"/>
    <w:rsid w:val="31AA8046"/>
    <w:rsid w:val="31B82476"/>
    <w:rsid w:val="31F21885"/>
    <w:rsid w:val="33129359"/>
    <w:rsid w:val="335A1437"/>
    <w:rsid w:val="336791C1"/>
    <w:rsid w:val="336D5058"/>
    <w:rsid w:val="33B44803"/>
    <w:rsid w:val="345AEC36"/>
    <w:rsid w:val="3461734C"/>
    <w:rsid w:val="3466A614"/>
    <w:rsid w:val="34A63459"/>
    <w:rsid w:val="34DA557F"/>
    <w:rsid w:val="34E6A43E"/>
    <w:rsid w:val="35279BC5"/>
    <w:rsid w:val="355D47F7"/>
    <w:rsid w:val="357EF71B"/>
    <w:rsid w:val="35A55A20"/>
    <w:rsid w:val="35C9A79B"/>
    <w:rsid w:val="35F4A7F8"/>
    <w:rsid w:val="36216C6F"/>
    <w:rsid w:val="36381C56"/>
    <w:rsid w:val="36450CC1"/>
    <w:rsid w:val="36505040"/>
    <w:rsid w:val="365F21D5"/>
    <w:rsid w:val="36BF5E60"/>
    <w:rsid w:val="370321B0"/>
    <w:rsid w:val="3773E7B4"/>
    <w:rsid w:val="3791AE63"/>
    <w:rsid w:val="37A03F63"/>
    <w:rsid w:val="37AEF12E"/>
    <w:rsid w:val="37B02A81"/>
    <w:rsid w:val="37B9C2B4"/>
    <w:rsid w:val="37EDBA69"/>
    <w:rsid w:val="37F9A6B9"/>
    <w:rsid w:val="3818D53C"/>
    <w:rsid w:val="384FCEA0"/>
    <w:rsid w:val="3859E36A"/>
    <w:rsid w:val="386ACE2C"/>
    <w:rsid w:val="38729462"/>
    <w:rsid w:val="387EB60B"/>
    <w:rsid w:val="3882ADE0"/>
    <w:rsid w:val="389A02B1"/>
    <w:rsid w:val="389BB32A"/>
    <w:rsid w:val="39643E16"/>
    <w:rsid w:val="399E01C0"/>
    <w:rsid w:val="39BD9BD4"/>
    <w:rsid w:val="39E0F4C1"/>
    <w:rsid w:val="39EF1067"/>
    <w:rsid w:val="3A294A7D"/>
    <w:rsid w:val="3A5214BD"/>
    <w:rsid w:val="3A70432C"/>
    <w:rsid w:val="3AA4AF9B"/>
    <w:rsid w:val="3ADBF734"/>
    <w:rsid w:val="3ADC2E82"/>
    <w:rsid w:val="3AE7123D"/>
    <w:rsid w:val="3AFD8D56"/>
    <w:rsid w:val="3B3A0CC8"/>
    <w:rsid w:val="3B5BB69A"/>
    <w:rsid w:val="3B6A7AF9"/>
    <w:rsid w:val="3B72EF7B"/>
    <w:rsid w:val="3BA93831"/>
    <w:rsid w:val="3BC2D03D"/>
    <w:rsid w:val="3BF0083B"/>
    <w:rsid w:val="3C08262A"/>
    <w:rsid w:val="3C17FFA3"/>
    <w:rsid w:val="3C5705FA"/>
    <w:rsid w:val="3C58363B"/>
    <w:rsid w:val="3CC07B32"/>
    <w:rsid w:val="3CCBB366"/>
    <w:rsid w:val="3D10C7D7"/>
    <w:rsid w:val="3D6B74C7"/>
    <w:rsid w:val="3D8501F0"/>
    <w:rsid w:val="3D952CAB"/>
    <w:rsid w:val="3DB18D11"/>
    <w:rsid w:val="3DE92FC5"/>
    <w:rsid w:val="3E66A631"/>
    <w:rsid w:val="3ED6DC46"/>
    <w:rsid w:val="3F06E32D"/>
    <w:rsid w:val="3F769F97"/>
    <w:rsid w:val="3FC88C7F"/>
    <w:rsid w:val="3FCB705C"/>
    <w:rsid w:val="3FCD5277"/>
    <w:rsid w:val="3FE1759D"/>
    <w:rsid w:val="402FD10C"/>
    <w:rsid w:val="405DCF0B"/>
    <w:rsid w:val="407961A5"/>
    <w:rsid w:val="408B38D2"/>
    <w:rsid w:val="408F482D"/>
    <w:rsid w:val="4099B232"/>
    <w:rsid w:val="40D9D3DB"/>
    <w:rsid w:val="412C8175"/>
    <w:rsid w:val="412F5364"/>
    <w:rsid w:val="41590EB8"/>
    <w:rsid w:val="416979A5"/>
    <w:rsid w:val="41ADFC2A"/>
    <w:rsid w:val="41F6C3B6"/>
    <w:rsid w:val="4201167B"/>
    <w:rsid w:val="4211CB6E"/>
    <w:rsid w:val="42143EE2"/>
    <w:rsid w:val="42337E1C"/>
    <w:rsid w:val="4242DF93"/>
    <w:rsid w:val="424B03A5"/>
    <w:rsid w:val="42F3F8DA"/>
    <w:rsid w:val="42F696EC"/>
    <w:rsid w:val="433A2677"/>
    <w:rsid w:val="4374D6FB"/>
    <w:rsid w:val="43760606"/>
    <w:rsid w:val="4385BA26"/>
    <w:rsid w:val="438CF711"/>
    <w:rsid w:val="441064C8"/>
    <w:rsid w:val="446816EA"/>
    <w:rsid w:val="44F366FA"/>
    <w:rsid w:val="454A576E"/>
    <w:rsid w:val="4569A086"/>
    <w:rsid w:val="457030DB"/>
    <w:rsid w:val="45B6DBA1"/>
    <w:rsid w:val="45B8055D"/>
    <w:rsid w:val="45C5B046"/>
    <w:rsid w:val="46055F06"/>
    <w:rsid w:val="468E1E8A"/>
    <w:rsid w:val="471FDCCA"/>
    <w:rsid w:val="4734415E"/>
    <w:rsid w:val="478335C4"/>
    <w:rsid w:val="47FC05D6"/>
    <w:rsid w:val="48334163"/>
    <w:rsid w:val="48D97E9E"/>
    <w:rsid w:val="48D995DD"/>
    <w:rsid w:val="48E4FD1E"/>
    <w:rsid w:val="4954F9C0"/>
    <w:rsid w:val="4978FA01"/>
    <w:rsid w:val="49B446B1"/>
    <w:rsid w:val="49BA751B"/>
    <w:rsid w:val="4A0BA26D"/>
    <w:rsid w:val="4A0DF709"/>
    <w:rsid w:val="4A4424BD"/>
    <w:rsid w:val="4A5F31B8"/>
    <w:rsid w:val="4AFC3D27"/>
    <w:rsid w:val="4B87776C"/>
    <w:rsid w:val="4BA0C3A9"/>
    <w:rsid w:val="4BA5EA4F"/>
    <w:rsid w:val="4BA76BAF"/>
    <w:rsid w:val="4BA91316"/>
    <w:rsid w:val="4BEBD4DF"/>
    <w:rsid w:val="4C31863B"/>
    <w:rsid w:val="4C47B69E"/>
    <w:rsid w:val="4C71AF1C"/>
    <w:rsid w:val="4CA88906"/>
    <w:rsid w:val="4CB5B83C"/>
    <w:rsid w:val="4CC1CB24"/>
    <w:rsid w:val="4D2665C1"/>
    <w:rsid w:val="4D3432AD"/>
    <w:rsid w:val="4D58B105"/>
    <w:rsid w:val="4D5FEE5A"/>
    <w:rsid w:val="4D6A9C62"/>
    <w:rsid w:val="4D88CBB2"/>
    <w:rsid w:val="4D9EBE48"/>
    <w:rsid w:val="4DA3776E"/>
    <w:rsid w:val="4DB9124D"/>
    <w:rsid w:val="4DF9AF4C"/>
    <w:rsid w:val="4E412F47"/>
    <w:rsid w:val="4E69A05F"/>
    <w:rsid w:val="4E879CA3"/>
    <w:rsid w:val="4E8A74CE"/>
    <w:rsid w:val="4ECE4273"/>
    <w:rsid w:val="4F7B3E1A"/>
    <w:rsid w:val="4F8BC70C"/>
    <w:rsid w:val="4FB41B40"/>
    <w:rsid w:val="4FCCA5C1"/>
    <w:rsid w:val="5049D08C"/>
    <w:rsid w:val="504C99CE"/>
    <w:rsid w:val="5070748B"/>
    <w:rsid w:val="50BD8A51"/>
    <w:rsid w:val="50C6E918"/>
    <w:rsid w:val="50F3A722"/>
    <w:rsid w:val="51190CA6"/>
    <w:rsid w:val="511CA9E3"/>
    <w:rsid w:val="512589DE"/>
    <w:rsid w:val="516CCB02"/>
    <w:rsid w:val="51884942"/>
    <w:rsid w:val="5211700B"/>
    <w:rsid w:val="52259F69"/>
    <w:rsid w:val="52989001"/>
    <w:rsid w:val="52BC6722"/>
    <w:rsid w:val="52DAA2F4"/>
    <w:rsid w:val="532B5D57"/>
    <w:rsid w:val="533D8195"/>
    <w:rsid w:val="53A03AAD"/>
    <w:rsid w:val="53A224BE"/>
    <w:rsid w:val="53AFE70B"/>
    <w:rsid w:val="53B1137D"/>
    <w:rsid w:val="53BE08DE"/>
    <w:rsid w:val="53C7F1CF"/>
    <w:rsid w:val="53CDFB94"/>
    <w:rsid w:val="53F59E70"/>
    <w:rsid w:val="541A6193"/>
    <w:rsid w:val="5491BC75"/>
    <w:rsid w:val="5493C578"/>
    <w:rsid w:val="54C051BD"/>
    <w:rsid w:val="54C2F12E"/>
    <w:rsid w:val="55017E64"/>
    <w:rsid w:val="550BC5DC"/>
    <w:rsid w:val="55A85C10"/>
    <w:rsid w:val="55C01977"/>
    <w:rsid w:val="566464B0"/>
    <w:rsid w:val="566C2FA7"/>
    <w:rsid w:val="5690C107"/>
    <w:rsid w:val="56915E0E"/>
    <w:rsid w:val="56FD4A0C"/>
    <w:rsid w:val="57CC8639"/>
    <w:rsid w:val="58357A19"/>
    <w:rsid w:val="58596142"/>
    <w:rsid w:val="58748C75"/>
    <w:rsid w:val="5892982F"/>
    <w:rsid w:val="58D450E8"/>
    <w:rsid w:val="58F83BE9"/>
    <w:rsid w:val="593B989C"/>
    <w:rsid w:val="596B638A"/>
    <w:rsid w:val="598F4F8C"/>
    <w:rsid w:val="5990C325"/>
    <w:rsid w:val="59C2F719"/>
    <w:rsid w:val="59C7599B"/>
    <w:rsid w:val="59DBA4A0"/>
    <w:rsid w:val="59DF7B69"/>
    <w:rsid w:val="5A397BB6"/>
    <w:rsid w:val="5ACD5B77"/>
    <w:rsid w:val="5B1576BC"/>
    <w:rsid w:val="5B1F4629"/>
    <w:rsid w:val="5B71FCB8"/>
    <w:rsid w:val="5B78C719"/>
    <w:rsid w:val="5B8C5085"/>
    <w:rsid w:val="5B9D373C"/>
    <w:rsid w:val="5BEA1236"/>
    <w:rsid w:val="5C00C7BF"/>
    <w:rsid w:val="5C27CECC"/>
    <w:rsid w:val="5C500A37"/>
    <w:rsid w:val="5CDE2D34"/>
    <w:rsid w:val="5D1B8043"/>
    <w:rsid w:val="5D24137F"/>
    <w:rsid w:val="5D448813"/>
    <w:rsid w:val="5DED4D63"/>
    <w:rsid w:val="5E475835"/>
    <w:rsid w:val="5E4969D4"/>
    <w:rsid w:val="5E8B628F"/>
    <w:rsid w:val="5E8F80B9"/>
    <w:rsid w:val="5E9B5551"/>
    <w:rsid w:val="5EA96494"/>
    <w:rsid w:val="5EDE2CE2"/>
    <w:rsid w:val="5EF64A72"/>
    <w:rsid w:val="5EF94525"/>
    <w:rsid w:val="5F2669F1"/>
    <w:rsid w:val="5F444C0D"/>
    <w:rsid w:val="5F5257A6"/>
    <w:rsid w:val="5F741143"/>
    <w:rsid w:val="5F7E83F9"/>
    <w:rsid w:val="5FC4DDF7"/>
    <w:rsid w:val="5FDB58D7"/>
    <w:rsid w:val="602097F8"/>
    <w:rsid w:val="602269E4"/>
    <w:rsid w:val="60631A4F"/>
    <w:rsid w:val="606396D3"/>
    <w:rsid w:val="60F8EA79"/>
    <w:rsid w:val="61622E17"/>
    <w:rsid w:val="61B6CB6C"/>
    <w:rsid w:val="61BBFDCD"/>
    <w:rsid w:val="61CFD143"/>
    <w:rsid w:val="61DC06D5"/>
    <w:rsid w:val="61F9BB2B"/>
    <w:rsid w:val="62327CA6"/>
    <w:rsid w:val="6239D30A"/>
    <w:rsid w:val="6298D34A"/>
    <w:rsid w:val="62A5F351"/>
    <w:rsid w:val="62E582F3"/>
    <w:rsid w:val="62EB6E1F"/>
    <w:rsid w:val="631FF91C"/>
    <w:rsid w:val="6322FECC"/>
    <w:rsid w:val="6357835C"/>
    <w:rsid w:val="636BAE32"/>
    <w:rsid w:val="63888ECC"/>
    <w:rsid w:val="63C62082"/>
    <w:rsid w:val="63DD1638"/>
    <w:rsid w:val="63E8120A"/>
    <w:rsid w:val="63F7BADE"/>
    <w:rsid w:val="642A7CD0"/>
    <w:rsid w:val="6434EAC0"/>
    <w:rsid w:val="64539371"/>
    <w:rsid w:val="6470A6C5"/>
    <w:rsid w:val="64AEF64D"/>
    <w:rsid w:val="64F463A0"/>
    <w:rsid w:val="6511ECA4"/>
    <w:rsid w:val="65A5E941"/>
    <w:rsid w:val="65BC2036"/>
    <w:rsid w:val="65EF95EC"/>
    <w:rsid w:val="665EDB0F"/>
    <w:rsid w:val="666AD668"/>
    <w:rsid w:val="66AC715D"/>
    <w:rsid w:val="66D4C927"/>
    <w:rsid w:val="66F4150C"/>
    <w:rsid w:val="66F67A31"/>
    <w:rsid w:val="66FED6FE"/>
    <w:rsid w:val="670EC28C"/>
    <w:rsid w:val="6724545F"/>
    <w:rsid w:val="6789C55D"/>
    <w:rsid w:val="6793AC65"/>
    <w:rsid w:val="679AAD79"/>
    <w:rsid w:val="679EAF25"/>
    <w:rsid w:val="6807CA37"/>
    <w:rsid w:val="681004E3"/>
    <w:rsid w:val="6812A0D5"/>
    <w:rsid w:val="681B03AF"/>
    <w:rsid w:val="682A2854"/>
    <w:rsid w:val="682BA95A"/>
    <w:rsid w:val="684C46D6"/>
    <w:rsid w:val="688A3DE7"/>
    <w:rsid w:val="68938A32"/>
    <w:rsid w:val="6932DB53"/>
    <w:rsid w:val="69430DAA"/>
    <w:rsid w:val="696D33BD"/>
    <w:rsid w:val="697FCE24"/>
    <w:rsid w:val="6995BD1B"/>
    <w:rsid w:val="69B2C91A"/>
    <w:rsid w:val="69C040F5"/>
    <w:rsid w:val="69FFBEA5"/>
    <w:rsid w:val="6A302EA0"/>
    <w:rsid w:val="6A6FC57B"/>
    <w:rsid w:val="6AD5ED76"/>
    <w:rsid w:val="6AF32628"/>
    <w:rsid w:val="6B19FCBF"/>
    <w:rsid w:val="6B711AE0"/>
    <w:rsid w:val="6B74B69E"/>
    <w:rsid w:val="6BAC27F8"/>
    <w:rsid w:val="6BBFCB1B"/>
    <w:rsid w:val="6C0548E3"/>
    <w:rsid w:val="6C4D2ADC"/>
    <w:rsid w:val="6C9C93F9"/>
    <w:rsid w:val="6CFCF6E3"/>
    <w:rsid w:val="6D363F32"/>
    <w:rsid w:val="6D409A48"/>
    <w:rsid w:val="6DB41844"/>
    <w:rsid w:val="6DBF7A56"/>
    <w:rsid w:val="6E821001"/>
    <w:rsid w:val="6EA036BE"/>
    <w:rsid w:val="6EA1368B"/>
    <w:rsid w:val="6EF3B94E"/>
    <w:rsid w:val="6EF8715B"/>
    <w:rsid w:val="6F41E858"/>
    <w:rsid w:val="6F83582A"/>
    <w:rsid w:val="6FCBE16D"/>
    <w:rsid w:val="6FD2D627"/>
    <w:rsid w:val="70F59185"/>
    <w:rsid w:val="70F6F6A8"/>
    <w:rsid w:val="7147EF44"/>
    <w:rsid w:val="715AD8B9"/>
    <w:rsid w:val="7163BEAE"/>
    <w:rsid w:val="71A2DC88"/>
    <w:rsid w:val="71D4D48C"/>
    <w:rsid w:val="721E8DEA"/>
    <w:rsid w:val="7282E830"/>
    <w:rsid w:val="7328987E"/>
    <w:rsid w:val="734D01B2"/>
    <w:rsid w:val="73B716D7"/>
    <w:rsid w:val="73C51578"/>
    <w:rsid w:val="73EB127C"/>
    <w:rsid w:val="74834EB9"/>
    <w:rsid w:val="74905550"/>
    <w:rsid w:val="74AD9B91"/>
    <w:rsid w:val="74B4BA4F"/>
    <w:rsid w:val="74D5B8E2"/>
    <w:rsid w:val="74FE434E"/>
    <w:rsid w:val="75093601"/>
    <w:rsid w:val="7547F4F3"/>
    <w:rsid w:val="75A0699D"/>
    <w:rsid w:val="761ADB4D"/>
    <w:rsid w:val="761FE626"/>
    <w:rsid w:val="76D7AEE8"/>
    <w:rsid w:val="7703C3FE"/>
    <w:rsid w:val="771535AA"/>
    <w:rsid w:val="772CA859"/>
    <w:rsid w:val="77A8B327"/>
    <w:rsid w:val="77C92BEF"/>
    <w:rsid w:val="78003616"/>
    <w:rsid w:val="781B0C94"/>
    <w:rsid w:val="781EF3B7"/>
    <w:rsid w:val="783291EE"/>
    <w:rsid w:val="7836881E"/>
    <w:rsid w:val="786B85AC"/>
    <w:rsid w:val="78C9A0CE"/>
    <w:rsid w:val="78D9DBC3"/>
    <w:rsid w:val="78E9FBBC"/>
    <w:rsid w:val="791E4040"/>
    <w:rsid w:val="7936DEB9"/>
    <w:rsid w:val="7A078212"/>
    <w:rsid w:val="7AC06F18"/>
    <w:rsid w:val="7AEA2450"/>
    <w:rsid w:val="7AF7AD61"/>
    <w:rsid w:val="7AFC2AB7"/>
    <w:rsid w:val="7B13F729"/>
    <w:rsid w:val="7B87F7C9"/>
    <w:rsid w:val="7B8BDB3C"/>
    <w:rsid w:val="7C223AA6"/>
    <w:rsid w:val="7C556808"/>
    <w:rsid w:val="7C76A914"/>
    <w:rsid w:val="7CA3F6FA"/>
    <w:rsid w:val="7D07F8B6"/>
    <w:rsid w:val="7D4C4111"/>
    <w:rsid w:val="7D5D72A7"/>
    <w:rsid w:val="7DB4D74A"/>
    <w:rsid w:val="7DB93B78"/>
    <w:rsid w:val="7DDC416C"/>
    <w:rsid w:val="7E55651B"/>
    <w:rsid w:val="7EB6EF7E"/>
    <w:rsid w:val="7F2FC3DD"/>
    <w:rsid w:val="7FF11B0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AB56A"/>
  <w15:chartTrackingRefBased/>
  <w15:docId w15:val="{0E296020-EC78-4BC4-A0A1-9B4824667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da-D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rsid w:val="007908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uiPriority w:val="9"/>
    <w:semiHidden/>
    <w:unhideWhenUsed/>
    <w:qFormat/>
    <w:rsid w:val="007908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uiPriority w:val="9"/>
    <w:semiHidden/>
    <w:unhideWhenUsed/>
    <w:qFormat/>
    <w:rsid w:val="00790808"/>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uiPriority w:val="9"/>
    <w:semiHidden/>
    <w:unhideWhenUsed/>
    <w:qFormat/>
    <w:rsid w:val="00790808"/>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uiPriority w:val="9"/>
    <w:semiHidden/>
    <w:unhideWhenUsed/>
    <w:qFormat/>
    <w:rsid w:val="00790808"/>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uiPriority w:val="9"/>
    <w:semiHidden/>
    <w:unhideWhenUsed/>
    <w:qFormat/>
    <w:rsid w:val="00790808"/>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uiPriority w:val="9"/>
    <w:semiHidden/>
    <w:unhideWhenUsed/>
    <w:qFormat/>
    <w:rsid w:val="00790808"/>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uiPriority w:val="9"/>
    <w:semiHidden/>
    <w:unhideWhenUsed/>
    <w:qFormat/>
    <w:rsid w:val="00790808"/>
    <w:pPr>
      <w:keepNext/>
      <w:keepLines/>
      <w:outlineLvl w:val="7"/>
    </w:pPr>
    <w:rPr>
      <w:rFonts w:eastAsiaTheme="majorEastAsia" w:cstheme="majorBidi"/>
      <w:i/>
      <w:iCs/>
      <w:color w:val="272727" w:themeColor="text1" w:themeTint="D8"/>
    </w:rPr>
  </w:style>
  <w:style w:type="paragraph" w:styleId="Overskrift9">
    <w:name w:val="heading 9"/>
    <w:basedOn w:val="Normal"/>
    <w:next w:val="Normal"/>
    <w:uiPriority w:val="9"/>
    <w:semiHidden/>
    <w:unhideWhenUsed/>
    <w:qFormat/>
    <w:rsid w:val="00790808"/>
    <w:pPr>
      <w:keepNext/>
      <w:keepLines/>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basedOn w:val="Normal"/>
    <w:next w:val="Normal"/>
    <w:link w:val="TitelTegn"/>
    <w:uiPriority w:val="10"/>
    <w:qFormat/>
    <w:rsid w:val="00F60C38"/>
    <w:pPr>
      <w:spacing w:after="80"/>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1E30E7"/>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F60C38"/>
    <w:pPr>
      <w:numPr>
        <w:ilvl w:val="1"/>
      </w:numPr>
      <w:spacing w:after="160"/>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1E30E7"/>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F60C38"/>
    <w:pPr>
      <w:spacing w:before="160" w:after="160"/>
      <w:jc w:val="center"/>
    </w:pPr>
    <w:rPr>
      <w:i/>
      <w:iCs/>
      <w:color w:val="404040" w:themeColor="text1" w:themeTint="BF"/>
    </w:rPr>
  </w:style>
  <w:style w:type="character" w:customStyle="1" w:styleId="CitatTegn">
    <w:name w:val="Citat Tegn"/>
    <w:basedOn w:val="Standardskrifttypeiafsnit"/>
    <w:link w:val="Citat"/>
    <w:uiPriority w:val="29"/>
    <w:rsid w:val="001E30E7"/>
    <w:rPr>
      <w:i/>
      <w:iCs/>
      <w:color w:val="404040" w:themeColor="text1" w:themeTint="BF"/>
    </w:rPr>
  </w:style>
  <w:style w:type="paragraph" w:styleId="Strktcitat">
    <w:name w:val="Intense Quote"/>
    <w:basedOn w:val="Normal"/>
    <w:next w:val="Normal"/>
    <w:link w:val="StrktcitatTegn"/>
    <w:uiPriority w:val="30"/>
    <w:qFormat/>
    <w:rsid w:val="00F60C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1E30E7"/>
    <w:rPr>
      <w:i/>
      <w:iCs/>
      <w:color w:val="0F4761" w:themeColor="accent1" w:themeShade="BF"/>
    </w:rPr>
  </w:style>
  <w:style w:type="paragraph" w:styleId="Listeafsnit">
    <w:name w:val="List Paragraph"/>
    <w:basedOn w:val="Normal"/>
    <w:uiPriority w:val="34"/>
    <w:qFormat/>
    <w:rsid w:val="00790808"/>
    <w:pPr>
      <w:ind w:left="720"/>
      <w:contextualSpacing/>
    </w:pPr>
  </w:style>
  <w:style w:type="character" w:styleId="Kraftigfremhvning">
    <w:name w:val="Intense Emphasis"/>
    <w:basedOn w:val="Standardskrifttypeiafsnit"/>
    <w:uiPriority w:val="21"/>
    <w:qFormat/>
    <w:rsid w:val="00790808"/>
    <w:rPr>
      <w:i/>
      <w:iCs/>
      <w:color w:val="0F4761" w:themeColor="accent1" w:themeShade="BF"/>
    </w:rPr>
  </w:style>
  <w:style w:type="character" w:styleId="Kraftighenvisning">
    <w:name w:val="Intense Reference"/>
    <w:basedOn w:val="Standardskrifttypeiafsnit"/>
    <w:uiPriority w:val="32"/>
    <w:qFormat/>
    <w:rsid w:val="00790808"/>
    <w:rPr>
      <w:b/>
      <w:bCs/>
      <w:smallCaps/>
      <w:color w:val="0F4761" w:themeColor="accent1" w:themeShade="BF"/>
      <w:spacing w:val="5"/>
    </w:rPr>
  </w:style>
  <w:style w:type="character" w:customStyle="1" w:styleId="Overskrift1Tegn">
    <w:name w:val="Overskrift 1 Tegn"/>
    <w:basedOn w:val="Standardskrifttypeiafsnit"/>
    <w:uiPriority w:val="9"/>
    <w:rsid w:val="001E30E7"/>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uiPriority w:val="9"/>
    <w:semiHidden/>
    <w:rsid w:val="001E30E7"/>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uiPriority w:val="9"/>
    <w:semiHidden/>
    <w:rsid w:val="001E30E7"/>
    <w:rPr>
      <w:rFonts w:eastAsiaTheme="majorEastAsia" w:cstheme="majorBidi"/>
      <w:color w:val="0F4761" w:themeColor="accent1" w:themeShade="BF"/>
      <w:sz w:val="28"/>
      <w:szCs w:val="28"/>
    </w:rPr>
  </w:style>
  <w:style w:type="character" w:customStyle="1" w:styleId="Overskrift4Tegn">
    <w:name w:val="Overskrift 4 Tegn"/>
    <w:basedOn w:val="Standardskrifttypeiafsnit"/>
    <w:uiPriority w:val="9"/>
    <w:semiHidden/>
    <w:rsid w:val="001E30E7"/>
    <w:rPr>
      <w:rFonts w:eastAsiaTheme="majorEastAsia" w:cstheme="majorBidi"/>
      <w:i/>
      <w:iCs/>
      <w:color w:val="0F4761" w:themeColor="accent1" w:themeShade="BF"/>
    </w:rPr>
  </w:style>
  <w:style w:type="character" w:customStyle="1" w:styleId="Overskrift5Tegn">
    <w:name w:val="Overskrift 5 Tegn"/>
    <w:basedOn w:val="Standardskrifttypeiafsnit"/>
    <w:uiPriority w:val="9"/>
    <w:semiHidden/>
    <w:rsid w:val="001E30E7"/>
    <w:rPr>
      <w:rFonts w:eastAsiaTheme="majorEastAsia" w:cstheme="majorBidi"/>
      <w:color w:val="0F4761" w:themeColor="accent1" w:themeShade="BF"/>
    </w:rPr>
  </w:style>
  <w:style w:type="character" w:customStyle="1" w:styleId="Overskrift6Tegn">
    <w:name w:val="Overskrift 6 Tegn"/>
    <w:basedOn w:val="Standardskrifttypeiafsnit"/>
    <w:uiPriority w:val="9"/>
    <w:semiHidden/>
    <w:rsid w:val="001E30E7"/>
    <w:rPr>
      <w:rFonts w:eastAsiaTheme="majorEastAsia" w:cstheme="majorBidi"/>
      <w:i/>
      <w:iCs/>
      <w:color w:val="595959" w:themeColor="text1" w:themeTint="A6"/>
    </w:rPr>
  </w:style>
  <w:style w:type="character" w:customStyle="1" w:styleId="Overskrift7Tegn">
    <w:name w:val="Overskrift 7 Tegn"/>
    <w:basedOn w:val="Standardskrifttypeiafsnit"/>
    <w:uiPriority w:val="9"/>
    <w:semiHidden/>
    <w:rsid w:val="001E30E7"/>
    <w:rPr>
      <w:rFonts w:eastAsiaTheme="majorEastAsia" w:cstheme="majorBidi"/>
      <w:color w:val="595959" w:themeColor="text1" w:themeTint="A6"/>
    </w:rPr>
  </w:style>
  <w:style w:type="character" w:customStyle="1" w:styleId="Overskrift8Tegn">
    <w:name w:val="Overskrift 8 Tegn"/>
    <w:basedOn w:val="Standardskrifttypeiafsnit"/>
    <w:uiPriority w:val="9"/>
    <w:semiHidden/>
    <w:rsid w:val="001E30E7"/>
    <w:rPr>
      <w:rFonts w:eastAsiaTheme="majorEastAsia" w:cstheme="majorBidi"/>
      <w:i/>
      <w:iCs/>
      <w:color w:val="272727" w:themeColor="text1" w:themeTint="D8"/>
    </w:rPr>
  </w:style>
  <w:style w:type="character" w:customStyle="1" w:styleId="Overskrift9Tegn">
    <w:name w:val="Overskrift 9 Tegn"/>
    <w:basedOn w:val="Standardskrifttypeiafsnit"/>
    <w:uiPriority w:val="9"/>
    <w:semiHidden/>
    <w:rsid w:val="001E30E7"/>
    <w:rPr>
      <w:rFonts w:eastAsiaTheme="majorEastAsia" w:cstheme="majorBidi"/>
      <w:color w:val="272727" w:themeColor="text1" w:themeTint="D8"/>
    </w:rPr>
  </w:style>
  <w:style w:type="table" w:styleId="Tabel-Gitter">
    <w:name w:val="Table Grid"/>
    <w:basedOn w:val="Tabel-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dehoved">
    <w:name w:val="header"/>
    <w:basedOn w:val="Normal"/>
    <w:link w:val="SidehovedTegn"/>
    <w:uiPriority w:val="99"/>
    <w:unhideWhenUsed/>
    <w:rsid w:val="00485C28"/>
    <w:pPr>
      <w:tabs>
        <w:tab w:val="center" w:pos="4819"/>
        <w:tab w:val="right" w:pos="9638"/>
      </w:tabs>
    </w:pPr>
  </w:style>
  <w:style w:type="character" w:customStyle="1" w:styleId="SidehovedTegn">
    <w:name w:val="Sidehoved Tegn"/>
    <w:basedOn w:val="Standardskrifttypeiafsnit"/>
    <w:link w:val="Sidehoved"/>
    <w:uiPriority w:val="99"/>
    <w:rsid w:val="00485C28"/>
  </w:style>
  <w:style w:type="paragraph" w:styleId="Sidefod">
    <w:name w:val="footer"/>
    <w:basedOn w:val="Normal"/>
    <w:link w:val="SidefodTegn"/>
    <w:uiPriority w:val="99"/>
    <w:unhideWhenUsed/>
    <w:rsid w:val="00485C28"/>
    <w:pPr>
      <w:tabs>
        <w:tab w:val="center" w:pos="4819"/>
        <w:tab w:val="right" w:pos="9638"/>
      </w:tabs>
    </w:pPr>
  </w:style>
  <w:style w:type="character" w:customStyle="1" w:styleId="SidefodTegn">
    <w:name w:val="Sidefod Tegn"/>
    <w:basedOn w:val="Standardskrifttypeiafsnit"/>
    <w:link w:val="Sidefod"/>
    <w:uiPriority w:val="99"/>
    <w:rsid w:val="00485C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eader" Target="head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10</Pages>
  <Words>1166</Words>
  <Characters>7115</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Casper Holm Jørgensen</dc:creator>
  <cp:keywords/>
  <dc:description/>
  <cp:lastModifiedBy>Thomas Petersen</cp:lastModifiedBy>
  <cp:revision>384</cp:revision>
  <dcterms:created xsi:type="dcterms:W3CDTF">2024-10-11T08:12:00Z</dcterms:created>
  <dcterms:modified xsi:type="dcterms:W3CDTF">2024-10-11T14:41:00Z</dcterms:modified>
</cp:coreProperties>
</file>