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AEE54" w14:textId="77777777" w:rsidR="006F7E7B" w:rsidRPr="00400C24" w:rsidRDefault="006F7E7B" w:rsidP="006F7E7B">
      <w:pPr>
        <w:pStyle w:val="Overskrift2"/>
        <w:rPr>
          <w:rFonts w:asciiTheme="minorHAnsi" w:hAnsiTheme="minorHAnsi"/>
        </w:rPr>
      </w:pPr>
      <w:r w:rsidRPr="00400C24">
        <w:rPr>
          <w:rFonts w:asciiTheme="minorHAnsi" w:hAnsiTheme="minorHAnsi"/>
        </w:rPr>
        <w:t>Multipel lineær regression slutmodel, både forudsætninger og F-test.</w:t>
      </w:r>
    </w:p>
    <w:p w14:paraId="5EF5F33E" w14:textId="77777777" w:rsidR="006F7E7B" w:rsidRPr="00400C24" w:rsidRDefault="006F7E7B" w:rsidP="006F7E7B">
      <w:pPr>
        <w:rPr>
          <w:rFonts w:asciiTheme="minorHAnsi" w:hAnsiTheme="minorHAnsi"/>
          <w:sz w:val="20"/>
          <w:szCs w:val="20"/>
        </w:rPr>
      </w:pPr>
      <w:r w:rsidRPr="00400C24">
        <w:rPr>
          <w:rFonts w:asciiTheme="minorHAnsi" w:hAnsiTheme="minorHAnsi"/>
          <w:sz w:val="20"/>
          <w:szCs w:val="20"/>
        </w:rPr>
        <w:t xml:space="preserve">Ofte spørges ikke til forudsætningerne i multipel lineær regression </w:t>
      </w:r>
      <w:r>
        <w:rPr>
          <w:rFonts w:asciiTheme="minorHAnsi" w:hAnsiTheme="minorHAnsi"/>
          <w:sz w:val="20"/>
          <w:szCs w:val="20"/>
        </w:rPr>
        <w:t>brug så skabelonen uden antagelser</w:t>
      </w:r>
    </w:p>
    <w:tbl>
      <w:tblPr>
        <w:tblStyle w:val="Tabel-Gitter"/>
        <w:tblW w:w="9856" w:type="dxa"/>
        <w:tblLook w:val="0480" w:firstRow="0" w:lastRow="0" w:firstColumn="1" w:lastColumn="0" w:noHBand="0" w:noVBand="1"/>
      </w:tblPr>
      <w:tblGrid>
        <w:gridCol w:w="4897"/>
        <w:gridCol w:w="4959"/>
      </w:tblGrid>
      <w:tr w:rsidR="006F7E7B" w:rsidRPr="00400C24" w14:paraId="2C2E9E64" w14:textId="77777777" w:rsidTr="005F12CC">
        <w:trPr>
          <w:trHeight w:val="256"/>
        </w:trPr>
        <w:tc>
          <w:tcPr>
            <w:tcW w:w="9856" w:type="dxa"/>
            <w:gridSpan w:val="2"/>
          </w:tcPr>
          <w:p w14:paraId="1C816C90"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Multipel lineær regression</w:t>
            </w:r>
          </w:p>
        </w:tc>
      </w:tr>
      <w:tr w:rsidR="006F7E7B" w:rsidRPr="00400C24" w14:paraId="0F00FFAA" w14:textId="77777777" w:rsidTr="005F12CC">
        <w:trPr>
          <w:trHeight w:val="256"/>
        </w:trPr>
        <w:tc>
          <w:tcPr>
            <w:tcW w:w="9856" w:type="dxa"/>
            <w:gridSpan w:val="2"/>
            <w:shd w:val="clear" w:color="auto" w:fill="auto"/>
          </w:tcPr>
          <w:p w14:paraId="137F2026"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Forudsætning Linearitet, dvs. der skal være en lineær sammenhæng mellem de uafhængige variable og den afhængige variabel i linjetilpasningsplottet.</w:t>
            </w:r>
          </w:p>
        </w:tc>
      </w:tr>
      <w:tr w:rsidR="006F7E7B" w:rsidRPr="00400C24" w14:paraId="689ED49A" w14:textId="77777777" w:rsidTr="005F12CC">
        <w:trPr>
          <w:trHeight w:val="256"/>
        </w:trPr>
        <w:tc>
          <w:tcPr>
            <w:tcW w:w="9856" w:type="dxa"/>
            <w:gridSpan w:val="2"/>
            <w:shd w:val="clear" w:color="auto" w:fill="auto"/>
          </w:tcPr>
          <w:p w14:paraId="345CD68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Forudsætning varianshomogenitet, dvs. der er nogenlunde ens </w:t>
            </w:r>
            <w:proofErr w:type="spellStart"/>
            <w:r w:rsidRPr="00400C24">
              <w:rPr>
                <w:rFonts w:asciiTheme="minorHAnsi" w:hAnsiTheme="minorHAnsi"/>
                <w:sz w:val="20"/>
                <w:szCs w:val="20"/>
              </w:rPr>
              <w:t>residualer</w:t>
            </w:r>
            <w:proofErr w:type="spellEnd"/>
            <w:r w:rsidRPr="00400C24">
              <w:rPr>
                <w:rFonts w:asciiTheme="minorHAnsi" w:hAnsiTheme="minorHAnsi"/>
                <w:sz w:val="20"/>
                <w:szCs w:val="20"/>
              </w:rPr>
              <w:t xml:space="preserve"> for alle værdier af den uafhængige variabel. Der er ingen udpræget trompetform </w:t>
            </w:r>
            <w:proofErr w:type="spellStart"/>
            <w:r w:rsidRPr="00400C24">
              <w:rPr>
                <w:rFonts w:asciiTheme="minorHAnsi" w:hAnsiTheme="minorHAnsi"/>
                <w:sz w:val="20"/>
                <w:szCs w:val="20"/>
              </w:rPr>
              <w:t>residualplottet</w:t>
            </w:r>
            <w:proofErr w:type="spellEnd"/>
            <w:r w:rsidRPr="00400C24">
              <w:rPr>
                <w:rFonts w:asciiTheme="minorHAnsi" w:hAnsiTheme="minorHAnsi"/>
                <w:sz w:val="20"/>
                <w:szCs w:val="20"/>
              </w:rPr>
              <w:t>.</w:t>
            </w:r>
          </w:p>
        </w:tc>
      </w:tr>
      <w:tr w:rsidR="006F7E7B" w:rsidRPr="00400C24" w14:paraId="652A7DCD" w14:textId="77777777" w:rsidTr="005F12CC">
        <w:tblPrEx>
          <w:tblCellMar>
            <w:left w:w="70" w:type="dxa"/>
            <w:right w:w="70" w:type="dxa"/>
          </w:tblCellMar>
        </w:tblPrEx>
        <w:trPr>
          <w:trHeight w:val="256"/>
        </w:trPr>
        <w:tc>
          <w:tcPr>
            <w:tcW w:w="9856" w:type="dxa"/>
            <w:gridSpan w:val="2"/>
            <w:shd w:val="clear" w:color="auto" w:fill="auto"/>
          </w:tcPr>
          <w:p w14:paraId="304F16CD" w14:textId="77777777" w:rsidR="006F7E7B" w:rsidRPr="00400C24" w:rsidRDefault="006F7E7B" w:rsidP="005F12CC">
            <w:pPr>
              <w:rPr>
                <w:rFonts w:asciiTheme="minorHAnsi" w:hAnsiTheme="minorHAnsi"/>
                <w:sz w:val="20"/>
                <w:szCs w:val="20"/>
              </w:rPr>
            </w:pPr>
            <w:r w:rsidRPr="00400C24">
              <w:rPr>
                <w:rFonts w:asciiTheme="minorHAnsi" w:hAnsiTheme="minorHAnsi"/>
                <w:noProof/>
                <w:lang w:eastAsia="da-DK"/>
              </w:rPr>
              <w:drawing>
                <wp:inline distT="0" distB="0" distL="0" distR="0" wp14:anchorId="0577CB6A" wp14:editId="5FC35655">
                  <wp:extent cx="6116320" cy="2241550"/>
                  <wp:effectExtent l="0" t="0" r="508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116320" cy="2241550"/>
                          </a:xfrm>
                          <a:prstGeom prst="rect">
                            <a:avLst/>
                          </a:prstGeom>
                        </pic:spPr>
                      </pic:pic>
                    </a:graphicData>
                  </a:graphic>
                </wp:inline>
              </w:drawing>
            </w:r>
          </w:p>
        </w:tc>
      </w:tr>
      <w:tr w:rsidR="006F7E7B" w:rsidRPr="00400C24" w14:paraId="068AC0B2" w14:textId="77777777" w:rsidTr="005F12CC">
        <w:trPr>
          <w:trHeight w:val="256"/>
        </w:trPr>
        <w:tc>
          <w:tcPr>
            <w:tcW w:w="9856" w:type="dxa"/>
            <w:gridSpan w:val="2"/>
            <w:shd w:val="clear" w:color="auto" w:fill="auto"/>
          </w:tcPr>
          <w:p w14:paraId="2A291EAE"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Forudsætning Uafhængighed, dvs. der er ingen bestemt systematik i </w:t>
            </w:r>
            <w:proofErr w:type="spellStart"/>
            <w:r w:rsidRPr="00400C24">
              <w:rPr>
                <w:rFonts w:asciiTheme="minorHAnsi" w:hAnsiTheme="minorHAnsi"/>
                <w:sz w:val="20"/>
                <w:szCs w:val="20"/>
              </w:rPr>
              <w:t>residualplottet</w:t>
            </w:r>
            <w:proofErr w:type="spellEnd"/>
            <w:r w:rsidRPr="00400C24">
              <w:rPr>
                <w:rFonts w:asciiTheme="minorHAnsi" w:hAnsiTheme="minorHAnsi"/>
                <w:sz w:val="20"/>
                <w:szCs w:val="20"/>
              </w:rPr>
              <w:t>.</w:t>
            </w:r>
          </w:p>
        </w:tc>
      </w:tr>
      <w:tr w:rsidR="006F7E7B" w:rsidRPr="00400C24" w14:paraId="24F483DF" w14:textId="77777777" w:rsidTr="005F12CC">
        <w:tblPrEx>
          <w:tblCellMar>
            <w:left w:w="70" w:type="dxa"/>
            <w:right w:w="70" w:type="dxa"/>
          </w:tblCellMar>
        </w:tblPrEx>
        <w:trPr>
          <w:trHeight w:val="256"/>
        </w:trPr>
        <w:tc>
          <w:tcPr>
            <w:tcW w:w="9856" w:type="dxa"/>
            <w:gridSpan w:val="2"/>
            <w:shd w:val="clear" w:color="auto" w:fill="auto"/>
          </w:tcPr>
          <w:p w14:paraId="140F2B15" w14:textId="77777777" w:rsidR="006F7E7B" w:rsidRPr="00400C24" w:rsidRDefault="006F7E7B" w:rsidP="005F12CC">
            <w:pPr>
              <w:rPr>
                <w:rFonts w:asciiTheme="minorHAnsi" w:hAnsiTheme="minorHAnsi"/>
                <w:sz w:val="20"/>
                <w:szCs w:val="20"/>
              </w:rPr>
            </w:pPr>
            <w:r w:rsidRPr="00400C24">
              <w:rPr>
                <w:rFonts w:asciiTheme="minorHAnsi" w:hAnsiTheme="minorHAnsi"/>
                <w:noProof/>
                <w:lang w:eastAsia="da-DK"/>
              </w:rPr>
              <w:drawing>
                <wp:inline distT="0" distB="0" distL="0" distR="0" wp14:anchorId="63D3D6E4" wp14:editId="50E7C4C4">
                  <wp:extent cx="6116320" cy="2241550"/>
                  <wp:effectExtent l="0" t="0" r="5080" b="0"/>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16320" cy="2241550"/>
                          </a:xfrm>
                          <a:prstGeom prst="rect">
                            <a:avLst/>
                          </a:prstGeom>
                        </pic:spPr>
                      </pic:pic>
                    </a:graphicData>
                  </a:graphic>
                </wp:inline>
              </w:drawing>
            </w:r>
          </w:p>
        </w:tc>
      </w:tr>
      <w:tr w:rsidR="006F7E7B" w:rsidRPr="00400C24" w14:paraId="1AC6B9E9" w14:textId="77777777" w:rsidTr="005F12CC">
        <w:trPr>
          <w:trHeight w:val="256"/>
        </w:trPr>
        <w:tc>
          <w:tcPr>
            <w:tcW w:w="9856" w:type="dxa"/>
            <w:gridSpan w:val="2"/>
            <w:shd w:val="clear" w:color="auto" w:fill="auto"/>
          </w:tcPr>
          <w:p w14:paraId="5373C12D"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Forudsætning Normalitet af </w:t>
            </w:r>
            <w:proofErr w:type="spellStart"/>
            <w:r w:rsidRPr="00400C24">
              <w:rPr>
                <w:rFonts w:asciiTheme="minorHAnsi" w:hAnsiTheme="minorHAnsi"/>
                <w:sz w:val="20"/>
                <w:szCs w:val="20"/>
              </w:rPr>
              <w:t>residualer</w:t>
            </w:r>
            <w:proofErr w:type="spellEnd"/>
            <w:r w:rsidRPr="00400C24">
              <w:rPr>
                <w:rFonts w:asciiTheme="minorHAnsi" w:hAnsiTheme="minorHAnsi"/>
                <w:sz w:val="20"/>
                <w:szCs w:val="20"/>
              </w:rPr>
              <w:t xml:space="preserve">, dvs. </w:t>
            </w:r>
            <w:proofErr w:type="spellStart"/>
            <w:r w:rsidRPr="00400C24">
              <w:rPr>
                <w:rFonts w:asciiTheme="minorHAnsi" w:hAnsiTheme="minorHAnsi"/>
                <w:sz w:val="20"/>
                <w:szCs w:val="20"/>
              </w:rPr>
              <w:t>residualerne</w:t>
            </w:r>
            <w:proofErr w:type="spellEnd"/>
            <w:r w:rsidRPr="00400C24">
              <w:rPr>
                <w:rFonts w:asciiTheme="minorHAnsi" w:hAnsiTheme="minorHAnsi"/>
                <w:sz w:val="20"/>
                <w:szCs w:val="20"/>
              </w:rPr>
              <w:t xml:space="preserve"> skal være </w:t>
            </w:r>
            <w:proofErr w:type="spellStart"/>
            <w:r w:rsidRPr="00400C24">
              <w:rPr>
                <w:rFonts w:asciiTheme="minorHAnsi" w:hAnsiTheme="minorHAnsi"/>
                <w:sz w:val="20"/>
                <w:szCs w:val="20"/>
              </w:rPr>
              <w:t>approximativt</w:t>
            </w:r>
            <w:proofErr w:type="spellEnd"/>
            <w:r w:rsidRPr="00400C24">
              <w:rPr>
                <w:rFonts w:asciiTheme="minorHAnsi" w:hAnsiTheme="minorHAnsi"/>
                <w:sz w:val="20"/>
                <w:szCs w:val="20"/>
              </w:rPr>
              <w:t xml:space="preserve"> normalfordelte.</w:t>
            </w:r>
          </w:p>
        </w:tc>
      </w:tr>
      <w:tr w:rsidR="006F7E7B" w:rsidRPr="00400C24" w14:paraId="51C14EAC" w14:textId="77777777" w:rsidTr="005F12CC">
        <w:tblPrEx>
          <w:tblCellMar>
            <w:left w:w="70" w:type="dxa"/>
            <w:right w:w="70" w:type="dxa"/>
          </w:tblCellMar>
        </w:tblPrEx>
        <w:trPr>
          <w:trHeight w:val="256"/>
        </w:trPr>
        <w:tc>
          <w:tcPr>
            <w:tcW w:w="9856" w:type="dxa"/>
            <w:gridSpan w:val="2"/>
            <w:tcBorders>
              <w:bottom w:val="single" w:sz="4" w:space="0" w:color="auto"/>
            </w:tcBorders>
            <w:shd w:val="clear" w:color="auto" w:fill="auto"/>
          </w:tcPr>
          <w:p w14:paraId="54D6DBF6" w14:textId="77777777" w:rsidR="006F7E7B" w:rsidRPr="00400C24" w:rsidRDefault="006F7E7B" w:rsidP="005F12CC">
            <w:pPr>
              <w:rPr>
                <w:rFonts w:asciiTheme="minorHAnsi" w:hAnsiTheme="minorHAnsi"/>
                <w:sz w:val="20"/>
                <w:szCs w:val="20"/>
              </w:rPr>
            </w:pPr>
            <w:r w:rsidRPr="00400C24">
              <w:rPr>
                <w:rFonts w:asciiTheme="minorHAnsi" w:hAnsiTheme="minorHAnsi"/>
                <w:noProof/>
                <w:lang w:eastAsia="da-DK"/>
              </w:rPr>
              <w:drawing>
                <wp:inline distT="0" distB="0" distL="0" distR="0" wp14:anchorId="6674682B" wp14:editId="1ACD3914">
                  <wp:extent cx="6116320" cy="1744345"/>
                  <wp:effectExtent l="0" t="0" r="5080" b="8255"/>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16320" cy="1744345"/>
                          </a:xfrm>
                          <a:prstGeom prst="rect">
                            <a:avLst/>
                          </a:prstGeom>
                        </pic:spPr>
                      </pic:pic>
                    </a:graphicData>
                  </a:graphic>
                </wp:inline>
              </w:drawing>
            </w:r>
          </w:p>
        </w:tc>
      </w:tr>
      <w:tr w:rsidR="006F7E7B" w:rsidRPr="00400C24" w14:paraId="4F098B22" w14:textId="77777777" w:rsidTr="005F12CC">
        <w:tblPrEx>
          <w:tblCellMar>
            <w:left w:w="70" w:type="dxa"/>
            <w:right w:w="70" w:type="dxa"/>
          </w:tblCellMar>
        </w:tblPrEx>
        <w:trPr>
          <w:trHeight w:val="256"/>
        </w:trPr>
        <w:tc>
          <w:tcPr>
            <w:tcW w:w="9856" w:type="dxa"/>
            <w:gridSpan w:val="2"/>
            <w:shd w:val="clear" w:color="auto" w:fill="auto"/>
          </w:tcPr>
          <w:p w14:paraId="7FF4024F" w14:textId="77777777" w:rsidR="006F7E7B" w:rsidRPr="00400C24" w:rsidRDefault="006F7E7B" w:rsidP="005F12CC">
            <w:pPr>
              <w:rPr>
                <w:rFonts w:asciiTheme="minorHAnsi" w:hAnsiTheme="minorHAnsi"/>
                <w:noProof/>
                <w:sz w:val="20"/>
                <w:szCs w:val="20"/>
              </w:rPr>
            </w:pPr>
            <w:r w:rsidRPr="00400C24">
              <w:rPr>
                <w:rFonts w:asciiTheme="minorHAnsi" w:hAnsiTheme="minorHAnsi"/>
                <w:sz w:val="20"/>
                <w:szCs w:val="20"/>
              </w:rPr>
              <w:t xml:space="preserve">Forudsætning </w:t>
            </w:r>
            <w:proofErr w:type="spellStart"/>
            <w:r w:rsidRPr="00400C24">
              <w:rPr>
                <w:rFonts w:asciiTheme="minorHAnsi" w:hAnsiTheme="minorHAnsi"/>
                <w:sz w:val="20"/>
                <w:szCs w:val="20"/>
              </w:rPr>
              <w:t>multikollinaritet</w:t>
            </w:r>
            <w:proofErr w:type="spellEnd"/>
            <w:r w:rsidRPr="00400C24">
              <w:rPr>
                <w:rFonts w:asciiTheme="minorHAnsi" w:hAnsiTheme="minorHAnsi"/>
                <w:sz w:val="20"/>
                <w:szCs w:val="20"/>
              </w:rPr>
              <w:t xml:space="preserve"> de forklarende variable er ikke kraftigt korrelerede, denne forudsætning er opfyldt da ingen af de numeriske korrelationskoefficient er større end 0.8.</w:t>
            </w:r>
          </w:p>
        </w:tc>
      </w:tr>
      <w:tr w:rsidR="006F7E7B" w:rsidRPr="00400C24" w14:paraId="6882C367" w14:textId="77777777" w:rsidTr="005F12CC">
        <w:tblPrEx>
          <w:tblCellMar>
            <w:left w:w="70" w:type="dxa"/>
            <w:right w:w="70" w:type="dxa"/>
          </w:tblCellMar>
        </w:tblPrEx>
        <w:trPr>
          <w:trHeight w:val="256"/>
        </w:trPr>
        <w:tc>
          <w:tcPr>
            <w:tcW w:w="9856" w:type="dxa"/>
            <w:gridSpan w:val="2"/>
            <w:shd w:val="clear" w:color="auto" w:fill="auto"/>
          </w:tcPr>
          <w:p w14:paraId="3C2B69B3" w14:textId="77777777" w:rsidR="006F7E7B" w:rsidRPr="00400C24" w:rsidRDefault="006F7E7B" w:rsidP="005F12CC">
            <w:pPr>
              <w:rPr>
                <w:rFonts w:asciiTheme="minorHAnsi" w:hAnsiTheme="minorHAnsi"/>
                <w:noProof/>
              </w:rPr>
            </w:pPr>
            <w:r w:rsidRPr="00400C24">
              <w:rPr>
                <w:rFonts w:asciiTheme="minorHAnsi" w:hAnsiTheme="minorHAnsi"/>
                <w:noProof/>
                <w:lang w:eastAsia="da-DK"/>
              </w:rPr>
              <w:lastRenderedPageBreak/>
              <w:drawing>
                <wp:inline distT="0" distB="0" distL="0" distR="0" wp14:anchorId="4E13669E" wp14:editId="595497A2">
                  <wp:extent cx="3855339" cy="712752"/>
                  <wp:effectExtent l="0" t="0" r="5715" b="0"/>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91372" cy="719414"/>
                          </a:xfrm>
                          <a:prstGeom prst="rect">
                            <a:avLst/>
                          </a:prstGeom>
                        </pic:spPr>
                      </pic:pic>
                    </a:graphicData>
                  </a:graphic>
                </wp:inline>
              </w:drawing>
            </w:r>
          </w:p>
        </w:tc>
      </w:tr>
      <w:tr w:rsidR="006F7E7B" w:rsidRPr="00400C24" w14:paraId="110F98BA" w14:textId="77777777" w:rsidTr="005F12CC">
        <w:trPr>
          <w:trHeight w:val="275"/>
        </w:trPr>
        <w:tc>
          <w:tcPr>
            <w:tcW w:w="4897" w:type="dxa"/>
            <w:shd w:val="clear" w:color="auto" w:fill="auto"/>
          </w:tcPr>
          <w:p w14:paraId="7B8F3C4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Hypotese F-test</w:t>
            </w:r>
          </w:p>
        </w:tc>
        <w:tc>
          <w:tcPr>
            <w:tcW w:w="4959" w:type="dxa"/>
            <w:shd w:val="clear" w:color="auto" w:fill="auto"/>
          </w:tcPr>
          <w:p w14:paraId="41086548"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  β</m:t>
                    </m:r>
                  </m:e>
                  <m:sub>
                    <m:r>
                      <w:rPr>
                        <w:rFonts w:ascii="Cambria Math" w:hAnsi="Cambria Math"/>
                        <w:sz w:val="20"/>
                        <w:szCs w:val="20"/>
                      </w:rPr>
                      <m:t>størrelse</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 xml:space="preserve"> β</m:t>
                    </m:r>
                  </m:e>
                  <m:sub>
                    <m:r>
                      <w:rPr>
                        <w:rFonts w:ascii="Cambria Math" w:hAnsi="Cambria Math"/>
                        <w:sz w:val="20"/>
                        <w:szCs w:val="20"/>
                      </w:rPr>
                      <m:t>opført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 xml:space="preserve"> β</m:t>
                    </m:r>
                  </m:e>
                  <m:sub>
                    <m:r>
                      <w:rPr>
                        <w:rFonts w:ascii="Cambria Math" w:hAnsi="Cambria Math"/>
                        <w:sz w:val="20"/>
                        <w:szCs w:val="20"/>
                      </w:rPr>
                      <m:t>strand</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 xml:space="preserve"> β</m:t>
                    </m:r>
                  </m:e>
                  <m:sub>
                    <m:r>
                      <w:rPr>
                        <w:rFonts w:ascii="Cambria Math" w:hAnsi="Cambria Math"/>
                        <w:sz w:val="20"/>
                        <w:szCs w:val="20"/>
                      </w:rPr>
                      <m:t>sauna</m:t>
                    </m:r>
                  </m:sub>
                </m:sSub>
                <m:r>
                  <w:rPr>
                    <w:rFonts w:ascii="Cambria Math" w:hAnsi="Cambria Math"/>
                    <w:sz w:val="20"/>
                    <w:szCs w:val="20"/>
                  </w:rPr>
                  <m:t>=0</m:t>
                </m:r>
              </m:oMath>
            </m:oMathPara>
          </w:p>
          <w:p w14:paraId="7A224DCD"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eastAsiaTheme="minorEastAsia" w:hAnsi="Cambria Math"/>
                        <w:i/>
                        <w:sz w:val="20"/>
                        <w:szCs w:val="20"/>
                      </w:rPr>
                    </m:ctrlPr>
                  </m:sSubPr>
                  <m:e>
                    <m:r>
                      <w:rPr>
                        <w:rFonts w:ascii="Cambria Math" w:eastAsiaTheme="minorEastAsia" w:hAnsi="Cambria Math"/>
                        <w:sz w:val="20"/>
                        <w:szCs w:val="20"/>
                      </w:rPr>
                      <m:t>H</m:t>
                    </m:r>
                  </m:e>
                  <m:sub>
                    <m:r>
                      <w:rPr>
                        <w:rFonts w:ascii="Cambria Math" w:eastAsiaTheme="minorEastAsia" w:hAnsi="Cambria Math"/>
                        <w:sz w:val="20"/>
                        <w:szCs w:val="20"/>
                      </w:rPr>
                      <m:t>1</m:t>
                    </m:r>
                  </m:sub>
                </m:sSub>
                <m:r>
                  <w:rPr>
                    <w:rFonts w:ascii="Cambria Math" w:eastAsiaTheme="minorEastAsia" w:hAnsi="Cambria Math"/>
                    <w:sz w:val="20"/>
                    <w:szCs w:val="20"/>
                  </w:rPr>
                  <m:t xml:space="preserve">:Mindst en af de forklarende variable har </m:t>
                </m:r>
                <m:r>
                  <w:rPr>
                    <w:rFonts w:ascii="Cambria Math" w:eastAsiaTheme="minorEastAsia" w:hAnsi="Cambria Math" w:cs="Cambria Math"/>
                    <w:sz w:val="20"/>
                    <w:szCs w:val="20"/>
                  </w:rPr>
                  <m:t>e</m:t>
                </m:r>
                <m:r>
                  <w:rPr>
                    <w:rFonts w:ascii="Cambria Math" w:eastAsiaTheme="minorEastAsia" w:hAnsi="Cambria Math"/>
                    <w:sz w:val="20"/>
                    <w:szCs w:val="20"/>
                  </w:rPr>
                  <m:t>ffekt</m:t>
                </m:r>
              </m:oMath>
            </m:oMathPara>
          </w:p>
        </w:tc>
      </w:tr>
      <w:tr w:rsidR="006F7E7B" w:rsidRPr="00400C24" w14:paraId="0E2A5C3E" w14:textId="77777777" w:rsidTr="005F12CC">
        <w:trPr>
          <w:trHeight w:val="275"/>
        </w:trPr>
        <w:tc>
          <w:tcPr>
            <w:tcW w:w="4897" w:type="dxa"/>
            <w:shd w:val="clear" w:color="auto" w:fill="auto"/>
          </w:tcPr>
          <w:p w14:paraId="1E62D6BD"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shd w:val="clear" w:color="auto" w:fill="auto"/>
          </w:tcPr>
          <w:p w14:paraId="50D4C8DB" w14:textId="77777777" w:rsidR="006F7E7B" w:rsidRPr="00400C24" w:rsidRDefault="006F7E7B" w:rsidP="005F12CC">
            <w:pPr>
              <w:rPr>
                <w:rFonts w:asciiTheme="minorHAnsi" w:eastAsia="Calibri" w:hAnsiTheme="minorHAnsi"/>
                <w:sz w:val="20"/>
                <w:szCs w:val="20"/>
              </w:rPr>
            </w:pPr>
            <w:r w:rsidRPr="00400C24">
              <w:rPr>
                <w:rFonts w:asciiTheme="minorHAnsi" w:eastAsia="Times New Roman" w:hAnsiTheme="minorHAnsi" w:cs="Arial"/>
                <w:color w:val="9C0006"/>
                <w:sz w:val="20"/>
                <w:szCs w:val="20"/>
              </w:rPr>
              <w:t>0.0000%</w:t>
            </w:r>
          </w:p>
        </w:tc>
      </w:tr>
      <w:tr w:rsidR="006F7E7B" w:rsidRPr="00400C24" w14:paraId="38678485" w14:textId="77777777" w:rsidTr="005F12CC">
        <w:trPr>
          <w:trHeight w:val="275"/>
        </w:trPr>
        <w:tc>
          <w:tcPr>
            <w:tcW w:w="4897" w:type="dxa"/>
            <w:shd w:val="clear" w:color="auto" w:fill="auto"/>
          </w:tcPr>
          <w:p w14:paraId="0A217278"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shd w:val="clear" w:color="auto" w:fill="auto"/>
          </w:tcPr>
          <w:p w14:paraId="4031250F" w14:textId="77777777" w:rsidR="006F7E7B" w:rsidRPr="00400C24" w:rsidRDefault="006F7E7B" w:rsidP="005F12CC">
            <w:pPr>
              <w:rPr>
                <w:rFonts w:asciiTheme="minorHAnsi" w:eastAsia="Calibri" w:hAnsiTheme="minorHAnsi"/>
                <w:sz w:val="20"/>
                <w:szCs w:val="20"/>
              </w:rPr>
            </w:pPr>
            <w:r w:rsidRPr="00400C24">
              <w:rPr>
                <w:rFonts w:asciiTheme="minorHAnsi" w:hAnsiTheme="minorHAnsi"/>
                <w:sz w:val="20"/>
                <w:szCs w:val="20"/>
              </w:rPr>
              <w:t>Da p-værdien 0.0000% er mindre end 5% signifikansniveauet, forkaster vi nulhypotesen.</w:t>
            </w:r>
          </w:p>
        </w:tc>
      </w:tr>
      <w:tr w:rsidR="006F7E7B" w:rsidRPr="00400C24" w14:paraId="49469F6F" w14:textId="77777777" w:rsidTr="005F12CC">
        <w:trPr>
          <w:trHeight w:val="275"/>
        </w:trPr>
        <w:tc>
          <w:tcPr>
            <w:tcW w:w="4897" w:type="dxa"/>
            <w:shd w:val="clear" w:color="auto" w:fill="auto"/>
          </w:tcPr>
          <w:p w14:paraId="7653B482"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shd w:val="clear" w:color="auto" w:fill="auto"/>
          </w:tcPr>
          <w:p w14:paraId="0440E966" w14:textId="77777777" w:rsidR="006F7E7B" w:rsidRPr="00400C24" w:rsidRDefault="006F7E7B" w:rsidP="005F12CC">
            <w:pPr>
              <w:rPr>
                <w:rFonts w:asciiTheme="minorHAnsi" w:eastAsia="Calibri" w:hAnsiTheme="minorHAnsi"/>
                <w:sz w:val="20"/>
                <w:szCs w:val="20"/>
              </w:rPr>
            </w:pPr>
            <w:r w:rsidRPr="00400C24">
              <w:rPr>
                <w:rFonts w:asciiTheme="minorHAnsi" w:eastAsia="Calibri" w:hAnsiTheme="minorHAnsi"/>
                <w:sz w:val="20"/>
                <w:szCs w:val="20"/>
              </w:rPr>
              <w:t>Mindst en af de forklarende variable har effekt på responsvariablen, vi fortsætter herefter med partielle tests.</w:t>
            </w:r>
          </w:p>
        </w:tc>
      </w:tr>
      <w:tr w:rsidR="006F7E7B" w:rsidRPr="00400C24" w14:paraId="59645865" w14:textId="77777777" w:rsidTr="005F12CC">
        <w:trPr>
          <w:trHeight w:val="275"/>
        </w:trPr>
        <w:tc>
          <w:tcPr>
            <w:tcW w:w="4897" w:type="dxa"/>
            <w:shd w:val="clear" w:color="auto" w:fill="auto"/>
          </w:tcPr>
          <w:p w14:paraId="355F33B3"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størrelse</m:t>
                  </m:r>
                </m:sub>
              </m:sSub>
            </m:oMath>
          </w:p>
        </w:tc>
        <w:tc>
          <w:tcPr>
            <w:tcW w:w="4959" w:type="dxa"/>
            <w:shd w:val="clear" w:color="auto" w:fill="auto"/>
          </w:tcPr>
          <w:p w14:paraId="204F33B8"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størrelse</m:t>
                    </m:r>
                  </m:sub>
                </m:sSub>
                <m:r>
                  <w:rPr>
                    <w:rFonts w:ascii="Cambria Math" w:hAnsi="Cambria Math"/>
                    <w:sz w:val="20"/>
                    <w:szCs w:val="20"/>
                  </w:rPr>
                  <m:t>=0</m:t>
                </m:r>
              </m:oMath>
            </m:oMathPara>
          </w:p>
          <w:p w14:paraId="197FDD95" w14:textId="77777777" w:rsidR="006F7E7B" w:rsidRPr="00400C24" w:rsidRDefault="007756F1" w:rsidP="005F12CC">
            <w:pPr>
              <w:rPr>
                <w:rFonts w:asciiTheme="minorHAnsi" w:eastAsia="Calibri"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størrelse</m:t>
                    </m:r>
                  </m:sub>
                </m:sSub>
                <m:r>
                  <w:rPr>
                    <w:rFonts w:ascii="Cambria Math" w:hAnsi="Cambria Math"/>
                    <w:sz w:val="20"/>
                    <w:szCs w:val="20"/>
                  </w:rPr>
                  <m:t>≠0</m:t>
                </m:r>
              </m:oMath>
            </m:oMathPara>
          </w:p>
        </w:tc>
      </w:tr>
      <w:tr w:rsidR="006F7E7B" w:rsidRPr="00400C24" w14:paraId="7EDD7BC9" w14:textId="77777777" w:rsidTr="005F12CC">
        <w:trPr>
          <w:trHeight w:val="275"/>
        </w:trPr>
        <w:tc>
          <w:tcPr>
            <w:tcW w:w="4897" w:type="dxa"/>
            <w:shd w:val="clear" w:color="auto" w:fill="auto"/>
          </w:tcPr>
          <w:p w14:paraId="79A00E8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shd w:val="clear" w:color="auto" w:fill="auto"/>
          </w:tcPr>
          <w:p w14:paraId="0C5A4A35" w14:textId="77777777" w:rsidR="006F7E7B" w:rsidRPr="00400C24" w:rsidRDefault="006F7E7B" w:rsidP="005F12CC">
            <w:pPr>
              <w:rPr>
                <w:rFonts w:asciiTheme="minorHAnsi" w:eastAsia="Calibri" w:hAnsiTheme="minorHAnsi"/>
                <w:sz w:val="20"/>
                <w:szCs w:val="20"/>
              </w:rPr>
            </w:pPr>
            <w:r w:rsidRPr="00400C24">
              <w:rPr>
                <w:rFonts w:asciiTheme="minorHAnsi" w:eastAsia="Times New Roman" w:hAnsiTheme="minorHAnsi" w:cs="Arial"/>
                <w:color w:val="9C0006"/>
                <w:sz w:val="20"/>
                <w:szCs w:val="20"/>
              </w:rPr>
              <w:t>0.0000%</w:t>
            </w:r>
          </w:p>
        </w:tc>
      </w:tr>
      <w:tr w:rsidR="006F7E7B" w:rsidRPr="00400C24" w14:paraId="505E37A6" w14:textId="77777777" w:rsidTr="005F12CC">
        <w:trPr>
          <w:trHeight w:val="275"/>
        </w:trPr>
        <w:tc>
          <w:tcPr>
            <w:tcW w:w="4897" w:type="dxa"/>
            <w:shd w:val="clear" w:color="auto" w:fill="auto"/>
          </w:tcPr>
          <w:p w14:paraId="11E2D87D"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shd w:val="clear" w:color="auto" w:fill="auto"/>
          </w:tcPr>
          <w:p w14:paraId="469800A9" w14:textId="77777777" w:rsidR="006F7E7B" w:rsidRPr="00400C24" w:rsidRDefault="006F7E7B" w:rsidP="005F12CC">
            <w:pPr>
              <w:rPr>
                <w:rFonts w:asciiTheme="minorHAnsi" w:eastAsia="Calibri" w:hAnsiTheme="minorHAnsi"/>
                <w:sz w:val="20"/>
                <w:szCs w:val="20"/>
              </w:rPr>
            </w:pPr>
            <w:r w:rsidRPr="00400C24">
              <w:rPr>
                <w:rFonts w:asciiTheme="minorHAnsi" w:hAnsiTheme="minorHAnsi"/>
                <w:sz w:val="20"/>
                <w:szCs w:val="20"/>
              </w:rPr>
              <w:t xml:space="preserve">Da p-værdien 0.0000% er mindre end 5% signifikansniveauet, forkaster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stør</m:t>
                  </m:r>
                  <m:r>
                    <w:rPr>
                      <w:rFonts w:asciiTheme="minorHAnsi" w:hAnsiTheme="minorHAnsi"/>
                      <w:sz w:val="20"/>
                      <w:szCs w:val="20"/>
                    </w:rPr>
                    <m:t>r</m:t>
                  </m:r>
                  <m:r>
                    <w:rPr>
                      <w:rFonts w:ascii="Cambria Math" w:hAnsi="Cambria Math"/>
                      <w:sz w:val="20"/>
                      <w:szCs w:val="20"/>
                    </w:rPr>
                    <m:t>else</m:t>
                  </m:r>
                </m:sub>
              </m:sSub>
            </m:oMath>
            <w:r w:rsidRPr="00400C24">
              <w:rPr>
                <w:rFonts w:asciiTheme="minorHAnsi" w:eastAsiaTheme="minorEastAsia" w:hAnsiTheme="minorHAnsi"/>
                <w:sz w:val="20"/>
                <w:szCs w:val="20"/>
              </w:rPr>
              <w:t xml:space="preserve"> er altså forskellig fra nul.</w:t>
            </w:r>
          </w:p>
        </w:tc>
      </w:tr>
      <w:tr w:rsidR="006F7E7B" w:rsidRPr="00400C24" w14:paraId="5E3E89F4" w14:textId="77777777" w:rsidTr="005F12CC">
        <w:trPr>
          <w:trHeight w:val="275"/>
        </w:trPr>
        <w:tc>
          <w:tcPr>
            <w:tcW w:w="4897" w:type="dxa"/>
            <w:shd w:val="clear" w:color="auto" w:fill="auto"/>
          </w:tcPr>
          <w:p w14:paraId="4989B67E"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shd w:val="clear" w:color="auto" w:fill="auto"/>
          </w:tcPr>
          <w:p w14:paraId="432ADBC9" w14:textId="77777777" w:rsidR="006F7E7B" w:rsidRPr="00400C24" w:rsidRDefault="006F7E7B" w:rsidP="005F12CC">
            <w:pPr>
              <w:rPr>
                <w:rFonts w:asciiTheme="minorHAnsi" w:eastAsia="Calibri" w:hAnsiTheme="minorHAnsi"/>
                <w:sz w:val="20"/>
                <w:szCs w:val="20"/>
              </w:rPr>
            </w:pPr>
            <w:r w:rsidRPr="00400C24">
              <w:rPr>
                <w:rFonts w:asciiTheme="minorHAnsi" w:hAnsiTheme="minorHAnsi"/>
                <w:sz w:val="20"/>
                <w:szCs w:val="20"/>
              </w:rPr>
              <w:t xml:space="preserve">Den forklarende variabel Størrelse i </w:t>
            </w:r>
            <w:proofErr w:type="spellStart"/>
            <w:r w:rsidRPr="00400C24">
              <w:rPr>
                <w:rFonts w:asciiTheme="minorHAnsi" w:hAnsiTheme="minorHAnsi"/>
                <w:sz w:val="20"/>
                <w:szCs w:val="20"/>
              </w:rPr>
              <w:t>kvm</w:t>
            </w:r>
            <w:proofErr w:type="spellEnd"/>
            <w:r w:rsidRPr="00400C24">
              <w:rPr>
                <w:rFonts w:asciiTheme="minorHAnsi" w:hAnsiTheme="minorHAnsi"/>
                <w:sz w:val="20"/>
                <w:szCs w:val="20"/>
              </w:rPr>
              <w:t xml:space="preserve">, har altså effekt på responsvariablen Lejepris pr uge når størrelsen stiger med 1 </w:t>
            </w:r>
            <w:proofErr w:type="spellStart"/>
            <w:r w:rsidRPr="00400C24">
              <w:rPr>
                <w:rFonts w:asciiTheme="minorHAnsi" w:hAnsiTheme="minorHAnsi"/>
                <w:sz w:val="20"/>
                <w:szCs w:val="20"/>
              </w:rPr>
              <w:t>kvm</w:t>
            </w:r>
            <w:proofErr w:type="spellEnd"/>
            <w:r w:rsidRPr="00400C24">
              <w:rPr>
                <w:rFonts w:asciiTheme="minorHAnsi" w:hAnsiTheme="minorHAnsi"/>
                <w:sz w:val="20"/>
                <w:szCs w:val="20"/>
              </w:rPr>
              <w:t xml:space="preserve">. stiger lejeprisen med 61.32 </w:t>
            </w:r>
            <w:proofErr w:type="spellStart"/>
            <w:r w:rsidRPr="00400C24">
              <w:rPr>
                <w:rFonts w:asciiTheme="minorHAnsi" w:hAnsiTheme="minorHAnsi"/>
                <w:sz w:val="20"/>
                <w:szCs w:val="20"/>
              </w:rPr>
              <w:t>kr</w:t>
            </w:r>
            <w:proofErr w:type="spellEnd"/>
            <w:r w:rsidRPr="00400C24">
              <w:rPr>
                <w:rFonts w:asciiTheme="minorHAnsi" w:hAnsiTheme="minorHAnsi"/>
                <w:sz w:val="20"/>
                <w:szCs w:val="20"/>
              </w:rPr>
              <w:t xml:space="preserve"> ifølge modellen. Større huse er dyrere at leje.</w:t>
            </w:r>
          </w:p>
        </w:tc>
      </w:tr>
      <w:tr w:rsidR="006F7E7B" w:rsidRPr="00400C24" w14:paraId="7D224BA3" w14:textId="77777777" w:rsidTr="005F12CC">
        <w:trPr>
          <w:trHeight w:val="288"/>
        </w:trPr>
        <w:tc>
          <w:tcPr>
            <w:tcW w:w="4897" w:type="dxa"/>
            <w:shd w:val="clear" w:color="auto" w:fill="auto"/>
          </w:tcPr>
          <w:p w14:paraId="203F50FA"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opført</m:t>
                  </m:r>
                </m:sub>
              </m:sSub>
            </m:oMath>
          </w:p>
        </w:tc>
        <w:tc>
          <w:tcPr>
            <w:tcW w:w="4959" w:type="dxa"/>
            <w:shd w:val="clear" w:color="auto" w:fill="auto"/>
          </w:tcPr>
          <w:p w14:paraId="3812398C"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opført</m:t>
                    </m:r>
                  </m:sub>
                </m:sSub>
                <m:r>
                  <w:rPr>
                    <w:rFonts w:ascii="Cambria Math" w:hAnsi="Cambria Math"/>
                    <w:sz w:val="20"/>
                    <w:szCs w:val="20"/>
                  </w:rPr>
                  <m:t>=0</m:t>
                </m:r>
              </m:oMath>
            </m:oMathPara>
          </w:p>
          <w:p w14:paraId="2E368893" w14:textId="77777777" w:rsidR="006F7E7B" w:rsidRPr="00400C24" w:rsidRDefault="007756F1" w:rsidP="005F12CC">
            <w:pPr>
              <w:rPr>
                <w:rFonts w:asciiTheme="minorHAnsi" w:eastAsia="Times New Roman" w:hAnsiTheme="minorHAnsi" w:cs="Arial"/>
                <w:color w:val="000000"/>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opført</m:t>
                    </m:r>
                  </m:sub>
                </m:sSub>
                <m:r>
                  <w:rPr>
                    <w:rFonts w:ascii="Cambria Math" w:hAnsi="Cambria Math"/>
                    <w:sz w:val="20"/>
                    <w:szCs w:val="20"/>
                  </w:rPr>
                  <m:t>≠0</m:t>
                </m:r>
              </m:oMath>
            </m:oMathPara>
          </w:p>
        </w:tc>
      </w:tr>
      <w:tr w:rsidR="006F7E7B" w:rsidRPr="00400C24" w14:paraId="40BAE00B" w14:textId="77777777" w:rsidTr="005F12CC">
        <w:trPr>
          <w:trHeight w:val="288"/>
        </w:trPr>
        <w:tc>
          <w:tcPr>
            <w:tcW w:w="4897" w:type="dxa"/>
            <w:shd w:val="clear" w:color="auto" w:fill="auto"/>
          </w:tcPr>
          <w:p w14:paraId="27BC9D0F"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shd w:val="clear" w:color="auto" w:fill="auto"/>
          </w:tcPr>
          <w:p w14:paraId="09E21135"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eastAsia="Times New Roman" w:hAnsiTheme="minorHAnsi" w:cs="Arial"/>
                <w:color w:val="9C0006"/>
                <w:sz w:val="20"/>
                <w:szCs w:val="20"/>
              </w:rPr>
              <w:t>0.12163%</w:t>
            </w:r>
          </w:p>
        </w:tc>
      </w:tr>
      <w:tr w:rsidR="006F7E7B" w:rsidRPr="00400C24" w14:paraId="24BE42FC" w14:textId="77777777" w:rsidTr="005F12CC">
        <w:trPr>
          <w:trHeight w:val="288"/>
        </w:trPr>
        <w:tc>
          <w:tcPr>
            <w:tcW w:w="4897" w:type="dxa"/>
            <w:shd w:val="clear" w:color="auto" w:fill="auto"/>
          </w:tcPr>
          <w:p w14:paraId="5C31CBE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shd w:val="clear" w:color="auto" w:fill="auto"/>
          </w:tcPr>
          <w:p w14:paraId="7D6848D0"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Da p-værdien 0.12163% er mindre end 5% signifikansniveauet, forkaster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opført</m:t>
                  </m:r>
                </m:sub>
              </m:sSub>
            </m:oMath>
            <w:r w:rsidRPr="00400C24">
              <w:rPr>
                <w:rFonts w:asciiTheme="minorHAnsi" w:eastAsiaTheme="minorEastAsia" w:hAnsiTheme="minorHAnsi"/>
                <w:sz w:val="20"/>
                <w:szCs w:val="20"/>
              </w:rPr>
              <w:t xml:space="preserve"> er altså forskellig fra nul.</w:t>
            </w:r>
          </w:p>
        </w:tc>
      </w:tr>
      <w:tr w:rsidR="006F7E7B" w:rsidRPr="00400C24" w14:paraId="05623AE7" w14:textId="77777777" w:rsidTr="005F12CC">
        <w:trPr>
          <w:trHeight w:val="288"/>
        </w:trPr>
        <w:tc>
          <w:tcPr>
            <w:tcW w:w="4897" w:type="dxa"/>
            <w:shd w:val="clear" w:color="auto" w:fill="auto"/>
          </w:tcPr>
          <w:p w14:paraId="321C74EC"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shd w:val="clear" w:color="auto" w:fill="auto"/>
          </w:tcPr>
          <w:p w14:paraId="08BE3E21"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Den forklarende variabel opført, har altså effekt på responsvariablen Lejepris pr uge når opført stiger med 1 år. stiger lejeprisen med 13.7 kr. ifølge modellen. Dette giver god mening at nyere huse er mere attraktive.</w:t>
            </w:r>
          </w:p>
        </w:tc>
      </w:tr>
      <w:tr w:rsidR="006F7E7B" w:rsidRPr="00400C24" w14:paraId="2CC3F9DD" w14:textId="77777777" w:rsidTr="005F12CC">
        <w:trPr>
          <w:trHeight w:val="288"/>
        </w:trPr>
        <w:tc>
          <w:tcPr>
            <w:tcW w:w="4897" w:type="dxa"/>
            <w:shd w:val="clear" w:color="auto" w:fill="auto"/>
          </w:tcPr>
          <w:p w14:paraId="247A6B43"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strand</m:t>
                  </m:r>
                </m:sub>
              </m:sSub>
            </m:oMath>
          </w:p>
        </w:tc>
        <w:tc>
          <w:tcPr>
            <w:tcW w:w="4959" w:type="dxa"/>
            <w:shd w:val="clear" w:color="auto" w:fill="auto"/>
          </w:tcPr>
          <w:p w14:paraId="0771BDCA"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strand</m:t>
                    </m:r>
                  </m:sub>
                </m:sSub>
                <m:r>
                  <w:rPr>
                    <w:rFonts w:ascii="Cambria Math" w:hAnsi="Cambria Math"/>
                    <w:sz w:val="20"/>
                    <w:szCs w:val="20"/>
                  </w:rPr>
                  <m:t>=0</m:t>
                </m:r>
              </m:oMath>
            </m:oMathPara>
          </w:p>
          <w:p w14:paraId="318A96B2" w14:textId="77777777" w:rsidR="006F7E7B" w:rsidRPr="00400C24" w:rsidRDefault="007756F1" w:rsidP="005F12CC">
            <w:pPr>
              <w:rPr>
                <w:rFonts w:asciiTheme="minorHAnsi" w:eastAsia="Times New Roman" w:hAnsiTheme="minorHAnsi" w:cs="Arial"/>
                <w:color w:val="9C0006"/>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strand</m:t>
                    </m:r>
                  </m:sub>
                </m:sSub>
                <m:r>
                  <w:rPr>
                    <w:rFonts w:ascii="Cambria Math" w:hAnsi="Cambria Math"/>
                    <w:sz w:val="20"/>
                    <w:szCs w:val="20"/>
                  </w:rPr>
                  <m:t>≠0</m:t>
                </m:r>
              </m:oMath>
            </m:oMathPara>
          </w:p>
        </w:tc>
      </w:tr>
      <w:tr w:rsidR="006F7E7B" w:rsidRPr="00400C24" w14:paraId="47849D67" w14:textId="77777777" w:rsidTr="005F12CC">
        <w:trPr>
          <w:trHeight w:val="288"/>
        </w:trPr>
        <w:tc>
          <w:tcPr>
            <w:tcW w:w="4897" w:type="dxa"/>
            <w:shd w:val="clear" w:color="auto" w:fill="auto"/>
          </w:tcPr>
          <w:p w14:paraId="75556CE5"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shd w:val="clear" w:color="auto" w:fill="auto"/>
          </w:tcPr>
          <w:p w14:paraId="693F96AF"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eastAsia="Times New Roman" w:hAnsiTheme="minorHAnsi" w:cs="Arial"/>
                <w:color w:val="9C0006"/>
                <w:sz w:val="20"/>
                <w:szCs w:val="20"/>
              </w:rPr>
              <w:t>0.12163%</w:t>
            </w:r>
          </w:p>
        </w:tc>
      </w:tr>
      <w:tr w:rsidR="006F7E7B" w:rsidRPr="00400C24" w14:paraId="2F6F031D" w14:textId="77777777" w:rsidTr="005F12CC">
        <w:trPr>
          <w:trHeight w:val="288"/>
        </w:trPr>
        <w:tc>
          <w:tcPr>
            <w:tcW w:w="4897" w:type="dxa"/>
            <w:shd w:val="clear" w:color="auto" w:fill="auto"/>
          </w:tcPr>
          <w:p w14:paraId="45974C7D"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shd w:val="clear" w:color="auto" w:fill="auto"/>
          </w:tcPr>
          <w:p w14:paraId="585E299B"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Da p-værdien 0.12163% er mindre end 5% signifikansniveauet, forkaster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strand</m:t>
                  </m:r>
                </m:sub>
              </m:sSub>
            </m:oMath>
            <w:r w:rsidRPr="00400C24">
              <w:rPr>
                <w:rFonts w:asciiTheme="minorHAnsi" w:eastAsiaTheme="minorEastAsia" w:hAnsiTheme="minorHAnsi"/>
                <w:sz w:val="20"/>
                <w:szCs w:val="20"/>
              </w:rPr>
              <w:t xml:space="preserve"> er altså forskellig fra nul.</w:t>
            </w:r>
          </w:p>
        </w:tc>
      </w:tr>
      <w:tr w:rsidR="006F7E7B" w:rsidRPr="00400C24" w14:paraId="4EF5744F" w14:textId="77777777" w:rsidTr="005F12CC">
        <w:trPr>
          <w:trHeight w:val="288"/>
        </w:trPr>
        <w:tc>
          <w:tcPr>
            <w:tcW w:w="4897" w:type="dxa"/>
            <w:shd w:val="clear" w:color="auto" w:fill="auto"/>
          </w:tcPr>
          <w:p w14:paraId="50D7474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shd w:val="clear" w:color="auto" w:fill="auto"/>
          </w:tcPr>
          <w:p w14:paraId="6DD63D2A"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Den forklarende variabel afstand til strand, har altså effekt på responsvariablen Lejepris pr uge når afstand til strand stiger med 1 meter. alder lejeprisen med 0.73 kr. ifølge modellen. Dette giver god mening at huse tæt på stranden er mere attraktive.</w:t>
            </w:r>
          </w:p>
        </w:tc>
      </w:tr>
      <w:tr w:rsidR="006F7E7B" w:rsidRPr="00400C24" w14:paraId="285E7E80" w14:textId="77777777" w:rsidTr="005F12CC">
        <w:trPr>
          <w:trHeight w:val="288"/>
        </w:trPr>
        <w:tc>
          <w:tcPr>
            <w:tcW w:w="4897" w:type="dxa"/>
            <w:shd w:val="clear" w:color="auto" w:fill="auto"/>
          </w:tcPr>
          <w:p w14:paraId="397BE4E0"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sauna</m:t>
                  </m:r>
                </m:sub>
              </m:sSub>
            </m:oMath>
          </w:p>
        </w:tc>
        <w:tc>
          <w:tcPr>
            <w:tcW w:w="4959" w:type="dxa"/>
            <w:shd w:val="clear" w:color="auto" w:fill="auto"/>
          </w:tcPr>
          <w:p w14:paraId="6108279C"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sauna</m:t>
                    </m:r>
                  </m:sub>
                </m:sSub>
                <m:r>
                  <w:rPr>
                    <w:rFonts w:ascii="Cambria Math" w:hAnsi="Cambria Math"/>
                    <w:sz w:val="20"/>
                    <w:szCs w:val="20"/>
                  </w:rPr>
                  <m:t>=0</m:t>
                </m:r>
              </m:oMath>
            </m:oMathPara>
          </w:p>
          <w:p w14:paraId="10E47B65" w14:textId="77777777" w:rsidR="006F7E7B" w:rsidRPr="00400C24" w:rsidRDefault="007756F1" w:rsidP="005F12CC">
            <w:pPr>
              <w:rPr>
                <w:rFonts w:asciiTheme="minorHAnsi" w:eastAsia="Times New Roman" w:hAnsiTheme="minorHAnsi" w:cs="Arial"/>
                <w:color w:val="9C0006"/>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sauna</m:t>
                    </m:r>
                  </m:sub>
                </m:sSub>
                <m:r>
                  <w:rPr>
                    <w:rFonts w:ascii="Cambria Math" w:hAnsi="Cambria Math"/>
                    <w:sz w:val="20"/>
                    <w:szCs w:val="20"/>
                  </w:rPr>
                  <m:t>≠0</m:t>
                </m:r>
              </m:oMath>
            </m:oMathPara>
          </w:p>
        </w:tc>
      </w:tr>
      <w:tr w:rsidR="006F7E7B" w:rsidRPr="00400C24" w14:paraId="18F88B65" w14:textId="77777777" w:rsidTr="005F12CC">
        <w:trPr>
          <w:trHeight w:val="288"/>
        </w:trPr>
        <w:tc>
          <w:tcPr>
            <w:tcW w:w="4897" w:type="dxa"/>
            <w:shd w:val="clear" w:color="auto" w:fill="auto"/>
          </w:tcPr>
          <w:p w14:paraId="4C27BFCD"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shd w:val="clear" w:color="auto" w:fill="auto"/>
          </w:tcPr>
          <w:p w14:paraId="2BF60A5E"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eastAsia="Times New Roman" w:hAnsiTheme="minorHAnsi" w:cs="Arial"/>
                <w:color w:val="9C0006"/>
                <w:sz w:val="20"/>
                <w:szCs w:val="20"/>
              </w:rPr>
              <w:t>1.52%</w:t>
            </w:r>
          </w:p>
        </w:tc>
      </w:tr>
      <w:tr w:rsidR="006F7E7B" w:rsidRPr="00400C24" w14:paraId="12612BB4" w14:textId="77777777" w:rsidTr="005F12CC">
        <w:trPr>
          <w:trHeight w:val="288"/>
        </w:trPr>
        <w:tc>
          <w:tcPr>
            <w:tcW w:w="4897" w:type="dxa"/>
          </w:tcPr>
          <w:p w14:paraId="120873F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tcPr>
          <w:p w14:paraId="69558F23"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Da p-værdien 1.52% er mindre end 5% signifikansniveauet, forkaster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sauna</m:t>
                  </m:r>
                </m:sub>
              </m:sSub>
            </m:oMath>
            <w:r w:rsidRPr="00400C24">
              <w:rPr>
                <w:rFonts w:asciiTheme="minorHAnsi" w:eastAsiaTheme="minorEastAsia" w:hAnsiTheme="minorHAnsi"/>
                <w:sz w:val="20"/>
                <w:szCs w:val="20"/>
              </w:rPr>
              <w:t xml:space="preserve"> er altså forskellig fra nul.</w:t>
            </w:r>
          </w:p>
        </w:tc>
      </w:tr>
      <w:tr w:rsidR="006F7E7B" w:rsidRPr="00400C24" w14:paraId="3805CC5C" w14:textId="77777777" w:rsidTr="005F12CC">
        <w:trPr>
          <w:trHeight w:val="288"/>
        </w:trPr>
        <w:tc>
          <w:tcPr>
            <w:tcW w:w="4897" w:type="dxa"/>
          </w:tcPr>
          <w:p w14:paraId="34D640C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tcPr>
          <w:p w14:paraId="1A7FE877"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Den forklarende dummy variabel sauna, har altså effekt på responsvariablen Lejepris pr uge. Når der er sauna stiger lejeprisen med 658 kr. ifølge modellen. Dette giver god mening at huse med sauna er mere attraktive.</w:t>
            </w:r>
          </w:p>
        </w:tc>
      </w:tr>
      <w:tr w:rsidR="006F7E7B" w:rsidRPr="00400C24" w14:paraId="3B3C8B60" w14:textId="77777777" w:rsidTr="005F12CC">
        <w:trPr>
          <w:trHeight w:val="651"/>
        </w:trPr>
        <w:tc>
          <w:tcPr>
            <w:tcW w:w="4897" w:type="dxa"/>
            <w:shd w:val="clear" w:color="auto" w:fill="auto"/>
          </w:tcPr>
          <w:p w14:paraId="517DC8ED"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R-kvadreret justeret</w:t>
            </w:r>
          </w:p>
        </w:tc>
        <w:tc>
          <w:tcPr>
            <w:tcW w:w="4959" w:type="dxa"/>
            <w:shd w:val="clear" w:color="auto" w:fill="auto"/>
          </w:tcPr>
          <w:p w14:paraId="61920E54"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78.30% af variationen i responsvariablen Lejepris pr uge forklares ved variationen i de forklarende variable Størrelse i </w:t>
            </w:r>
            <w:proofErr w:type="spellStart"/>
            <w:r w:rsidRPr="00400C24">
              <w:rPr>
                <w:rFonts w:asciiTheme="minorHAnsi" w:hAnsiTheme="minorHAnsi"/>
                <w:sz w:val="20"/>
                <w:szCs w:val="20"/>
              </w:rPr>
              <w:t>kvm</w:t>
            </w:r>
            <w:proofErr w:type="spellEnd"/>
            <w:r w:rsidRPr="00400C24">
              <w:rPr>
                <w:rFonts w:asciiTheme="minorHAnsi" w:hAnsiTheme="minorHAnsi"/>
                <w:sz w:val="20"/>
                <w:szCs w:val="20"/>
              </w:rPr>
              <w:t xml:space="preserve">. Opført, </w:t>
            </w:r>
            <w:proofErr w:type="spellStart"/>
            <w:r w:rsidRPr="00400C24">
              <w:rPr>
                <w:rFonts w:asciiTheme="minorHAnsi" w:hAnsiTheme="minorHAnsi"/>
                <w:sz w:val="20"/>
                <w:szCs w:val="20"/>
              </w:rPr>
              <w:t>afstrand</w:t>
            </w:r>
            <w:proofErr w:type="spellEnd"/>
            <w:r w:rsidRPr="00400C24">
              <w:rPr>
                <w:rFonts w:asciiTheme="minorHAnsi" w:hAnsiTheme="minorHAnsi"/>
                <w:sz w:val="20"/>
                <w:szCs w:val="20"/>
              </w:rPr>
              <w:t xml:space="preserve"> strand og sauna</w:t>
            </w:r>
          </w:p>
        </w:tc>
      </w:tr>
      <w:tr w:rsidR="006F7E7B" w:rsidRPr="00400C24" w14:paraId="68DDEFFF" w14:textId="77777777" w:rsidTr="005F12CC">
        <w:tblPrEx>
          <w:tblCellMar>
            <w:left w:w="70" w:type="dxa"/>
            <w:right w:w="70" w:type="dxa"/>
          </w:tblCellMar>
        </w:tblPrEx>
        <w:trPr>
          <w:trHeight w:val="259"/>
        </w:trPr>
        <w:tc>
          <w:tcPr>
            <w:tcW w:w="9856" w:type="dxa"/>
            <w:gridSpan w:val="2"/>
          </w:tcPr>
          <w:p w14:paraId="1CBBBA11" w14:textId="77777777" w:rsidR="006F7E7B" w:rsidRPr="00400C24" w:rsidRDefault="006F7E7B" w:rsidP="005F12CC">
            <w:pPr>
              <w:rPr>
                <w:rFonts w:asciiTheme="minorHAnsi" w:hAnsiTheme="minorHAnsi"/>
                <w:sz w:val="20"/>
                <w:szCs w:val="20"/>
              </w:rPr>
            </w:pPr>
            <w:r w:rsidRPr="00400C24">
              <w:rPr>
                <w:rFonts w:asciiTheme="minorHAnsi" w:hAnsiTheme="minorHAnsi"/>
                <w:noProof/>
                <w:sz w:val="20"/>
                <w:szCs w:val="20"/>
                <w:lang w:eastAsia="da-DK"/>
              </w:rPr>
              <w:drawing>
                <wp:inline distT="0" distB="0" distL="0" distR="0" wp14:anchorId="1D4A12B2" wp14:editId="3DBBFF45">
                  <wp:extent cx="6116320" cy="1283970"/>
                  <wp:effectExtent l="0" t="0" r="5080" b="11430"/>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6320" cy="1283970"/>
                          </a:xfrm>
                          <a:prstGeom prst="rect">
                            <a:avLst/>
                          </a:prstGeom>
                        </pic:spPr>
                      </pic:pic>
                    </a:graphicData>
                  </a:graphic>
                </wp:inline>
              </w:drawing>
            </w:r>
          </w:p>
        </w:tc>
      </w:tr>
    </w:tbl>
    <w:p w14:paraId="254CF0F7" w14:textId="77777777" w:rsidR="006F7E7B" w:rsidRDefault="006F7E7B" w:rsidP="006F7E7B">
      <w:pPr>
        <w:rPr>
          <w:rFonts w:asciiTheme="minorHAnsi" w:hAnsiTheme="minorHAnsi"/>
        </w:rPr>
      </w:pPr>
    </w:p>
    <w:p w14:paraId="13C4F9B7" w14:textId="77777777" w:rsidR="006F7E7B" w:rsidRDefault="006F7E7B" w:rsidP="006F7E7B">
      <w:pPr>
        <w:rPr>
          <w:rFonts w:asciiTheme="minorHAnsi" w:hAnsiTheme="minorHAnsi"/>
        </w:rPr>
      </w:pPr>
    </w:p>
    <w:p w14:paraId="06ACADFC" w14:textId="77777777" w:rsidR="006F7E7B" w:rsidRPr="00400C24" w:rsidRDefault="006F7E7B" w:rsidP="006F7E7B">
      <w:pPr>
        <w:pStyle w:val="Overskrift2"/>
        <w:rPr>
          <w:rFonts w:asciiTheme="minorHAnsi" w:hAnsiTheme="minorHAnsi"/>
        </w:rPr>
      </w:pPr>
      <w:r>
        <w:rPr>
          <w:rFonts w:asciiTheme="minorHAnsi" w:hAnsiTheme="minorHAnsi"/>
        </w:rPr>
        <w:br w:type="column"/>
      </w:r>
      <w:r w:rsidRPr="00400C24">
        <w:rPr>
          <w:rFonts w:asciiTheme="minorHAnsi" w:hAnsiTheme="minorHAnsi"/>
        </w:rPr>
        <w:t>Multipel lineær regression slutmodel, både forudsætninger og F-t</w:t>
      </w:r>
      <w:r>
        <w:rPr>
          <w:rFonts w:asciiTheme="minorHAnsi" w:hAnsiTheme="minorHAnsi"/>
        </w:rPr>
        <w:t>est tom skabelon</w:t>
      </w:r>
    </w:p>
    <w:p w14:paraId="299B617C" w14:textId="77777777" w:rsidR="006F7E7B" w:rsidRPr="00400C24" w:rsidRDefault="006F7E7B" w:rsidP="006F7E7B">
      <w:pPr>
        <w:rPr>
          <w:rFonts w:asciiTheme="minorHAnsi" w:hAnsiTheme="minorHAnsi"/>
          <w:sz w:val="20"/>
          <w:szCs w:val="20"/>
        </w:rPr>
      </w:pPr>
      <w:r w:rsidRPr="00400C24">
        <w:rPr>
          <w:rFonts w:asciiTheme="minorHAnsi" w:hAnsiTheme="minorHAnsi"/>
          <w:sz w:val="20"/>
          <w:szCs w:val="20"/>
        </w:rPr>
        <w:t>Ofte spørges ikke til forudsætninger</w:t>
      </w:r>
      <w:r>
        <w:rPr>
          <w:rFonts w:asciiTheme="minorHAnsi" w:hAnsiTheme="minorHAnsi"/>
          <w:sz w:val="20"/>
          <w:szCs w:val="20"/>
        </w:rPr>
        <w:t>ne i multipel lineær regression.</w:t>
      </w:r>
    </w:p>
    <w:tbl>
      <w:tblPr>
        <w:tblStyle w:val="Tabel-Gitter"/>
        <w:tblW w:w="9856" w:type="dxa"/>
        <w:tblLook w:val="0480" w:firstRow="0" w:lastRow="0" w:firstColumn="1" w:lastColumn="0" w:noHBand="0" w:noVBand="1"/>
      </w:tblPr>
      <w:tblGrid>
        <w:gridCol w:w="4897"/>
        <w:gridCol w:w="4959"/>
      </w:tblGrid>
      <w:tr w:rsidR="006F7E7B" w:rsidRPr="00400C24" w14:paraId="5B6B301C" w14:textId="77777777" w:rsidTr="005F12CC">
        <w:trPr>
          <w:trHeight w:val="256"/>
        </w:trPr>
        <w:tc>
          <w:tcPr>
            <w:tcW w:w="9856" w:type="dxa"/>
            <w:gridSpan w:val="2"/>
          </w:tcPr>
          <w:p w14:paraId="48F789B8"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Multipel lineær regression</w:t>
            </w:r>
          </w:p>
        </w:tc>
      </w:tr>
      <w:tr w:rsidR="006F7E7B" w:rsidRPr="00400C24" w14:paraId="31771293" w14:textId="77777777" w:rsidTr="005F12CC">
        <w:trPr>
          <w:trHeight w:val="256"/>
        </w:trPr>
        <w:tc>
          <w:tcPr>
            <w:tcW w:w="9856" w:type="dxa"/>
            <w:gridSpan w:val="2"/>
            <w:shd w:val="clear" w:color="auto" w:fill="auto"/>
          </w:tcPr>
          <w:p w14:paraId="3A217AF6"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Forudsætning Linearitet, dvs. der skal være en lineær sammenhæng mellem de uafhængige variable og den afhængige variabel i linjetilpasningsplottet.</w:t>
            </w:r>
          </w:p>
        </w:tc>
      </w:tr>
      <w:tr w:rsidR="006F7E7B" w:rsidRPr="00400C24" w14:paraId="4E039CD2" w14:textId="77777777" w:rsidTr="005F12CC">
        <w:trPr>
          <w:trHeight w:val="256"/>
        </w:trPr>
        <w:tc>
          <w:tcPr>
            <w:tcW w:w="9856" w:type="dxa"/>
            <w:gridSpan w:val="2"/>
            <w:shd w:val="clear" w:color="auto" w:fill="auto"/>
          </w:tcPr>
          <w:p w14:paraId="401057C3"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Forudsætning varianshomogenitet, dvs. der er nogenlunde ens </w:t>
            </w:r>
            <w:proofErr w:type="spellStart"/>
            <w:r w:rsidRPr="00400C24">
              <w:rPr>
                <w:rFonts w:asciiTheme="minorHAnsi" w:hAnsiTheme="minorHAnsi"/>
                <w:sz w:val="20"/>
                <w:szCs w:val="20"/>
              </w:rPr>
              <w:t>residualer</w:t>
            </w:r>
            <w:proofErr w:type="spellEnd"/>
            <w:r w:rsidRPr="00400C24">
              <w:rPr>
                <w:rFonts w:asciiTheme="minorHAnsi" w:hAnsiTheme="minorHAnsi"/>
                <w:sz w:val="20"/>
                <w:szCs w:val="20"/>
              </w:rPr>
              <w:t xml:space="preserve"> for alle værdier af den uafhængige variabel. Der er ingen udpræget trompetform </w:t>
            </w:r>
            <w:proofErr w:type="spellStart"/>
            <w:r w:rsidRPr="00400C24">
              <w:rPr>
                <w:rFonts w:asciiTheme="minorHAnsi" w:hAnsiTheme="minorHAnsi"/>
                <w:sz w:val="20"/>
                <w:szCs w:val="20"/>
              </w:rPr>
              <w:t>residualplottet</w:t>
            </w:r>
            <w:proofErr w:type="spellEnd"/>
            <w:r w:rsidRPr="00400C24">
              <w:rPr>
                <w:rFonts w:asciiTheme="minorHAnsi" w:hAnsiTheme="minorHAnsi"/>
                <w:sz w:val="20"/>
                <w:szCs w:val="20"/>
              </w:rPr>
              <w:t>.</w:t>
            </w:r>
          </w:p>
        </w:tc>
      </w:tr>
      <w:tr w:rsidR="006F7E7B" w:rsidRPr="00400C24" w14:paraId="5CE04F17" w14:textId="77777777" w:rsidTr="005F12CC">
        <w:tblPrEx>
          <w:tblCellMar>
            <w:left w:w="70" w:type="dxa"/>
            <w:right w:w="70" w:type="dxa"/>
          </w:tblCellMar>
        </w:tblPrEx>
        <w:trPr>
          <w:trHeight w:val="256"/>
        </w:trPr>
        <w:tc>
          <w:tcPr>
            <w:tcW w:w="9856" w:type="dxa"/>
            <w:gridSpan w:val="2"/>
            <w:shd w:val="clear" w:color="auto" w:fill="auto"/>
          </w:tcPr>
          <w:p w14:paraId="7BA3FAFA" w14:textId="77777777" w:rsidR="006F7E7B" w:rsidRPr="00400C24" w:rsidRDefault="006F7E7B" w:rsidP="005F12CC">
            <w:pPr>
              <w:rPr>
                <w:rFonts w:asciiTheme="minorHAnsi" w:hAnsiTheme="minorHAnsi"/>
                <w:sz w:val="20"/>
                <w:szCs w:val="20"/>
              </w:rPr>
            </w:pPr>
          </w:p>
        </w:tc>
      </w:tr>
      <w:tr w:rsidR="006F7E7B" w:rsidRPr="00400C24" w14:paraId="5598D1BA" w14:textId="77777777" w:rsidTr="005F12CC">
        <w:trPr>
          <w:trHeight w:val="256"/>
        </w:trPr>
        <w:tc>
          <w:tcPr>
            <w:tcW w:w="9856" w:type="dxa"/>
            <w:gridSpan w:val="2"/>
            <w:shd w:val="clear" w:color="auto" w:fill="auto"/>
          </w:tcPr>
          <w:p w14:paraId="24471261"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Forudsætning Uafhængighed, dvs. der er ingen bestemt systematik i </w:t>
            </w:r>
            <w:proofErr w:type="spellStart"/>
            <w:r w:rsidRPr="00400C24">
              <w:rPr>
                <w:rFonts w:asciiTheme="minorHAnsi" w:hAnsiTheme="minorHAnsi"/>
                <w:sz w:val="20"/>
                <w:szCs w:val="20"/>
              </w:rPr>
              <w:t>residualplottet</w:t>
            </w:r>
            <w:proofErr w:type="spellEnd"/>
            <w:r w:rsidRPr="00400C24">
              <w:rPr>
                <w:rFonts w:asciiTheme="minorHAnsi" w:hAnsiTheme="minorHAnsi"/>
                <w:sz w:val="20"/>
                <w:szCs w:val="20"/>
              </w:rPr>
              <w:t>.</w:t>
            </w:r>
          </w:p>
        </w:tc>
      </w:tr>
      <w:tr w:rsidR="006F7E7B" w:rsidRPr="00400C24" w14:paraId="7D757B7B" w14:textId="77777777" w:rsidTr="005F12CC">
        <w:tblPrEx>
          <w:tblCellMar>
            <w:left w:w="70" w:type="dxa"/>
            <w:right w:w="70" w:type="dxa"/>
          </w:tblCellMar>
        </w:tblPrEx>
        <w:trPr>
          <w:trHeight w:val="256"/>
        </w:trPr>
        <w:tc>
          <w:tcPr>
            <w:tcW w:w="9856" w:type="dxa"/>
            <w:gridSpan w:val="2"/>
            <w:shd w:val="clear" w:color="auto" w:fill="auto"/>
          </w:tcPr>
          <w:p w14:paraId="62B2B924" w14:textId="77777777" w:rsidR="006F7E7B" w:rsidRPr="00400C24" w:rsidRDefault="006F7E7B" w:rsidP="005F12CC">
            <w:pPr>
              <w:rPr>
                <w:rFonts w:asciiTheme="minorHAnsi" w:hAnsiTheme="minorHAnsi"/>
                <w:sz w:val="20"/>
                <w:szCs w:val="20"/>
              </w:rPr>
            </w:pPr>
          </w:p>
        </w:tc>
      </w:tr>
      <w:tr w:rsidR="006F7E7B" w:rsidRPr="00400C24" w14:paraId="22BDD66B" w14:textId="77777777" w:rsidTr="005F12CC">
        <w:trPr>
          <w:trHeight w:val="256"/>
        </w:trPr>
        <w:tc>
          <w:tcPr>
            <w:tcW w:w="9856" w:type="dxa"/>
            <w:gridSpan w:val="2"/>
            <w:shd w:val="clear" w:color="auto" w:fill="auto"/>
          </w:tcPr>
          <w:p w14:paraId="1F0F22FC"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Forudsætning Normalitet af </w:t>
            </w:r>
            <w:proofErr w:type="spellStart"/>
            <w:r w:rsidRPr="00400C24">
              <w:rPr>
                <w:rFonts w:asciiTheme="minorHAnsi" w:hAnsiTheme="minorHAnsi"/>
                <w:sz w:val="20"/>
                <w:szCs w:val="20"/>
              </w:rPr>
              <w:t>residualer</w:t>
            </w:r>
            <w:proofErr w:type="spellEnd"/>
            <w:r w:rsidRPr="00400C24">
              <w:rPr>
                <w:rFonts w:asciiTheme="minorHAnsi" w:hAnsiTheme="minorHAnsi"/>
                <w:sz w:val="20"/>
                <w:szCs w:val="20"/>
              </w:rPr>
              <w:t xml:space="preserve">, dvs. </w:t>
            </w:r>
            <w:proofErr w:type="spellStart"/>
            <w:r w:rsidRPr="00400C24">
              <w:rPr>
                <w:rFonts w:asciiTheme="minorHAnsi" w:hAnsiTheme="minorHAnsi"/>
                <w:sz w:val="20"/>
                <w:szCs w:val="20"/>
              </w:rPr>
              <w:t>residualerne</w:t>
            </w:r>
            <w:proofErr w:type="spellEnd"/>
            <w:r w:rsidRPr="00400C24">
              <w:rPr>
                <w:rFonts w:asciiTheme="minorHAnsi" w:hAnsiTheme="minorHAnsi"/>
                <w:sz w:val="20"/>
                <w:szCs w:val="20"/>
              </w:rPr>
              <w:t xml:space="preserve"> skal være </w:t>
            </w:r>
            <w:proofErr w:type="spellStart"/>
            <w:r w:rsidRPr="00400C24">
              <w:rPr>
                <w:rFonts w:asciiTheme="minorHAnsi" w:hAnsiTheme="minorHAnsi"/>
                <w:sz w:val="20"/>
                <w:szCs w:val="20"/>
              </w:rPr>
              <w:t>approximativt</w:t>
            </w:r>
            <w:proofErr w:type="spellEnd"/>
            <w:r w:rsidRPr="00400C24">
              <w:rPr>
                <w:rFonts w:asciiTheme="minorHAnsi" w:hAnsiTheme="minorHAnsi"/>
                <w:sz w:val="20"/>
                <w:szCs w:val="20"/>
              </w:rPr>
              <w:t xml:space="preserve"> normalfordelte.</w:t>
            </w:r>
          </w:p>
        </w:tc>
      </w:tr>
      <w:tr w:rsidR="006F7E7B" w:rsidRPr="00400C24" w14:paraId="5576E0B6" w14:textId="77777777" w:rsidTr="005F12CC">
        <w:tblPrEx>
          <w:tblCellMar>
            <w:left w:w="70" w:type="dxa"/>
            <w:right w:w="70" w:type="dxa"/>
          </w:tblCellMar>
        </w:tblPrEx>
        <w:trPr>
          <w:trHeight w:val="256"/>
        </w:trPr>
        <w:tc>
          <w:tcPr>
            <w:tcW w:w="9856" w:type="dxa"/>
            <w:gridSpan w:val="2"/>
            <w:tcBorders>
              <w:bottom w:val="single" w:sz="4" w:space="0" w:color="auto"/>
            </w:tcBorders>
            <w:shd w:val="clear" w:color="auto" w:fill="auto"/>
          </w:tcPr>
          <w:p w14:paraId="67D79B8A" w14:textId="77777777" w:rsidR="006F7E7B" w:rsidRPr="00400C24" w:rsidRDefault="006F7E7B" w:rsidP="005F12CC">
            <w:pPr>
              <w:rPr>
                <w:rFonts w:asciiTheme="minorHAnsi" w:hAnsiTheme="minorHAnsi"/>
                <w:sz w:val="20"/>
                <w:szCs w:val="20"/>
              </w:rPr>
            </w:pPr>
          </w:p>
        </w:tc>
      </w:tr>
      <w:tr w:rsidR="006F7E7B" w:rsidRPr="00400C24" w14:paraId="6D61F129" w14:textId="77777777" w:rsidTr="005F12CC">
        <w:tblPrEx>
          <w:tblCellMar>
            <w:left w:w="70" w:type="dxa"/>
            <w:right w:w="70" w:type="dxa"/>
          </w:tblCellMar>
        </w:tblPrEx>
        <w:trPr>
          <w:trHeight w:val="256"/>
        </w:trPr>
        <w:tc>
          <w:tcPr>
            <w:tcW w:w="9856" w:type="dxa"/>
            <w:gridSpan w:val="2"/>
            <w:shd w:val="clear" w:color="auto" w:fill="auto"/>
          </w:tcPr>
          <w:p w14:paraId="4C978F51" w14:textId="77777777" w:rsidR="006F7E7B" w:rsidRPr="00400C24" w:rsidRDefault="006F7E7B" w:rsidP="005F12CC">
            <w:pPr>
              <w:rPr>
                <w:rFonts w:asciiTheme="minorHAnsi" w:hAnsiTheme="minorHAnsi"/>
                <w:noProof/>
                <w:sz w:val="20"/>
                <w:szCs w:val="20"/>
              </w:rPr>
            </w:pPr>
            <w:r w:rsidRPr="00400C24">
              <w:rPr>
                <w:rFonts w:asciiTheme="minorHAnsi" w:hAnsiTheme="minorHAnsi"/>
                <w:sz w:val="20"/>
                <w:szCs w:val="20"/>
              </w:rPr>
              <w:t xml:space="preserve">Forudsætning </w:t>
            </w:r>
            <w:proofErr w:type="spellStart"/>
            <w:r w:rsidRPr="00400C24">
              <w:rPr>
                <w:rFonts w:asciiTheme="minorHAnsi" w:hAnsiTheme="minorHAnsi"/>
                <w:sz w:val="20"/>
                <w:szCs w:val="20"/>
              </w:rPr>
              <w:t>multikollinaritet</w:t>
            </w:r>
            <w:proofErr w:type="spellEnd"/>
            <w:r w:rsidRPr="00400C24">
              <w:rPr>
                <w:rFonts w:asciiTheme="minorHAnsi" w:hAnsiTheme="minorHAnsi"/>
                <w:sz w:val="20"/>
                <w:szCs w:val="20"/>
              </w:rPr>
              <w:t xml:space="preserve"> de forklarende variable er ikke kraftigt korrelerede, denne forudsætning er opfyldt da ingen af de numeriske korrelationskoefficient er større end 0.8.</w:t>
            </w:r>
          </w:p>
        </w:tc>
      </w:tr>
      <w:tr w:rsidR="006F7E7B" w:rsidRPr="00400C24" w14:paraId="48255D1A" w14:textId="77777777" w:rsidTr="005F12CC">
        <w:tblPrEx>
          <w:tblCellMar>
            <w:left w:w="70" w:type="dxa"/>
            <w:right w:w="70" w:type="dxa"/>
          </w:tblCellMar>
        </w:tblPrEx>
        <w:trPr>
          <w:trHeight w:val="256"/>
        </w:trPr>
        <w:tc>
          <w:tcPr>
            <w:tcW w:w="9856" w:type="dxa"/>
            <w:gridSpan w:val="2"/>
            <w:shd w:val="clear" w:color="auto" w:fill="auto"/>
          </w:tcPr>
          <w:p w14:paraId="616DB0D2" w14:textId="77777777" w:rsidR="006F7E7B" w:rsidRPr="00400C24" w:rsidRDefault="006F7E7B" w:rsidP="005F12CC">
            <w:pPr>
              <w:rPr>
                <w:rFonts w:asciiTheme="minorHAnsi" w:hAnsiTheme="minorHAnsi"/>
                <w:noProof/>
              </w:rPr>
            </w:pPr>
          </w:p>
        </w:tc>
      </w:tr>
      <w:tr w:rsidR="006F7E7B" w:rsidRPr="00400C24" w14:paraId="43296F7A" w14:textId="77777777" w:rsidTr="005F12CC">
        <w:trPr>
          <w:trHeight w:val="275"/>
        </w:trPr>
        <w:tc>
          <w:tcPr>
            <w:tcW w:w="4897" w:type="dxa"/>
          </w:tcPr>
          <w:p w14:paraId="5C718F1A"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Hypotese F-test</w:t>
            </w:r>
          </w:p>
        </w:tc>
        <w:tc>
          <w:tcPr>
            <w:tcW w:w="4959" w:type="dxa"/>
          </w:tcPr>
          <w:p w14:paraId="0B8BBE6D"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k</m:t>
                    </m:r>
                  </m:sub>
                </m:sSub>
                <m:r>
                  <w:rPr>
                    <w:rFonts w:ascii="Cambria Math" w:hAnsi="Cambria Math"/>
                    <w:sz w:val="20"/>
                    <w:szCs w:val="20"/>
                  </w:rPr>
                  <m:t>=0</m:t>
                </m:r>
              </m:oMath>
            </m:oMathPara>
          </w:p>
          <w:p w14:paraId="0B15173E" w14:textId="637A118B" w:rsidR="006F7E7B" w:rsidRPr="00400C24" w:rsidRDefault="007756F1" w:rsidP="008448BC">
            <w:pPr>
              <w:rPr>
                <w:rFonts w:asciiTheme="minorHAnsi" w:eastAsiaTheme="minorEastAsia" w:hAnsiTheme="minorHAnsi"/>
                <w:sz w:val="20"/>
                <w:szCs w:val="20"/>
              </w:rPr>
            </w:pPr>
            <m:oMath>
              <m:sSub>
                <m:sSubPr>
                  <m:ctrlPr>
                    <w:rPr>
                      <w:rFonts w:ascii="Cambria Math" w:eastAsiaTheme="minorEastAsia" w:hAnsi="Cambria Math"/>
                      <w:i/>
                      <w:sz w:val="20"/>
                      <w:szCs w:val="20"/>
                    </w:rPr>
                  </m:ctrlPr>
                </m:sSubPr>
                <m:e>
                  <m:r>
                    <w:rPr>
                      <w:rFonts w:ascii="Cambria Math" w:eastAsiaTheme="minorEastAsia" w:hAnsi="Cambria Math"/>
                      <w:sz w:val="20"/>
                      <w:szCs w:val="20"/>
                    </w:rPr>
                    <m:t>H</m:t>
                  </m:r>
                </m:e>
                <m:sub>
                  <m:r>
                    <w:rPr>
                      <w:rFonts w:ascii="Cambria Math" w:eastAsiaTheme="minorEastAsia" w:hAnsi="Cambria Math"/>
                      <w:sz w:val="20"/>
                      <w:szCs w:val="20"/>
                    </w:rPr>
                    <m:t>1</m:t>
                  </m:r>
                </m:sub>
              </m:sSub>
              <m:r>
                <w:rPr>
                  <w:rFonts w:ascii="Cambria Math" w:eastAsiaTheme="minorEastAsia" w:hAnsi="Cambria Math"/>
                  <w:sz w:val="20"/>
                  <w:szCs w:val="20"/>
                </w:rPr>
                <m:t>:</m:t>
              </m:r>
            </m:oMath>
            <w:r w:rsidR="008448BC">
              <w:t xml:space="preserve"> </w:t>
            </w:r>
            <w:r w:rsidR="008448BC" w:rsidRPr="008448BC">
              <w:rPr>
                <w:rFonts w:asciiTheme="minorHAnsi" w:eastAsiaTheme="minorEastAsia" w:hAnsiTheme="minorHAnsi"/>
                <w:sz w:val="20"/>
                <w:szCs w:val="20"/>
              </w:rPr>
              <w:t>Mindst en af de forklarende variable har effekt</w:t>
            </w:r>
            <w:r w:rsidR="008448BC">
              <w:rPr>
                <w:rFonts w:asciiTheme="minorHAnsi" w:eastAsiaTheme="minorEastAsia" w:hAnsiTheme="minorHAnsi"/>
                <w:sz w:val="20"/>
                <w:szCs w:val="20"/>
              </w:rPr>
              <w:t xml:space="preserve"> på responsvariablen</w:t>
            </w:r>
            <w:r w:rsidR="001F7CF5" w:rsidRPr="00400C24">
              <w:rPr>
                <w:rFonts w:asciiTheme="minorHAnsi" w:eastAsia="Calibri" w:hAnsiTheme="minorHAnsi"/>
                <w:sz w:val="20"/>
                <w:szCs w:val="20"/>
              </w:rPr>
              <w:t>, vi fortsætter herefter med partielle tests.</w:t>
            </w:r>
          </w:p>
        </w:tc>
      </w:tr>
      <w:tr w:rsidR="006F7E7B" w:rsidRPr="00400C24" w14:paraId="2BF1F56E" w14:textId="77777777" w:rsidTr="005F12CC">
        <w:trPr>
          <w:trHeight w:val="275"/>
        </w:trPr>
        <w:tc>
          <w:tcPr>
            <w:tcW w:w="4897" w:type="dxa"/>
          </w:tcPr>
          <w:p w14:paraId="27A67FE0"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tcPr>
          <w:p w14:paraId="39848513" w14:textId="77777777" w:rsidR="006F7E7B" w:rsidRPr="00400C24" w:rsidRDefault="006F7E7B" w:rsidP="005F12CC">
            <w:pPr>
              <w:rPr>
                <w:rFonts w:asciiTheme="minorHAnsi" w:eastAsia="Calibri" w:hAnsiTheme="minorHAnsi"/>
                <w:sz w:val="20"/>
                <w:szCs w:val="20"/>
              </w:rPr>
            </w:pPr>
          </w:p>
        </w:tc>
      </w:tr>
      <w:tr w:rsidR="006F7E7B" w:rsidRPr="00400C24" w14:paraId="4C7DE7BB" w14:textId="77777777" w:rsidTr="005F12CC">
        <w:trPr>
          <w:trHeight w:val="275"/>
        </w:trPr>
        <w:tc>
          <w:tcPr>
            <w:tcW w:w="4897" w:type="dxa"/>
          </w:tcPr>
          <w:p w14:paraId="7C615A65"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tcPr>
          <w:p w14:paraId="3DD5C1F0" w14:textId="77777777" w:rsidR="006F7E7B" w:rsidRPr="00400C24" w:rsidRDefault="006F7E7B" w:rsidP="005F12CC">
            <w:pPr>
              <w:rPr>
                <w:rFonts w:asciiTheme="minorHAnsi" w:eastAsia="Calibri" w:hAnsiTheme="minorHAnsi"/>
                <w:sz w:val="20"/>
                <w:szCs w:val="20"/>
              </w:rPr>
            </w:pPr>
            <w:r w:rsidRPr="00400C24">
              <w:rPr>
                <w:rFonts w:asciiTheme="minorHAnsi" w:hAnsiTheme="minorHAnsi"/>
                <w:sz w:val="20"/>
                <w:szCs w:val="20"/>
              </w:rPr>
              <w:t xml:space="preserve">Da p-værdien </w:t>
            </w:r>
            <w:r>
              <w:rPr>
                <w:rFonts w:asciiTheme="minorHAnsi" w:hAnsiTheme="minorHAnsi"/>
                <w:sz w:val="20"/>
                <w:szCs w:val="20"/>
              </w:rPr>
              <w:t>##</w:t>
            </w:r>
            <w:r w:rsidRPr="00400C24">
              <w:rPr>
                <w:rFonts w:asciiTheme="minorHAnsi" w:hAnsiTheme="minorHAnsi"/>
                <w:sz w:val="20"/>
                <w:szCs w:val="20"/>
              </w:rPr>
              <w:t xml:space="preserve"> er mindre end 5% signifikansniveauet, forkaster vi nulhypotesen.</w:t>
            </w:r>
          </w:p>
        </w:tc>
      </w:tr>
      <w:tr w:rsidR="006F7E7B" w:rsidRPr="00400C24" w14:paraId="255308B5" w14:textId="77777777" w:rsidTr="005F12CC">
        <w:trPr>
          <w:trHeight w:val="275"/>
        </w:trPr>
        <w:tc>
          <w:tcPr>
            <w:tcW w:w="4897" w:type="dxa"/>
          </w:tcPr>
          <w:p w14:paraId="152FDF15"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tcPr>
          <w:p w14:paraId="688DDC8D" w14:textId="5EE16E59" w:rsidR="006F7E7B" w:rsidRPr="00400C24" w:rsidRDefault="008448BC" w:rsidP="005F12CC">
            <w:pPr>
              <w:rPr>
                <w:rFonts w:asciiTheme="minorHAnsi" w:eastAsia="Calibri" w:hAnsiTheme="minorHAnsi"/>
                <w:sz w:val="20"/>
                <w:szCs w:val="20"/>
              </w:rPr>
            </w:pPr>
            <w:r w:rsidRPr="008448BC">
              <w:rPr>
                <w:rFonts w:asciiTheme="minorHAnsi" w:eastAsiaTheme="minorEastAsia" w:hAnsiTheme="minorHAnsi"/>
                <w:sz w:val="20"/>
                <w:szCs w:val="20"/>
              </w:rPr>
              <w:t>Mindst en af de forklarende variable har effekt</w:t>
            </w:r>
            <w:r>
              <w:rPr>
                <w:rFonts w:asciiTheme="minorHAnsi" w:eastAsiaTheme="minorEastAsia" w:hAnsiTheme="minorHAnsi"/>
                <w:sz w:val="20"/>
                <w:szCs w:val="20"/>
              </w:rPr>
              <w:t xml:space="preserve"> på responsvariablen</w:t>
            </w:r>
          </w:p>
        </w:tc>
      </w:tr>
      <w:tr w:rsidR="006F7E7B" w:rsidRPr="00400C24" w14:paraId="7E19DF41" w14:textId="77777777" w:rsidTr="005F12CC">
        <w:trPr>
          <w:trHeight w:val="275"/>
        </w:trPr>
        <w:tc>
          <w:tcPr>
            <w:tcW w:w="4897" w:type="dxa"/>
            <w:shd w:val="clear" w:color="auto" w:fill="auto"/>
          </w:tcPr>
          <w:p w14:paraId="7D81C86A"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størrelse</m:t>
                  </m:r>
                </m:sub>
              </m:sSub>
            </m:oMath>
          </w:p>
        </w:tc>
        <w:tc>
          <w:tcPr>
            <w:tcW w:w="4959" w:type="dxa"/>
            <w:shd w:val="clear" w:color="auto" w:fill="auto"/>
          </w:tcPr>
          <w:p w14:paraId="76F28157"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p w14:paraId="5058EA1B" w14:textId="77777777" w:rsidR="006F7E7B" w:rsidRPr="00400C24" w:rsidRDefault="007756F1" w:rsidP="005F12CC">
            <w:pPr>
              <w:rPr>
                <w:rFonts w:asciiTheme="minorHAnsi" w:eastAsia="Calibri"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tc>
      </w:tr>
      <w:tr w:rsidR="006F7E7B" w:rsidRPr="00400C24" w14:paraId="4E1D1AE0" w14:textId="77777777" w:rsidTr="005F12CC">
        <w:trPr>
          <w:trHeight w:val="275"/>
        </w:trPr>
        <w:tc>
          <w:tcPr>
            <w:tcW w:w="4897" w:type="dxa"/>
            <w:shd w:val="clear" w:color="auto" w:fill="auto"/>
          </w:tcPr>
          <w:p w14:paraId="4196AB76"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shd w:val="clear" w:color="auto" w:fill="auto"/>
          </w:tcPr>
          <w:p w14:paraId="4C3CA89B" w14:textId="77777777" w:rsidR="006F7E7B" w:rsidRPr="00400C24" w:rsidRDefault="006F7E7B" w:rsidP="005F12CC">
            <w:pPr>
              <w:rPr>
                <w:rFonts w:asciiTheme="minorHAnsi" w:eastAsia="Calibri" w:hAnsiTheme="minorHAnsi"/>
                <w:sz w:val="20"/>
                <w:szCs w:val="20"/>
              </w:rPr>
            </w:pPr>
          </w:p>
        </w:tc>
      </w:tr>
      <w:tr w:rsidR="006F7E7B" w:rsidRPr="00400C24" w14:paraId="5DFD24E5" w14:textId="77777777" w:rsidTr="005F12CC">
        <w:trPr>
          <w:trHeight w:val="275"/>
        </w:trPr>
        <w:tc>
          <w:tcPr>
            <w:tcW w:w="4897" w:type="dxa"/>
            <w:shd w:val="clear" w:color="auto" w:fill="auto"/>
          </w:tcPr>
          <w:p w14:paraId="4D9CD1AD"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shd w:val="clear" w:color="auto" w:fill="auto"/>
          </w:tcPr>
          <w:p w14:paraId="1424AC92" w14:textId="77777777" w:rsidR="006F7E7B" w:rsidRPr="00400C24" w:rsidRDefault="006F7E7B" w:rsidP="005F12CC">
            <w:pPr>
              <w:rPr>
                <w:rFonts w:asciiTheme="minorHAnsi" w:eastAsia="Calibri" w:hAnsiTheme="minorHAnsi"/>
                <w:sz w:val="20"/>
                <w:szCs w:val="20"/>
              </w:rPr>
            </w:pPr>
            <w:r w:rsidRPr="00400C24">
              <w:rPr>
                <w:rFonts w:asciiTheme="minorHAnsi" w:hAnsiTheme="minorHAnsi"/>
                <w:sz w:val="20"/>
                <w:szCs w:val="20"/>
              </w:rPr>
              <w:t xml:space="preserve">Da p-værdien </w:t>
            </w:r>
            <w:r>
              <w:rPr>
                <w:rFonts w:asciiTheme="minorHAnsi" w:hAnsiTheme="minorHAnsi"/>
                <w:sz w:val="20"/>
                <w:szCs w:val="20"/>
              </w:rPr>
              <w:t>##</w:t>
            </w:r>
            <w:r w:rsidRPr="00400C24">
              <w:rPr>
                <w:rFonts w:asciiTheme="minorHAnsi" w:hAnsiTheme="minorHAnsi"/>
                <w:sz w:val="20"/>
                <w:szCs w:val="20"/>
              </w:rPr>
              <w:t xml:space="preserve"> er </w:t>
            </w:r>
            <w:r>
              <w:rPr>
                <w:rFonts w:asciiTheme="minorHAnsi" w:hAnsiTheme="minorHAnsi"/>
                <w:sz w:val="20"/>
                <w:szCs w:val="20"/>
              </w:rPr>
              <w:t>##</w:t>
            </w:r>
            <w:r w:rsidRPr="00400C24">
              <w:rPr>
                <w:rFonts w:asciiTheme="minorHAnsi" w:hAnsiTheme="minorHAnsi"/>
                <w:sz w:val="20"/>
                <w:szCs w:val="20"/>
              </w:rPr>
              <w:t xml:space="preserve"> end 5% signifikansniveauet, </w:t>
            </w:r>
            <w:r>
              <w:rPr>
                <w:rFonts w:asciiTheme="minorHAnsi" w:hAnsiTheme="minorHAnsi"/>
                <w:sz w:val="20"/>
                <w:szCs w:val="20"/>
              </w:rPr>
              <w:t>##</w:t>
            </w:r>
            <w:r w:rsidRPr="00400C24">
              <w:rPr>
                <w:rFonts w:asciiTheme="minorHAnsi" w:hAnsiTheme="minorHAnsi"/>
                <w:sz w:val="20"/>
                <w:szCs w:val="20"/>
              </w:rPr>
              <w:t xml:space="preserve">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r w:rsidRPr="00400C24">
              <w:rPr>
                <w:rFonts w:asciiTheme="minorHAnsi" w:eastAsiaTheme="minorEastAsia" w:hAnsiTheme="minorHAnsi"/>
                <w:sz w:val="20"/>
                <w:szCs w:val="20"/>
              </w:rPr>
              <w:t xml:space="preserve"> er altså </w:t>
            </w:r>
            <w:r>
              <w:rPr>
                <w:rFonts w:asciiTheme="minorHAnsi" w:eastAsiaTheme="minorEastAsia" w:hAnsiTheme="minorHAnsi"/>
                <w:sz w:val="20"/>
                <w:szCs w:val="20"/>
              </w:rPr>
              <w:t>##</w:t>
            </w:r>
            <w:r w:rsidRPr="00400C24">
              <w:rPr>
                <w:rFonts w:asciiTheme="minorHAnsi" w:eastAsiaTheme="minorEastAsia" w:hAnsiTheme="minorHAnsi"/>
                <w:sz w:val="20"/>
                <w:szCs w:val="20"/>
              </w:rPr>
              <w:t xml:space="preserve"> fra nul.</w:t>
            </w:r>
          </w:p>
        </w:tc>
      </w:tr>
      <w:tr w:rsidR="006F7E7B" w:rsidRPr="00400C24" w14:paraId="2EE6E555" w14:textId="77777777" w:rsidTr="005F12CC">
        <w:trPr>
          <w:trHeight w:val="275"/>
        </w:trPr>
        <w:tc>
          <w:tcPr>
            <w:tcW w:w="4897" w:type="dxa"/>
            <w:shd w:val="clear" w:color="auto" w:fill="auto"/>
          </w:tcPr>
          <w:p w14:paraId="537D4673"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shd w:val="clear" w:color="auto" w:fill="auto"/>
          </w:tcPr>
          <w:p w14:paraId="08047AC7" w14:textId="041DD776" w:rsidR="006F7E7B" w:rsidRPr="00400C24" w:rsidRDefault="00C50824" w:rsidP="00172EF5">
            <w:pPr>
              <w:rPr>
                <w:rFonts w:asciiTheme="minorHAnsi" w:eastAsia="Calibri" w:hAnsiTheme="minorHAnsi"/>
                <w:sz w:val="20"/>
                <w:szCs w:val="20"/>
              </w:rPr>
            </w:pPr>
            <w:r w:rsidRPr="00400C24">
              <w:rPr>
                <w:rFonts w:asciiTheme="minorHAnsi" w:hAnsiTheme="minorHAnsi"/>
                <w:sz w:val="20"/>
                <w:szCs w:val="20"/>
              </w:rPr>
              <w:t xml:space="preserve">Den forklarende variabel </w:t>
            </w:r>
            <w:r>
              <w:rPr>
                <w:rFonts w:asciiTheme="minorHAnsi" w:hAnsiTheme="minorHAnsi"/>
                <w:sz w:val="20"/>
                <w:szCs w:val="20"/>
              </w:rPr>
              <w:t>##</w:t>
            </w:r>
            <w:r w:rsidRPr="00400C24">
              <w:rPr>
                <w:rFonts w:asciiTheme="minorHAnsi" w:hAnsiTheme="minorHAnsi"/>
                <w:sz w:val="20"/>
                <w:szCs w:val="20"/>
              </w:rPr>
              <w:t>, har altså effekt på responsvariablen</w:t>
            </w:r>
            <w:r>
              <w:rPr>
                <w:rFonts w:asciiTheme="minorHAnsi" w:hAnsiTheme="minorHAnsi"/>
                <w:sz w:val="20"/>
                <w:szCs w:val="20"/>
              </w:rPr>
              <w:t>,</w:t>
            </w:r>
            <w:r w:rsidRPr="00400C24">
              <w:rPr>
                <w:rFonts w:asciiTheme="minorHAnsi" w:hAnsiTheme="minorHAnsi"/>
                <w:sz w:val="20"/>
                <w:szCs w:val="20"/>
              </w:rPr>
              <w:t xml:space="preserve"> når</w:t>
            </w:r>
            <w:r>
              <w:rPr>
                <w:rFonts w:asciiTheme="minorHAnsi" w:hAnsiTheme="minorHAnsi"/>
                <w:sz w:val="20"/>
                <w:szCs w:val="20"/>
              </w:rPr>
              <w:t xml:space="preserve"> d</w:t>
            </w:r>
            <w:r w:rsidRPr="00400C24">
              <w:rPr>
                <w:rFonts w:asciiTheme="minorHAnsi" w:hAnsiTheme="minorHAnsi"/>
                <w:sz w:val="20"/>
                <w:szCs w:val="20"/>
              </w:rPr>
              <w:t xml:space="preserve">en forklarende variabel </w:t>
            </w:r>
            <w:r>
              <w:rPr>
                <w:rFonts w:asciiTheme="minorHAnsi" w:hAnsiTheme="minorHAnsi"/>
                <w:sz w:val="20"/>
                <w:szCs w:val="20"/>
              </w:rPr>
              <w:t>##</w:t>
            </w:r>
            <w:r w:rsidRPr="00400C24">
              <w:rPr>
                <w:rFonts w:asciiTheme="minorHAnsi" w:hAnsiTheme="minorHAnsi"/>
                <w:sz w:val="20"/>
                <w:szCs w:val="20"/>
              </w:rPr>
              <w:t xml:space="preserve"> stiger med 1</w:t>
            </w:r>
            <w:r>
              <w:rPr>
                <w:rFonts w:asciiTheme="minorHAnsi" w:hAnsiTheme="minorHAnsi"/>
                <w:sz w:val="20"/>
                <w:szCs w:val="20"/>
              </w:rPr>
              <w:t xml:space="preserve"> ##</w:t>
            </w:r>
            <w:r w:rsidRPr="00400C24">
              <w:rPr>
                <w:rFonts w:asciiTheme="minorHAnsi" w:hAnsiTheme="minorHAnsi"/>
                <w:sz w:val="20"/>
                <w:szCs w:val="20"/>
              </w:rPr>
              <w:t xml:space="preserve">. </w:t>
            </w:r>
            <w:r>
              <w:rPr>
                <w:rFonts w:asciiTheme="minorHAnsi" w:hAnsiTheme="minorHAnsi"/>
                <w:sz w:val="20"/>
                <w:szCs w:val="20"/>
              </w:rPr>
              <w:t>##</w:t>
            </w:r>
            <w:r w:rsidRPr="00400C24">
              <w:rPr>
                <w:rFonts w:asciiTheme="minorHAnsi" w:hAnsiTheme="minorHAnsi"/>
                <w:sz w:val="20"/>
                <w:szCs w:val="20"/>
              </w:rPr>
              <w:t xml:space="preserve"> </w:t>
            </w:r>
            <w:r>
              <w:rPr>
                <w:rFonts w:asciiTheme="minorHAnsi" w:hAnsiTheme="minorHAnsi"/>
                <w:sz w:val="20"/>
                <w:szCs w:val="20"/>
              </w:rPr>
              <w:t>responsvariablen ##</w:t>
            </w:r>
            <w:r w:rsidRPr="00400C24">
              <w:rPr>
                <w:rFonts w:asciiTheme="minorHAnsi" w:hAnsiTheme="minorHAnsi"/>
                <w:sz w:val="20"/>
                <w:szCs w:val="20"/>
              </w:rPr>
              <w:t xml:space="preserve"> med </w:t>
            </w:r>
            <w:r>
              <w:rPr>
                <w:rFonts w:asciiTheme="minorHAnsi" w:hAnsiTheme="minorHAnsi"/>
                <w:sz w:val="20"/>
                <w:szCs w:val="20"/>
              </w:rPr>
              <w:t>##</w:t>
            </w:r>
            <w:r w:rsidRPr="00400C24">
              <w:rPr>
                <w:rFonts w:asciiTheme="minorHAnsi" w:hAnsiTheme="minorHAnsi"/>
                <w:sz w:val="20"/>
                <w:szCs w:val="20"/>
              </w:rPr>
              <w:t xml:space="preserve"> ifølge modellen.</w:t>
            </w:r>
          </w:p>
        </w:tc>
      </w:tr>
      <w:tr w:rsidR="006F7E7B" w:rsidRPr="00400C24" w14:paraId="4E78BF0F" w14:textId="77777777" w:rsidTr="005F12CC">
        <w:trPr>
          <w:trHeight w:val="288"/>
        </w:trPr>
        <w:tc>
          <w:tcPr>
            <w:tcW w:w="4897" w:type="dxa"/>
          </w:tcPr>
          <w:p w14:paraId="6AF8BAD4"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opført</m:t>
                  </m:r>
                </m:sub>
              </m:sSub>
            </m:oMath>
          </w:p>
        </w:tc>
        <w:tc>
          <w:tcPr>
            <w:tcW w:w="4959" w:type="dxa"/>
          </w:tcPr>
          <w:p w14:paraId="632445C2"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p w14:paraId="01950F4D" w14:textId="77777777" w:rsidR="006F7E7B" w:rsidRPr="00400C24" w:rsidRDefault="007756F1" w:rsidP="005F12CC">
            <w:pPr>
              <w:rPr>
                <w:rFonts w:asciiTheme="minorHAnsi" w:eastAsia="Times New Roman" w:hAnsiTheme="minorHAnsi" w:cs="Arial"/>
                <w:color w:val="000000"/>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tc>
      </w:tr>
      <w:tr w:rsidR="006F7E7B" w:rsidRPr="00400C24" w14:paraId="0004699A" w14:textId="77777777" w:rsidTr="005F12CC">
        <w:trPr>
          <w:trHeight w:val="288"/>
        </w:trPr>
        <w:tc>
          <w:tcPr>
            <w:tcW w:w="4897" w:type="dxa"/>
          </w:tcPr>
          <w:p w14:paraId="0946843C"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tcPr>
          <w:p w14:paraId="714BB24F" w14:textId="77777777" w:rsidR="006F7E7B" w:rsidRPr="00400C24" w:rsidRDefault="006F7E7B" w:rsidP="005F12CC">
            <w:pPr>
              <w:rPr>
                <w:rFonts w:asciiTheme="minorHAnsi" w:eastAsia="Times New Roman" w:hAnsiTheme="minorHAnsi" w:cs="Arial"/>
                <w:color w:val="9C0006"/>
                <w:sz w:val="20"/>
                <w:szCs w:val="20"/>
              </w:rPr>
            </w:pPr>
          </w:p>
        </w:tc>
      </w:tr>
      <w:tr w:rsidR="006F7E7B" w:rsidRPr="00400C24" w14:paraId="6BA7D6E9" w14:textId="77777777" w:rsidTr="005F12CC">
        <w:trPr>
          <w:trHeight w:val="288"/>
        </w:trPr>
        <w:tc>
          <w:tcPr>
            <w:tcW w:w="4897" w:type="dxa"/>
          </w:tcPr>
          <w:p w14:paraId="4453F7CF"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tcPr>
          <w:p w14:paraId="6456A940"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Da p-værdien </w:t>
            </w:r>
            <w:r>
              <w:rPr>
                <w:rFonts w:asciiTheme="minorHAnsi" w:hAnsiTheme="minorHAnsi"/>
                <w:sz w:val="20"/>
                <w:szCs w:val="20"/>
              </w:rPr>
              <w:t>##</w:t>
            </w:r>
            <w:r w:rsidRPr="00400C24">
              <w:rPr>
                <w:rFonts w:asciiTheme="minorHAnsi" w:hAnsiTheme="minorHAnsi"/>
                <w:sz w:val="20"/>
                <w:szCs w:val="20"/>
              </w:rPr>
              <w:t xml:space="preserve"> er </w:t>
            </w:r>
            <w:r>
              <w:rPr>
                <w:rFonts w:asciiTheme="minorHAnsi" w:hAnsiTheme="minorHAnsi"/>
                <w:sz w:val="20"/>
                <w:szCs w:val="20"/>
              </w:rPr>
              <w:t>##</w:t>
            </w:r>
            <w:r w:rsidRPr="00400C24">
              <w:rPr>
                <w:rFonts w:asciiTheme="minorHAnsi" w:hAnsiTheme="minorHAnsi"/>
                <w:sz w:val="20"/>
                <w:szCs w:val="20"/>
              </w:rPr>
              <w:t xml:space="preserve"> end 5% signifikansniveauet, </w:t>
            </w:r>
            <w:r>
              <w:rPr>
                <w:rFonts w:asciiTheme="minorHAnsi" w:hAnsiTheme="minorHAnsi"/>
                <w:sz w:val="20"/>
                <w:szCs w:val="20"/>
              </w:rPr>
              <w:t>##</w:t>
            </w:r>
            <w:r w:rsidRPr="00400C24">
              <w:rPr>
                <w:rFonts w:asciiTheme="minorHAnsi" w:hAnsiTheme="minorHAnsi"/>
                <w:sz w:val="20"/>
                <w:szCs w:val="20"/>
              </w:rPr>
              <w:t xml:space="preserve">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r w:rsidRPr="00400C24">
              <w:rPr>
                <w:rFonts w:asciiTheme="minorHAnsi" w:eastAsiaTheme="minorEastAsia" w:hAnsiTheme="minorHAnsi"/>
                <w:sz w:val="20"/>
                <w:szCs w:val="20"/>
              </w:rPr>
              <w:t xml:space="preserve"> er altså </w:t>
            </w:r>
            <w:r>
              <w:rPr>
                <w:rFonts w:asciiTheme="minorHAnsi" w:eastAsiaTheme="minorEastAsia" w:hAnsiTheme="minorHAnsi"/>
                <w:sz w:val="20"/>
                <w:szCs w:val="20"/>
              </w:rPr>
              <w:t>##</w:t>
            </w:r>
            <w:r w:rsidRPr="00400C24">
              <w:rPr>
                <w:rFonts w:asciiTheme="minorHAnsi" w:eastAsiaTheme="minorEastAsia" w:hAnsiTheme="minorHAnsi"/>
                <w:sz w:val="20"/>
                <w:szCs w:val="20"/>
              </w:rPr>
              <w:t xml:space="preserve"> fra nul.</w:t>
            </w:r>
          </w:p>
        </w:tc>
      </w:tr>
      <w:tr w:rsidR="006F7E7B" w:rsidRPr="00400C24" w14:paraId="3CF5B427" w14:textId="77777777" w:rsidTr="005F12CC">
        <w:trPr>
          <w:trHeight w:val="288"/>
        </w:trPr>
        <w:tc>
          <w:tcPr>
            <w:tcW w:w="4897" w:type="dxa"/>
          </w:tcPr>
          <w:p w14:paraId="20ECA09B"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tcPr>
          <w:p w14:paraId="30DA2CCE" w14:textId="20DCDF83" w:rsidR="006F7E7B" w:rsidRPr="00400C24" w:rsidRDefault="00C50824"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Den forklarende variabel </w:t>
            </w:r>
            <w:r>
              <w:rPr>
                <w:rFonts w:asciiTheme="minorHAnsi" w:hAnsiTheme="minorHAnsi"/>
                <w:sz w:val="20"/>
                <w:szCs w:val="20"/>
              </w:rPr>
              <w:t>##</w:t>
            </w:r>
            <w:r w:rsidRPr="00400C24">
              <w:rPr>
                <w:rFonts w:asciiTheme="minorHAnsi" w:hAnsiTheme="minorHAnsi"/>
                <w:sz w:val="20"/>
                <w:szCs w:val="20"/>
              </w:rPr>
              <w:t>, har altså effekt på responsvariablen</w:t>
            </w:r>
            <w:r>
              <w:rPr>
                <w:rFonts w:asciiTheme="minorHAnsi" w:hAnsiTheme="minorHAnsi"/>
                <w:sz w:val="20"/>
                <w:szCs w:val="20"/>
              </w:rPr>
              <w:t>,</w:t>
            </w:r>
            <w:r w:rsidRPr="00400C24">
              <w:rPr>
                <w:rFonts w:asciiTheme="minorHAnsi" w:hAnsiTheme="minorHAnsi"/>
                <w:sz w:val="20"/>
                <w:szCs w:val="20"/>
              </w:rPr>
              <w:t xml:space="preserve"> når</w:t>
            </w:r>
            <w:r>
              <w:rPr>
                <w:rFonts w:asciiTheme="minorHAnsi" w:hAnsiTheme="minorHAnsi"/>
                <w:sz w:val="20"/>
                <w:szCs w:val="20"/>
              </w:rPr>
              <w:t xml:space="preserve"> d</w:t>
            </w:r>
            <w:r w:rsidRPr="00400C24">
              <w:rPr>
                <w:rFonts w:asciiTheme="minorHAnsi" w:hAnsiTheme="minorHAnsi"/>
                <w:sz w:val="20"/>
                <w:szCs w:val="20"/>
              </w:rPr>
              <w:t xml:space="preserve">en forklarende variabel </w:t>
            </w:r>
            <w:r>
              <w:rPr>
                <w:rFonts w:asciiTheme="minorHAnsi" w:hAnsiTheme="minorHAnsi"/>
                <w:sz w:val="20"/>
                <w:szCs w:val="20"/>
              </w:rPr>
              <w:t>##</w:t>
            </w:r>
            <w:r w:rsidRPr="00400C24">
              <w:rPr>
                <w:rFonts w:asciiTheme="minorHAnsi" w:hAnsiTheme="minorHAnsi"/>
                <w:sz w:val="20"/>
                <w:szCs w:val="20"/>
              </w:rPr>
              <w:t xml:space="preserve"> stiger med 1</w:t>
            </w:r>
            <w:r>
              <w:rPr>
                <w:rFonts w:asciiTheme="minorHAnsi" w:hAnsiTheme="minorHAnsi"/>
                <w:sz w:val="20"/>
                <w:szCs w:val="20"/>
              </w:rPr>
              <w:t xml:space="preserve"> ##</w:t>
            </w:r>
            <w:r w:rsidRPr="00400C24">
              <w:rPr>
                <w:rFonts w:asciiTheme="minorHAnsi" w:hAnsiTheme="minorHAnsi"/>
                <w:sz w:val="20"/>
                <w:szCs w:val="20"/>
              </w:rPr>
              <w:t xml:space="preserve">. </w:t>
            </w:r>
            <w:r>
              <w:rPr>
                <w:rFonts w:asciiTheme="minorHAnsi" w:hAnsiTheme="minorHAnsi"/>
                <w:sz w:val="20"/>
                <w:szCs w:val="20"/>
              </w:rPr>
              <w:t>##</w:t>
            </w:r>
            <w:r w:rsidRPr="00400C24">
              <w:rPr>
                <w:rFonts w:asciiTheme="minorHAnsi" w:hAnsiTheme="minorHAnsi"/>
                <w:sz w:val="20"/>
                <w:szCs w:val="20"/>
              </w:rPr>
              <w:t xml:space="preserve"> </w:t>
            </w:r>
            <w:r>
              <w:rPr>
                <w:rFonts w:asciiTheme="minorHAnsi" w:hAnsiTheme="minorHAnsi"/>
                <w:sz w:val="20"/>
                <w:szCs w:val="20"/>
              </w:rPr>
              <w:t>responsvariablen ##</w:t>
            </w:r>
            <w:r w:rsidRPr="00400C24">
              <w:rPr>
                <w:rFonts w:asciiTheme="minorHAnsi" w:hAnsiTheme="minorHAnsi"/>
                <w:sz w:val="20"/>
                <w:szCs w:val="20"/>
              </w:rPr>
              <w:t xml:space="preserve"> med </w:t>
            </w:r>
            <w:r>
              <w:rPr>
                <w:rFonts w:asciiTheme="minorHAnsi" w:hAnsiTheme="minorHAnsi"/>
                <w:sz w:val="20"/>
                <w:szCs w:val="20"/>
              </w:rPr>
              <w:t>##</w:t>
            </w:r>
            <w:r w:rsidRPr="00400C24">
              <w:rPr>
                <w:rFonts w:asciiTheme="minorHAnsi" w:hAnsiTheme="minorHAnsi"/>
                <w:sz w:val="20"/>
                <w:szCs w:val="20"/>
              </w:rPr>
              <w:t xml:space="preserve"> ifølge modellen.</w:t>
            </w:r>
          </w:p>
        </w:tc>
      </w:tr>
      <w:tr w:rsidR="006F7E7B" w:rsidRPr="00400C24" w14:paraId="3658875B" w14:textId="77777777" w:rsidTr="005F12CC">
        <w:trPr>
          <w:trHeight w:val="288"/>
        </w:trPr>
        <w:tc>
          <w:tcPr>
            <w:tcW w:w="4897" w:type="dxa"/>
            <w:shd w:val="clear" w:color="auto" w:fill="auto"/>
          </w:tcPr>
          <w:p w14:paraId="390D036D"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strand</m:t>
                  </m:r>
                </m:sub>
              </m:sSub>
            </m:oMath>
          </w:p>
        </w:tc>
        <w:tc>
          <w:tcPr>
            <w:tcW w:w="4959" w:type="dxa"/>
            <w:shd w:val="clear" w:color="auto" w:fill="auto"/>
          </w:tcPr>
          <w:p w14:paraId="43493C79"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p w14:paraId="6BA1B98F" w14:textId="77777777" w:rsidR="006F7E7B" w:rsidRPr="00400C24" w:rsidRDefault="007756F1" w:rsidP="005F12CC">
            <w:pPr>
              <w:rPr>
                <w:rFonts w:asciiTheme="minorHAnsi" w:eastAsia="Times New Roman" w:hAnsiTheme="minorHAnsi" w:cs="Arial"/>
                <w:color w:val="9C0006"/>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tc>
      </w:tr>
      <w:tr w:rsidR="006F7E7B" w:rsidRPr="00400C24" w14:paraId="2AEBA849" w14:textId="77777777" w:rsidTr="005F12CC">
        <w:trPr>
          <w:trHeight w:val="288"/>
        </w:trPr>
        <w:tc>
          <w:tcPr>
            <w:tcW w:w="4897" w:type="dxa"/>
            <w:shd w:val="clear" w:color="auto" w:fill="auto"/>
          </w:tcPr>
          <w:p w14:paraId="7D4D70D1"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shd w:val="clear" w:color="auto" w:fill="auto"/>
          </w:tcPr>
          <w:p w14:paraId="1EEDFC10" w14:textId="77777777" w:rsidR="006F7E7B" w:rsidRPr="00400C24" w:rsidRDefault="006F7E7B" w:rsidP="005F12CC">
            <w:pPr>
              <w:rPr>
                <w:rFonts w:asciiTheme="minorHAnsi" w:eastAsia="Times New Roman" w:hAnsiTheme="minorHAnsi" w:cs="Arial"/>
                <w:color w:val="9C0006"/>
                <w:sz w:val="20"/>
                <w:szCs w:val="20"/>
              </w:rPr>
            </w:pPr>
          </w:p>
        </w:tc>
      </w:tr>
      <w:tr w:rsidR="006F7E7B" w:rsidRPr="00400C24" w14:paraId="7DD3CE27" w14:textId="77777777" w:rsidTr="005F12CC">
        <w:trPr>
          <w:trHeight w:val="288"/>
        </w:trPr>
        <w:tc>
          <w:tcPr>
            <w:tcW w:w="4897" w:type="dxa"/>
            <w:shd w:val="clear" w:color="auto" w:fill="auto"/>
          </w:tcPr>
          <w:p w14:paraId="2DA3D462"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shd w:val="clear" w:color="auto" w:fill="auto"/>
          </w:tcPr>
          <w:p w14:paraId="0117819B"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Da p-værdien </w:t>
            </w:r>
            <w:r>
              <w:rPr>
                <w:rFonts w:asciiTheme="minorHAnsi" w:hAnsiTheme="minorHAnsi"/>
                <w:sz w:val="20"/>
                <w:szCs w:val="20"/>
              </w:rPr>
              <w:t>##</w:t>
            </w:r>
            <w:r w:rsidRPr="00400C24">
              <w:rPr>
                <w:rFonts w:asciiTheme="minorHAnsi" w:hAnsiTheme="minorHAnsi"/>
                <w:sz w:val="20"/>
                <w:szCs w:val="20"/>
              </w:rPr>
              <w:t xml:space="preserve"> er </w:t>
            </w:r>
            <w:r>
              <w:rPr>
                <w:rFonts w:asciiTheme="minorHAnsi" w:hAnsiTheme="minorHAnsi"/>
                <w:sz w:val="20"/>
                <w:szCs w:val="20"/>
              </w:rPr>
              <w:t>##</w:t>
            </w:r>
            <w:r w:rsidRPr="00400C24">
              <w:rPr>
                <w:rFonts w:asciiTheme="minorHAnsi" w:hAnsiTheme="minorHAnsi"/>
                <w:sz w:val="20"/>
                <w:szCs w:val="20"/>
              </w:rPr>
              <w:t xml:space="preserve"> end 5% signifikansniveauet, </w:t>
            </w:r>
            <w:r>
              <w:rPr>
                <w:rFonts w:asciiTheme="minorHAnsi" w:hAnsiTheme="minorHAnsi"/>
                <w:sz w:val="20"/>
                <w:szCs w:val="20"/>
              </w:rPr>
              <w:t>##</w:t>
            </w:r>
            <w:r w:rsidRPr="00400C24">
              <w:rPr>
                <w:rFonts w:asciiTheme="minorHAnsi" w:hAnsiTheme="minorHAnsi"/>
                <w:sz w:val="20"/>
                <w:szCs w:val="20"/>
              </w:rPr>
              <w:t xml:space="preserve">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r w:rsidRPr="00400C24">
              <w:rPr>
                <w:rFonts w:asciiTheme="minorHAnsi" w:eastAsiaTheme="minorEastAsia" w:hAnsiTheme="minorHAnsi"/>
                <w:sz w:val="20"/>
                <w:szCs w:val="20"/>
              </w:rPr>
              <w:t xml:space="preserve"> er altså </w:t>
            </w:r>
            <w:r>
              <w:rPr>
                <w:rFonts w:asciiTheme="minorHAnsi" w:eastAsiaTheme="minorEastAsia" w:hAnsiTheme="minorHAnsi"/>
                <w:sz w:val="20"/>
                <w:szCs w:val="20"/>
              </w:rPr>
              <w:t>##</w:t>
            </w:r>
            <w:r w:rsidRPr="00400C24">
              <w:rPr>
                <w:rFonts w:asciiTheme="minorHAnsi" w:eastAsiaTheme="minorEastAsia" w:hAnsiTheme="minorHAnsi"/>
                <w:sz w:val="20"/>
                <w:szCs w:val="20"/>
              </w:rPr>
              <w:t xml:space="preserve"> fra nul.</w:t>
            </w:r>
          </w:p>
        </w:tc>
      </w:tr>
      <w:tr w:rsidR="006F7E7B" w:rsidRPr="00400C24" w14:paraId="678FDE9A" w14:textId="77777777" w:rsidTr="005F12CC">
        <w:trPr>
          <w:trHeight w:val="288"/>
        </w:trPr>
        <w:tc>
          <w:tcPr>
            <w:tcW w:w="4897" w:type="dxa"/>
            <w:shd w:val="clear" w:color="auto" w:fill="auto"/>
          </w:tcPr>
          <w:p w14:paraId="4198ACE0"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shd w:val="clear" w:color="auto" w:fill="auto"/>
          </w:tcPr>
          <w:p w14:paraId="192CD263" w14:textId="7A0FF7C2" w:rsidR="006F7E7B" w:rsidRPr="00400C24" w:rsidRDefault="00C50824"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Den forklarende variabel </w:t>
            </w:r>
            <w:r>
              <w:rPr>
                <w:rFonts w:asciiTheme="minorHAnsi" w:hAnsiTheme="minorHAnsi"/>
                <w:sz w:val="20"/>
                <w:szCs w:val="20"/>
              </w:rPr>
              <w:t>##</w:t>
            </w:r>
            <w:r w:rsidRPr="00400C24">
              <w:rPr>
                <w:rFonts w:asciiTheme="minorHAnsi" w:hAnsiTheme="minorHAnsi"/>
                <w:sz w:val="20"/>
                <w:szCs w:val="20"/>
              </w:rPr>
              <w:t>, har altså effekt på responsvariablen</w:t>
            </w:r>
            <w:r>
              <w:rPr>
                <w:rFonts w:asciiTheme="minorHAnsi" w:hAnsiTheme="minorHAnsi"/>
                <w:sz w:val="20"/>
                <w:szCs w:val="20"/>
              </w:rPr>
              <w:t>,</w:t>
            </w:r>
            <w:r w:rsidRPr="00400C24">
              <w:rPr>
                <w:rFonts w:asciiTheme="minorHAnsi" w:hAnsiTheme="minorHAnsi"/>
                <w:sz w:val="20"/>
                <w:szCs w:val="20"/>
              </w:rPr>
              <w:t xml:space="preserve"> når</w:t>
            </w:r>
            <w:r>
              <w:rPr>
                <w:rFonts w:asciiTheme="minorHAnsi" w:hAnsiTheme="minorHAnsi"/>
                <w:sz w:val="20"/>
                <w:szCs w:val="20"/>
              </w:rPr>
              <w:t xml:space="preserve"> d</w:t>
            </w:r>
            <w:r w:rsidRPr="00400C24">
              <w:rPr>
                <w:rFonts w:asciiTheme="minorHAnsi" w:hAnsiTheme="minorHAnsi"/>
                <w:sz w:val="20"/>
                <w:szCs w:val="20"/>
              </w:rPr>
              <w:t xml:space="preserve">en forklarende variabel </w:t>
            </w:r>
            <w:r>
              <w:rPr>
                <w:rFonts w:asciiTheme="minorHAnsi" w:hAnsiTheme="minorHAnsi"/>
                <w:sz w:val="20"/>
                <w:szCs w:val="20"/>
              </w:rPr>
              <w:t>##</w:t>
            </w:r>
            <w:r w:rsidRPr="00400C24">
              <w:rPr>
                <w:rFonts w:asciiTheme="minorHAnsi" w:hAnsiTheme="minorHAnsi"/>
                <w:sz w:val="20"/>
                <w:szCs w:val="20"/>
              </w:rPr>
              <w:t xml:space="preserve"> stiger med 1</w:t>
            </w:r>
            <w:r>
              <w:rPr>
                <w:rFonts w:asciiTheme="minorHAnsi" w:hAnsiTheme="minorHAnsi"/>
                <w:sz w:val="20"/>
                <w:szCs w:val="20"/>
              </w:rPr>
              <w:t xml:space="preserve"> ##</w:t>
            </w:r>
            <w:r w:rsidRPr="00400C24">
              <w:rPr>
                <w:rFonts w:asciiTheme="minorHAnsi" w:hAnsiTheme="minorHAnsi"/>
                <w:sz w:val="20"/>
                <w:szCs w:val="20"/>
              </w:rPr>
              <w:t xml:space="preserve">. </w:t>
            </w:r>
            <w:r>
              <w:rPr>
                <w:rFonts w:asciiTheme="minorHAnsi" w:hAnsiTheme="minorHAnsi"/>
                <w:sz w:val="20"/>
                <w:szCs w:val="20"/>
              </w:rPr>
              <w:t>##</w:t>
            </w:r>
            <w:r w:rsidRPr="00400C24">
              <w:rPr>
                <w:rFonts w:asciiTheme="minorHAnsi" w:hAnsiTheme="minorHAnsi"/>
                <w:sz w:val="20"/>
                <w:szCs w:val="20"/>
              </w:rPr>
              <w:t xml:space="preserve"> </w:t>
            </w:r>
            <w:r>
              <w:rPr>
                <w:rFonts w:asciiTheme="minorHAnsi" w:hAnsiTheme="minorHAnsi"/>
                <w:sz w:val="20"/>
                <w:szCs w:val="20"/>
              </w:rPr>
              <w:t>responsvariablen ##</w:t>
            </w:r>
            <w:r w:rsidRPr="00400C24">
              <w:rPr>
                <w:rFonts w:asciiTheme="minorHAnsi" w:hAnsiTheme="minorHAnsi"/>
                <w:sz w:val="20"/>
                <w:szCs w:val="20"/>
              </w:rPr>
              <w:t xml:space="preserve"> med </w:t>
            </w:r>
            <w:r>
              <w:rPr>
                <w:rFonts w:asciiTheme="minorHAnsi" w:hAnsiTheme="minorHAnsi"/>
                <w:sz w:val="20"/>
                <w:szCs w:val="20"/>
              </w:rPr>
              <w:t>##</w:t>
            </w:r>
            <w:r w:rsidRPr="00400C24">
              <w:rPr>
                <w:rFonts w:asciiTheme="minorHAnsi" w:hAnsiTheme="minorHAnsi"/>
                <w:sz w:val="20"/>
                <w:szCs w:val="20"/>
              </w:rPr>
              <w:t xml:space="preserve"> ifølge modellen.</w:t>
            </w:r>
          </w:p>
        </w:tc>
      </w:tr>
      <w:tr w:rsidR="006F7E7B" w:rsidRPr="00400C24" w14:paraId="250FBF02" w14:textId="77777777" w:rsidTr="005F12CC">
        <w:trPr>
          <w:trHeight w:val="499"/>
        </w:trPr>
        <w:tc>
          <w:tcPr>
            <w:tcW w:w="4897" w:type="dxa"/>
          </w:tcPr>
          <w:p w14:paraId="155BB475"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sauna</m:t>
                  </m:r>
                </m:sub>
              </m:sSub>
            </m:oMath>
          </w:p>
        </w:tc>
        <w:tc>
          <w:tcPr>
            <w:tcW w:w="4959" w:type="dxa"/>
          </w:tcPr>
          <w:p w14:paraId="7A269F4D"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p w14:paraId="36BA5305" w14:textId="77777777" w:rsidR="006F7E7B" w:rsidRPr="00A02639"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tc>
      </w:tr>
      <w:tr w:rsidR="006F7E7B" w:rsidRPr="00400C24" w14:paraId="3FE85A6C" w14:textId="77777777" w:rsidTr="005F12CC">
        <w:trPr>
          <w:trHeight w:val="288"/>
        </w:trPr>
        <w:tc>
          <w:tcPr>
            <w:tcW w:w="4897" w:type="dxa"/>
          </w:tcPr>
          <w:p w14:paraId="681F818C"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tcPr>
          <w:p w14:paraId="1BB9BF30" w14:textId="77777777" w:rsidR="006F7E7B" w:rsidRPr="00400C24" w:rsidRDefault="006F7E7B" w:rsidP="005F12CC">
            <w:pPr>
              <w:rPr>
                <w:rFonts w:asciiTheme="minorHAnsi" w:eastAsia="Times New Roman" w:hAnsiTheme="minorHAnsi" w:cs="Arial"/>
                <w:color w:val="9C0006"/>
                <w:sz w:val="20"/>
                <w:szCs w:val="20"/>
              </w:rPr>
            </w:pPr>
          </w:p>
        </w:tc>
      </w:tr>
      <w:tr w:rsidR="006F7E7B" w:rsidRPr="00400C24" w14:paraId="7A64D540" w14:textId="77777777" w:rsidTr="005F12CC">
        <w:trPr>
          <w:trHeight w:val="288"/>
        </w:trPr>
        <w:tc>
          <w:tcPr>
            <w:tcW w:w="4897" w:type="dxa"/>
          </w:tcPr>
          <w:p w14:paraId="4FE1ADBC"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tcPr>
          <w:p w14:paraId="1FD2F099"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Da p-værdien </w:t>
            </w:r>
            <w:r>
              <w:rPr>
                <w:rFonts w:asciiTheme="minorHAnsi" w:hAnsiTheme="minorHAnsi"/>
                <w:sz w:val="20"/>
                <w:szCs w:val="20"/>
              </w:rPr>
              <w:t>##</w:t>
            </w:r>
            <w:r w:rsidRPr="00400C24">
              <w:rPr>
                <w:rFonts w:asciiTheme="minorHAnsi" w:hAnsiTheme="minorHAnsi"/>
                <w:sz w:val="20"/>
                <w:szCs w:val="20"/>
              </w:rPr>
              <w:t xml:space="preserve"> er </w:t>
            </w:r>
            <w:r>
              <w:rPr>
                <w:rFonts w:asciiTheme="minorHAnsi" w:hAnsiTheme="minorHAnsi"/>
                <w:sz w:val="20"/>
                <w:szCs w:val="20"/>
              </w:rPr>
              <w:t>##</w:t>
            </w:r>
            <w:r w:rsidRPr="00400C24">
              <w:rPr>
                <w:rFonts w:asciiTheme="minorHAnsi" w:hAnsiTheme="minorHAnsi"/>
                <w:sz w:val="20"/>
                <w:szCs w:val="20"/>
              </w:rPr>
              <w:t xml:space="preserve"> end 5% signifikansniveauet, </w:t>
            </w:r>
            <w:r>
              <w:rPr>
                <w:rFonts w:asciiTheme="minorHAnsi" w:hAnsiTheme="minorHAnsi"/>
                <w:sz w:val="20"/>
                <w:szCs w:val="20"/>
              </w:rPr>
              <w:t>##</w:t>
            </w:r>
            <w:r w:rsidRPr="00400C24">
              <w:rPr>
                <w:rFonts w:asciiTheme="minorHAnsi" w:hAnsiTheme="minorHAnsi"/>
                <w:sz w:val="20"/>
                <w:szCs w:val="20"/>
              </w:rPr>
              <w:t xml:space="preserve">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r w:rsidRPr="00400C24">
              <w:rPr>
                <w:rFonts w:asciiTheme="minorHAnsi" w:eastAsiaTheme="minorEastAsia" w:hAnsiTheme="minorHAnsi"/>
                <w:sz w:val="20"/>
                <w:szCs w:val="20"/>
              </w:rPr>
              <w:t xml:space="preserve"> er altså </w:t>
            </w:r>
            <w:r>
              <w:rPr>
                <w:rFonts w:asciiTheme="minorHAnsi" w:eastAsiaTheme="minorEastAsia" w:hAnsiTheme="minorHAnsi"/>
                <w:sz w:val="20"/>
                <w:szCs w:val="20"/>
              </w:rPr>
              <w:t>##</w:t>
            </w:r>
            <w:r w:rsidRPr="00400C24">
              <w:rPr>
                <w:rFonts w:asciiTheme="minorHAnsi" w:eastAsiaTheme="minorEastAsia" w:hAnsiTheme="minorHAnsi"/>
                <w:sz w:val="20"/>
                <w:szCs w:val="20"/>
              </w:rPr>
              <w:t xml:space="preserve"> fra nul.</w:t>
            </w:r>
          </w:p>
        </w:tc>
      </w:tr>
      <w:tr w:rsidR="006F7E7B" w:rsidRPr="00400C24" w14:paraId="398D53FD" w14:textId="77777777" w:rsidTr="005F12CC">
        <w:trPr>
          <w:trHeight w:val="288"/>
        </w:trPr>
        <w:tc>
          <w:tcPr>
            <w:tcW w:w="4897" w:type="dxa"/>
          </w:tcPr>
          <w:p w14:paraId="0955F6E2"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tcPr>
          <w:p w14:paraId="41ECEEAE" w14:textId="3A4A5EA7" w:rsidR="006F7E7B" w:rsidRPr="00400C24" w:rsidRDefault="00172EF5"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Den forklarende variabel </w:t>
            </w:r>
            <w:r>
              <w:rPr>
                <w:rFonts w:asciiTheme="minorHAnsi" w:hAnsiTheme="minorHAnsi"/>
                <w:sz w:val="20"/>
                <w:szCs w:val="20"/>
              </w:rPr>
              <w:t>##</w:t>
            </w:r>
            <w:r w:rsidRPr="00400C24">
              <w:rPr>
                <w:rFonts w:asciiTheme="minorHAnsi" w:hAnsiTheme="minorHAnsi"/>
                <w:sz w:val="20"/>
                <w:szCs w:val="20"/>
              </w:rPr>
              <w:t>, har altså effekt på responsvariablen</w:t>
            </w:r>
            <w:r w:rsidR="000F7535">
              <w:rPr>
                <w:rFonts w:asciiTheme="minorHAnsi" w:hAnsiTheme="minorHAnsi"/>
                <w:sz w:val="20"/>
                <w:szCs w:val="20"/>
              </w:rPr>
              <w:t>,</w:t>
            </w:r>
            <w:r w:rsidRPr="00400C24">
              <w:rPr>
                <w:rFonts w:asciiTheme="minorHAnsi" w:hAnsiTheme="minorHAnsi"/>
                <w:sz w:val="20"/>
                <w:szCs w:val="20"/>
              </w:rPr>
              <w:t xml:space="preserve"> når</w:t>
            </w:r>
            <w:r w:rsidR="00C50824">
              <w:rPr>
                <w:rFonts w:asciiTheme="minorHAnsi" w:hAnsiTheme="minorHAnsi"/>
                <w:sz w:val="20"/>
                <w:szCs w:val="20"/>
              </w:rPr>
              <w:t xml:space="preserve"> d</w:t>
            </w:r>
            <w:r w:rsidR="00C50824" w:rsidRPr="00400C24">
              <w:rPr>
                <w:rFonts w:asciiTheme="minorHAnsi" w:hAnsiTheme="minorHAnsi"/>
                <w:sz w:val="20"/>
                <w:szCs w:val="20"/>
              </w:rPr>
              <w:t>en forklarende variabel</w:t>
            </w:r>
            <w:r w:rsidRPr="00400C24">
              <w:rPr>
                <w:rFonts w:asciiTheme="minorHAnsi" w:hAnsiTheme="minorHAnsi"/>
                <w:sz w:val="20"/>
                <w:szCs w:val="20"/>
              </w:rPr>
              <w:t xml:space="preserve"> </w:t>
            </w:r>
            <w:r>
              <w:rPr>
                <w:rFonts w:asciiTheme="minorHAnsi" w:hAnsiTheme="minorHAnsi"/>
                <w:sz w:val="20"/>
                <w:szCs w:val="20"/>
              </w:rPr>
              <w:t>##</w:t>
            </w:r>
            <w:r w:rsidRPr="00400C24">
              <w:rPr>
                <w:rFonts w:asciiTheme="minorHAnsi" w:hAnsiTheme="minorHAnsi"/>
                <w:sz w:val="20"/>
                <w:szCs w:val="20"/>
              </w:rPr>
              <w:t xml:space="preserve"> stiger med 1</w:t>
            </w:r>
            <w:r>
              <w:rPr>
                <w:rFonts w:asciiTheme="minorHAnsi" w:hAnsiTheme="minorHAnsi"/>
                <w:sz w:val="20"/>
                <w:szCs w:val="20"/>
              </w:rPr>
              <w:t xml:space="preserve"> ##</w:t>
            </w:r>
            <w:r w:rsidRPr="00400C24">
              <w:rPr>
                <w:rFonts w:asciiTheme="minorHAnsi" w:hAnsiTheme="minorHAnsi"/>
                <w:sz w:val="20"/>
                <w:szCs w:val="20"/>
              </w:rPr>
              <w:t xml:space="preserve">. </w:t>
            </w:r>
            <w:r>
              <w:rPr>
                <w:rFonts w:asciiTheme="minorHAnsi" w:hAnsiTheme="minorHAnsi"/>
                <w:sz w:val="20"/>
                <w:szCs w:val="20"/>
              </w:rPr>
              <w:t>##</w:t>
            </w:r>
            <w:r w:rsidRPr="00400C24">
              <w:rPr>
                <w:rFonts w:asciiTheme="minorHAnsi" w:hAnsiTheme="minorHAnsi"/>
                <w:sz w:val="20"/>
                <w:szCs w:val="20"/>
              </w:rPr>
              <w:t xml:space="preserve"> </w:t>
            </w:r>
            <w:r>
              <w:rPr>
                <w:rFonts w:asciiTheme="minorHAnsi" w:hAnsiTheme="minorHAnsi"/>
                <w:sz w:val="20"/>
                <w:szCs w:val="20"/>
              </w:rPr>
              <w:t>responsvariablen ##</w:t>
            </w:r>
            <w:r w:rsidRPr="00400C24">
              <w:rPr>
                <w:rFonts w:asciiTheme="minorHAnsi" w:hAnsiTheme="minorHAnsi"/>
                <w:sz w:val="20"/>
                <w:szCs w:val="20"/>
              </w:rPr>
              <w:t xml:space="preserve"> med </w:t>
            </w:r>
            <w:r>
              <w:rPr>
                <w:rFonts w:asciiTheme="minorHAnsi" w:hAnsiTheme="minorHAnsi"/>
                <w:sz w:val="20"/>
                <w:szCs w:val="20"/>
              </w:rPr>
              <w:t>##</w:t>
            </w:r>
            <w:r w:rsidRPr="00400C24">
              <w:rPr>
                <w:rFonts w:asciiTheme="minorHAnsi" w:hAnsiTheme="minorHAnsi"/>
                <w:sz w:val="20"/>
                <w:szCs w:val="20"/>
              </w:rPr>
              <w:t xml:space="preserve"> ifølge modellen.</w:t>
            </w:r>
          </w:p>
        </w:tc>
      </w:tr>
      <w:tr w:rsidR="006F7E7B" w:rsidRPr="00400C24" w14:paraId="141E5A1A" w14:textId="77777777" w:rsidTr="005F12CC">
        <w:trPr>
          <w:trHeight w:val="651"/>
        </w:trPr>
        <w:tc>
          <w:tcPr>
            <w:tcW w:w="4897" w:type="dxa"/>
            <w:shd w:val="clear" w:color="auto" w:fill="auto"/>
          </w:tcPr>
          <w:p w14:paraId="7DDBF563"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R-kvadreret justeret</w:t>
            </w:r>
          </w:p>
        </w:tc>
        <w:tc>
          <w:tcPr>
            <w:tcW w:w="4959" w:type="dxa"/>
            <w:shd w:val="clear" w:color="auto" w:fill="auto"/>
          </w:tcPr>
          <w:p w14:paraId="7A61C70E" w14:textId="77777777" w:rsidR="006F7E7B" w:rsidRPr="00400C24" w:rsidRDefault="006F7E7B" w:rsidP="005F12CC">
            <w:pPr>
              <w:rPr>
                <w:rFonts w:asciiTheme="minorHAnsi" w:hAnsiTheme="minorHAnsi"/>
                <w:sz w:val="20"/>
                <w:szCs w:val="20"/>
              </w:rPr>
            </w:pPr>
            <w:r>
              <w:rPr>
                <w:rFonts w:asciiTheme="minorHAnsi" w:hAnsiTheme="minorHAnsi"/>
                <w:sz w:val="20"/>
                <w:szCs w:val="20"/>
              </w:rPr>
              <w:t>##</w:t>
            </w:r>
            <w:r w:rsidRPr="00400C24">
              <w:rPr>
                <w:rFonts w:asciiTheme="minorHAnsi" w:hAnsiTheme="minorHAnsi"/>
                <w:sz w:val="20"/>
                <w:szCs w:val="20"/>
              </w:rPr>
              <w:t xml:space="preserve">% af variationen i responsvariablen </w:t>
            </w:r>
            <w:r>
              <w:rPr>
                <w:rFonts w:asciiTheme="minorHAnsi" w:hAnsiTheme="minorHAnsi"/>
                <w:sz w:val="20"/>
                <w:szCs w:val="20"/>
              </w:rPr>
              <w:t>##</w:t>
            </w:r>
            <w:r w:rsidRPr="00400C24">
              <w:rPr>
                <w:rFonts w:asciiTheme="minorHAnsi" w:hAnsiTheme="minorHAnsi"/>
                <w:sz w:val="20"/>
                <w:szCs w:val="20"/>
              </w:rPr>
              <w:t xml:space="preserve"> forklares ved variationen i de forklarende</w:t>
            </w:r>
            <w:r>
              <w:rPr>
                <w:rFonts w:asciiTheme="minorHAnsi" w:hAnsiTheme="minorHAnsi"/>
                <w:sz w:val="20"/>
                <w:szCs w:val="20"/>
              </w:rPr>
              <w:t xml:space="preserve"> variable</w:t>
            </w:r>
            <w:r w:rsidRPr="00400C24">
              <w:rPr>
                <w:rFonts w:asciiTheme="minorHAnsi" w:hAnsiTheme="minorHAnsi"/>
                <w:sz w:val="20"/>
                <w:szCs w:val="20"/>
              </w:rPr>
              <w:t xml:space="preserve"> </w:t>
            </w:r>
            <w:r>
              <w:rPr>
                <w:rFonts w:asciiTheme="minorHAnsi" w:hAnsiTheme="minorHAnsi"/>
                <w:sz w:val="20"/>
                <w:szCs w:val="20"/>
              </w:rPr>
              <w:t>##</w:t>
            </w:r>
            <w:r w:rsidRPr="00400C24">
              <w:rPr>
                <w:rFonts w:asciiTheme="minorHAnsi" w:hAnsiTheme="minorHAnsi"/>
                <w:sz w:val="20"/>
                <w:szCs w:val="20"/>
              </w:rPr>
              <w:t xml:space="preserve">. </w:t>
            </w:r>
          </w:p>
        </w:tc>
      </w:tr>
      <w:tr w:rsidR="006F7E7B" w:rsidRPr="00400C24" w14:paraId="418C8BB7" w14:textId="77777777" w:rsidTr="005F12CC">
        <w:tblPrEx>
          <w:tblCellMar>
            <w:left w:w="70" w:type="dxa"/>
            <w:right w:w="70" w:type="dxa"/>
          </w:tblCellMar>
        </w:tblPrEx>
        <w:trPr>
          <w:trHeight w:val="259"/>
        </w:trPr>
        <w:tc>
          <w:tcPr>
            <w:tcW w:w="9856" w:type="dxa"/>
            <w:gridSpan w:val="2"/>
            <w:shd w:val="clear" w:color="auto" w:fill="auto"/>
          </w:tcPr>
          <w:p w14:paraId="6B734E37" w14:textId="77777777" w:rsidR="006F7E7B" w:rsidRPr="00400C24" w:rsidRDefault="006F7E7B" w:rsidP="005F12CC">
            <w:pPr>
              <w:rPr>
                <w:rFonts w:asciiTheme="minorHAnsi" w:hAnsiTheme="minorHAnsi"/>
                <w:sz w:val="20"/>
                <w:szCs w:val="20"/>
              </w:rPr>
            </w:pPr>
          </w:p>
        </w:tc>
      </w:tr>
    </w:tbl>
    <w:p w14:paraId="47D8CF82" w14:textId="77777777" w:rsidR="006F7E7B" w:rsidRDefault="006F7E7B" w:rsidP="006F7E7B">
      <w:pPr>
        <w:rPr>
          <w:rFonts w:asciiTheme="minorHAnsi" w:hAnsiTheme="minorHAnsi"/>
        </w:rPr>
      </w:pPr>
    </w:p>
    <w:p w14:paraId="639D9ADF" w14:textId="77777777" w:rsidR="006F7E7B" w:rsidRPr="00400C24" w:rsidRDefault="006F7E7B" w:rsidP="006F7E7B">
      <w:pPr>
        <w:pStyle w:val="Overskrift2"/>
        <w:rPr>
          <w:rFonts w:asciiTheme="minorHAnsi" w:hAnsiTheme="minorHAnsi"/>
        </w:rPr>
      </w:pPr>
      <w:r>
        <w:rPr>
          <w:rFonts w:asciiTheme="minorHAnsi" w:hAnsiTheme="minorHAnsi"/>
        </w:rPr>
        <w:br w:type="column"/>
      </w:r>
      <w:r w:rsidRPr="00400C24">
        <w:rPr>
          <w:rFonts w:asciiTheme="minorHAnsi" w:hAnsiTheme="minorHAnsi"/>
        </w:rPr>
        <w:t xml:space="preserve">Multipel lineær regression slutmodel, </w:t>
      </w:r>
      <w:r>
        <w:rPr>
          <w:rFonts w:asciiTheme="minorHAnsi" w:hAnsiTheme="minorHAnsi"/>
        </w:rPr>
        <w:t>uden</w:t>
      </w:r>
      <w:r w:rsidRPr="00400C24">
        <w:rPr>
          <w:rFonts w:asciiTheme="minorHAnsi" w:hAnsiTheme="minorHAnsi"/>
        </w:rPr>
        <w:t xml:space="preserve"> forudsætninger </w:t>
      </w:r>
      <w:r>
        <w:rPr>
          <w:rFonts w:asciiTheme="minorHAnsi" w:hAnsiTheme="minorHAnsi"/>
        </w:rPr>
        <w:t>tom skabelon</w:t>
      </w:r>
    </w:p>
    <w:p w14:paraId="304B4563" w14:textId="77777777" w:rsidR="006F7E7B" w:rsidRPr="00400C24" w:rsidRDefault="006F7E7B" w:rsidP="006F7E7B">
      <w:pPr>
        <w:rPr>
          <w:rFonts w:asciiTheme="minorHAnsi" w:hAnsiTheme="minorHAnsi"/>
          <w:sz w:val="20"/>
          <w:szCs w:val="20"/>
        </w:rPr>
      </w:pPr>
      <w:r w:rsidRPr="00400C24">
        <w:rPr>
          <w:rFonts w:asciiTheme="minorHAnsi" w:hAnsiTheme="minorHAnsi"/>
          <w:sz w:val="20"/>
          <w:szCs w:val="20"/>
        </w:rPr>
        <w:t>Ofte spørges ikke til forudsætninger</w:t>
      </w:r>
      <w:r>
        <w:rPr>
          <w:rFonts w:asciiTheme="minorHAnsi" w:hAnsiTheme="minorHAnsi"/>
          <w:sz w:val="20"/>
          <w:szCs w:val="20"/>
        </w:rPr>
        <w:t>ne i multipel lineær regression, her er disse udeladt.</w:t>
      </w:r>
    </w:p>
    <w:tbl>
      <w:tblPr>
        <w:tblStyle w:val="Tabel-Gitter"/>
        <w:tblW w:w="9856" w:type="dxa"/>
        <w:tblLook w:val="0480" w:firstRow="0" w:lastRow="0" w:firstColumn="1" w:lastColumn="0" w:noHBand="0" w:noVBand="1"/>
      </w:tblPr>
      <w:tblGrid>
        <w:gridCol w:w="4897"/>
        <w:gridCol w:w="4959"/>
      </w:tblGrid>
      <w:tr w:rsidR="006F7E7B" w:rsidRPr="00400C24" w14:paraId="0EF10243" w14:textId="77777777" w:rsidTr="005F12CC">
        <w:trPr>
          <w:trHeight w:val="275"/>
        </w:trPr>
        <w:tc>
          <w:tcPr>
            <w:tcW w:w="4897" w:type="dxa"/>
          </w:tcPr>
          <w:p w14:paraId="52B1C1C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Hypotese F-test</w:t>
            </w:r>
          </w:p>
        </w:tc>
        <w:tc>
          <w:tcPr>
            <w:tcW w:w="4959" w:type="dxa"/>
          </w:tcPr>
          <w:p w14:paraId="0863CED5"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k</m:t>
                    </m:r>
                  </m:sub>
                </m:sSub>
                <m:r>
                  <w:rPr>
                    <w:rFonts w:ascii="Cambria Math" w:hAnsi="Cambria Math"/>
                    <w:sz w:val="20"/>
                    <w:szCs w:val="20"/>
                  </w:rPr>
                  <m:t>=0</m:t>
                </m:r>
              </m:oMath>
            </m:oMathPara>
          </w:p>
          <w:p w14:paraId="78026531"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eastAsiaTheme="minorEastAsia" w:hAnsi="Cambria Math"/>
                        <w:i/>
                        <w:sz w:val="20"/>
                        <w:szCs w:val="20"/>
                      </w:rPr>
                    </m:ctrlPr>
                  </m:sSubPr>
                  <m:e>
                    <m:r>
                      <w:rPr>
                        <w:rFonts w:ascii="Cambria Math" w:eastAsiaTheme="minorEastAsia" w:hAnsi="Cambria Math"/>
                        <w:sz w:val="20"/>
                        <w:szCs w:val="20"/>
                      </w:rPr>
                      <m:t>H</m:t>
                    </m:r>
                  </m:e>
                  <m:sub>
                    <m:r>
                      <w:rPr>
                        <w:rFonts w:ascii="Cambria Math" w:eastAsiaTheme="minorEastAsia" w:hAnsi="Cambria Math"/>
                        <w:sz w:val="20"/>
                        <w:szCs w:val="20"/>
                      </w:rPr>
                      <m:t>1</m:t>
                    </m:r>
                  </m:sub>
                </m:sSub>
                <m:r>
                  <w:rPr>
                    <w:rFonts w:ascii="Cambria Math" w:eastAsiaTheme="minorEastAsia" w:hAnsi="Cambria Math"/>
                    <w:sz w:val="20"/>
                    <w:szCs w:val="20"/>
                  </w:rPr>
                  <m:t xml:space="preserve">:Mindst en af de forklarende variable har </m:t>
                </m:r>
                <m:r>
                  <w:rPr>
                    <w:rFonts w:ascii="Cambria Math" w:eastAsiaTheme="minorEastAsia" w:hAnsi="Cambria Math" w:cs="Cambria Math"/>
                    <w:sz w:val="20"/>
                    <w:szCs w:val="20"/>
                  </w:rPr>
                  <m:t>e</m:t>
                </m:r>
                <m:r>
                  <w:rPr>
                    <w:rFonts w:ascii="Cambria Math" w:eastAsiaTheme="minorEastAsia" w:hAnsi="Cambria Math"/>
                    <w:sz w:val="20"/>
                    <w:szCs w:val="20"/>
                  </w:rPr>
                  <m:t>ffekt</m:t>
                </m:r>
              </m:oMath>
            </m:oMathPara>
          </w:p>
        </w:tc>
      </w:tr>
      <w:tr w:rsidR="006F7E7B" w:rsidRPr="00400C24" w14:paraId="2D306843" w14:textId="77777777" w:rsidTr="005F12CC">
        <w:trPr>
          <w:trHeight w:val="275"/>
        </w:trPr>
        <w:tc>
          <w:tcPr>
            <w:tcW w:w="4897" w:type="dxa"/>
          </w:tcPr>
          <w:p w14:paraId="4EF088C0"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tcPr>
          <w:p w14:paraId="7CBB015E" w14:textId="77777777" w:rsidR="006F7E7B" w:rsidRPr="00400C24" w:rsidRDefault="006F7E7B" w:rsidP="005F12CC">
            <w:pPr>
              <w:rPr>
                <w:rFonts w:asciiTheme="minorHAnsi" w:eastAsia="Calibri" w:hAnsiTheme="minorHAnsi"/>
                <w:sz w:val="20"/>
                <w:szCs w:val="20"/>
              </w:rPr>
            </w:pPr>
          </w:p>
        </w:tc>
      </w:tr>
      <w:tr w:rsidR="006F7E7B" w:rsidRPr="00400C24" w14:paraId="6393D83D" w14:textId="77777777" w:rsidTr="005F12CC">
        <w:trPr>
          <w:trHeight w:val="275"/>
        </w:trPr>
        <w:tc>
          <w:tcPr>
            <w:tcW w:w="4897" w:type="dxa"/>
          </w:tcPr>
          <w:p w14:paraId="351CA895"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tcPr>
          <w:p w14:paraId="277C3898" w14:textId="77777777" w:rsidR="006F7E7B" w:rsidRPr="00400C24" w:rsidRDefault="006F7E7B" w:rsidP="005F12CC">
            <w:pPr>
              <w:rPr>
                <w:rFonts w:asciiTheme="minorHAnsi" w:eastAsia="Calibri" w:hAnsiTheme="minorHAnsi"/>
                <w:sz w:val="20"/>
                <w:szCs w:val="20"/>
              </w:rPr>
            </w:pPr>
            <w:r w:rsidRPr="00400C24">
              <w:rPr>
                <w:rFonts w:asciiTheme="minorHAnsi" w:hAnsiTheme="minorHAnsi"/>
                <w:sz w:val="20"/>
                <w:szCs w:val="20"/>
              </w:rPr>
              <w:t xml:space="preserve">Da p-værdien </w:t>
            </w:r>
            <w:r>
              <w:rPr>
                <w:rFonts w:asciiTheme="minorHAnsi" w:hAnsiTheme="minorHAnsi"/>
                <w:sz w:val="20"/>
                <w:szCs w:val="20"/>
              </w:rPr>
              <w:t>##</w:t>
            </w:r>
            <w:r w:rsidRPr="00400C24">
              <w:rPr>
                <w:rFonts w:asciiTheme="minorHAnsi" w:hAnsiTheme="minorHAnsi"/>
                <w:sz w:val="20"/>
                <w:szCs w:val="20"/>
              </w:rPr>
              <w:t xml:space="preserve"> er mindre end 5% signifikansniveauet, forkaster vi nulhypotesen.</w:t>
            </w:r>
          </w:p>
        </w:tc>
      </w:tr>
      <w:tr w:rsidR="006F7E7B" w:rsidRPr="00400C24" w14:paraId="39709815" w14:textId="77777777" w:rsidTr="005F12CC">
        <w:trPr>
          <w:trHeight w:val="275"/>
        </w:trPr>
        <w:tc>
          <w:tcPr>
            <w:tcW w:w="4897" w:type="dxa"/>
          </w:tcPr>
          <w:p w14:paraId="39DB7EC4"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tcPr>
          <w:p w14:paraId="349B008B" w14:textId="77777777" w:rsidR="006F7E7B" w:rsidRPr="00400C24" w:rsidRDefault="006F7E7B" w:rsidP="005F12CC">
            <w:pPr>
              <w:rPr>
                <w:rFonts w:asciiTheme="minorHAnsi" w:eastAsia="Calibri" w:hAnsiTheme="minorHAnsi"/>
                <w:sz w:val="20"/>
                <w:szCs w:val="20"/>
              </w:rPr>
            </w:pPr>
            <w:r w:rsidRPr="00400C24">
              <w:rPr>
                <w:rFonts w:asciiTheme="minorHAnsi" w:eastAsia="Calibri" w:hAnsiTheme="minorHAnsi"/>
                <w:sz w:val="20"/>
                <w:szCs w:val="20"/>
              </w:rPr>
              <w:t>Mindst en af de forklarende variable har effekt på responsvariablen, vi fortsætter herefter med partielle tests.</w:t>
            </w:r>
          </w:p>
        </w:tc>
      </w:tr>
      <w:tr w:rsidR="006F7E7B" w:rsidRPr="00400C24" w14:paraId="309D6065" w14:textId="77777777" w:rsidTr="005F12CC">
        <w:trPr>
          <w:trHeight w:val="275"/>
        </w:trPr>
        <w:tc>
          <w:tcPr>
            <w:tcW w:w="4897" w:type="dxa"/>
            <w:shd w:val="clear" w:color="auto" w:fill="auto"/>
          </w:tcPr>
          <w:p w14:paraId="2F873153"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p>
        </w:tc>
        <w:tc>
          <w:tcPr>
            <w:tcW w:w="4959" w:type="dxa"/>
            <w:shd w:val="clear" w:color="auto" w:fill="auto"/>
          </w:tcPr>
          <w:p w14:paraId="707C12DE"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p w14:paraId="62ECC70E" w14:textId="77777777" w:rsidR="006F7E7B" w:rsidRPr="00400C24" w:rsidRDefault="007756F1" w:rsidP="005F12CC">
            <w:pPr>
              <w:rPr>
                <w:rFonts w:asciiTheme="minorHAnsi" w:eastAsia="Calibri"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tc>
      </w:tr>
      <w:tr w:rsidR="006F7E7B" w:rsidRPr="00400C24" w14:paraId="3517B681" w14:textId="77777777" w:rsidTr="005F12CC">
        <w:trPr>
          <w:trHeight w:val="275"/>
        </w:trPr>
        <w:tc>
          <w:tcPr>
            <w:tcW w:w="4897" w:type="dxa"/>
            <w:shd w:val="clear" w:color="auto" w:fill="auto"/>
          </w:tcPr>
          <w:p w14:paraId="2087C348"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shd w:val="clear" w:color="auto" w:fill="auto"/>
          </w:tcPr>
          <w:p w14:paraId="135B6AAA" w14:textId="77777777" w:rsidR="006F7E7B" w:rsidRPr="00400C24" w:rsidRDefault="006F7E7B" w:rsidP="005F12CC">
            <w:pPr>
              <w:rPr>
                <w:rFonts w:asciiTheme="minorHAnsi" w:eastAsia="Calibri" w:hAnsiTheme="minorHAnsi"/>
                <w:sz w:val="20"/>
                <w:szCs w:val="20"/>
              </w:rPr>
            </w:pPr>
          </w:p>
        </w:tc>
      </w:tr>
      <w:tr w:rsidR="006F7E7B" w:rsidRPr="00400C24" w14:paraId="5EE8EB70" w14:textId="77777777" w:rsidTr="005F12CC">
        <w:trPr>
          <w:trHeight w:val="275"/>
        </w:trPr>
        <w:tc>
          <w:tcPr>
            <w:tcW w:w="4897" w:type="dxa"/>
            <w:shd w:val="clear" w:color="auto" w:fill="auto"/>
          </w:tcPr>
          <w:p w14:paraId="69C135EC"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shd w:val="clear" w:color="auto" w:fill="auto"/>
          </w:tcPr>
          <w:p w14:paraId="343E8E61" w14:textId="77777777" w:rsidR="006F7E7B" w:rsidRPr="00400C24" w:rsidRDefault="006F7E7B" w:rsidP="005F12CC">
            <w:pPr>
              <w:rPr>
                <w:rFonts w:asciiTheme="minorHAnsi" w:eastAsia="Calibri" w:hAnsiTheme="minorHAnsi"/>
                <w:sz w:val="20"/>
                <w:szCs w:val="20"/>
              </w:rPr>
            </w:pPr>
            <w:r w:rsidRPr="00400C24">
              <w:rPr>
                <w:rFonts w:asciiTheme="minorHAnsi" w:hAnsiTheme="minorHAnsi"/>
                <w:sz w:val="20"/>
                <w:szCs w:val="20"/>
              </w:rPr>
              <w:t xml:space="preserve">Da p-værdien </w:t>
            </w:r>
            <w:r>
              <w:rPr>
                <w:rFonts w:asciiTheme="minorHAnsi" w:hAnsiTheme="minorHAnsi"/>
                <w:sz w:val="20"/>
                <w:szCs w:val="20"/>
              </w:rPr>
              <w:t>##</w:t>
            </w:r>
            <w:r w:rsidRPr="00400C24">
              <w:rPr>
                <w:rFonts w:asciiTheme="minorHAnsi" w:hAnsiTheme="minorHAnsi"/>
                <w:sz w:val="20"/>
                <w:szCs w:val="20"/>
              </w:rPr>
              <w:t xml:space="preserve"> er </w:t>
            </w:r>
            <w:r>
              <w:rPr>
                <w:rFonts w:asciiTheme="minorHAnsi" w:hAnsiTheme="minorHAnsi"/>
                <w:sz w:val="20"/>
                <w:szCs w:val="20"/>
              </w:rPr>
              <w:t>##</w:t>
            </w:r>
            <w:r w:rsidRPr="00400C24">
              <w:rPr>
                <w:rFonts w:asciiTheme="minorHAnsi" w:hAnsiTheme="minorHAnsi"/>
                <w:sz w:val="20"/>
                <w:szCs w:val="20"/>
              </w:rPr>
              <w:t xml:space="preserve"> end 5% signifikansniveauet, </w:t>
            </w:r>
            <w:r>
              <w:rPr>
                <w:rFonts w:asciiTheme="minorHAnsi" w:hAnsiTheme="minorHAnsi"/>
                <w:sz w:val="20"/>
                <w:szCs w:val="20"/>
              </w:rPr>
              <w:t>##</w:t>
            </w:r>
            <w:r w:rsidRPr="00400C24">
              <w:rPr>
                <w:rFonts w:asciiTheme="minorHAnsi" w:hAnsiTheme="minorHAnsi"/>
                <w:sz w:val="20"/>
                <w:szCs w:val="20"/>
              </w:rPr>
              <w:t xml:space="preserve">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r w:rsidRPr="00400C24">
              <w:rPr>
                <w:rFonts w:asciiTheme="minorHAnsi" w:eastAsiaTheme="minorEastAsia" w:hAnsiTheme="minorHAnsi"/>
                <w:sz w:val="20"/>
                <w:szCs w:val="20"/>
              </w:rPr>
              <w:t xml:space="preserve"> er altså </w:t>
            </w:r>
            <w:r>
              <w:rPr>
                <w:rFonts w:asciiTheme="minorHAnsi" w:eastAsiaTheme="minorEastAsia" w:hAnsiTheme="minorHAnsi"/>
                <w:sz w:val="20"/>
                <w:szCs w:val="20"/>
              </w:rPr>
              <w:t>##</w:t>
            </w:r>
            <w:r w:rsidRPr="00400C24">
              <w:rPr>
                <w:rFonts w:asciiTheme="minorHAnsi" w:eastAsiaTheme="minorEastAsia" w:hAnsiTheme="minorHAnsi"/>
                <w:sz w:val="20"/>
                <w:szCs w:val="20"/>
              </w:rPr>
              <w:t xml:space="preserve"> fra nul.</w:t>
            </w:r>
          </w:p>
        </w:tc>
      </w:tr>
      <w:tr w:rsidR="006F7E7B" w:rsidRPr="00400C24" w14:paraId="168CB417" w14:textId="77777777" w:rsidTr="005F12CC">
        <w:trPr>
          <w:trHeight w:val="275"/>
        </w:trPr>
        <w:tc>
          <w:tcPr>
            <w:tcW w:w="4897" w:type="dxa"/>
            <w:shd w:val="clear" w:color="auto" w:fill="auto"/>
          </w:tcPr>
          <w:p w14:paraId="289D1D7A"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shd w:val="clear" w:color="auto" w:fill="auto"/>
          </w:tcPr>
          <w:p w14:paraId="2E80997A" w14:textId="730E9C81" w:rsidR="006F7E7B" w:rsidRPr="00400C24" w:rsidRDefault="007756F1" w:rsidP="005F12CC">
            <w:pPr>
              <w:rPr>
                <w:rFonts w:asciiTheme="minorHAnsi" w:eastAsia="Calibri" w:hAnsiTheme="minorHAnsi"/>
                <w:sz w:val="20"/>
                <w:szCs w:val="20"/>
              </w:rPr>
            </w:pPr>
            <w:r w:rsidRPr="00400C24">
              <w:rPr>
                <w:rFonts w:asciiTheme="minorHAnsi" w:hAnsiTheme="minorHAnsi"/>
                <w:sz w:val="20"/>
                <w:szCs w:val="20"/>
              </w:rPr>
              <w:t xml:space="preserve">Den forklarende variabel </w:t>
            </w:r>
            <w:r>
              <w:rPr>
                <w:rFonts w:asciiTheme="minorHAnsi" w:hAnsiTheme="minorHAnsi"/>
                <w:sz w:val="20"/>
                <w:szCs w:val="20"/>
              </w:rPr>
              <w:t>##</w:t>
            </w:r>
            <w:r w:rsidRPr="00400C24">
              <w:rPr>
                <w:rFonts w:asciiTheme="minorHAnsi" w:hAnsiTheme="minorHAnsi"/>
                <w:sz w:val="20"/>
                <w:szCs w:val="20"/>
              </w:rPr>
              <w:t>, har altså effekt på responsvariablen</w:t>
            </w:r>
            <w:r>
              <w:rPr>
                <w:rFonts w:asciiTheme="minorHAnsi" w:hAnsiTheme="minorHAnsi"/>
                <w:sz w:val="20"/>
                <w:szCs w:val="20"/>
              </w:rPr>
              <w:t>,</w:t>
            </w:r>
            <w:r w:rsidRPr="00400C24">
              <w:rPr>
                <w:rFonts w:asciiTheme="minorHAnsi" w:hAnsiTheme="minorHAnsi"/>
                <w:sz w:val="20"/>
                <w:szCs w:val="20"/>
              </w:rPr>
              <w:t xml:space="preserve"> når</w:t>
            </w:r>
            <w:r>
              <w:rPr>
                <w:rFonts w:asciiTheme="minorHAnsi" w:hAnsiTheme="minorHAnsi"/>
                <w:sz w:val="20"/>
                <w:szCs w:val="20"/>
              </w:rPr>
              <w:t xml:space="preserve"> d</w:t>
            </w:r>
            <w:r w:rsidRPr="00400C24">
              <w:rPr>
                <w:rFonts w:asciiTheme="minorHAnsi" w:hAnsiTheme="minorHAnsi"/>
                <w:sz w:val="20"/>
                <w:szCs w:val="20"/>
              </w:rPr>
              <w:t xml:space="preserve">en forklarende variabel </w:t>
            </w:r>
            <w:r>
              <w:rPr>
                <w:rFonts w:asciiTheme="minorHAnsi" w:hAnsiTheme="minorHAnsi"/>
                <w:sz w:val="20"/>
                <w:szCs w:val="20"/>
              </w:rPr>
              <w:t>##</w:t>
            </w:r>
            <w:r w:rsidRPr="00400C24">
              <w:rPr>
                <w:rFonts w:asciiTheme="minorHAnsi" w:hAnsiTheme="minorHAnsi"/>
                <w:sz w:val="20"/>
                <w:szCs w:val="20"/>
              </w:rPr>
              <w:t xml:space="preserve"> stiger med 1</w:t>
            </w:r>
            <w:r>
              <w:rPr>
                <w:rFonts w:asciiTheme="minorHAnsi" w:hAnsiTheme="minorHAnsi"/>
                <w:sz w:val="20"/>
                <w:szCs w:val="20"/>
              </w:rPr>
              <w:t xml:space="preserve"> ##</w:t>
            </w:r>
            <w:r w:rsidRPr="00400C24">
              <w:rPr>
                <w:rFonts w:asciiTheme="minorHAnsi" w:hAnsiTheme="minorHAnsi"/>
                <w:sz w:val="20"/>
                <w:szCs w:val="20"/>
              </w:rPr>
              <w:t xml:space="preserve">. </w:t>
            </w:r>
            <w:r>
              <w:rPr>
                <w:rFonts w:asciiTheme="minorHAnsi" w:hAnsiTheme="minorHAnsi"/>
                <w:sz w:val="20"/>
                <w:szCs w:val="20"/>
              </w:rPr>
              <w:t>##</w:t>
            </w:r>
            <w:r w:rsidRPr="00400C24">
              <w:rPr>
                <w:rFonts w:asciiTheme="minorHAnsi" w:hAnsiTheme="minorHAnsi"/>
                <w:sz w:val="20"/>
                <w:szCs w:val="20"/>
              </w:rPr>
              <w:t xml:space="preserve"> </w:t>
            </w:r>
            <w:r>
              <w:rPr>
                <w:rFonts w:asciiTheme="minorHAnsi" w:hAnsiTheme="minorHAnsi"/>
                <w:sz w:val="20"/>
                <w:szCs w:val="20"/>
              </w:rPr>
              <w:t>responsvariablen ##</w:t>
            </w:r>
            <w:r w:rsidRPr="00400C24">
              <w:rPr>
                <w:rFonts w:asciiTheme="minorHAnsi" w:hAnsiTheme="minorHAnsi"/>
                <w:sz w:val="20"/>
                <w:szCs w:val="20"/>
              </w:rPr>
              <w:t xml:space="preserve"> med </w:t>
            </w:r>
            <w:r>
              <w:rPr>
                <w:rFonts w:asciiTheme="minorHAnsi" w:hAnsiTheme="minorHAnsi"/>
                <w:sz w:val="20"/>
                <w:szCs w:val="20"/>
              </w:rPr>
              <w:t>##</w:t>
            </w:r>
            <w:r w:rsidRPr="00400C24">
              <w:rPr>
                <w:rFonts w:asciiTheme="minorHAnsi" w:hAnsiTheme="minorHAnsi"/>
                <w:sz w:val="20"/>
                <w:szCs w:val="20"/>
              </w:rPr>
              <w:t xml:space="preserve"> ifølge modellen.</w:t>
            </w:r>
          </w:p>
        </w:tc>
      </w:tr>
      <w:tr w:rsidR="006F7E7B" w:rsidRPr="00400C24" w14:paraId="68C4D80A" w14:textId="77777777" w:rsidTr="005F12CC">
        <w:trPr>
          <w:trHeight w:val="288"/>
        </w:trPr>
        <w:tc>
          <w:tcPr>
            <w:tcW w:w="4897" w:type="dxa"/>
          </w:tcPr>
          <w:p w14:paraId="2EE596DF"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p>
        </w:tc>
        <w:tc>
          <w:tcPr>
            <w:tcW w:w="4959" w:type="dxa"/>
          </w:tcPr>
          <w:p w14:paraId="38D9AB8C"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p w14:paraId="1196FF17" w14:textId="77777777" w:rsidR="006F7E7B" w:rsidRPr="00400C24" w:rsidRDefault="007756F1" w:rsidP="005F12CC">
            <w:pPr>
              <w:rPr>
                <w:rFonts w:asciiTheme="minorHAnsi" w:eastAsia="Times New Roman" w:hAnsiTheme="minorHAnsi" w:cs="Arial"/>
                <w:color w:val="000000"/>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tc>
      </w:tr>
      <w:tr w:rsidR="006F7E7B" w:rsidRPr="00400C24" w14:paraId="3FFE28EC" w14:textId="77777777" w:rsidTr="005F12CC">
        <w:trPr>
          <w:trHeight w:val="288"/>
        </w:trPr>
        <w:tc>
          <w:tcPr>
            <w:tcW w:w="4897" w:type="dxa"/>
          </w:tcPr>
          <w:p w14:paraId="62A0EACC"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tcPr>
          <w:p w14:paraId="525C74EA" w14:textId="77777777" w:rsidR="006F7E7B" w:rsidRPr="00400C24" w:rsidRDefault="006F7E7B" w:rsidP="005F12CC">
            <w:pPr>
              <w:rPr>
                <w:rFonts w:asciiTheme="minorHAnsi" w:eastAsia="Times New Roman" w:hAnsiTheme="minorHAnsi" w:cs="Arial"/>
                <w:color w:val="9C0006"/>
                <w:sz w:val="20"/>
                <w:szCs w:val="20"/>
              </w:rPr>
            </w:pPr>
          </w:p>
        </w:tc>
      </w:tr>
      <w:tr w:rsidR="006F7E7B" w:rsidRPr="00400C24" w14:paraId="76551466" w14:textId="77777777" w:rsidTr="005F12CC">
        <w:trPr>
          <w:trHeight w:val="288"/>
        </w:trPr>
        <w:tc>
          <w:tcPr>
            <w:tcW w:w="4897" w:type="dxa"/>
          </w:tcPr>
          <w:p w14:paraId="1474BF80"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tcPr>
          <w:p w14:paraId="5DE35C34"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Da p-værdien </w:t>
            </w:r>
            <w:r>
              <w:rPr>
                <w:rFonts w:asciiTheme="minorHAnsi" w:hAnsiTheme="minorHAnsi"/>
                <w:sz w:val="20"/>
                <w:szCs w:val="20"/>
              </w:rPr>
              <w:t>##</w:t>
            </w:r>
            <w:r w:rsidRPr="00400C24">
              <w:rPr>
                <w:rFonts w:asciiTheme="minorHAnsi" w:hAnsiTheme="minorHAnsi"/>
                <w:sz w:val="20"/>
                <w:szCs w:val="20"/>
              </w:rPr>
              <w:t xml:space="preserve"> er </w:t>
            </w:r>
            <w:r>
              <w:rPr>
                <w:rFonts w:asciiTheme="minorHAnsi" w:hAnsiTheme="minorHAnsi"/>
                <w:sz w:val="20"/>
                <w:szCs w:val="20"/>
              </w:rPr>
              <w:t>##</w:t>
            </w:r>
            <w:r w:rsidRPr="00400C24">
              <w:rPr>
                <w:rFonts w:asciiTheme="minorHAnsi" w:hAnsiTheme="minorHAnsi"/>
                <w:sz w:val="20"/>
                <w:szCs w:val="20"/>
              </w:rPr>
              <w:t xml:space="preserve"> end 5% signifikansniveauet, </w:t>
            </w:r>
            <w:r>
              <w:rPr>
                <w:rFonts w:asciiTheme="minorHAnsi" w:hAnsiTheme="minorHAnsi"/>
                <w:sz w:val="20"/>
                <w:szCs w:val="20"/>
              </w:rPr>
              <w:t>##</w:t>
            </w:r>
            <w:r w:rsidRPr="00400C24">
              <w:rPr>
                <w:rFonts w:asciiTheme="minorHAnsi" w:hAnsiTheme="minorHAnsi"/>
                <w:sz w:val="20"/>
                <w:szCs w:val="20"/>
              </w:rPr>
              <w:t xml:space="preserve">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r w:rsidRPr="00400C24">
              <w:rPr>
                <w:rFonts w:asciiTheme="minorHAnsi" w:eastAsiaTheme="minorEastAsia" w:hAnsiTheme="minorHAnsi"/>
                <w:sz w:val="20"/>
                <w:szCs w:val="20"/>
              </w:rPr>
              <w:t xml:space="preserve"> er altså </w:t>
            </w:r>
            <w:r>
              <w:rPr>
                <w:rFonts w:asciiTheme="minorHAnsi" w:eastAsiaTheme="minorEastAsia" w:hAnsiTheme="minorHAnsi"/>
                <w:sz w:val="20"/>
                <w:szCs w:val="20"/>
              </w:rPr>
              <w:t>##</w:t>
            </w:r>
            <w:r w:rsidRPr="00400C24">
              <w:rPr>
                <w:rFonts w:asciiTheme="minorHAnsi" w:eastAsiaTheme="minorEastAsia" w:hAnsiTheme="minorHAnsi"/>
                <w:sz w:val="20"/>
                <w:szCs w:val="20"/>
              </w:rPr>
              <w:t xml:space="preserve"> fra nul.</w:t>
            </w:r>
          </w:p>
        </w:tc>
      </w:tr>
      <w:tr w:rsidR="006F7E7B" w:rsidRPr="00400C24" w14:paraId="4AA7E10F" w14:textId="77777777" w:rsidTr="005F12CC">
        <w:trPr>
          <w:trHeight w:val="288"/>
        </w:trPr>
        <w:tc>
          <w:tcPr>
            <w:tcW w:w="4897" w:type="dxa"/>
          </w:tcPr>
          <w:p w14:paraId="38FC8145"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tcPr>
          <w:p w14:paraId="49F8036A" w14:textId="4544B26A" w:rsidR="006F7E7B" w:rsidRPr="00400C24" w:rsidRDefault="007756F1"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Den forklarende variabel </w:t>
            </w:r>
            <w:r>
              <w:rPr>
                <w:rFonts w:asciiTheme="minorHAnsi" w:hAnsiTheme="minorHAnsi"/>
                <w:sz w:val="20"/>
                <w:szCs w:val="20"/>
              </w:rPr>
              <w:t>##</w:t>
            </w:r>
            <w:r w:rsidRPr="00400C24">
              <w:rPr>
                <w:rFonts w:asciiTheme="minorHAnsi" w:hAnsiTheme="minorHAnsi"/>
                <w:sz w:val="20"/>
                <w:szCs w:val="20"/>
              </w:rPr>
              <w:t>, har altså effekt på responsvariablen</w:t>
            </w:r>
            <w:r>
              <w:rPr>
                <w:rFonts w:asciiTheme="minorHAnsi" w:hAnsiTheme="minorHAnsi"/>
                <w:sz w:val="20"/>
                <w:szCs w:val="20"/>
              </w:rPr>
              <w:t>,</w:t>
            </w:r>
            <w:r w:rsidRPr="00400C24">
              <w:rPr>
                <w:rFonts w:asciiTheme="minorHAnsi" w:hAnsiTheme="minorHAnsi"/>
                <w:sz w:val="20"/>
                <w:szCs w:val="20"/>
              </w:rPr>
              <w:t xml:space="preserve"> når</w:t>
            </w:r>
            <w:r>
              <w:rPr>
                <w:rFonts w:asciiTheme="minorHAnsi" w:hAnsiTheme="minorHAnsi"/>
                <w:sz w:val="20"/>
                <w:szCs w:val="20"/>
              </w:rPr>
              <w:t xml:space="preserve"> d</w:t>
            </w:r>
            <w:r w:rsidRPr="00400C24">
              <w:rPr>
                <w:rFonts w:asciiTheme="minorHAnsi" w:hAnsiTheme="minorHAnsi"/>
                <w:sz w:val="20"/>
                <w:szCs w:val="20"/>
              </w:rPr>
              <w:t xml:space="preserve">en forklarende variabel </w:t>
            </w:r>
            <w:r>
              <w:rPr>
                <w:rFonts w:asciiTheme="minorHAnsi" w:hAnsiTheme="minorHAnsi"/>
                <w:sz w:val="20"/>
                <w:szCs w:val="20"/>
              </w:rPr>
              <w:t>##</w:t>
            </w:r>
            <w:r w:rsidRPr="00400C24">
              <w:rPr>
                <w:rFonts w:asciiTheme="minorHAnsi" w:hAnsiTheme="minorHAnsi"/>
                <w:sz w:val="20"/>
                <w:szCs w:val="20"/>
              </w:rPr>
              <w:t xml:space="preserve"> stiger med 1</w:t>
            </w:r>
            <w:r>
              <w:rPr>
                <w:rFonts w:asciiTheme="minorHAnsi" w:hAnsiTheme="minorHAnsi"/>
                <w:sz w:val="20"/>
                <w:szCs w:val="20"/>
              </w:rPr>
              <w:t xml:space="preserve"> ##</w:t>
            </w:r>
            <w:r w:rsidRPr="00400C24">
              <w:rPr>
                <w:rFonts w:asciiTheme="minorHAnsi" w:hAnsiTheme="minorHAnsi"/>
                <w:sz w:val="20"/>
                <w:szCs w:val="20"/>
              </w:rPr>
              <w:t xml:space="preserve">. </w:t>
            </w:r>
            <w:r>
              <w:rPr>
                <w:rFonts w:asciiTheme="minorHAnsi" w:hAnsiTheme="minorHAnsi"/>
                <w:sz w:val="20"/>
                <w:szCs w:val="20"/>
              </w:rPr>
              <w:t>##</w:t>
            </w:r>
            <w:r w:rsidRPr="00400C24">
              <w:rPr>
                <w:rFonts w:asciiTheme="minorHAnsi" w:hAnsiTheme="minorHAnsi"/>
                <w:sz w:val="20"/>
                <w:szCs w:val="20"/>
              </w:rPr>
              <w:t xml:space="preserve"> </w:t>
            </w:r>
            <w:r>
              <w:rPr>
                <w:rFonts w:asciiTheme="minorHAnsi" w:hAnsiTheme="minorHAnsi"/>
                <w:sz w:val="20"/>
                <w:szCs w:val="20"/>
              </w:rPr>
              <w:t>responsvariablen ##</w:t>
            </w:r>
            <w:r w:rsidRPr="00400C24">
              <w:rPr>
                <w:rFonts w:asciiTheme="minorHAnsi" w:hAnsiTheme="minorHAnsi"/>
                <w:sz w:val="20"/>
                <w:szCs w:val="20"/>
              </w:rPr>
              <w:t xml:space="preserve"> med </w:t>
            </w:r>
            <w:r>
              <w:rPr>
                <w:rFonts w:asciiTheme="minorHAnsi" w:hAnsiTheme="minorHAnsi"/>
                <w:sz w:val="20"/>
                <w:szCs w:val="20"/>
              </w:rPr>
              <w:t>##</w:t>
            </w:r>
            <w:r w:rsidRPr="00400C24">
              <w:rPr>
                <w:rFonts w:asciiTheme="minorHAnsi" w:hAnsiTheme="minorHAnsi"/>
                <w:sz w:val="20"/>
                <w:szCs w:val="20"/>
              </w:rPr>
              <w:t xml:space="preserve"> ifølge modellen.</w:t>
            </w:r>
          </w:p>
        </w:tc>
      </w:tr>
      <w:tr w:rsidR="006F7E7B" w:rsidRPr="00400C24" w14:paraId="45FA9DE2" w14:textId="77777777" w:rsidTr="005F12CC">
        <w:trPr>
          <w:trHeight w:val="288"/>
        </w:trPr>
        <w:tc>
          <w:tcPr>
            <w:tcW w:w="4897" w:type="dxa"/>
            <w:shd w:val="clear" w:color="auto" w:fill="auto"/>
          </w:tcPr>
          <w:p w14:paraId="2571D75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p>
        </w:tc>
        <w:tc>
          <w:tcPr>
            <w:tcW w:w="4959" w:type="dxa"/>
            <w:shd w:val="clear" w:color="auto" w:fill="auto"/>
          </w:tcPr>
          <w:p w14:paraId="1B5EE4BF"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p w14:paraId="227A3972" w14:textId="77777777" w:rsidR="006F7E7B" w:rsidRPr="00400C24" w:rsidRDefault="007756F1" w:rsidP="005F12CC">
            <w:pPr>
              <w:rPr>
                <w:rFonts w:asciiTheme="minorHAnsi" w:eastAsia="Times New Roman" w:hAnsiTheme="minorHAnsi" w:cs="Arial"/>
                <w:color w:val="9C0006"/>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tc>
      </w:tr>
      <w:tr w:rsidR="006F7E7B" w:rsidRPr="00400C24" w14:paraId="59A197A2" w14:textId="77777777" w:rsidTr="005F12CC">
        <w:trPr>
          <w:trHeight w:val="288"/>
        </w:trPr>
        <w:tc>
          <w:tcPr>
            <w:tcW w:w="4897" w:type="dxa"/>
            <w:shd w:val="clear" w:color="auto" w:fill="auto"/>
          </w:tcPr>
          <w:p w14:paraId="3A87CE4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shd w:val="clear" w:color="auto" w:fill="auto"/>
          </w:tcPr>
          <w:p w14:paraId="07015835" w14:textId="77777777" w:rsidR="006F7E7B" w:rsidRPr="00400C24" w:rsidRDefault="006F7E7B" w:rsidP="005F12CC">
            <w:pPr>
              <w:rPr>
                <w:rFonts w:asciiTheme="minorHAnsi" w:eastAsia="Times New Roman" w:hAnsiTheme="minorHAnsi" w:cs="Arial"/>
                <w:color w:val="9C0006"/>
                <w:sz w:val="20"/>
                <w:szCs w:val="20"/>
              </w:rPr>
            </w:pPr>
          </w:p>
        </w:tc>
      </w:tr>
      <w:tr w:rsidR="006F7E7B" w:rsidRPr="00400C24" w14:paraId="6AA31576" w14:textId="77777777" w:rsidTr="005F12CC">
        <w:trPr>
          <w:trHeight w:val="288"/>
        </w:trPr>
        <w:tc>
          <w:tcPr>
            <w:tcW w:w="4897" w:type="dxa"/>
            <w:shd w:val="clear" w:color="auto" w:fill="auto"/>
          </w:tcPr>
          <w:p w14:paraId="27430C6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shd w:val="clear" w:color="auto" w:fill="auto"/>
          </w:tcPr>
          <w:p w14:paraId="523F8A22"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Da p-værdien </w:t>
            </w:r>
            <w:r>
              <w:rPr>
                <w:rFonts w:asciiTheme="minorHAnsi" w:hAnsiTheme="minorHAnsi"/>
                <w:sz w:val="20"/>
                <w:szCs w:val="20"/>
              </w:rPr>
              <w:t>##</w:t>
            </w:r>
            <w:r w:rsidRPr="00400C24">
              <w:rPr>
                <w:rFonts w:asciiTheme="minorHAnsi" w:hAnsiTheme="minorHAnsi"/>
                <w:sz w:val="20"/>
                <w:szCs w:val="20"/>
              </w:rPr>
              <w:t xml:space="preserve"> er </w:t>
            </w:r>
            <w:r>
              <w:rPr>
                <w:rFonts w:asciiTheme="minorHAnsi" w:hAnsiTheme="minorHAnsi"/>
                <w:sz w:val="20"/>
                <w:szCs w:val="20"/>
              </w:rPr>
              <w:t>##</w:t>
            </w:r>
            <w:r w:rsidRPr="00400C24">
              <w:rPr>
                <w:rFonts w:asciiTheme="minorHAnsi" w:hAnsiTheme="minorHAnsi"/>
                <w:sz w:val="20"/>
                <w:szCs w:val="20"/>
              </w:rPr>
              <w:t xml:space="preserve"> end 5% signifikansniveauet, </w:t>
            </w:r>
            <w:r>
              <w:rPr>
                <w:rFonts w:asciiTheme="minorHAnsi" w:hAnsiTheme="minorHAnsi"/>
                <w:sz w:val="20"/>
                <w:szCs w:val="20"/>
              </w:rPr>
              <w:t>##</w:t>
            </w:r>
            <w:r w:rsidRPr="00400C24">
              <w:rPr>
                <w:rFonts w:asciiTheme="minorHAnsi" w:hAnsiTheme="minorHAnsi"/>
                <w:sz w:val="20"/>
                <w:szCs w:val="20"/>
              </w:rPr>
              <w:t xml:space="preserve">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r w:rsidRPr="00400C24">
              <w:rPr>
                <w:rFonts w:asciiTheme="minorHAnsi" w:eastAsiaTheme="minorEastAsia" w:hAnsiTheme="minorHAnsi"/>
                <w:sz w:val="20"/>
                <w:szCs w:val="20"/>
              </w:rPr>
              <w:t xml:space="preserve"> er altså </w:t>
            </w:r>
            <w:r>
              <w:rPr>
                <w:rFonts w:asciiTheme="minorHAnsi" w:eastAsiaTheme="minorEastAsia" w:hAnsiTheme="minorHAnsi"/>
                <w:sz w:val="20"/>
                <w:szCs w:val="20"/>
              </w:rPr>
              <w:t>##</w:t>
            </w:r>
            <w:r w:rsidRPr="00400C24">
              <w:rPr>
                <w:rFonts w:asciiTheme="minorHAnsi" w:eastAsiaTheme="minorEastAsia" w:hAnsiTheme="minorHAnsi"/>
                <w:sz w:val="20"/>
                <w:szCs w:val="20"/>
              </w:rPr>
              <w:t xml:space="preserve"> fra nul.</w:t>
            </w:r>
          </w:p>
        </w:tc>
      </w:tr>
      <w:tr w:rsidR="006F7E7B" w:rsidRPr="00400C24" w14:paraId="7B973C00" w14:textId="77777777" w:rsidTr="005F12CC">
        <w:trPr>
          <w:trHeight w:val="288"/>
        </w:trPr>
        <w:tc>
          <w:tcPr>
            <w:tcW w:w="4897" w:type="dxa"/>
            <w:shd w:val="clear" w:color="auto" w:fill="auto"/>
          </w:tcPr>
          <w:p w14:paraId="0D7B4B47"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shd w:val="clear" w:color="auto" w:fill="auto"/>
          </w:tcPr>
          <w:p w14:paraId="4E039C7D" w14:textId="239DB58C" w:rsidR="006F7E7B" w:rsidRPr="00400C24" w:rsidRDefault="007756F1"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Den forklarende variabel </w:t>
            </w:r>
            <w:r>
              <w:rPr>
                <w:rFonts w:asciiTheme="minorHAnsi" w:hAnsiTheme="minorHAnsi"/>
                <w:sz w:val="20"/>
                <w:szCs w:val="20"/>
              </w:rPr>
              <w:t>##</w:t>
            </w:r>
            <w:r w:rsidRPr="00400C24">
              <w:rPr>
                <w:rFonts w:asciiTheme="minorHAnsi" w:hAnsiTheme="minorHAnsi"/>
                <w:sz w:val="20"/>
                <w:szCs w:val="20"/>
              </w:rPr>
              <w:t>, har altså effekt på responsvariablen</w:t>
            </w:r>
            <w:r>
              <w:rPr>
                <w:rFonts w:asciiTheme="minorHAnsi" w:hAnsiTheme="minorHAnsi"/>
                <w:sz w:val="20"/>
                <w:szCs w:val="20"/>
              </w:rPr>
              <w:t>,</w:t>
            </w:r>
            <w:r w:rsidRPr="00400C24">
              <w:rPr>
                <w:rFonts w:asciiTheme="minorHAnsi" w:hAnsiTheme="minorHAnsi"/>
                <w:sz w:val="20"/>
                <w:szCs w:val="20"/>
              </w:rPr>
              <w:t xml:space="preserve"> når</w:t>
            </w:r>
            <w:r>
              <w:rPr>
                <w:rFonts w:asciiTheme="minorHAnsi" w:hAnsiTheme="minorHAnsi"/>
                <w:sz w:val="20"/>
                <w:szCs w:val="20"/>
              </w:rPr>
              <w:t xml:space="preserve"> d</w:t>
            </w:r>
            <w:r w:rsidRPr="00400C24">
              <w:rPr>
                <w:rFonts w:asciiTheme="minorHAnsi" w:hAnsiTheme="minorHAnsi"/>
                <w:sz w:val="20"/>
                <w:szCs w:val="20"/>
              </w:rPr>
              <w:t xml:space="preserve">en forklarende variabel </w:t>
            </w:r>
            <w:r>
              <w:rPr>
                <w:rFonts w:asciiTheme="minorHAnsi" w:hAnsiTheme="minorHAnsi"/>
                <w:sz w:val="20"/>
                <w:szCs w:val="20"/>
              </w:rPr>
              <w:t>##</w:t>
            </w:r>
            <w:r w:rsidRPr="00400C24">
              <w:rPr>
                <w:rFonts w:asciiTheme="minorHAnsi" w:hAnsiTheme="minorHAnsi"/>
                <w:sz w:val="20"/>
                <w:szCs w:val="20"/>
              </w:rPr>
              <w:t xml:space="preserve"> stiger med 1</w:t>
            </w:r>
            <w:r>
              <w:rPr>
                <w:rFonts w:asciiTheme="minorHAnsi" w:hAnsiTheme="minorHAnsi"/>
                <w:sz w:val="20"/>
                <w:szCs w:val="20"/>
              </w:rPr>
              <w:t xml:space="preserve"> ##</w:t>
            </w:r>
            <w:r w:rsidRPr="00400C24">
              <w:rPr>
                <w:rFonts w:asciiTheme="minorHAnsi" w:hAnsiTheme="minorHAnsi"/>
                <w:sz w:val="20"/>
                <w:szCs w:val="20"/>
              </w:rPr>
              <w:t xml:space="preserve">. </w:t>
            </w:r>
            <w:r>
              <w:rPr>
                <w:rFonts w:asciiTheme="minorHAnsi" w:hAnsiTheme="minorHAnsi"/>
                <w:sz w:val="20"/>
                <w:szCs w:val="20"/>
              </w:rPr>
              <w:t>##</w:t>
            </w:r>
            <w:r w:rsidRPr="00400C24">
              <w:rPr>
                <w:rFonts w:asciiTheme="minorHAnsi" w:hAnsiTheme="minorHAnsi"/>
                <w:sz w:val="20"/>
                <w:szCs w:val="20"/>
              </w:rPr>
              <w:t xml:space="preserve"> </w:t>
            </w:r>
            <w:r>
              <w:rPr>
                <w:rFonts w:asciiTheme="minorHAnsi" w:hAnsiTheme="minorHAnsi"/>
                <w:sz w:val="20"/>
                <w:szCs w:val="20"/>
              </w:rPr>
              <w:t>responsvariablen ##</w:t>
            </w:r>
            <w:r w:rsidRPr="00400C24">
              <w:rPr>
                <w:rFonts w:asciiTheme="minorHAnsi" w:hAnsiTheme="minorHAnsi"/>
                <w:sz w:val="20"/>
                <w:szCs w:val="20"/>
              </w:rPr>
              <w:t xml:space="preserve"> med </w:t>
            </w:r>
            <w:r>
              <w:rPr>
                <w:rFonts w:asciiTheme="minorHAnsi" w:hAnsiTheme="minorHAnsi"/>
                <w:sz w:val="20"/>
                <w:szCs w:val="20"/>
              </w:rPr>
              <w:t>##</w:t>
            </w:r>
            <w:r w:rsidRPr="00400C24">
              <w:rPr>
                <w:rFonts w:asciiTheme="minorHAnsi" w:hAnsiTheme="minorHAnsi"/>
                <w:sz w:val="20"/>
                <w:szCs w:val="20"/>
              </w:rPr>
              <w:t xml:space="preserve"> ifølge modellen.</w:t>
            </w:r>
          </w:p>
        </w:tc>
      </w:tr>
      <w:tr w:rsidR="006F7E7B" w:rsidRPr="00400C24" w14:paraId="5A194FFD" w14:textId="77777777" w:rsidTr="005F12CC">
        <w:trPr>
          <w:trHeight w:val="499"/>
        </w:trPr>
        <w:tc>
          <w:tcPr>
            <w:tcW w:w="4897" w:type="dxa"/>
          </w:tcPr>
          <w:p w14:paraId="73E5CEF9"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 xml:space="preserve">Hypotese t-test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p>
        </w:tc>
        <w:tc>
          <w:tcPr>
            <w:tcW w:w="4959" w:type="dxa"/>
          </w:tcPr>
          <w:p w14:paraId="524213C7" w14:textId="77777777" w:rsidR="006F7E7B" w:rsidRPr="00400C24"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0</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p w14:paraId="4BFD93BB" w14:textId="77777777" w:rsidR="006F7E7B" w:rsidRPr="00A02639" w:rsidRDefault="007756F1" w:rsidP="005F12CC">
            <w:pPr>
              <w:rPr>
                <w:rFonts w:asciiTheme="minorHAnsi" w:eastAsiaTheme="minorEastAsia" w:hAnsiTheme="minorHAnsi"/>
                <w:sz w:val="20"/>
                <w:szCs w:val="20"/>
              </w:rPr>
            </w:pPr>
            <m:oMathPara>
              <m:oMath>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1</m:t>
                        </m:r>
                      </m:sub>
                    </m:sSub>
                    <m:r>
                      <w:rPr>
                        <w:rFonts w:ascii="Cambria Math" w:hAnsi="Cambria Math"/>
                        <w:sz w:val="20"/>
                        <w:szCs w:val="20"/>
                      </w:rPr>
                      <m:t>:β</m:t>
                    </m:r>
                  </m:e>
                  <m:sub>
                    <m:r>
                      <w:rPr>
                        <w:rFonts w:ascii="Cambria Math" w:hAnsi="Cambria Math"/>
                        <w:sz w:val="20"/>
                        <w:szCs w:val="20"/>
                      </w:rPr>
                      <m:t>i</m:t>
                    </m:r>
                  </m:sub>
                </m:sSub>
                <m:r>
                  <w:rPr>
                    <w:rFonts w:ascii="Cambria Math" w:hAnsi="Cambria Math"/>
                    <w:sz w:val="20"/>
                    <w:szCs w:val="20"/>
                  </w:rPr>
                  <m:t>≠0</m:t>
                </m:r>
              </m:oMath>
            </m:oMathPara>
          </w:p>
        </w:tc>
      </w:tr>
      <w:tr w:rsidR="006F7E7B" w:rsidRPr="00400C24" w14:paraId="0AD2D669" w14:textId="77777777" w:rsidTr="005F12CC">
        <w:trPr>
          <w:trHeight w:val="288"/>
        </w:trPr>
        <w:tc>
          <w:tcPr>
            <w:tcW w:w="4897" w:type="dxa"/>
          </w:tcPr>
          <w:p w14:paraId="181E7BB2"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p-værdi</w:t>
            </w:r>
          </w:p>
        </w:tc>
        <w:tc>
          <w:tcPr>
            <w:tcW w:w="4959" w:type="dxa"/>
          </w:tcPr>
          <w:p w14:paraId="647C2CE2" w14:textId="77777777" w:rsidR="006F7E7B" w:rsidRPr="00400C24" w:rsidRDefault="006F7E7B" w:rsidP="005F12CC">
            <w:pPr>
              <w:rPr>
                <w:rFonts w:asciiTheme="minorHAnsi" w:eastAsia="Times New Roman" w:hAnsiTheme="minorHAnsi" w:cs="Arial"/>
                <w:color w:val="9C0006"/>
                <w:sz w:val="20"/>
                <w:szCs w:val="20"/>
              </w:rPr>
            </w:pPr>
          </w:p>
        </w:tc>
      </w:tr>
      <w:tr w:rsidR="006F7E7B" w:rsidRPr="00400C24" w14:paraId="31A22495" w14:textId="77777777" w:rsidTr="005F12CC">
        <w:trPr>
          <w:trHeight w:val="288"/>
        </w:trPr>
        <w:tc>
          <w:tcPr>
            <w:tcW w:w="4897" w:type="dxa"/>
          </w:tcPr>
          <w:p w14:paraId="55783ABB"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Teknisk Konklusion</w:t>
            </w:r>
          </w:p>
        </w:tc>
        <w:tc>
          <w:tcPr>
            <w:tcW w:w="4959" w:type="dxa"/>
          </w:tcPr>
          <w:p w14:paraId="007207CE" w14:textId="77777777" w:rsidR="006F7E7B" w:rsidRPr="00400C24" w:rsidRDefault="006F7E7B"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Da p-værdien </w:t>
            </w:r>
            <w:r>
              <w:rPr>
                <w:rFonts w:asciiTheme="minorHAnsi" w:hAnsiTheme="minorHAnsi"/>
                <w:sz w:val="20"/>
                <w:szCs w:val="20"/>
              </w:rPr>
              <w:t>##</w:t>
            </w:r>
            <w:r w:rsidRPr="00400C24">
              <w:rPr>
                <w:rFonts w:asciiTheme="minorHAnsi" w:hAnsiTheme="minorHAnsi"/>
                <w:sz w:val="20"/>
                <w:szCs w:val="20"/>
              </w:rPr>
              <w:t xml:space="preserve"> er </w:t>
            </w:r>
            <w:r>
              <w:rPr>
                <w:rFonts w:asciiTheme="minorHAnsi" w:hAnsiTheme="minorHAnsi"/>
                <w:sz w:val="20"/>
                <w:szCs w:val="20"/>
              </w:rPr>
              <w:t>##</w:t>
            </w:r>
            <w:r w:rsidRPr="00400C24">
              <w:rPr>
                <w:rFonts w:asciiTheme="minorHAnsi" w:hAnsiTheme="minorHAnsi"/>
                <w:sz w:val="20"/>
                <w:szCs w:val="20"/>
              </w:rPr>
              <w:t xml:space="preserve"> end 5% signifikansniveauet, </w:t>
            </w:r>
            <w:r>
              <w:rPr>
                <w:rFonts w:asciiTheme="minorHAnsi" w:hAnsiTheme="minorHAnsi"/>
                <w:sz w:val="20"/>
                <w:szCs w:val="20"/>
              </w:rPr>
              <w:t>##</w:t>
            </w:r>
            <w:r w:rsidRPr="00400C24">
              <w:rPr>
                <w:rFonts w:asciiTheme="minorHAnsi" w:hAnsiTheme="minorHAnsi"/>
                <w:sz w:val="20"/>
                <w:szCs w:val="20"/>
              </w:rPr>
              <w:t xml:space="preserve"> vi nulhypotesen.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oMath>
            <w:r w:rsidRPr="00400C24">
              <w:rPr>
                <w:rFonts w:asciiTheme="minorHAnsi" w:eastAsiaTheme="minorEastAsia" w:hAnsiTheme="minorHAnsi"/>
                <w:sz w:val="20"/>
                <w:szCs w:val="20"/>
              </w:rPr>
              <w:t xml:space="preserve"> er altså </w:t>
            </w:r>
            <w:r>
              <w:rPr>
                <w:rFonts w:asciiTheme="minorHAnsi" w:eastAsiaTheme="minorEastAsia" w:hAnsiTheme="minorHAnsi"/>
                <w:sz w:val="20"/>
                <w:szCs w:val="20"/>
              </w:rPr>
              <w:t>##</w:t>
            </w:r>
            <w:r w:rsidRPr="00400C24">
              <w:rPr>
                <w:rFonts w:asciiTheme="minorHAnsi" w:eastAsiaTheme="minorEastAsia" w:hAnsiTheme="minorHAnsi"/>
                <w:sz w:val="20"/>
                <w:szCs w:val="20"/>
              </w:rPr>
              <w:t xml:space="preserve"> fra nul.</w:t>
            </w:r>
          </w:p>
        </w:tc>
      </w:tr>
      <w:tr w:rsidR="006F7E7B" w:rsidRPr="00400C24" w14:paraId="1FD1EDFB" w14:textId="77777777" w:rsidTr="005F12CC">
        <w:trPr>
          <w:trHeight w:val="288"/>
        </w:trPr>
        <w:tc>
          <w:tcPr>
            <w:tcW w:w="4897" w:type="dxa"/>
          </w:tcPr>
          <w:p w14:paraId="34622B31"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Ikke teknisk konklusion</w:t>
            </w:r>
          </w:p>
        </w:tc>
        <w:tc>
          <w:tcPr>
            <w:tcW w:w="4959" w:type="dxa"/>
          </w:tcPr>
          <w:p w14:paraId="351FCB95" w14:textId="66C6461A" w:rsidR="006F7E7B" w:rsidRPr="00400C24" w:rsidRDefault="007756F1" w:rsidP="005F12CC">
            <w:pPr>
              <w:rPr>
                <w:rFonts w:asciiTheme="minorHAnsi" w:eastAsia="Times New Roman" w:hAnsiTheme="minorHAnsi" w:cs="Arial"/>
                <w:color w:val="9C0006"/>
                <w:sz w:val="20"/>
                <w:szCs w:val="20"/>
              </w:rPr>
            </w:pPr>
            <w:r w:rsidRPr="00400C24">
              <w:rPr>
                <w:rFonts w:asciiTheme="minorHAnsi" w:hAnsiTheme="minorHAnsi"/>
                <w:sz w:val="20"/>
                <w:szCs w:val="20"/>
              </w:rPr>
              <w:t xml:space="preserve">Den forklarende variabel </w:t>
            </w:r>
            <w:r>
              <w:rPr>
                <w:rFonts w:asciiTheme="minorHAnsi" w:hAnsiTheme="minorHAnsi"/>
                <w:sz w:val="20"/>
                <w:szCs w:val="20"/>
              </w:rPr>
              <w:t>##</w:t>
            </w:r>
            <w:r w:rsidRPr="00400C24">
              <w:rPr>
                <w:rFonts w:asciiTheme="minorHAnsi" w:hAnsiTheme="minorHAnsi"/>
                <w:sz w:val="20"/>
                <w:szCs w:val="20"/>
              </w:rPr>
              <w:t>, har altså effekt på responsvariablen</w:t>
            </w:r>
            <w:r>
              <w:rPr>
                <w:rFonts w:asciiTheme="minorHAnsi" w:hAnsiTheme="minorHAnsi"/>
                <w:sz w:val="20"/>
                <w:szCs w:val="20"/>
              </w:rPr>
              <w:t>,</w:t>
            </w:r>
            <w:r w:rsidRPr="00400C24">
              <w:rPr>
                <w:rFonts w:asciiTheme="minorHAnsi" w:hAnsiTheme="minorHAnsi"/>
                <w:sz w:val="20"/>
                <w:szCs w:val="20"/>
              </w:rPr>
              <w:t xml:space="preserve"> når</w:t>
            </w:r>
            <w:r>
              <w:rPr>
                <w:rFonts w:asciiTheme="minorHAnsi" w:hAnsiTheme="minorHAnsi"/>
                <w:sz w:val="20"/>
                <w:szCs w:val="20"/>
              </w:rPr>
              <w:t xml:space="preserve"> d</w:t>
            </w:r>
            <w:r w:rsidRPr="00400C24">
              <w:rPr>
                <w:rFonts w:asciiTheme="minorHAnsi" w:hAnsiTheme="minorHAnsi"/>
                <w:sz w:val="20"/>
                <w:szCs w:val="20"/>
              </w:rPr>
              <w:t xml:space="preserve">en forklarende variabel </w:t>
            </w:r>
            <w:r>
              <w:rPr>
                <w:rFonts w:asciiTheme="minorHAnsi" w:hAnsiTheme="minorHAnsi"/>
                <w:sz w:val="20"/>
                <w:szCs w:val="20"/>
              </w:rPr>
              <w:t>##</w:t>
            </w:r>
            <w:r w:rsidRPr="00400C24">
              <w:rPr>
                <w:rFonts w:asciiTheme="minorHAnsi" w:hAnsiTheme="minorHAnsi"/>
                <w:sz w:val="20"/>
                <w:szCs w:val="20"/>
              </w:rPr>
              <w:t xml:space="preserve"> stiger med 1</w:t>
            </w:r>
            <w:r>
              <w:rPr>
                <w:rFonts w:asciiTheme="minorHAnsi" w:hAnsiTheme="minorHAnsi"/>
                <w:sz w:val="20"/>
                <w:szCs w:val="20"/>
              </w:rPr>
              <w:t xml:space="preserve"> ##</w:t>
            </w:r>
            <w:r w:rsidRPr="00400C24">
              <w:rPr>
                <w:rFonts w:asciiTheme="minorHAnsi" w:hAnsiTheme="minorHAnsi"/>
                <w:sz w:val="20"/>
                <w:szCs w:val="20"/>
              </w:rPr>
              <w:t xml:space="preserve">. </w:t>
            </w:r>
            <w:r>
              <w:rPr>
                <w:rFonts w:asciiTheme="minorHAnsi" w:hAnsiTheme="minorHAnsi"/>
                <w:sz w:val="20"/>
                <w:szCs w:val="20"/>
              </w:rPr>
              <w:t>##</w:t>
            </w:r>
            <w:r w:rsidRPr="00400C24">
              <w:rPr>
                <w:rFonts w:asciiTheme="minorHAnsi" w:hAnsiTheme="minorHAnsi"/>
                <w:sz w:val="20"/>
                <w:szCs w:val="20"/>
              </w:rPr>
              <w:t xml:space="preserve"> </w:t>
            </w:r>
            <w:r>
              <w:rPr>
                <w:rFonts w:asciiTheme="minorHAnsi" w:hAnsiTheme="minorHAnsi"/>
                <w:sz w:val="20"/>
                <w:szCs w:val="20"/>
              </w:rPr>
              <w:t>responsvariablen ##</w:t>
            </w:r>
            <w:r w:rsidRPr="00400C24">
              <w:rPr>
                <w:rFonts w:asciiTheme="minorHAnsi" w:hAnsiTheme="minorHAnsi"/>
                <w:sz w:val="20"/>
                <w:szCs w:val="20"/>
              </w:rPr>
              <w:t xml:space="preserve"> med </w:t>
            </w:r>
            <w:r>
              <w:rPr>
                <w:rFonts w:asciiTheme="minorHAnsi" w:hAnsiTheme="minorHAnsi"/>
                <w:sz w:val="20"/>
                <w:szCs w:val="20"/>
              </w:rPr>
              <w:t>##</w:t>
            </w:r>
            <w:r w:rsidRPr="00400C24">
              <w:rPr>
                <w:rFonts w:asciiTheme="minorHAnsi" w:hAnsiTheme="minorHAnsi"/>
                <w:sz w:val="20"/>
                <w:szCs w:val="20"/>
              </w:rPr>
              <w:t xml:space="preserve"> ifølge modellen.</w:t>
            </w:r>
            <w:bookmarkStart w:id="0" w:name="_GoBack"/>
            <w:bookmarkEnd w:id="0"/>
          </w:p>
        </w:tc>
      </w:tr>
      <w:tr w:rsidR="006F7E7B" w:rsidRPr="00400C24" w14:paraId="5356D738" w14:textId="77777777" w:rsidTr="005F12CC">
        <w:trPr>
          <w:trHeight w:val="651"/>
        </w:trPr>
        <w:tc>
          <w:tcPr>
            <w:tcW w:w="4897" w:type="dxa"/>
            <w:shd w:val="clear" w:color="auto" w:fill="auto"/>
          </w:tcPr>
          <w:p w14:paraId="53A38605" w14:textId="77777777" w:rsidR="006F7E7B" w:rsidRPr="00400C24" w:rsidRDefault="006F7E7B" w:rsidP="005F12CC">
            <w:pPr>
              <w:rPr>
                <w:rFonts w:asciiTheme="minorHAnsi" w:hAnsiTheme="minorHAnsi"/>
                <w:sz w:val="20"/>
                <w:szCs w:val="20"/>
              </w:rPr>
            </w:pPr>
            <w:r w:rsidRPr="00400C24">
              <w:rPr>
                <w:rFonts w:asciiTheme="minorHAnsi" w:hAnsiTheme="minorHAnsi"/>
                <w:sz w:val="20"/>
                <w:szCs w:val="20"/>
              </w:rPr>
              <w:t>R-kvadreret justeret</w:t>
            </w:r>
          </w:p>
        </w:tc>
        <w:tc>
          <w:tcPr>
            <w:tcW w:w="4959" w:type="dxa"/>
            <w:shd w:val="clear" w:color="auto" w:fill="auto"/>
          </w:tcPr>
          <w:p w14:paraId="4359491E" w14:textId="77777777" w:rsidR="006F7E7B" w:rsidRPr="00400C24" w:rsidRDefault="006F7E7B" w:rsidP="005F12CC">
            <w:pPr>
              <w:rPr>
                <w:rFonts w:asciiTheme="minorHAnsi" w:hAnsiTheme="minorHAnsi"/>
                <w:sz w:val="20"/>
                <w:szCs w:val="20"/>
              </w:rPr>
            </w:pPr>
            <w:r>
              <w:rPr>
                <w:rFonts w:asciiTheme="minorHAnsi" w:hAnsiTheme="minorHAnsi"/>
                <w:sz w:val="20"/>
                <w:szCs w:val="20"/>
              </w:rPr>
              <w:t>##</w:t>
            </w:r>
            <w:r w:rsidRPr="00400C24">
              <w:rPr>
                <w:rFonts w:asciiTheme="minorHAnsi" w:hAnsiTheme="minorHAnsi"/>
                <w:sz w:val="20"/>
                <w:szCs w:val="20"/>
              </w:rPr>
              <w:t xml:space="preserve">% af variationen i responsvariablen </w:t>
            </w:r>
            <w:r>
              <w:rPr>
                <w:rFonts w:asciiTheme="minorHAnsi" w:hAnsiTheme="minorHAnsi"/>
                <w:sz w:val="20"/>
                <w:szCs w:val="20"/>
              </w:rPr>
              <w:t>##</w:t>
            </w:r>
            <w:r w:rsidRPr="00400C24">
              <w:rPr>
                <w:rFonts w:asciiTheme="minorHAnsi" w:hAnsiTheme="minorHAnsi"/>
                <w:sz w:val="20"/>
                <w:szCs w:val="20"/>
              </w:rPr>
              <w:t xml:space="preserve"> forklares ved variationen i de forklarende</w:t>
            </w:r>
            <w:r>
              <w:rPr>
                <w:rFonts w:asciiTheme="minorHAnsi" w:hAnsiTheme="minorHAnsi"/>
                <w:sz w:val="20"/>
                <w:szCs w:val="20"/>
              </w:rPr>
              <w:t xml:space="preserve"> variable</w:t>
            </w:r>
            <w:r w:rsidRPr="00400C24">
              <w:rPr>
                <w:rFonts w:asciiTheme="minorHAnsi" w:hAnsiTheme="minorHAnsi"/>
                <w:sz w:val="20"/>
                <w:szCs w:val="20"/>
              </w:rPr>
              <w:t xml:space="preserve"> </w:t>
            </w:r>
            <w:r>
              <w:rPr>
                <w:rFonts w:asciiTheme="minorHAnsi" w:hAnsiTheme="minorHAnsi"/>
                <w:sz w:val="20"/>
                <w:szCs w:val="20"/>
              </w:rPr>
              <w:t>##</w:t>
            </w:r>
            <w:r w:rsidRPr="00400C24">
              <w:rPr>
                <w:rFonts w:asciiTheme="minorHAnsi" w:hAnsiTheme="minorHAnsi"/>
                <w:sz w:val="20"/>
                <w:szCs w:val="20"/>
              </w:rPr>
              <w:t xml:space="preserve">. </w:t>
            </w:r>
          </w:p>
        </w:tc>
      </w:tr>
      <w:tr w:rsidR="006F7E7B" w:rsidRPr="00400C24" w14:paraId="0DD232C9" w14:textId="77777777" w:rsidTr="005F12CC">
        <w:tblPrEx>
          <w:tblCellMar>
            <w:left w:w="70" w:type="dxa"/>
            <w:right w:w="70" w:type="dxa"/>
          </w:tblCellMar>
        </w:tblPrEx>
        <w:trPr>
          <w:trHeight w:val="259"/>
        </w:trPr>
        <w:tc>
          <w:tcPr>
            <w:tcW w:w="9856" w:type="dxa"/>
            <w:gridSpan w:val="2"/>
            <w:shd w:val="clear" w:color="auto" w:fill="auto"/>
          </w:tcPr>
          <w:p w14:paraId="458B5895" w14:textId="77777777" w:rsidR="006F7E7B" w:rsidRPr="00400C24" w:rsidRDefault="006F7E7B" w:rsidP="005F12CC">
            <w:pPr>
              <w:rPr>
                <w:rFonts w:asciiTheme="minorHAnsi" w:hAnsiTheme="minorHAnsi"/>
                <w:sz w:val="20"/>
                <w:szCs w:val="20"/>
              </w:rPr>
            </w:pPr>
          </w:p>
        </w:tc>
      </w:tr>
    </w:tbl>
    <w:p w14:paraId="53F2F6A6" w14:textId="77777777" w:rsidR="006F7E7B" w:rsidRPr="00400C24" w:rsidRDefault="006F7E7B" w:rsidP="006F7E7B">
      <w:pPr>
        <w:rPr>
          <w:rFonts w:asciiTheme="minorHAnsi" w:hAnsiTheme="minorHAnsi"/>
        </w:rPr>
      </w:pPr>
    </w:p>
    <w:p w14:paraId="2AED2FE6" w14:textId="77777777" w:rsidR="006F7E7B" w:rsidRPr="00400C24" w:rsidRDefault="006F7E7B" w:rsidP="006F7E7B">
      <w:pPr>
        <w:rPr>
          <w:rFonts w:asciiTheme="minorHAnsi" w:hAnsiTheme="minorHAnsi"/>
        </w:rPr>
      </w:pPr>
    </w:p>
    <w:p w14:paraId="68534C1D" w14:textId="77777777" w:rsidR="00D17C92" w:rsidRDefault="007756F1"/>
    <w:sectPr w:rsidR="00D17C92" w:rsidSect="004D410A">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Thin">
    <w:panose1 w:val="020B0403020202020204"/>
    <w:charset w:val="00"/>
    <w:family w:val="auto"/>
    <w:pitch w:val="variable"/>
    <w:sig w:usb0="E00002EF" w:usb1="5000205B" w:usb2="00000002" w:usb3="00000000" w:csb0="0000009F"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E7B"/>
    <w:rsid w:val="000240D6"/>
    <w:rsid w:val="0004537C"/>
    <w:rsid w:val="00096264"/>
    <w:rsid w:val="000E4FFD"/>
    <w:rsid w:val="000F7535"/>
    <w:rsid w:val="001141F3"/>
    <w:rsid w:val="00172EF5"/>
    <w:rsid w:val="00193486"/>
    <w:rsid w:val="001A3E40"/>
    <w:rsid w:val="001D0BA9"/>
    <w:rsid w:val="001F7CF5"/>
    <w:rsid w:val="002D6AA8"/>
    <w:rsid w:val="002E0B27"/>
    <w:rsid w:val="002F0603"/>
    <w:rsid w:val="003220D7"/>
    <w:rsid w:val="00410709"/>
    <w:rsid w:val="00447A34"/>
    <w:rsid w:val="004605E5"/>
    <w:rsid w:val="004714E0"/>
    <w:rsid w:val="0049059B"/>
    <w:rsid w:val="004D410A"/>
    <w:rsid w:val="005138E9"/>
    <w:rsid w:val="005A10F0"/>
    <w:rsid w:val="005A5363"/>
    <w:rsid w:val="0061593D"/>
    <w:rsid w:val="00617297"/>
    <w:rsid w:val="006C767C"/>
    <w:rsid w:val="006F7E7B"/>
    <w:rsid w:val="0074286C"/>
    <w:rsid w:val="007756F1"/>
    <w:rsid w:val="008448BC"/>
    <w:rsid w:val="008D2907"/>
    <w:rsid w:val="00913EE1"/>
    <w:rsid w:val="00A575F2"/>
    <w:rsid w:val="00B724EB"/>
    <w:rsid w:val="00B77CAB"/>
    <w:rsid w:val="00C2469C"/>
    <w:rsid w:val="00C50824"/>
    <w:rsid w:val="00C87BA1"/>
    <w:rsid w:val="00D1045D"/>
    <w:rsid w:val="00D75AD7"/>
    <w:rsid w:val="00E16C5B"/>
    <w:rsid w:val="00F426D5"/>
    <w:rsid w:val="00F91073"/>
    <w:rsid w:val="00F975C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68A89C4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Neue Thin" w:eastAsiaTheme="minorHAnsi" w:hAnsi="Helvetica Neue Thin" w:cstheme="minorBidi"/>
        <w:sz w:val="24"/>
        <w:szCs w:val="24"/>
        <w:lang w:val="da-DK"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E7B"/>
  </w:style>
  <w:style w:type="paragraph" w:styleId="Overskrift2">
    <w:name w:val="heading 2"/>
    <w:basedOn w:val="Normal"/>
    <w:next w:val="Normal"/>
    <w:link w:val="Overskrift2Tegn"/>
    <w:uiPriority w:val="9"/>
    <w:unhideWhenUsed/>
    <w:qFormat/>
    <w:rsid w:val="006F7E7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6F7E7B"/>
    <w:rPr>
      <w:rFonts w:asciiTheme="majorHAnsi" w:eastAsiaTheme="majorEastAsia" w:hAnsiTheme="majorHAnsi" w:cstheme="majorBidi"/>
      <w:color w:val="2E74B5" w:themeColor="accent1" w:themeShade="BF"/>
      <w:sz w:val="26"/>
      <w:szCs w:val="26"/>
    </w:rPr>
  </w:style>
  <w:style w:type="table" w:styleId="Tabel-Gitter">
    <w:name w:val="Table Grid"/>
    <w:basedOn w:val="Tabel-Normal"/>
    <w:uiPriority w:val="39"/>
    <w:rsid w:val="006F7E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emf"/><Relationship Id="rId5" Type="http://schemas.openxmlformats.org/officeDocument/2006/relationships/image" Target="media/image2.emf"/><Relationship Id="rId6" Type="http://schemas.openxmlformats.org/officeDocument/2006/relationships/image" Target="media/image3.emf"/><Relationship Id="rId7" Type="http://schemas.openxmlformats.org/officeDocument/2006/relationships/image" Target="media/image4.emf"/><Relationship Id="rId8" Type="http://schemas.openxmlformats.org/officeDocument/2006/relationships/image" Target="media/image5.emf"/><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1221</Words>
  <Characters>7449</Characters>
  <Application>Microsoft Macintosh Word</Application>
  <DocSecurity>0</DocSecurity>
  <Lines>62</Lines>
  <Paragraphs>17</Paragraphs>
  <ScaleCrop>false</ScaleCrop>
  <HeadingPairs>
    <vt:vector size="4" baseType="variant">
      <vt:variant>
        <vt:lpstr>Titel</vt:lpstr>
      </vt:variant>
      <vt:variant>
        <vt:i4>1</vt:i4>
      </vt:variant>
      <vt:variant>
        <vt:lpstr>Headings</vt:lpstr>
      </vt:variant>
      <vt:variant>
        <vt:i4>3</vt:i4>
      </vt:variant>
    </vt:vector>
  </HeadingPairs>
  <TitlesOfParts>
    <vt:vector size="4" baseType="lpstr">
      <vt:lpstr/>
      <vt:lpstr>    Multipel lineær regression slutmodel, både forudsætninger og F-test.</vt:lpstr>
      <vt:lpstr>    Multipel lineær regression slutmodel, både forudsætninger og F-test tom skabelo</vt:lpstr>
      <vt:lpstr>    Multipel lineær regression slutmodel, uden forudsætninger tom skabelon</vt:lpstr>
    </vt:vector>
  </TitlesOfParts>
  <LinksUpToDate>false</LinksUpToDate>
  <CharactersWithSpaces>8653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Petersen (TPET - Lektor - Cphbusiness)</dc:creator>
  <cp:keywords/>
  <dc:description/>
  <cp:lastModifiedBy>Thomas Petersen (TPET - Lektor - Cphbusiness)</cp:lastModifiedBy>
  <cp:revision>10</cp:revision>
  <dcterms:created xsi:type="dcterms:W3CDTF">2018-01-14T22:50:00Z</dcterms:created>
  <dcterms:modified xsi:type="dcterms:W3CDTF">2018-05-31T11:44:00Z</dcterms:modified>
</cp:coreProperties>
</file>