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5E" w:rsidRDefault="0005415E" w:rsidP="000541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60FB8AE" wp14:editId="142CC4E7">
            <wp:extent cx="1188720" cy="1028700"/>
            <wp:effectExtent l="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888" cy="102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15E" w:rsidRPr="0005415E" w:rsidRDefault="0005415E" w:rsidP="00054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Державний навчальний заклад</w:t>
      </w:r>
    </w:p>
    <w:p w:rsidR="0005415E" w:rsidRPr="0005415E" w:rsidRDefault="0005415E" w:rsidP="0005415E">
      <w:pPr>
        <w:pStyle w:val="a5"/>
        <w:spacing w:before="0" w:beforeAutospacing="0" w:after="0" w:afterAutospacing="0"/>
        <w:jc w:val="center"/>
      </w:pPr>
      <w:r w:rsidRPr="0005415E">
        <w:rPr>
          <w:b/>
          <w:bCs/>
          <w:color w:val="000000"/>
        </w:rPr>
        <w:t>«Вище професійне училище № 34 м. Стрий»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8157"/>
      </w:tblGrid>
      <w:tr w:rsidR="0005415E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Галузь знань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</w:pPr>
            <w:r w:rsidRPr="00746189">
              <w:rPr>
                <w:color w:val="000000"/>
              </w:rPr>
              <w:t>18 Виробництво та технології</w:t>
            </w:r>
          </w:p>
        </w:tc>
      </w:tr>
      <w:tr w:rsidR="0005415E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Спеціальність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</w:pPr>
            <w:r w:rsidRPr="00746189">
              <w:rPr>
                <w:color w:val="000000"/>
              </w:rPr>
              <w:t>182 Технології легкої промисловості</w:t>
            </w:r>
          </w:p>
        </w:tc>
      </w:tr>
      <w:tr w:rsidR="0005415E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Освітня програма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71022A" w:rsidP="0005415E">
            <w:pPr>
              <w:pStyle w:val="a5"/>
              <w:spacing w:before="0" w:beforeAutospacing="0" w:after="0" w:afterAutospacing="0" w:line="0" w:lineRule="atLeast"/>
            </w:pPr>
            <w:r w:rsidRPr="00746189">
              <w:rPr>
                <w:color w:val="000000"/>
              </w:rPr>
              <w:t>Технології легкої промисловості</w:t>
            </w:r>
          </w:p>
        </w:tc>
      </w:tr>
      <w:tr w:rsidR="0005415E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Освітній рівень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both"/>
            </w:pPr>
            <w:r w:rsidRPr="00746189">
              <w:rPr>
                <w:color w:val="000000"/>
              </w:rPr>
              <w:t>Початковий рівень (короткий цикл) вищої освіти – молодший бакалавр</w:t>
            </w:r>
          </w:p>
        </w:tc>
      </w:tr>
      <w:tr w:rsidR="0005415E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Дисципліна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</w:pPr>
            <w:r w:rsidRPr="00746189">
              <w:rPr>
                <w:color w:val="000000"/>
              </w:rPr>
              <w:t xml:space="preserve">Основи </w:t>
            </w:r>
            <w:proofErr w:type="spellStart"/>
            <w:r w:rsidRPr="00746189">
              <w:rPr>
                <w:color w:val="000000"/>
              </w:rPr>
              <w:t>кібергігієни</w:t>
            </w:r>
            <w:proofErr w:type="spellEnd"/>
          </w:p>
        </w:tc>
      </w:tr>
      <w:tr w:rsidR="0005415E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Статус дисципліни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</w:pPr>
            <w:r w:rsidRPr="00746189">
              <w:rPr>
                <w:color w:val="000000"/>
              </w:rPr>
              <w:t>Вибіркові навчальні дисципліни</w:t>
            </w:r>
          </w:p>
        </w:tc>
      </w:tr>
      <w:tr w:rsidR="0005415E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Мова викладання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</w:pPr>
            <w:r w:rsidRPr="00746189">
              <w:rPr>
                <w:color w:val="000000"/>
              </w:rPr>
              <w:t>Українська</w:t>
            </w:r>
          </w:p>
        </w:tc>
      </w:tr>
      <w:tr w:rsidR="0005415E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 xml:space="preserve">Курс / </w:t>
            </w:r>
            <w:proofErr w:type="spellStart"/>
            <w:r w:rsidRPr="00746189">
              <w:rPr>
                <w:b/>
                <w:bCs/>
                <w:color w:val="000000"/>
              </w:rPr>
              <w:t>cеместр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</w:pPr>
            <w:r w:rsidRPr="00746189">
              <w:rPr>
                <w:color w:val="000000"/>
              </w:rPr>
              <w:t>ІІ курс / 4 семестр</w:t>
            </w:r>
          </w:p>
        </w:tc>
      </w:tr>
      <w:tr w:rsidR="0005415E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Кількість кредитів за ЄКТС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</w:pPr>
            <w:r w:rsidRPr="00746189">
              <w:rPr>
                <w:color w:val="000000"/>
              </w:rPr>
              <w:t>0,77</w:t>
            </w:r>
          </w:p>
        </w:tc>
      </w:tr>
      <w:tr w:rsidR="0005415E" w:rsidRPr="0005415E" w:rsidTr="0005415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/>
              <w:jc w:val="center"/>
            </w:pPr>
            <w:r w:rsidRPr="00746189">
              <w:rPr>
                <w:b/>
                <w:bCs/>
                <w:color w:val="000000"/>
              </w:rPr>
              <w:t>Розділ за видами занять та годинами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/>
            </w:pPr>
            <w:r w:rsidRPr="00746189">
              <w:rPr>
                <w:color w:val="000000"/>
              </w:rPr>
              <w:t>Лекції –</w:t>
            </w:r>
            <w:r w:rsidR="00746189">
              <w:rPr>
                <w:color w:val="000000"/>
              </w:rPr>
              <w:t xml:space="preserve"> 23</w:t>
            </w:r>
            <w:r w:rsidRPr="00746189">
              <w:rPr>
                <w:color w:val="000000"/>
              </w:rPr>
              <w:t xml:space="preserve"> год</w:t>
            </w:r>
            <w:r w:rsidR="008A56BF">
              <w:rPr>
                <w:color w:val="000000"/>
              </w:rPr>
              <w:t>ини</w:t>
            </w:r>
          </w:p>
        </w:tc>
      </w:tr>
      <w:tr w:rsidR="0005415E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Форма підсумкового контролю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both"/>
            </w:pPr>
            <w:r w:rsidRPr="00746189">
              <w:rPr>
                <w:color w:val="000000"/>
              </w:rPr>
              <w:t>Залік</w:t>
            </w:r>
          </w:p>
        </w:tc>
      </w:tr>
      <w:tr w:rsidR="0005415E" w:rsidRPr="0005415E" w:rsidTr="0005415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</w:pPr>
            <w:proofErr w:type="spellStart"/>
            <w:r w:rsidRPr="00746189">
              <w:rPr>
                <w:color w:val="000000"/>
              </w:rPr>
              <w:t>Ярич</w:t>
            </w:r>
            <w:proofErr w:type="spellEnd"/>
            <w:r w:rsidRPr="00746189">
              <w:rPr>
                <w:color w:val="000000"/>
              </w:rPr>
              <w:t xml:space="preserve"> Ігор Ярославович</w:t>
            </w:r>
          </w:p>
        </w:tc>
      </w:tr>
      <w:tr w:rsidR="0005415E" w:rsidRPr="0005415E" w:rsidTr="000541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15E" w:rsidRPr="00746189" w:rsidRDefault="0005415E" w:rsidP="0005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</w:pPr>
            <w:r w:rsidRPr="00746189">
              <w:rPr>
                <w:color w:val="000000"/>
              </w:rPr>
              <w:t>Викладач другої категорії</w:t>
            </w:r>
          </w:p>
        </w:tc>
      </w:tr>
      <w:tr w:rsidR="0005415E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Контактна інформація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37026C" w:rsidP="0005415E">
            <w:pPr>
              <w:pStyle w:val="a5"/>
              <w:spacing w:before="0" w:beforeAutospacing="0" w:after="0" w:afterAutospacing="0" w:line="0" w:lineRule="atLeast"/>
            </w:pPr>
            <w:hyperlink r:id="rId8" w:history="1">
              <w:r w:rsidR="0005415E" w:rsidRPr="00746189">
                <w:rPr>
                  <w:rStyle w:val="a6"/>
                </w:rPr>
                <w:t>ihor.yarith@gmail.com</w:t>
              </w:r>
            </w:hyperlink>
          </w:p>
        </w:tc>
      </w:tr>
      <w:tr w:rsidR="0005415E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Мета навчальної дисципліни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CD3295" w:rsidP="00CD3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Метою викладання навчальної дисципліни “Основи </w:t>
            </w:r>
            <w:proofErr w:type="spellStart"/>
            <w:r w:rsidRPr="00746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кібергігієни</w:t>
            </w:r>
            <w:proofErr w:type="spellEnd"/>
            <w:r w:rsidRPr="00746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r w:rsidRPr="00746189">
              <w:rPr>
                <w:rFonts w:ascii="Times New Roman" w:hAnsi="Times New Roman" w:cs="Times New Roman"/>
                <w:sz w:val="24"/>
                <w:szCs w:val="24"/>
              </w:rPr>
              <w:t>є формування базових знань механізму безпеки під час роботи за комп’ютером</w:t>
            </w:r>
            <w:r w:rsidRPr="00746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що стосуються </w:t>
            </w:r>
            <w:proofErr w:type="spellStart"/>
            <w:r w:rsidRPr="00746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кібергігієни</w:t>
            </w:r>
            <w:proofErr w:type="spellEnd"/>
            <w:r w:rsidRPr="00746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робочу місці, вивчення нормативно-правової бази у сфері </w:t>
            </w:r>
            <w:proofErr w:type="spellStart"/>
            <w:r w:rsidRPr="00746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кібергігієни</w:t>
            </w:r>
            <w:proofErr w:type="spellEnd"/>
            <w:r w:rsidRPr="00746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інформаційної безпеки, здійснення заходів з </w:t>
            </w:r>
            <w:proofErr w:type="spellStart"/>
            <w:r w:rsidRPr="00746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кібергігієни</w:t>
            </w:r>
            <w:proofErr w:type="spellEnd"/>
            <w:r w:rsidRPr="00746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робочому місці та ефективне використання сучасних комп'ютерно-інформаційних технологій у своїй діяльності, що має забезпечити формування у здобувачів освіти основ інформаційної культури та інформаційно-комунікативної компетентності </w:t>
            </w:r>
            <w:r w:rsidRPr="00746189">
              <w:rPr>
                <w:rFonts w:ascii="Times New Roman" w:hAnsi="Times New Roman" w:cs="Times New Roman"/>
                <w:sz w:val="24"/>
                <w:szCs w:val="24"/>
              </w:rPr>
              <w:t>та набуття практичних навичок щодо їх застосування у майбутній професії.</w:t>
            </w:r>
          </w:p>
        </w:tc>
      </w:tr>
      <w:tr w:rsidR="0005415E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Передумови для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CD3295" w:rsidP="00CD32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Вивчення дисципліни базується на знаннях, отриманих при вивченні предметів “Інформатика”, “Інформаційні технології” та вміннях </w:t>
            </w:r>
            <w:r w:rsidRPr="00746189">
              <w:rPr>
                <w:rFonts w:ascii="Times New Roman" w:hAnsi="Times New Roman" w:cs="Times New Roman"/>
                <w:sz w:val="24"/>
                <w:szCs w:val="24"/>
              </w:rPr>
              <w:t xml:space="preserve">працювати на персональному комп’ютері в обсязі, достатньому для виконання професійних обов’язків. </w:t>
            </w:r>
          </w:p>
        </w:tc>
      </w:tr>
      <w:tr w:rsidR="0005415E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Технічне і програмне забезпечення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295" w:rsidRPr="00746189" w:rsidRDefault="00CD3295" w:rsidP="00246853">
            <w:pPr>
              <w:pStyle w:val="a5"/>
              <w:spacing w:before="0" w:beforeAutospacing="0" w:after="0" w:afterAutospacing="0" w:line="0" w:lineRule="atLeast"/>
              <w:jc w:val="both"/>
            </w:pPr>
            <w:r w:rsidRPr="00746189">
              <w:rPr>
                <w:color w:val="000000"/>
              </w:rPr>
              <w:t>Використання комп'ютерної техніки, Інтернету та мультимедійного о</w:t>
            </w:r>
            <w:r w:rsidR="00246853" w:rsidRPr="00746189">
              <w:rPr>
                <w:color w:val="000000"/>
              </w:rPr>
              <w:t>бладнання кабінету інформатики</w:t>
            </w:r>
            <w:r w:rsidRPr="00746189">
              <w:rPr>
                <w:color w:val="000000"/>
              </w:rPr>
              <w:t xml:space="preserve"> для роботи із комп'ютерними презентаціями, </w:t>
            </w:r>
            <w:proofErr w:type="spellStart"/>
            <w:r w:rsidRPr="00746189">
              <w:rPr>
                <w:color w:val="000000"/>
              </w:rPr>
              <w:t>відеоуроками</w:t>
            </w:r>
            <w:proofErr w:type="spellEnd"/>
            <w:r w:rsidRPr="00746189">
              <w:rPr>
                <w:color w:val="000000"/>
              </w:rPr>
              <w:t>, роботи в мережі Інтернет, виконання практичних робіт, комп'ютерних тестів та самостійної роботи.</w:t>
            </w:r>
          </w:p>
        </w:tc>
      </w:tr>
      <w:tr w:rsidR="0005415E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05415E" w:rsidP="0005415E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 xml:space="preserve">Локалізація та </w:t>
            </w:r>
            <w:proofErr w:type="spellStart"/>
            <w:r w:rsidRPr="00746189">
              <w:rPr>
                <w:b/>
                <w:bCs/>
                <w:color w:val="000000"/>
              </w:rPr>
              <w:t>матеріально-</w:t>
            </w:r>
            <w:proofErr w:type="spellEnd"/>
            <w:r w:rsidRPr="00746189">
              <w:rPr>
                <w:b/>
                <w:bCs/>
                <w:color w:val="000000"/>
              </w:rPr>
              <w:t xml:space="preserve"> технічне забезпечення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E" w:rsidRPr="00746189" w:rsidRDefault="00246853" w:rsidP="00246853">
            <w:pPr>
              <w:pStyle w:val="a5"/>
              <w:spacing w:before="0" w:beforeAutospacing="0" w:after="0" w:afterAutospacing="0"/>
              <w:jc w:val="both"/>
            </w:pPr>
            <w:r w:rsidRPr="00746189">
              <w:rPr>
                <w:color w:val="000000"/>
              </w:rPr>
              <w:t xml:space="preserve">Кабінет інформатики, Навчально-комп'ютерний комплекс з 15 робочих місць учнів і робочого місця викладача, комплект програмного забезпечення, </w:t>
            </w:r>
            <w:proofErr w:type="spellStart"/>
            <w:r w:rsidRPr="00746189">
              <w:rPr>
                <w:color w:val="000000"/>
              </w:rPr>
              <w:t>проєктор</w:t>
            </w:r>
            <w:proofErr w:type="spellEnd"/>
            <w:r w:rsidRPr="00746189">
              <w:rPr>
                <w:color w:val="000000"/>
              </w:rPr>
              <w:t xml:space="preserve"> мультимедійний EPSON, н</w:t>
            </w:r>
            <w:r w:rsidR="0005415E" w:rsidRPr="00746189">
              <w:rPr>
                <w:color w:val="000000"/>
              </w:rPr>
              <w:t>оутбук НР</w:t>
            </w:r>
            <w:r w:rsidRPr="00746189">
              <w:t>, н</w:t>
            </w:r>
            <w:r w:rsidR="0005415E" w:rsidRPr="00746189">
              <w:rPr>
                <w:color w:val="000000"/>
              </w:rPr>
              <w:t>аочне обладнання</w:t>
            </w:r>
            <w:r w:rsidRPr="00746189">
              <w:t>, і</w:t>
            </w:r>
            <w:r w:rsidR="0005415E" w:rsidRPr="00746189">
              <w:rPr>
                <w:color w:val="000000"/>
              </w:rPr>
              <w:t>нформаційне забе</w:t>
            </w:r>
            <w:r w:rsidRPr="00746189">
              <w:rPr>
                <w:color w:val="000000"/>
              </w:rPr>
              <w:t xml:space="preserve">зпечення ДНЗ «ВПУ-34 м. Стрий» - </w:t>
            </w:r>
            <w:r w:rsidR="0005415E" w:rsidRPr="00746189">
              <w:rPr>
                <w:color w:val="000000"/>
              </w:rPr>
              <w:t>ресурси</w:t>
            </w:r>
            <w:r w:rsidRPr="00746189">
              <w:rPr>
                <w:color w:val="000000"/>
              </w:rPr>
              <w:t xml:space="preserve"> </w:t>
            </w:r>
            <w:r w:rsidR="0005415E" w:rsidRPr="00746189">
              <w:rPr>
                <w:color w:val="000000"/>
              </w:rPr>
              <w:t>бібліотеки</w:t>
            </w:r>
            <w:r w:rsidRPr="00746189">
              <w:rPr>
                <w:color w:val="000000"/>
              </w:rPr>
              <w:t>.</w:t>
            </w:r>
          </w:p>
        </w:tc>
      </w:tr>
      <w:tr w:rsidR="00246853" w:rsidRPr="0005415E" w:rsidTr="00246853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53" w:rsidRPr="00746189" w:rsidRDefault="00246853" w:rsidP="00246853">
            <w:pPr>
              <w:pStyle w:val="a5"/>
              <w:spacing w:before="0" w:beforeAutospacing="0" w:after="0" w:afterAutospacing="0"/>
              <w:jc w:val="center"/>
            </w:pPr>
            <w:r w:rsidRPr="00746189">
              <w:rPr>
                <w:b/>
                <w:bCs/>
                <w:color w:val="000000"/>
              </w:rPr>
              <w:t>Зміст навчальної дисципліни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53" w:rsidRPr="00746189" w:rsidRDefault="00246853" w:rsidP="00246853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Cs/>
                <w:color w:val="000000"/>
              </w:rPr>
            </w:pPr>
            <w:r w:rsidRPr="00746189">
              <w:rPr>
                <w:color w:val="000000"/>
              </w:rPr>
              <w:t xml:space="preserve">Вступний інструктаж з правил техніки безпеки. </w:t>
            </w:r>
            <w:r w:rsidRPr="00746189">
              <w:t xml:space="preserve"> </w:t>
            </w:r>
            <w:r w:rsidRPr="00746189">
              <w:rPr>
                <w:bCs/>
                <w:color w:val="000000"/>
              </w:rPr>
              <w:t xml:space="preserve"> </w:t>
            </w:r>
          </w:p>
          <w:p w:rsidR="00246853" w:rsidRPr="00746189" w:rsidRDefault="00246853" w:rsidP="00246853">
            <w:pPr>
              <w:pStyle w:val="a5"/>
              <w:spacing w:before="0" w:beforeAutospacing="0" w:after="0" w:afterAutospacing="0"/>
              <w:ind w:left="33" w:firstLine="142"/>
              <w:jc w:val="both"/>
            </w:pPr>
            <w:r w:rsidRPr="00746189">
              <w:rPr>
                <w:bCs/>
                <w:color w:val="000000"/>
              </w:rPr>
              <w:t xml:space="preserve">Тема 1. Вступ до </w:t>
            </w:r>
            <w:proofErr w:type="spellStart"/>
            <w:r w:rsidRPr="00746189">
              <w:rPr>
                <w:bCs/>
                <w:color w:val="000000"/>
              </w:rPr>
              <w:t>кібергігієни</w:t>
            </w:r>
            <w:proofErr w:type="spellEnd"/>
            <w:r w:rsidRPr="00746189">
              <w:rPr>
                <w:bCs/>
                <w:color w:val="000000"/>
              </w:rPr>
              <w:t xml:space="preserve"> та протидії </w:t>
            </w:r>
            <w:proofErr w:type="spellStart"/>
            <w:r w:rsidRPr="00746189">
              <w:rPr>
                <w:bCs/>
                <w:color w:val="000000"/>
              </w:rPr>
              <w:t>кібербулінгу</w:t>
            </w:r>
            <w:proofErr w:type="spellEnd"/>
          </w:p>
        </w:tc>
      </w:tr>
      <w:tr w:rsidR="00246853" w:rsidRPr="0005415E" w:rsidTr="00246853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853" w:rsidRPr="00746189" w:rsidRDefault="00246853" w:rsidP="0024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53" w:rsidRPr="00746189" w:rsidRDefault="00246853" w:rsidP="00246853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746189">
              <w:rPr>
                <w:bCs/>
                <w:color w:val="000000"/>
              </w:rPr>
              <w:t>Тема 2. Соціальна інженерія</w:t>
            </w:r>
          </w:p>
        </w:tc>
      </w:tr>
      <w:tr w:rsidR="00246853" w:rsidRPr="0005415E" w:rsidTr="00246853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853" w:rsidRPr="00746189" w:rsidRDefault="00246853" w:rsidP="0024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53" w:rsidRPr="00746189" w:rsidRDefault="00246853" w:rsidP="00246853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746189">
              <w:rPr>
                <w:bCs/>
                <w:color w:val="000000"/>
              </w:rPr>
              <w:t>Тема 3. Безпечне користування мережею Інтернет</w:t>
            </w:r>
          </w:p>
        </w:tc>
      </w:tr>
      <w:tr w:rsidR="00246853" w:rsidRPr="0005415E" w:rsidTr="00246853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853" w:rsidRPr="00746189" w:rsidRDefault="00246853" w:rsidP="0024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53" w:rsidRPr="00746189" w:rsidRDefault="00246853" w:rsidP="00246853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746189">
              <w:rPr>
                <w:bCs/>
                <w:color w:val="000000"/>
              </w:rPr>
              <w:t>Тема 4. Безпечне користування електронною поштою</w:t>
            </w:r>
          </w:p>
        </w:tc>
      </w:tr>
      <w:tr w:rsidR="00246853" w:rsidRPr="0005415E" w:rsidTr="00246853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853" w:rsidRPr="00746189" w:rsidRDefault="00246853" w:rsidP="0024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53" w:rsidRPr="00746189" w:rsidRDefault="00246853" w:rsidP="00246853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746189">
              <w:rPr>
                <w:bCs/>
                <w:color w:val="000000"/>
              </w:rPr>
              <w:t>Тема 5. Шкідливе програмне забезпечення</w:t>
            </w:r>
          </w:p>
        </w:tc>
      </w:tr>
      <w:tr w:rsidR="00246853" w:rsidRPr="0005415E" w:rsidTr="00246853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853" w:rsidRPr="00746189" w:rsidRDefault="00246853" w:rsidP="0024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53" w:rsidRPr="00746189" w:rsidRDefault="00246853" w:rsidP="00246853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746189">
              <w:rPr>
                <w:bCs/>
                <w:color w:val="000000"/>
              </w:rPr>
              <w:t>Тема 6. Безпека користування соціальними мережами</w:t>
            </w:r>
          </w:p>
        </w:tc>
      </w:tr>
      <w:tr w:rsidR="00246853" w:rsidRPr="0005415E" w:rsidTr="00246853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853" w:rsidRPr="00746189" w:rsidRDefault="00246853" w:rsidP="0024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53" w:rsidRPr="00746189" w:rsidRDefault="00246853" w:rsidP="00246853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746189">
              <w:rPr>
                <w:bCs/>
                <w:color w:val="000000"/>
              </w:rPr>
              <w:t>Тема 7. Безпека мобільних пристроїв</w:t>
            </w:r>
          </w:p>
        </w:tc>
      </w:tr>
      <w:tr w:rsidR="00246853" w:rsidRPr="0005415E" w:rsidTr="00246853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853" w:rsidRPr="00746189" w:rsidRDefault="00246853" w:rsidP="0024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53" w:rsidRPr="00746189" w:rsidRDefault="00246853" w:rsidP="00246853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746189">
              <w:rPr>
                <w:bCs/>
                <w:color w:val="000000"/>
              </w:rPr>
              <w:t>Тема 8. Фізична безпека</w:t>
            </w:r>
          </w:p>
        </w:tc>
      </w:tr>
      <w:tr w:rsidR="00246853" w:rsidRPr="0005415E" w:rsidTr="00246853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853" w:rsidRPr="00746189" w:rsidRDefault="00246853" w:rsidP="0024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53" w:rsidRPr="00746189" w:rsidRDefault="00246853" w:rsidP="00246853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746189">
              <w:rPr>
                <w:bCs/>
                <w:color w:val="000000"/>
              </w:rPr>
              <w:t>Тема 9. Убезпечення від неправдивих повідомлень</w:t>
            </w:r>
          </w:p>
        </w:tc>
      </w:tr>
      <w:tr w:rsidR="00246853" w:rsidRPr="0005415E" w:rsidTr="00246853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853" w:rsidRPr="00746189" w:rsidRDefault="00246853" w:rsidP="0024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53" w:rsidRPr="00746189" w:rsidRDefault="00246853" w:rsidP="00246853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Cs/>
                <w:color w:val="000000"/>
              </w:rPr>
            </w:pPr>
            <w:r w:rsidRPr="00746189">
              <w:rPr>
                <w:bCs/>
                <w:color w:val="000000"/>
              </w:rPr>
              <w:t xml:space="preserve">Тема 10. </w:t>
            </w:r>
            <w:r w:rsidRPr="00746189">
              <w:t xml:space="preserve">Протидія </w:t>
            </w:r>
            <w:proofErr w:type="spellStart"/>
            <w:r w:rsidRPr="00746189">
              <w:t>кібербулінгу</w:t>
            </w:r>
            <w:proofErr w:type="spellEnd"/>
          </w:p>
        </w:tc>
      </w:tr>
      <w:tr w:rsidR="00246853" w:rsidRPr="0005415E" w:rsidTr="00246853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853" w:rsidRPr="00746189" w:rsidRDefault="00246853" w:rsidP="0024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53" w:rsidRPr="00746189" w:rsidRDefault="00246853" w:rsidP="00246853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Cs/>
                <w:color w:val="000000"/>
              </w:rPr>
            </w:pPr>
            <w:r w:rsidRPr="00746189">
              <w:rPr>
                <w:bCs/>
                <w:color w:val="000000"/>
              </w:rPr>
              <w:t xml:space="preserve">Тема 11. Правові засади </w:t>
            </w:r>
            <w:proofErr w:type="spellStart"/>
            <w:r w:rsidRPr="00746189">
              <w:rPr>
                <w:bCs/>
                <w:color w:val="000000"/>
              </w:rPr>
              <w:t>кібергігієни</w:t>
            </w:r>
            <w:proofErr w:type="spellEnd"/>
          </w:p>
        </w:tc>
      </w:tr>
      <w:tr w:rsidR="00246853" w:rsidRPr="0005415E" w:rsidTr="00246853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853" w:rsidRPr="00746189" w:rsidRDefault="00246853" w:rsidP="0024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53" w:rsidRPr="00746189" w:rsidRDefault="00246853" w:rsidP="00246853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Cs/>
                <w:color w:val="000000"/>
              </w:rPr>
            </w:pPr>
            <w:r w:rsidRPr="00746189">
              <w:rPr>
                <w:bCs/>
                <w:color w:val="000000"/>
              </w:rPr>
              <w:t>Підведення підсумків вивченого. Комп’ютерне тестування</w:t>
            </w:r>
          </w:p>
        </w:tc>
      </w:tr>
      <w:tr w:rsidR="00246853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53" w:rsidRPr="00746189" w:rsidRDefault="00246853" w:rsidP="00246853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Форми, види навчальних занять та методи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53" w:rsidRPr="00A90849" w:rsidRDefault="00246853" w:rsidP="00246853">
            <w:pPr>
              <w:pStyle w:val="a5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90849">
              <w:rPr>
                <w:color w:val="000000"/>
              </w:rPr>
              <w:t xml:space="preserve">Форми: навчальні заняття, самостійне виконання завдань, контрольні заходи. </w:t>
            </w:r>
          </w:p>
          <w:p w:rsidR="00246853" w:rsidRPr="00A90849" w:rsidRDefault="00246853" w:rsidP="00246853">
            <w:pPr>
              <w:pStyle w:val="a5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90849">
              <w:rPr>
                <w:color w:val="000000"/>
              </w:rPr>
              <w:t>Види: лекції.</w:t>
            </w:r>
          </w:p>
          <w:p w:rsidR="00246853" w:rsidRPr="00746189" w:rsidRDefault="00246853" w:rsidP="00246853">
            <w:pPr>
              <w:pStyle w:val="a5"/>
              <w:spacing w:before="0" w:beforeAutospacing="0" w:after="0" w:afterAutospacing="0" w:line="0" w:lineRule="atLeast"/>
              <w:jc w:val="both"/>
            </w:pPr>
            <w:r w:rsidRPr="00A90849">
              <w:rPr>
                <w:color w:val="000000"/>
              </w:rPr>
              <w:t>Методи:</w:t>
            </w:r>
            <w:r w:rsidRPr="00746189">
              <w:rPr>
                <w:color w:val="000000"/>
              </w:rPr>
              <w:t xml:space="preserve"> проблемний, виклад, частково-пошуковий – пошук фактичних матеріалів, дослідницький – самостійний пошук наукових, навчальних матеріалів за тематикою навчальної дисципліни.</w:t>
            </w:r>
          </w:p>
        </w:tc>
      </w:tr>
      <w:tr w:rsidR="00246853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53" w:rsidRPr="00746189" w:rsidRDefault="00246853" w:rsidP="00246853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Поточний контроль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53" w:rsidRPr="00746189" w:rsidRDefault="00246853" w:rsidP="00246853">
            <w:pPr>
              <w:pStyle w:val="a5"/>
              <w:spacing w:before="0" w:beforeAutospacing="0" w:after="0" w:afterAutospacing="0"/>
              <w:jc w:val="both"/>
            </w:pPr>
            <w:r w:rsidRPr="00746189">
              <w:rPr>
                <w:color w:val="000000"/>
              </w:rPr>
              <w:t>Проводиться як усне опитування під час лекцій</w:t>
            </w:r>
            <w:r w:rsidR="00746189" w:rsidRPr="00746189">
              <w:rPr>
                <w:color w:val="000000"/>
              </w:rPr>
              <w:t xml:space="preserve">них занять та в </w:t>
            </w:r>
            <w:proofErr w:type="spellStart"/>
            <w:r w:rsidR="00746189" w:rsidRPr="00746189">
              <w:rPr>
                <w:color w:val="000000"/>
              </w:rPr>
              <w:t>онлайн-форматі</w:t>
            </w:r>
            <w:proofErr w:type="spellEnd"/>
            <w:r w:rsidRPr="00746189">
              <w:rPr>
                <w:color w:val="000000"/>
              </w:rPr>
              <w:t>, виконання індивідуальних письмових завдань, практич</w:t>
            </w:r>
            <w:r w:rsidR="00746189" w:rsidRPr="00746189">
              <w:rPr>
                <w:color w:val="000000"/>
              </w:rPr>
              <w:t>них завдань,  контрольних робіт.</w:t>
            </w:r>
          </w:p>
          <w:p w:rsidR="00246853" w:rsidRPr="00746189" w:rsidRDefault="00246853" w:rsidP="00246853">
            <w:pPr>
              <w:pStyle w:val="a5"/>
              <w:spacing w:before="0" w:beforeAutospacing="0" w:after="0" w:afterAutospacing="0" w:line="0" w:lineRule="atLeast"/>
              <w:jc w:val="both"/>
            </w:pPr>
            <w:r w:rsidRPr="00746189">
              <w:rPr>
                <w:color w:val="000000"/>
              </w:rPr>
              <w:t>Міжсесійний атестаційний</w:t>
            </w:r>
            <w:r w:rsidR="00746189" w:rsidRPr="00746189">
              <w:rPr>
                <w:color w:val="000000"/>
              </w:rPr>
              <w:t xml:space="preserve"> контроль.</w:t>
            </w:r>
            <w:r w:rsidRPr="00746189">
              <w:rPr>
                <w:color w:val="000000"/>
              </w:rPr>
              <w:t> </w:t>
            </w:r>
          </w:p>
        </w:tc>
      </w:tr>
      <w:tr w:rsidR="00246853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53" w:rsidRPr="00746189" w:rsidRDefault="00246853" w:rsidP="00246853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Підсумковий контроль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53" w:rsidRPr="00746189" w:rsidRDefault="00246853" w:rsidP="00746189">
            <w:pPr>
              <w:pStyle w:val="a5"/>
              <w:spacing w:before="0" w:beforeAutospacing="0" w:after="0" w:afterAutospacing="0"/>
              <w:jc w:val="both"/>
            </w:pPr>
            <w:r w:rsidRPr="00746189">
              <w:rPr>
                <w:color w:val="000000"/>
              </w:rPr>
              <w:t>Проводиться у формі семестрового заліку з урахуванням результатів поточного контролю.</w:t>
            </w:r>
          </w:p>
        </w:tc>
      </w:tr>
      <w:tr w:rsidR="00246853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53" w:rsidRPr="00746189" w:rsidRDefault="00246853" w:rsidP="00246853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Компетенції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53" w:rsidRPr="00746189" w:rsidRDefault="00246853" w:rsidP="00246853">
            <w:pPr>
              <w:pStyle w:val="a5"/>
              <w:spacing w:before="0" w:beforeAutospacing="0" w:after="0" w:afterAutospacing="0"/>
              <w:jc w:val="both"/>
            </w:pPr>
            <w:r w:rsidRPr="00746189">
              <w:rPr>
                <w:b/>
                <w:bCs/>
                <w:color w:val="000000"/>
              </w:rPr>
              <w:t>Загальні компетентності</w:t>
            </w:r>
          </w:p>
          <w:p w:rsidR="00246853" w:rsidRPr="00746189" w:rsidRDefault="00246853" w:rsidP="00246853">
            <w:pPr>
              <w:pStyle w:val="a5"/>
              <w:spacing w:before="0" w:beforeAutospacing="0" w:after="0" w:afterAutospacing="0"/>
              <w:jc w:val="both"/>
            </w:pPr>
            <w:r w:rsidRPr="00746189">
              <w:rPr>
                <w:color w:val="000000"/>
              </w:rPr>
              <w:t>ЗК2</w:t>
            </w:r>
            <w:r w:rsidR="004C214F">
              <w:rPr>
                <w:color w:val="000000"/>
              </w:rPr>
              <w:t>.</w:t>
            </w:r>
            <w:r w:rsidRPr="00746189">
              <w:rPr>
                <w:color w:val="000000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предметного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</w:t>
            </w:r>
            <w:r w:rsidR="005C7494">
              <w:rPr>
                <w:color w:val="000000"/>
              </w:rPr>
              <w:t>.</w:t>
            </w:r>
          </w:p>
          <w:p w:rsidR="00246853" w:rsidRPr="00746189" w:rsidRDefault="00246853" w:rsidP="00246853">
            <w:pPr>
              <w:pStyle w:val="a5"/>
              <w:spacing w:before="0" w:beforeAutospacing="0" w:after="0" w:afterAutospacing="0"/>
              <w:jc w:val="both"/>
            </w:pPr>
            <w:r w:rsidRPr="00746189">
              <w:rPr>
                <w:color w:val="000000"/>
              </w:rPr>
              <w:t>ЗК3</w:t>
            </w:r>
            <w:r w:rsidR="004C214F">
              <w:rPr>
                <w:color w:val="000000"/>
              </w:rPr>
              <w:t>.</w:t>
            </w:r>
            <w:r w:rsidRPr="00746189">
              <w:rPr>
                <w:color w:val="000000"/>
              </w:rPr>
              <w:t xml:space="preserve"> Здатність застосовувати знання у практичних ситуаціях</w:t>
            </w:r>
            <w:r w:rsidR="005C7494">
              <w:rPr>
                <w:color w:val="000000"/>
              </w:rPr>
              <w:t>.</w:t>
            </w:r>
          </w:p>
          <w:p w:rsidR="00246853" w:rsidRPr="00746189" w:rsidRDefault="00246853" w:rsidP="00246853">
            <w:pPr>
              <w:pStyle w:val="a5"/>
              <w:spacing w:before="0" w:beforeAutospacing="0" w:after="0" w:afterAutospacing="0"/>
              <w:jc w:val="both"/>
            </w:pPr>
            <w:r w:rsidRPr="00746189">
              <w:rPr>
                <w:color w:val="000000"/>
              </w:rPr>
              <w:t>ЗК4</w:t>
            </w:r>
            <w:r w:rsidR="00C30FDE">
              <w:rPr>
                <w:color w:val="000000"/>
              </w:rPr>
              <w:t>.</w:t>
            </w:r>
            <w:r w:rsidRPr="00746189">
              <w:rPr>
                <w:b/>
                <w:bCs/>
                <w:color w:val="000000"/>
              </w:rPr>
              <w:t xml:space="preserve"> </w:t>
            </w:r>
            <w:r w:rsidRPr="00746189">
              <w:rPr>
                <w:color w:val="000000"/>
              </w:rPr>
              <w:t>Знання та розуміння предметної області та розуміння професійної діяльності</w:t>
            </w:r>
            <w:r w:rsidR="005C7494">
              <w:rPr>
                <w:b/>
                <w:bCs/>
                <w:color w:val="000000"/>
              </w:rPr>
              <w:t>.</w:t>
            </w:r>
          </w:p>
          <w:p w:rsidR="00246853" w:rsidRPr="00746189" w:rsidRDefault="00246853" w:rsidP="00246853">
            <w:pPr>
              <w:pStyle w:val="a5"/>
              <w:spacing w:before="0" w:beforeAutospacing="0" w:after="0" w:afterAutospacing="0"/>
              <w:jc w:val="both"/>
            </w:pPr>
            <w:r w:rsidRPr="00746189">
              <w:rPr>
                <w:color w:val="000000"/>
              </w:rPr>
              <w:t>ЗК7</w:t>
            </w:r>
            <w:r w:rsidR="00C30FDE">
              <w:rPr>
                <w:color w:val="000000"/>
              </w:rPr>
              <w:t>.</w:t>
            </w:r>
            <w:r w:rsidRPr="00746189">
              <w:rPr>
                <w:b/>
                <w:bCs/>
                <w:color w:val="000000"/>
              </w:rPr>
              <w:t xml:space="preserve"> </w:t>
            </w:r>
            <w:r w:rsidRPr="00746189">
              <w:rPr>
                <w:color w:val="000000"/>
              </w:rPr>
              <w:t>Здатність використовувати інформаційні та комунікаційні технології</w:t>
            </w:r>
            <w:r w:rsidR="005C7494">
              <w:rPr>
                <w:color w:val="000000"/>
              </w:rPr>
              <w:t>.</w:t>
            </w:r>
          </w:p>
          <w:p w:rsidR="00246853" w:rsidRPr="00746189" w:rsidRDefault="00246853" w:rsidP="00246853">
            <w:pPr>
              <w:pStyle w:val="a5"/>
              <w:spacing w:before="0" w:beforeAutospacing="0" w:after="0" w:afterAutospacing="0"/>
              <w:jc w:val="both"/>
            </w:pPr>
            <w:r w:rsidRPr="00746189">
              <w:rPr>
                <w:b/>
                <w:bCs/>
                <w:color w:val="000000"/>
              </w:rPr>
              <w:t>Спеціальні компетентності</w:t>
            </w:r>
          </w:p>
          <w:p w:rsidR="00246853" w:rsidRPr="00746189" w:rsidRDefault="00246853" w:rsidP="00246853">
            <w:pPr>
              <w:pStyle w:val="a5"/>
              <w:spacing w:before="0" w:beforeAutospacing="0" w:after="0" w:afterAutospacing="0"/>
              <w:jc w:val="both"/>
            </w:pPr>
            <w:r w:rsidRPr="00746189">
              <w:rPr>
                <w:color w:val="000000"/>
              </w:rPr>
              <w:t>СК1</w:t>
            </w:r>
            <w:r w:rsidR="004C214F">
              <w:rPr>
                <w:color w:val="000000"/>
              </w:rPr>
              <w:t>.</w:t>
            </w:r>
            <w:r w:rsidRPr="00746189">
              <w:rPr>
                <w:b/>
                <w:bCs/>
                <w:color w:val="000000"/>
              </w:rPr>
              <w:t xml:space="preserve"> </w:t>
            </w:r>
            <w:r w:rsidRPr="00746189">
              <w:rPr>
                <w:color w:val="000000"/>
              </w:rPr>
              <w:t>Здатність використовувати набуті знання для вирішення професійних задач</w:t>
            </w:r>
            <w:r w:rsidR="005C7494">
              <w:rPr>
                <w:color w:val="000000"/>
              </w:rPr>
              <w:t>.</w:t>
            </w:r>
          </w:p>
          <w:p w:rsidR="00246853" w:rsidRDefault="004C214F" w:rsidP="00246853">
            <w:pPr>
              <w:pStyle w:val="a5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СК8. Здатність застосовувати професійно-профільовані знання в практичному використанні інформаційно-комп’ютерних та цифрових технологій.</w:t>
            </w:r>
          </w:p>
          <w:p w:rsidR="004C214F" w:rsidRDefault="004C214F" w:rsidP="00246853">
            <w:pPr>
              <w:pStyle w:val="a5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СК 11. Здатність застосовувати  термінологію згідно з нормативною документацією в професійній діяльності українською та іноземними мовами.</w:t>
            </w:r>
          </w:p>
          <w:p w:rsidR="004C214F" w:rsidRPr="00746189" w:rsidRDefault="004C214F" w:rsidP="00246853">
            <w:pPr>
              <w:pStyle w:val="a5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СК12. Здатність організовувати безпечні умови праці на виробничій ділянці.</w:t>
            </w:r>
          </w:p>
        </w:tc>
      </w:tr>
      <w:tr w:rsidR="00246853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53" w:rsidRPr="00746189" w:rsidRDefault="00246853" w:rsidP="00246853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Зміст уміння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189" w:rsidRPr="00AD16D7" w:rsidRDefault="00746189" w:rsidP="00746189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8" w:firstLine="48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AD16D7">
              <w:rPr>
                <w:color w:val="000000"/>
              </w:rPr>
              <w:t>валіфіковане та ефективне використання сучасних інформаційно-комунікаційних технологій у навчально-пізнавальній діяльності та повсякденн</w:t>
            </w:r>
            <w:r>
              <w:rPr>
                <w:color w:val="000000"/>
              </w:rPr>
              <w:t>ому житті.</w:t>
            </w:r>
            <w:r w:rsidRPr="00AD16D7">
              <w:rPr>
                <w:color w:val="000000"/>
              </w:rPr>
              <w:t xml:space="preserve"> </w:t>
            </w:r>
          </w:p>
          <w:p w:rsidR="00746189" w:rsidRPr="00AD16D7" w:rsidRDefault="00746189" w:rsidP="00746189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8" w:firstLine="48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D16D7">
              <w:rPr>
                <w:color w:val="000000"/>
              </w:rPr>
              <w:t xml:space="preserve">міння самостійно опановувати та раціонально використовувати програмні засоби різного призначення, цілеспрямовано шукати й систематизувати інформацію, використовувати електронні засоби обміну даними; </w:t>
            </w:r>
          </w:p>
          <w:p w:rsidR="00246853" w:rsidRPr="00746189" w:rsidRDefault="00746189" w:rsidP="00746189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8" w:firstLine="48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D16D7">
              <w:rPr>
                <w:color w:val="000000"/>
              </w:rPr>
              <w:t>міння застосовувати інформаційно-комунікаційні технології з метою ефективного розв’язання різноманітних завдань щодо отримання, обробки, збереження, подання інформації, які пов’язані з майбутньою професійною діяльністю в умовах інформаційного суспільства.</w:t>
            </w:r>
          </w:p>
        </w:tc>
      </w:tr>
      <w:tr w:rsidR="00246853" w:rsidRPr="0005415E" w:rsidTr="000541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53" w:rsidRPr="00746189" w:rsidRDefault="00246853" w:rsidP="00246853">
            <w:pPr>
              <w:pStyle w:val="a5"/>
              <w:spacing w:before="0" w:beforeAutospacing="0" w:after="0" w:afterAutospacing="0" w:line="0" w:lineRule="atLeast"/>
              <w:jc w:val="center"/>
            </w:pPr>
            <w:r w:rsidRPr="00746189">
              <w:rPr>
                <w:b/>
                <w:bCs/>
                <w:color w:val="000000"/>
              </w:rPr>
              <w:t>Програмні результати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53" w:rsidRPr="008A56BF" w:rsidRDefault="008A56BF" w:rsidP="008A56BF">
            <w:pPr>
              <w:pStyle w:val="a5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ПР-40. На основі перспективних планів впровадження нової техніки  і технологій  та аналізуючи стан  технічної оснащеності і технологій </w:t>
            </w:r>
            <w:r>
              <w:rPr>
                <w:color w:val="000000"/>
              </w:rPr>
              <w:lastRenderedPageBreak/>
              <w:t>виробництва, розробити пропозиції щодо реалізації  першочергових заходів щодо впровадження нової техніки  і технології.</w:t>
            </w:r>
          </w:p>
        </w:tc>
      </w:tr>
      <w:tr w:rsidR="00246853" w:rsidRPr="0005415E" w:rsidTr="0005415E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53" w:rsidRPr="00746189" w:rsidRDefault="00246853" w:rsidP="00246853">
            <w:pPr>
              <w:pStyle w:val="a5"/>
              <w:spacing w:before="0" w:beforeAutospacing="0" w:after="0" w:afterAutospacing="0"/>
              <w:jc w:val="center"/>
            </w:pPr>
            <w:r w:rsidRPr="00746189">
              <w:rPr>
                <w:b/>
                <w:bCs/>
                <w:color w:val="000000"/>
              </w:rPr>
              <w:lastRenderedPageBreak/>
              <w:t>Рекомендована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53" w:rsidRPr="00746189" w:rsidRDefault="00246853" w:rsidP="00246853">
            <w:pPr>
              <w:pStyle w:val="ab"/>
              <w:numPr>
                <w:ilvl w:val="0"/>
                <w:numId w:val="1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189">
              <w:rPr>
                <w:rFonts w:ascii="Times New Roman" w:hAnsi="Times New Roman" w:cs="Times New Roman"/>
                <w:sz w:val="24"/>
                <w:szCs w:val="24"/>
              </w:rPr>
              <w:t>Кібергігієна</w:t>
            </w:r>
            <w:proofErr w:type="spellEnd"/>
            <w:r w:rsidRPr="00746189">
              <w:rPr>
                <w:rFonts w:ascii="Times New Roman" w:hAnsi="Times New Roman" w:cs="Times New Roman"/>
                <w:sz w:val="24"/>
                <w:szCs w:val="24"/>
              </w:rPr>
              <w:t xml:space="preserve"> та протидія </w:t>
            </w:r>
            <w:proofErr w:type="spellStart"/>
            <w:r w:rsidRPr="00746189">
              <w:rPr>
                <w:rFonts w:ascii="Times New Roman" w:hAnsi="Times New Roman" w:cs="Times New Roman"/>
                <w:sz w:val="24"/>
                <w:szCs w:val="24"/>
              </w:rPr>
              <w:t>кібербулінгу</w:t>
            </w:r>
            <w:proofErr w:type="spellEnd"/>
            <w:r w:rsidRPr="00746189">
              <w:rPr>
                <w:rFonts w:ascii="Times New Roman" w:hAnsi="Times New Roman" w:cs="Times New Roman"/>
                <w:sz w:val="24"/>
                <w:szCs w:val="24"/>
              </w:rPr>
              <w:t xml:space="preserve">. Посібник для проведення навчань молоддю для молоді, розроблений в межах програми </w:t>
            </w:r>
            <w:r w:rsidRPr="007461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746189">
              <w:rPr>
                <w:rFonts w:ascii="Times New Roman" w:hAnsi="Times New Roman" w:cs="Times New Roman"/>
                <w:sz w:val="24"/>
                <w:szCs w:val="24"/>
              </w:rPr>
              <w:t>Мріємо та діємо</w:t>
            </w:r>
            <w:r w:rsidRPr="007461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Pr="00746189"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  <w:p w:rsidR="00746189" w:rsidRDefault="00246853" w:rsidP="00746189">
            <w:pPr>
              <w:pStyle w:val="ab"/>
              <w:numPr>
                <w:ilvl w:val="0"/>
                <w:numId w:val="1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189">
              <w:rPr>
                <w:rFonts w:ascii="Times New Roman" w:hAnsi="Times New Roman" w:cs="Times New Roman"/>
                <w:sz w:val="24"/>
                <w:szCs w:val="24"/>
              </w:rPr>
              <w:t>Манжай</w:t>
            </w:r>
            <w:proofErr w:type="spellEnd"/>
            <w:r w:rsidRPr="00746189">
              <w:rPr>
                <w:rFonts w:ascii="Times New Roman" w:hAnsi="Times New Roman" w:cs="Times New Roman"/>
                <w:sz w:val="24"/>
                <w:szCs w:val="24"/>
              </w:rPr>
              <w:t xml:space="preserve"> О., Носов В. Методичний посібник для тренерів з питань </w:t>
            </w:r>
            <w:proofErr w:type="spellStart"/>
            <w:r w:rsidRPr="00746189">
              <w:rPr>
                <w:rFonts w:ascii="Times New Roman" w:hAnsi="Times New Roman" w:cs="Times New Roman"/>
                <w:sz w:val="24"/>
                <w:szCs w:val="24"/>
              </w:rPr>
              <w:t>кібергігієни</w:t>
            </w:r>
            <w:proofErr w:type="spellEnd"/>
            <w:r w:rsidRPr="00746189">
              <w:rPr>
                <w:rFonts w:ascii="Times New Roman" w:hAnsi="Times New Roman" w:cs="Times New Roman"/>
                <w:sz w:val="24"/>
                <w:szCs w:val="24"/>
              </w:rPr>
              <w:t xml:space="preserve"> у рамках спеціальної професійної (сертифікатної) програми підвищення кваліфікації: Практикум. – К.: ВАІТЕ, 2021.</w:t>
            </w:r>
          </w:p>
          <w:p w:rsidR="00246853" w:rsidRPr="00746189" w:rsidRDefault="0037026C" w:rsidP="00246853">
            <w:pPr>
              <w:pStyle w:val="ab"/>
              <w:numPr>
                <w:ilvl w:val="0"/>
                <w:numId w:val="1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46853" w:rsidRPr="007461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https://osvita.diia.gov.ua/courses/cyber-hygiene</w:t>
              </w:r>
            </w:hyperlink>
          </w:p>
        </w:tc>
      </w:tr>
      <w:tr w:rsidR="00246853" w:rsidRPr="0005415E" w:rsidTr="0005415E">
        <w:trPr>
          <w:trHeight w:val="170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53" w:rsidRPr="00746189" w:rsidRDefault="00246853" w:rsidP="00246853">
            <w:pPr>
              <w:pStyle w:val="a5"/>
              <w:spacing w:before="0" w:beforeAutospacing="0" w:after="0" w:afterAutospacing="0"/>
              <w:jc w:val="center"/>
            </w:pPr>
            <w:r w:rsidRPr="00746189">
              <w:rPr>
                <w:b/>
                <w:bCs/>
                <w:color w:val="000000"/>
              </w:rPr>
              <w:t>Політика навчальної дисципліни</w:t>
            </w:r>
          </w:p>
          <w:p w:rsidR="00246853" w:rsidRPr="00746189" w:rsidRDefault="00246853" w:rsidP="00246853">
            <w:pPr>
              <w:pStyle w:val="a5"/>
              <w:spacing w:before="0" w:beforeAutospacing="0" w:after="0" w:afterAutospacing="0"/>
              <w:jc w:val="both"/>
            </w:pPr>
            <w:r w:rsidRPr="00746189">
              <w:rPr>
                <w:color w:val="000000"/>
              </w:rPr>
              <w:t xml:space="preserve"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</w:t>
            </w:r>
            <w:proofErr w:type="spellStart"/>
            <w:r w:rsidRPr="00746189">
              <w:rPr>
                <w:color w:val="000000"/>
              </w:rPr>
              <w:t>самоплагіат</w:t>
            </w:r>
            <w:proofErr w:type="spellEnd"/>
            <w:r w:rsidRPr="00746189">
              <w:rPr>
                <w:color w:val="000000"/>
              </w:rPr>
              <w:t xml:space="preserve">, фабрикація, фальсифікація, списування, обман, хабарництво, необ’єктивне оцінювання. Мобільні пристрої дозволяється використовувати лише під час </w:t>
            </w:r>
            <w:proofErr w:type="spellStart"/>
            <w:r w:rsidRPr="00746189">
              <w:rPr>
                <w:color w:val="000000"/>
              </w:rPr>
              <w:t>онлайн-тестування</w:t>
            </w:r>
            <w:proofErr w:type="spellEnd"/>
            <w:r w:rsidRPr="00746189">
              <w:rPr>
                <w:color w:val="000000"/>
              </w:rPr>
              <w:t xml:space="preserve"> та підготовки практичних завдань в процесі заняття. Пропуски занять підлягають обов’язковому відпрацюванню в індивідуальному порядку. Пропущене заняття має бути відпрацьоване впродовж двох наступних тижнів, при тривалій відсутності здобувача освіти на заняттях з поважної причини встановлюється індивідуальний графік відпрацювання пропусків, але не пізніше початку екзаменаційної сесії.</w:t>
            </w:r>
          </w:p>
        </w:tc>
      </w:tr>
    </w:tbl>
    <w:p w:rsidR="0005415E" w:rsidRPr="0005415E" w:rsidRDefault="0005415E" w:rsidP="0005415E">
      <w:pPr>
        <w:rPr>
          <w:rFonts w:ascii="Times New Roman" w:hAnsi="Times New Roman" w:cs="Times New Roman"/>
          <w:sz w:val="24"/>
          <w:szCs w:val="24"/>
        </w:rPr>
      </w:pPr>
    </w:p>
    <w:p w:rsidR="0005415E" w:rsidRPr="009E7923" w:rsidRDefault="0005415E" w:rsidP="0005415E">
      <w:pPr>
        <w:pStyle w:val="a5"/>
        <w:spacing w:before="0" w:beforeAutospacing="0" w:after="200" w:afterAutospacing="0"/>
        <w:jc w:val="right"/>
        <w:rPr>
          <w:b/>
        </w:rPr>
      </w:pPr>
      <w:proofErr w:type="spellStart"/>
      <w:r w:rsidRPr="009E7923">
        <w:rPr>
          <w:b/>
          <w:color w:val="000000"/>
        </w:rPr>
        <w:t>Силабус</w:t>
      </w:r>
      <w:proofErr w:type="spellEnd"/>
      <w:r w:rsidRPr="009E7923">
        <w:rPr>
          <w:b/>
          <w:color w:val="000000"/>
        </w:rPr>
        <w:t xml:space="preserve"> затверджено на засіданні циклової комісії</w:t>
      </w:r>
    </w:p>
    <w:p w:rsidR="0005415E" w:rsidRPr="009E7923" w:rsidRDefault="0005415E" w:rsidP="0005415E">
      <w:pPr>
        <w:pStyle w:val="a5"/>
        <w:spacing w:before="0" w:beforeAutospacing="0" w:after="200" w:afterAutospacing="0"/>
        <w:jc w:val="right"/>
        <w:rPr>
          <w:b/>
        </w:rPr>
      </w:pPr>
      <w:r w:rsidRPr="009E7923">
        <w:rPr>
          <w:b/>
          <w:color w:val="000000"/>
        </w:rPr>
        <w:t>Протокол №1 від 31.08.2023 р.</w:t>
      </w:r>
    </w:p>
    <w:p w:rsidR="0005415E" w:rsidRDefault="0005415E" w:rsidP="0005415E">
      <w:pPr>
        <w:rPr>
          <w:rFonts w:ascii="Times New Roman" w:hAnsi="Times New Roman" w:cs="Times New Roman"/>
          <w:sz w:val="24"/>
          <w:szCs w:val="24"/>
        </w:rPr>
      </w:pPr>
    </w:p>
    <w:p w:rsidR="0005415E" w:rsidRDefault="0005415E">
      <w:pPr>
        <w:rPr>
          <w:rFonts w:ascii="Times New Roman" w:hAnsi="Times New Roman" w:cs="Times New Roman"/>
          <w:sz w:val="24"/>
          <w:szCs w:val="24"/>
        </w:rPr>
      </w:pPr>
    </w:p>
    <w:p w:rsidR="00746189" w:rsidRDefault="007461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6189" w:rsidSect="0037026C">
      <w:pgSz w:w="11906" w:h="16838"/>
      <w:pgMar w:top="426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B5C"/>
    <w:multiLevelType w:val="hybridMultilevel"/>
    <w:tmpl w:val="A7D667C6"/>
    <w:lvl w:ilvl="0" w:tplc="042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D027E"/>
    <w:multiLevelType w:val="hybridMultilevel"/>
    <w:tmpl w:val="C49AE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39C0"/>
    <w:multiLevelType w:val="hybridMultilevel"/>
    <w:tmpl w:val="FDAE96CA"/>
    <w:lvl w:ilvl="0" w:tplc="5314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E097E"/>
    <w:multiLevelType w:val="hybridMultilevel"/>
    <w:tmpl w:val="B3ECECD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342FB8"/>
    <w:multiLevelType w:val="hybridMultilevel"/>
    <w:tmpl w:val="706AF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466F5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2793D"/>
    <w:multiLevelType w:val="hybridMultilevel"/>
    <w:tmpl w:val="F07EA1C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3994F65"/>
    <w:multiLevelType w:val="hybridMultilevel"/>
    <w:tmpl w:val="B0D448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25C0B"/>
    <w:multiLevelType w:val="hybridMultilevel"/>
    <w:tmpl w:val="F27E8AD2"/>
    <w:lvl w:ilvl="0" w:tplc="233C1A6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D40C91"/>
    <w:multiLevelType w:val="hybridMultilevel"/>
    <w:tmpl w:val="6CE88D5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1E3474"/>
    <w:multiLevelType w:val="hybridMultilevel"/>
    <w:tmpl w:val="21AE507E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0C87A92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591"/>
    <w:multiLevelType w:val="hybridMultilevel"/>
    <w:tmpl w:val="07EE9736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D6"/>
    <w:rsid w:val="00022009"/>
    <w:rsid w:val="000368D7"/>
    <w:rsid w:val="0005415E"/>
    <w:rsid w:val="00085125"/>
    <w:rsid w:val="000A054D"/>
    <w:rsid w:val="001579E0"/>
    <w:rsid w:val="001E6848"/>
    <w:rsid w:val="00246404"/>
    <w:rsid w:val="00246853"/>
    <w:rsid w:val="00254A30"/>
    <w:rsid w:val="002616EB"/>
    <w:rsid w:val="002C16C1"/>
    <w:rsid w:val="003064C0"/>
    <w:rsid w:val="0037026C"/>
    <w:rsid w:val="003C303C"/>
    <w:rsid w:val="00401DEA"/>
    <w:rsid w:val="00414306"/>
    <w:rsid w:val="00451713"/>
    <w:rsid w:val="004C214F"/>
    <w:rsid w:val="004C4695"/>
    <w:rsid w:val="004C74CE"/>
    <w:rsid w:val="00591942"/>
    <w:rsid w:val="005A3D1D"/>
    <w:rsid w:val="005B58BC"/>
    <w:rsid w:val="005C7494"/>
    <w:rsid w:val="005D6639"/>
    <w:rsid w:val="005F3506"/>
    <w:rsid w:val="0071022A"/>
    <w:rsid w:val="00746189"/>
    <w:rsid w:val="008A18AF"/>
    <w:rsid w:val="008A56BF"/>
    <w:rsid w:val="00901454"/>
    <w:rsid w:val="009038B0"/>
    <w:rsid w:val="00904E69"/>
    <w:rsid w:val="009306E7"/>
    <w:rsid w:val="00986CAB"/>
    <w:rsid w:val="009E7923"/>
    <w:rsid w:val="00A00672"/>
    <w:rsid w:val="00A62ED6"/>
    <w:rsid w:val="00A90849"/>
    <w:rsid w:val="00AA3A8B"/>
    <w:rsid w:val="00AB7DDE"/>
    <w:rsid w:val="00AD16D7"/>
    <w:rsid w:val="00B011FE"/>
    <w:rsid w:val="00B27ECA"/>
    <w:rsid w:val="00B45005"/>
    <w:rsid w:val="00B77394"/>
    <w:rsid w:val="00BB68E6"/>
    <w:rsid w:val="00BD2F8C"/>
    <w:rsid w:val="00C30FDE"/>
    <w:rsid w:val="00C44C61"/>
    <w:rsid w:val="00C46B86"/>
    <w:rsid w:val="00C650F4"/>
    <w:rsid w:val="00CD3295"/>
    <w:rsid w:val="00D20644"/>
    <w:rsid w:val="00D6288D"/>
    <w:rsid w:val="00D73407"/>
    <w:rsid w:val="00DE2398"/>
    <w:rsid w:val="00E80464"/>
    <w:rsid w:val="00F0042A"/>
    <w:rsid w:val="00F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or.yarith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svita.diia.gov.ua/courses/cyber-hygie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5429-B651-4AD3-9C99-783F68F6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4323</Words>
  <Characters>2465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dcterms:created xsi:type="dcterms:W3CDTF">2024-09-22T14:28:00Z</dcterms:created>
  <dcterms:modified xsi:type="dcterms:W3CDTF">2024-12-07T13:29:00Z</dcterms:modified>
</cp:coreProperties>
</file>