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BF" w:rsidRPr="007B3B22" w:rsidRDefault="008E00EF" w:rsidP="008E00EF">
      <w:pPr>
        <w:rPr>
          <w:rFonts w:ascii="Times New Roman" w:hAnsi="Times New Roman"/>
          <w:b/>
          <w:sz w:val="28"/>
          <w:szCs w:val="28"/>
          <w:lang w:val="uk-UA"/>
        </w:rPr>
      </w:pPr>
      <w:r w:rsidRPr="007B3B22">
        <w:rPr>
          <w:rFonts w:ascii="Times New Roman" w:hAnsi="Times New Roman"/>
          <w:sz w:val="28"/>
          <w:szCs w:val="28"/>
          <w:lang w:val="uk-UA"/>
        </w:rPr>
        <w:t xml:space="preserve">9 </w:t>
      </w:r>
      <w:proofErr w:type="spellStart"/>
      <w:r w:rsidRPr="007B3B22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7B3B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B3B22">
        <w:rPr>
          <w:rFonts w:ascii="Times New Roman" w:hAnsi="Times New Roman"/>
          <w:sz w:val="28"/>
          <w:szCs w:val="28"/>
          <w:lang w:val="uk-UA"/>
        </w:rPr>
        <w:t>РЗМ.</w:t>
      </w:r>
      <w:r w:rsidR="006C06BF" w:rsidRPr="007B3B22">
        <w:rPr>
          <w:rFonts w:ascii="Times New Roman" w:hAnsi="Times New Roman"/>
          <w:b/>
          <w:sz w:val="28"/>
          <w:szCs w:val="28"/>
          <w:lang w:val="uk-UA"/>
        </w:rPr>
        <w:t>Тези</w:t>
      </w:r>
      <w:proofErr w:type="spellEnd"/>
      <w:r w:rsidR="006C06BF" w:rsidRPr="007B3B22">
        <w:rPr>
          <w:rFonts w:ascii="Times New Roman" w:hAnsi="Times New Roman"/>
          <w:b/>
          <w:sz w:val="28"/>
          <w:szCs w:val="28"/>
          <w:lang w:val="uk-UA"/>
        </w:rPr>
        <w:t xml:space="preserve"> прочитаного(публіцистичної чи науково-популярної статті)</w:t>
      </w:r>
    </w:p>
    <w:p w:rsidR="0059394A" w:rsidRPr="007B3B22" w:rsidRDefault="0059394A" w:rsidP="006C06BF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394A" w:rsidRPr="007B3B22" w:rsidRDefault="0059394A" w:rsidP="008E00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B3B22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7B3B22">
        <w:rPr>
          <w:rFonts w:ascii="Times New Roman" w:hAnsi="Times New Roman"/>
          <w:sz w:val="28"/>
          <w:szCs w:val="28"/>
          <w:lang w:val="uk-UA"/>
        </w:rPr>
        <w:t>. Тези прочитаного(публіцистичної чи науково-популярної статті)</w:t>
      </w:r>
    </w:p>
    <w:p w:rsidR="0059394A" w:rsidRPr="007B3B22" w:rsidRDefault="0059394A" w:rsidP="008E00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59394A" w:rsidRPr="007B3B22" w:rsidRDefault="0059394A" w:rsidP="008E00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B3B22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7B3B22">
        <w:rPr>
          <w:rFonts w:ascii="Times New Roman" w:hAnsi="Times New Roman"/>
          <w:sz w:val="28"/>
          <w:szCs w:val="28"/>
          <w:lang w:val="uk-UA"/>
        </w:rPr>
        <w:t xml:space="preserve"> формувати в учнів поняття про тези як один із видів самостійної роботи з літературою; ознайомити з видами тез та вимогами до складання їх; розвивати вміння школярів осмислити прочитане,</w:t>
      </w:r>
      <w:r w:rsidR="007B3B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B22">
        <w:rPr>
          <w:rFonts w:ascii="Times New Roman" w:hAnsi="Times New Roman"/>
          <w:sz w:val="28"/>
          <w:szCs w:val="28"/>
          <w:lang w:val="uk-UA"/>
        </w:rPr>
        <w:t>виділити основні положення,</w:t>
      </w:r>
      <w:r w:rsidR="007B3B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B22">
        <w:rPr>
          <w:rFonts w:ascii="Times New Roman" w:hAnsi="Times New Roman"/>
          <w:sz w:val="28"/>
          <w:szCs w:val="28"/>
          <w:lang w:val="uk-UA"/>
        </w:rPr>
        <w:t>висунуті автором;</w:t>
      </w:r>
      <w:r w:rsidR="008E00EF" w:rsidRPr="007B3B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4F44">
        <w:rPr>
          <w:rFonts w:ascii="Times New Roman" w:hAnsi="Times New Roman"/>
          <w:sz w:val="28"/>
          <w:szCs w:val="28"/>
          <w:lang w:val="uk-UA"/>
        </w:rPr>
        <w:t xml:space="preserve">виховувати спостережливість, уміння вибирати головне, </w:t>
      </w:r>
      <w:bookmarkStart w:id="0" w:name="_GoBack"/>
      <w:bookmarkEnd w:id="0"/>
      <w:r w:rsidR="00954F44">
        <w:rPr>
          <w:rFonts w:ascii="Times New Roman" w:hAnsi="Times New Roman"/>
          <w:sz w:val="28"/>
          <w:szCs w:val="28"/>
          <w:lang w:val="uk-UA"/>
        </w:rPr>
        <w:t>культуру мовлення.</w:t>
      </w:r>
    </w:p>
    <w:p w:rsidR="0059394A" w:rsidRPr="007B3B22" w:rsidRDefault="0059394A" w:rsidP="008E00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59394A" w:rsidRPr="007B3B22" w:rsidRDefault="0059394A" w:rsidP="008E00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B3B22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Pr="007B3B22">
        <w:rPr>
          <w:rFonts w:ascii="Times New Roman" w:hAnsi="Times New Roman"/>
          <w:sz w:val="28"/>
          <w:szCs w:val="28"/>
          <w:lang w:val="uk-UA"/>
        </w:rPr>
        <w:t>урок комунікативних умінь.</w:t>
      </w:r>
    </w:p>
    <w:p w:rsidR="0059394A" w:rsidRPr="007B3B22" w:rsidRDefault="0059394A" w:rsidP="008E00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59394A" w:rsidRPr="007B3B22" w:rsidRDefault="0059394A" w:rsidP="008E00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B3B22">
        <w:rPr>
          <w:rFonts w:ascii="Times New Roman" w:hAnsi="Times New Roman"/>
          <w:sz w:val="28"/>
          <w:szCs w:val="28"/>
          <w:lang w:val="uk-UA"/>
        </w:rPr>
        <w:t xml:space="preserve">                                    Хід уроку</w:t>
      </w:r>
    </w:p>
    <w:p w:rsidR="0059394A" w:rsidRPr="007B3B22" w:rsidRDefault="0059394A" w:rsidP="008E00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B3B22">
        <w:rPr>
          <w:rFonts w:ascii="Times New Roman" w:hAnsi="Times New Roman"/>
          <w:sz w:val="28"/>
          <w:szCs w:val="28"/>
          <w:lang w:val="uk-UA"/>
        </w:rPr>
        <w:t>І.Організаційний момент</w:t>
      </w:r>
    </w:p>
    <w:p w:rsidR="0059394A" w:rsidRPr="007B3B22" w:rsidRDefault="0059394A" w:rsidP="008E00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B3B22">
        <w:rPr>
          <w:rFonts w:ascii="Times New Roman" w:hAnsi="Times New Roman"/>
          <w:sz w:val="28"/>
          <w:szCs w:val="28"/>
          <w:lang w:val="uk-UA"/>
        </w:rPr>
        <w:t>ІІ. Ознайомлення з темою та метою і завданнями уроку</w:t>
      </w:r>
    </w:p>
    <w:p w:rsidR="0059394A" w:rsidRPr="007B3B22" w:rsidRDefault="0059394A" w:rsidP="008E00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B3B22">
        <w:rPr>
          <w:rFonts w:ascii="Times New Roman" w:hAnsi="Times New Roman"/>
          <w:sz w:val="28"/>
          <w:szCs w:val="28"/>
          <w:lang w:val="uk-UA"/>
        </w:rPr>
        <w:t>ІІІ. Розвиток пізнавальної активності учнів у процесі виконання практичних завдань</w:t>
      </w:r>
    </w:p>
    <w:p w:rsidR="0059394A" w:rsidRPr="007B3B22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3B22">
        <w:rPr>
          <w:rFonts w:ascii="Times New Roman" w:hAnsi="Times New Roman"/>
          <w:sz w:val="28"/>
          <w:szCs w:val="28"/>
          <w:lang w:val="uk-UA"/>
        </w:rPr>
        <w:t xml:space="preserve">                                       Робота з текстом</w:t>
      </w:r>
    </w:p>
    <w:p w:rsidR="0059394A" w:rsidRPr="0059394A" w:rsidRDefault="0059394A" w:rsidP="0059394A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Прочитати текст. Визначити його основну думку. Як розкриває В.О.Сухомлинський у цьому тексті формування моральних звичок ?</w:t>
      </w:r>
    </w:p>
    <w:p w:rsidR="0059394A" w:rsidRPr="0059394A" w:rsidRDefault="0059394A" w:rsidP="005939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 xml:space="preserve">   Джерело моральних звичок – в єдності глибокої свідомості й особистої емоційної оцінки явищ,їх моральних якостей.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У світлі тих глибинних інтелектуальних і емоційних процесів,що відбуваються в душі людини в роки отроцтва,виховання моральних звичок набуває особливої ваги.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Моральні звички – азбука моральних ідей і переконань.</w:t>
      </w:r>
      <w:r>
        <w:rPr>
          <w:rFonts w:ascii="Times New Roman" w:hAnsi="Times New Roman"/>
          <w:sz w:val="28"/>
          <w:szCs w:val="28"/>
          <w:lang w:val="uk-UA"/>
        </w:rPr>
        <w:t xml:space="preserve"> Формування моральних  зви</w:t>
      </w:r>
      <w:r w:rsidRPr="0059394A">
        <w:rPr>
          <w:rFonts w:ascii="Times New Roman" w:hAnsi="Times New Roman"/>
          <w:sz w:val="28"/>
          <w:szCs w:val="28"/>
          <w:lang w:val="uk-UA"/>
        </w:rPr>
        <w:t>чок – це той шлях проникнення вихователя в духовний світ вихованця,без якого неможливе розуміння людини і вплив на неї найтоншими засобами – словом,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красою.</w:t>
      </w:r>
    </w:p>
    <w:p w:rsidR="0059394A" w:rsidRPr="0059394A" w:rsidRDefault="0059394A" w:rsidP="005939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 xml:space="preserve">    Завдяки моральній  звичці норми суспільної свідомості й суспільної моралі стають духовним надбанням особистості.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Без моральної звички неможливі самоутвердження,самовиховання,повага до себе.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Справа в тому,що моральна істина стає чимось святим,беззастережним,дорогим для особистості саме тому,що людина близько бере до серця благородство цієї істини,в її свідомість ідуть блискавичні емоційні сигнали:роби саме так,бо робити інакше не дозволяє повага до себе самого.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 xml:space="preserve">Звичка облагороджує цей внутрішній голос </w:t>
      </w:r>
      <w:r w:rsidRPr="0059394A">
        <w:rPr>
          <w:rFonts w:ascii="Times New Roman" w:hAnsi="Times New Roman"/>
          <w:sz w:val="28"/>
          <w:szCs w:val="28"/>
          <w:lang w:val="uk-UA"/>
        </w:rPr>
        <w:lastRenderedPageBreak/>
        <w:t>совісті,почуття завжди стоїть на сторожі свідомості.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Ці складні процеси під силу тільки отроцтву: саме в цей період глибоко осмислюється узагальнюючий характер моральних ідей.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Отроцтво ніби відкриває ідеям шлях до серця.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Якщо найважливіші істини моральної культури саме в підлітковому віці не ввійшли в звичку,прогаяного ніколи не надолужиш.</w:t>
      </w:r>
    </w:p>
    <w:p w:rsidR="0059394A" w:rsidRPr="0059394A" w:rsidRDefault="0059394A" w:rsidP="005939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 xml:space="preserve">     Як же виховувати моральні звички в роки отроцтва? Що треба робити,щоб сфера свідомості розширювалася,охоплюючи найважливіші моральні багатства,які стали для особистості святими,беззастережними істинами?</w:t>
      </w:r>
    </w:p>
    <w:p w:rsidR="0059394A" w:rsidRPr="0059394A" w:rsidRDefault="0059394A" w:rsidP="005939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 xml:space="preserve">     У роки отроцтва першочергове значення в моральному розвиткові набуває єдність свідомості й моральних почуттів.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Моральні почут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9394A">
        <w:rPr>
          <w:rFonts w:ascii="Times New Roman" w:hAnsi="Times New Roman"/>
          <w:sz w:val="28"/>
          <w:szCs w:val="28"/>
          <w:lang w:val="uk-UA"/>
        </w:rPr>
        <w:t>я – це світло,що осяює шлях людських вчинків.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 xml:space="preserve"> ( Отроцтво – це підлітковий вік)  </w:t>
      </w:r>
    </w:p>
    <w:p w:rsidR="0059394A" w:rsidRPr="0059394A" w:rsidRDefault="0059394A" w:rsidP="0059394A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Дібрати до тексту заголовок.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Виділити основні положення,висунуті автором щодо розкриття змісту тексту.</w:t>
      </w:r>
    </w:p>
    <w:p w:rsidR="0059394A" w:rsidRPr="0059394A" w:rsidRDefault="0059394A" w:rsidP="0059394A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Записати авторські думки з кожного абзацу у вигляді цитат.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b/>
          <w:sz w:val="28"/>
          <w:szCs w:val="28"/>
          <w:lang w:val="uk-UA"/>
        </w:rPr>
        <w:t>Коментар учителя.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b/>
          <w:sz w:val="28"/>
          <w:szCs w:val="28"/>
          <w:lang w:val="uk-UA"/>
        </w:rPr>
        <w:t>Тези</w:t>
      </w:r>
      <w:r w:rsidRPr="0059394A">
        <w:rPr>
          <w:rFonts w:ascii="Times New Roman" w:hAnsi="Times New Roman"/>
          <w:sz w:val="28"/>
          <w:szCs w:val="28"/>
          <w:lang w:val="uk-UA"/>
        </w:rPr>
        <w:t xml:space="preserve"> – це стисло сформульовані основні положення тексту,що вбирають суть висловленого автором.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394A">
        <w:rPr>
          <w:rFonts w:ascii="Times New Roman" w:hAnsi="Times New Roman"/>
          <w:b/>
          <w:sz w:val="28"/>
          <w:szCs w:val="28"/>
          <w:lang w:val="uk-UA"/>
        </w:rPr>
        <w:t>Комунікативний практикум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1.Скласти розповідь про види тез і складання їх.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2.Які тези,на вашу думку,складати важче?Аргументувати свою відповідь.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9394A">
        <w:rPr>
          <w:rFonts w:ascii="Times New Roman" w:hAnsi="Times New Roman"/>
          <w:b/>
          <w:sz w:val="28"/>
          <w:szCs w:val="28"/>
          <w:lang w:val="uk-UA"/>
        </w:rPr>
        <w:t>Колективна робота з таблицею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Розглянути таблицю, проаналізувати  її зміст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82"/>
        <w:gridCol w:w="7463"/>
      </w:tblGrid>
      <w:tr w:rsidR="0059394A" w:rsidRPr="0059394A" w:rsidTr="007207D8">
        <w:tc>
          <w:tcPr>
            <w:tcW w:w="1908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>Види тез</w:t>
            </w:r>
          </w:p>
        </w:tc>
        <w:tc>
          <w:tcPr>
            <w:tcW w:w="7663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Складання тез      </w:t>
            </w:r>
          </w:p>
        </w:tc>
      </w:tr>
      <w:tr w:rsidR="0059394A" w:rsidRPr="0059394A" w:rsidTr="007207D8">
        <w:tc>
          <w:tcPr>
            <w:tcW w:w="1908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>цитатні</w:t>
            </w:r>
          </w:p>
        </w:tc>
        <w:tc>
          <w:tcPr>
            <w:tcW w:w="7663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>Відбір авторських тез із тексту</w:t>
            </w:r>
          </w:p>
        </w:tc>
      </w:tr>
      <w:tr w:rsidR="0059394A" w:rsidRPr="0059394A" w:rsidTr="007207D8">
        <w:tc>
          <w:tcPr>
            <w:tcW w:w="1908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>вільні</w:t>
            </w:r>
          </w:p>
        </w:tc>
        <w:tc>
          <w:tcPr>
            <w:tcW w:w="7663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>Основні положення тексту формулюють своїми словами</w:t>
            </w:r>
          </w:p>
        </w:tc>
      </w:tr>
      <w:tr w:rsidR="0059394A" w:rsidRPr="0059394A" w:rsidTr="007207D8">
        <w:tc>
          <w:tcPr>
            <w:tcW w:w="1908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>змішані</w:t>
            </w:r>
          </w:p>
        </w:tc>
        <w:tc>
          <w:tcPr>
            <w:tcW w:w="7663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>Цитати й вільний виклад авторської думки чергуються</w:t>
            </w:r>
          </w:p>
        </w:tc>
      </w:tr>
      <w:tr w:rsidR="0059394A" w:rsidRPr="0059394A" w:rsidTr="007207D8">
        <w:trPr>
          <w:trHeight w:val="615"/>
        </w:trPr>
        <w:tc>
          <w:tcPr>
            <w:tcW w:w="1908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>прості</w:t>
            </w:r>
          </w:p>
        </w:tc>
        <w:tc>
          <w:tcPr>
            <w:tcW w:w="7663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Теза подає основну думку частини у вигляді ствердження чи  </w:t>
            </w:r>
          </w:p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Заперечення будь-чого      </w:t>
            </w:r>
          </w:p>
        </w:tc>
      </w:tr>
      <w:tr w:rsidR="0059394A" w:rsidRPr="0059394A" w:rsidTr="007207D8">
        <w:tc>
          <w:tcPr>
            <w:tcW w:w="1908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складні</w:t>
            </w:r>
          </w:p>
        </w:tc>
        <w:tc>
          <w:tcPr>
            <w:tcW w:w="7663" w:type="dxa"/>
          </w:tcPr>
          <w:p w:rsidR="0059394A" w:rsidRPr="0059394A" w:rsidRDefault="0059394A" w:rsidP="005939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94A">
              <w:rPr>
                <w:rFonts w:ascii="Times New Roman" w:hAnsi="Times New Roman"/>
                <w:sz w:val="28"/>
                <w:szCs w:val="28"/>
                <w:lang w:val="uk-UA"/>
              </w:rPr>
              <w:t>Окрім ствердження якоїсь думки,містить ще й доведення її</w:t>
            </w:r>
          </w:p>
        </w:tc>
      </w:tr>
    </w:tbl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b/>
          <w:sz w:val="28"/>
          <w:szCs w:val="28"/>
          <w:lang w:val="uk-UA"/>
        </w:rPr>
        <w:t>Колективна робота з пам’яткою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9394A">
        <w:rPr>
          <w:rFonts w:ascii="Times New Roman" w:hAnsi="Times New Roman"/>
          <w:sz w:val="28"/>
          <w:szCs w:val="28"/>
          <w:lang w:val="uk-UA"/>
        </w:rPr>
        <w:t xml:space="preserve">Опрацювати пам’ятку ”Як підготувати тези прочитаного“ і запам’ятати основні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59394A">
        <w:rPr>
          <w:rFonts w:ascii="Times New Roman" w:hAnsi="Times New Roman"/>
          <w:sz w:val="28"/>
          <w:szCs w:val="28"/>
          <w:lang w:val="uk-UA"/>
        </w:rPr>
        <w:t xml:space="preserve">положення          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94A" w:rsidRPr="0059394A" w:rsidRDefault="0059394A" w:rsidP="0059394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394A">
        <w:rPr>
          <w:rFonts w:ascii="Times New Roman" w:hAnsi="Times New Roman"/>
          <w:b/>
          <w:sz w:val="28"/>
          <w:szCs w:val="28"/>
          <w:lang w:val="uk-UA"/>
        </w:rPr>
        <w:t>ПАМ’ЯТКА</w:t>
      </w:r>
    </w:p>
    <w:p w:rsidR="0059394A" w:rsidRPr="0059394A" w:rsidRDefault="0059394A" w:rsidP="0059394A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“Як підготувати тези прочитаного”</w:t>
      </w:r>
    </w:p>
    <w:p w:rsid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59394A">
        <w:rPr>
          <w:rFonts w:ascii="Times New Roman" w:hAnsi="Times New Roman"/>
          <w:sz w:val="28"/>
          <w:szCs w:val="28"/>
          <w:lang w:val="uk-UA"/>
        </w:rPr>
        <w:t>Прочитати весь текст(якщо він не великий) або розділ(якщо твір великий за обсягом).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Продумати зміст тексту, знайти й прослідкувати основні положення,висуну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ті автором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Формувати думки чітко й коротко,але сам</w:t>
      </w:r>
      <w:r>
        <w:rPr>
          <w:rFonts w:ascii="Times New Roman" w:hAnsi="Times New Roman"/>
          <w:sz w:val="28"/>
          <w:szCs w:val="28"/>
          <w:lang w:val="uk-UA"/>
        </w:rPr>
        <w:t>обутність форми повинна зберіга</w:t>
      </w:r>
      <w:r w:rsidRPr="0059394A">
        <w:rPr>
          <w:rFonts w:ascii="Times New Roman" w:hAnsi="Times New Roman"/>
          <w:sz w:val="28"/>
          <w:szCs w:val="28"/>
          <w:lang w:val="uk-UA"/>
        </w:rPr>
        <w:t>тися,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незважаючи на деяку уривчастість викладу.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Кожне положення повинно містити в собі лише одну думку.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Записуючи тезу,потрібно нумерувати кожну,пропускати рядок між ними.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кожній тезі потрібно виділити головне слово й помічати логічний наголос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Якщо твір великий,то в кінці кожної тези вказують номер сторінки тексту,якщо невеликий – джерело викладу.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Викладати основні авторські думки у вигляді послідовних пунктів.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394A">
        <w:rPr>
          <w:rFonts w:ascii="Times New Roman" w:hAnsi="Times New Roman"/>
          <w:b/>
          <w:sz w:val="28"/>
          <w:szCs w:val="28"/>
          <w:lang w:val="uk-UA"/>
        </w:rPr>
        <w:t>ІV.</w:t>
      </w:r>
      <w:r w:rsidR="00F40534" w:rsidRPr="008E00EF">
        <w:rPr>
          <w:rFonts w:ascii="Times New Roman" w:hAnsi="Times New Roman"/>
          <w:b/>
          <w:sz w:val="28"/>
          <w:szCs w:val="28"/>
        </w:rPr>
        <w:t xml:space="preserve"> </w:t>
      </w:r>
      <w:r w:rsidRPr="0059394A">
        <w:rPr>
          <w:rFonts w:ascii="Times New Roman" w:hAnsi="Times New Roman"/>
          <w:b/>
          <w:sz w:val="28"/>
          <w:szCs w:val="28"/>
          <w:lang w:val="uk-UA"/>
        </w:rPr>
        <w:t>Самостійне складання тез прочитаного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uk-UA"/>
        </w:rPr>
        <w:t>Прочитати текст мовчки.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Попрацювати над його змістом: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виділити тему,основну думку;визначити тип і стиль мовлення;виділити основні авторські думки щодо задуму висловлювання.</w:t>
      </w:r>
    </w:p>
    <w:p w:rsidR="007B3B22" w:rsidRPr="00813422" w:rsidRDefault="007B3B22" w:rsidP="007B3B22">
      <w:pPr>
        <w:shd w:val="clear" w:color="auto" w:fill="FFFFFF"/>
        <w:spacing w:after="100" w:afterAutospacing="1"/>
        <w:jc w:val="center"/>
        <w:rPr>
          <w:rFonts w:ascii="Segoe UI" w:hAnsi="Segoe UI" w:cs="Segoe UI"/>
          <w:b/>
          <w:color w:val="212529"/>
          <w:lang w:eastAsia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13422">
        <w:rPr>
          <w:rFonts w:ascii="Segoe UI" w:hAnsi="Segoe UI" w:cs="Segoe UI"/>
          <w:b/>
          <w:color w:val="212529"/>
          <w:sz w:val="28"/>
          <w:szCs w:val="28"/>
          <w:lang w:eastAsia="uk-UA"/>
        </w:rPr>
        <w:t>Абетка</w:t>
      </w:r>
      <w:proofErr w:type="spellEnd"/>
      <w:r w:rsidRPr="00813422">
        <w:rPr>
          <w:rFonts w:ascii="Segoe UI" w:hAnsi="Segoe UI" w:cs="Segoe UI"/>
          <w:b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Segoe UI" w:hAnsi="Segoe UI" w:cs="Segoe UI"/>
          <w:b/>
          <w:color w:val="212529"/>
          <w:sz w:val="28"/>
          <w:szCs w:val="28"/>
          <w:lang w:eastAsia="uk-UA"/>
        </w:rPr>
        <w:t>слов’янських</w:t>
      </w:r>
      <w:proofErr w:type="spellEnd"/>
      <w:r w:rsidRPr="00813422">
        <w:rPr>
          <w:rFonts w:ascii="Segoe UI" w:hAnsi="Segoe UI" w:cs="Segoe UI"/>
          <w:b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Segoe UI" w:hAnsi="Segoe UI" w:cs="Segoe UI"/>
          <w:b/>
          <w:color w:val="212529"/>
          <w:sz w:val="28"/>
          <w:szCs w:val="28"/>
          <w:lang w:eastAsia="uk-UA"/>
        </w:rPr>
        <w:t>духовних</w:t>
      </w:r>
      <w:proofErr w:type="spellEnd"/>
      <w:r w:rsidRPr="00813422">
        <w:rPr>
          <w:rFonts w:ascii="Segoe UI" w:hAnsi="Segoe UI" w:cs="Segoe UI"/>
          <w:b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Segoe UI" w:hAnsi="Segoe UI" w:cs="Segoe UI"/>
          <w:b/>
          <w:color w:val="212529"/>
          <w:sz w:val="28"/>
          <w:szCs w:val="28"/>
          <w:lang w:eastAsia="uk-UA"/>
        </w:rPr>
        <w:t>джерел</w:t>
      </w:r>
      <w:proofErr w:type="spellEnd"/>
    </w:p>
    <w:p w:rsidR="007B3B22" w:rsidRPr="00813422" w:rsidRDefault="007B3B22" w:rsidP="007B3B22">
      <w:pPr>
        <w:shd w:val="clear" w:color="auto" w:fill="FFFFFF"/>
        <w:spacing w:after="100" w:afterAutospacing="1"/>
        <w:rPr>
          <w:rFonts w:ascii="Times New Roman" w:hAnsi="Times New Roman"/>
          <w:color w:val="212529"/>
          <w:lang w:eastAsia="uk-UA"/>
        </w:rPr>
      </w:pPr>
      <w:r w:rsidRPr="00813422">
        <w:rPr>
          <w:rFonts w:ascii="Segoe UI" w:hAnsi="Segoe UI" w:cs="Segoe UI"/>
          <w:noProof/>
          <w:color w:val="212529"/>
          <w:lang w:eastAsia="uk-UA"/>
        </w:rPr>
        <w:lastRenderedPageBreak/>
        <w:drawing>
          <wp:anchor distT="0" distB="0" distL="114300" distR="114300" simplePos="0" relativeHeight="251655680" behindDoc="0" locked="0" layoutInCell="1" allowOverlap="0" wp14:anchorId="15D5FC2A" wp14:editId="4D378D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47925" cy="1638300"/>
            <wp:effectExtent l="0" t="0" r="9525" b="0"/>
            <wp:wrapSquare wrapText="bothSides"/>
            <wp:docPr id="2" name="Рисунок 2" descr="https://disted.edu.vn.ua/media/images/olvol/uk09/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sted.edu.vn.ua/media/images/olvol/uk09/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422">
        <w:rPr>
          <w:rFonts w:ascii="Segoe UI" w:hAnsi="Segoe UI" w:cs="Segoe UI"/>
          <w:color w:val="212529"/>
          <w:sz w:val="28"/>
          <w:szCs w:val="28"/>
          <w:lang w:eastAsia="uk-UA"/>
        </w:rPr>
        <w:t>   </w:t>
      </w:r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«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Костянтинова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абеткова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молитва» -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твір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оригінальний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незвичайний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Нічого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давнішого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у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слов’янській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поезії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ми не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знаємо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: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датується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він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ІX 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століттям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по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Різдву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Христовому.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Віршована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абеткова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молитва </w:t>
      </w:r>
      <w:proofErr w:type="spellStart"/>
      <w:proofErr w:type="gram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слов’ян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  написана</w:t>
      </w:r>
      <w:proofErr w:type="gram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у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формі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 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акровірша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тобто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кожен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  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новий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рядок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вірша-молитви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починається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новою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літерою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абетки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від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початку до самого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її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кінця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.</w:t>
      </w:r>
    </w:p>
    <w:p w:rsidR="007B3B22" w:rsidRPr="00813422" w:rsidRDefault="007B3B22" w:rsidP="007B3B22">
      <w:pPr>
        <w:shd w:val="clear" w:color="auto" w:fill="FFFFFF"/>
        <w:spacing w:after="100" w:afterAutospacing="1"/>
        <w:rPr>
          <w:rFonts w:ascii="Times New Roman" w:hAnsi="Times New Roman"/>
          <w:color w:val="212529"/>
          <w:lang w:eastAsia="uk-UA"/>
        </w:rPr>
      </w:pPr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   «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Абеткову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молитву»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ретельно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досліджували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видатні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вчені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Слов’янщини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–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О.Бодянський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І.Срезневський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О.Соболевський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а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найбільше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– Великий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Каменяр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Іван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Франко.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Зміст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молитви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виразно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поділяється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на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п’ять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частин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.  У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першій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– автор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звертається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до Бога й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прохає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його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послати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на землю Святого Духа для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проповіді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Божого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Слова. У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другій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– автор говорить про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слов’янське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плем’я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готове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прийняти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християнство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. У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третій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– автор молить Бога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дарувати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йому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сил та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мудрості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аби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він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міг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довершити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нелегку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справу –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проповідь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Слова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Господнього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серед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слов’ян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. У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четвертій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–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йдеться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про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перешкоди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що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їх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людська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слабість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ставить </w:t>
      </w:r>
      <w:proofErr w:type="gram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на шляху</w:t>
      </w:r>
      <w:proofErr w:type="gram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високого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призначення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поета-проповідника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П’ята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основна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частина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з’ясовує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що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автор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готується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йти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до людей,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що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вони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зробилися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культурним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народом і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збагнули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Божу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науку.</w:t>
      </w:r>
    </w:p>
    <w:p w:rsidR="007B3B22" w:rsidRPr="00813422" w:rsidRDefault="007B3B22" w:rsidP="007B3B22">
      <w:pPr>
        <w:shd w:val="clear" w:color="auto" w:fill="FFFFFF"/>
        <w:spacing w:after="100" w:afterAutospacing="1"/>
        <w:rPr>
          <w:rFonts w:ascii="Times New Roman" w:hAnsi="Times New Roman"/>
          <w:color w:val="212529"/>
          <w:lang w:eastAsia="uk-UA"/>
        </w:rPr>
      </w:pPr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   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Хто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ж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був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автором «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Абеткової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молитви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»?</w:t>
      </w:r>
    </w:p>
    <w:p w:rsidR="007B3B22" w:rsidRPr="00813422" w:rsidRDefault="007B3B22" w:rsidP="007B3B22">
      <w:pPr>
        <w:shd w:val="clear" w:color="auto" w:fill="FFFFFF"/>
        <w:spacing w:after="100" w:afterAutospacing="1"/>
        <w:rPr>
          <w:rFonts w:ascii="Times New Roman" w:hAnsi="Times New Roman"/>
          <w:color w:val="212529"/>
          <w:lang w:eastAsia="uk-UA"/>
        </w:rPr>
      </w:pPr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   Тут думка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вчених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не є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одностайною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Відомо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що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автора звали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Костянтин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але в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історії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південних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слов’ян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ІX 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століття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було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два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Костянтини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кожен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з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яких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міг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бути автором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вірша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. Перший –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це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Костянтин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(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Кирило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)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Солунський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першовчитель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слов’ян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який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разом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із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своїм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братом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Мефодієм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створив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кириличну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абетку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що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нею ми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користуємось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і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сьогодні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хоч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у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трохи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зміненому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вигляді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Другий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–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це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Костянтин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Преславський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учень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і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послідовник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Костянтина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(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Кирила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) і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Мефодія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.</w:t>
      </w:r>
    </w:p>
    <w:p w:rsidR="007B3B22" w:rsidRPr="00813422" w:rsidRDefault="007B3B22" w:rsidP="007B3B22">
      <w:pPr>
        <w:shd w:val="clear" w:color="auto" w:fill="FFFFFF"/>
        <w:spacing w:after="100" w:afterAutospacing="1"/>
        <w:rPr>
          <w:rFonts w:ascii="Times New Roman" w:hAnsi="Times New Roman"/>
          <w:color w:val="212529"/>
          <w:lang w:eastAsia="uk-UA"/>
        </w:rPr>
      </w:pPr>
      <w:r w:rsidRPr="00813422">
        <w:rPr>
          <w:rFonts w:ascii="Times New Roman" w:hAnsi="Times New Roman"/>
          <w:noProof/>
          <w:color w:val="212529"/>
          <w:lang w:eastAsia="uk-UA"/>
        </w:rPr>
        <w:drawing>
          <wp:anchor distT="0" distB="0" distL="114300" distR="114300" simplePos="0" relativeHeight="251656704" behindDoc="0" locked="0" layoutInCell="1" allowOverlap="0" wp14:anchorId="672B3BF5" wp14:editId="00A819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1866900"/>
            <wp:effectExtent l="0" t="0" r="9525" b="0"/>
            <wp:wrapSquare wrapText="bothSides"/>
            <wp:docPr id="3" name="Рисунок 3" descr="https://disted.edu.vn.ua/media/images/olvol/uk09/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ted.edu.vn.ua/media/images/olvol/uk09/0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   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Українською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мовою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«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Костянтинову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абеткову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молитву»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зі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старослов’янської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перекладав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свого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часу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Іван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Франко, а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вже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в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наші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дні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Роман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Лубківський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Їхні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переклади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становлять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велику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цінність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але в них не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дотримано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форми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акровірша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тобто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не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вийде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абетки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якщо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читати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згори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вниз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перші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літери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кожного рядка.</w:t>
      </w:r>
    </w:p>
    <w:p w:rsidR="007B3B22" w:rsidRDefault="007B3B22" w:rsidP="007B3B22">
      <w:pPr>
        <w:shd w:val="clear" w:color="auto" w:fill="FFFFFF"/>
        <w:spacing w:after="100" w:afterAutospacing="1"/>
        <w:rPr>
          <w:rFonts w:ascii="Times New Roman" w:hAnsi="Times New Roman"/>
          <w:color w:val="212529"/>
          <w:lang w:eastAsia="uk-UA"/>
        </w:rPr>
      </w:pPr>
      <w:r w:rsidRPr="00813422">
        <w:rPr>
          <w:rFonts w:ascii="Times New Roman" w:hAnsi="Times New Roman"/>
          <w:noProof/>
          <w:color w:val="212529"/>
          <w:lang w:eastAsia="uk-UA"/>
        </w:rPr>
        <w:lastRenderedPageBreak/>
        <w:drawing>
          <wp:anchor distT="0" distB="0" distL="114300" distR="114300" simplePos="0" relativeHeight="251658752" behindDoc="0" locked="0" layoutInCell="1" allowOverlap="0" wp14:anchorId="4BD7878F" wp14:editId="26784AA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1485900"/>
            <wp:effectExtent l="0" t="0" r="9525" b="0"/>
            <wp:wrapSquare wrapText="bothSides"/>
            <wp:docPr id="4" name="Рисунок 4" descr="https://disted.edu.vn.ua/media/images/olvol/uk09/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sted.edu.vn.ua/media/images/olvol/uk09/0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   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Новий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переклад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Дмитра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Білоуса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–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взірець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віртуозного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і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натхненного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переборення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формальних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труднощів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з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якими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не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впоралися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названі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вище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proofErr w:type="gram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перекладачі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..</w:t>
      </w:r>
      <w:proofErr w:type="gram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Відтепер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«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Костянтинова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абеткова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молитва» в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усьому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своєму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блиску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в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усій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повноті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свого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високого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смислу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та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звучання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набуває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прав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громадянства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в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сучасній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українській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мові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літературі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духовній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культурі</w:t>
      </w:r>
      <w:proofErr w:type="spellEnd"/>
      <w:r w:rsidRPr="00813422">
        <w:rPr>
          <w:rFonts w:ascii="Times New Roman" w:hAnsi="Times New Roman"/>
          <w:color w:val="212529"/>
          <w:sz w:val="28"/>
          <w:szCs w:val="28"/>
          <w:lang w:eastAsia="uk-UA"/>
        </w:rPr>
        <w:t>.</w:t>
      </w:r>
    </w:p>
    <w:p w:rsidR="007B3B22" w:rsidRPr="007B3B22" w:rsidRDefault="007B3B22" w:rsidP="007B3B22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12529"/>
          <w:sz w:val="28"/>
          <w:szCs w:val="28"/>
          <w:lang w:val="uk-UA" w:eastAsia="uk-UA"/>
        </w:rPr>
      </w:pPr>
      <w:r>
        <w:rPr>
          <w:rFonts w:ascii="Segoe UI" w:hAnsi="Segoe UI" w:cs="Segoe UI"/>
          <w:b/>
          <w:bCs/>
          <w:color w:val="212529"/>
          <w:sz w:val="28"/>
          <w:szCs w:val="28"/>
          <w:lang w:val="uk-UA" w:eastAsia="uk-UA"/>
        </w:rPr>
        <w:t>Завдання:</w:t>
      </w:r>
    </w:p>
    <w:p w:rsidR="007B3B22" w:rsidRDefault="007B3B22" w:rsidP="007B3B22">
      <w:pPr>
        <w:shd w:val="clear" w:color="auto" w:fill="FFFFFF"/>
        <w:spacing w:after="100" w:afterAutospacing="1"/>
        <w:rPr>
          <w:rFonts w:ascii="Times New Roman" w:hAnsi="Times New Roman"/>
          <w:color w:val="212529"/>
          <w:lang w:eastAsia="uk-UA"/>
        </w:rPr>
      </w:pPr>
      <w:r>
        <w:rPr>
          <w:rFonts w:ascii="Segoe UI" w:hAnsi="Segoe UI" w:cs="Segoe UI"/>
          <w:b/>
          <w:bCs/>
          <w:color w:val="212529"/>
          <w:sz w:val="28"/>
          <w:szCs w:val="28"/>
          <w:lang w:val="uk-UA" w:eastAsia="uk-UA"/>
        </w:rPr>
        <w:t>1.</w:t>
      </w:r>
      <w:proofErr w:type="spellStart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>Сформулюйте</w:t>
      </w:r>
      <w:proofErr w:type="spellEnd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 xml:space="preserve"> й </w:t>
      </w:r>
      <w:proofErr w:type="spellStart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>запишіть</w:t>
      </w:r>
      <w:proofErr w:type="spellEnd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>основні</w:t>
      </w:r>
      <w:proofErr w:type="spellEnd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>положення</w:t>
      </w:r>
      <w:proofErr w:type="spellEnd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 xml:space="preserve"> тексту у </w:t>
      </w:r>
      <w:proofErr w:type="spellStart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>формі</w:t>
      </w:r>
      <w:proofErr w:type="spellEnd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>вільних</w:t>
      </w:r>
      <w:proofErr w:type="spellEnd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 xml:space="preserve"> тез. </w:t>
      </w:r>
    </w:p>
    <w:p w:rsidR="007B3B22" w:rsidRPr="007B3B22" w:rsidRDefault="007B3B22" w:rsidP="007B3B22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12529"/>
          <w:sz w:val="28"/>
          <w:szCs w:val="28"/>
          <w:lang w:val="uk-UA" w:eastAsia="uk-UA"/>
        </w:rPr>
      </w:pPr>
      <w:r>
        <w:rPr>
          <w:rFonts w:ascii="Segoe UI" w:hAnsi="Segoe UI" w:cs="Segoe UI"/>
          <w:b/>
          <w:bCs/>
          <w:color w:val="212529"/>
          <w:sz w:val="28"/>
          <w:szCs w:val="28"/>
          <w:lang w:val="uk-UA" w:eastAsia="uk-UA"/>
        </w:rPr>
        <w:t>2.</w:t>
      </w:r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> </w:t>
      </w:r>
      <w:r>
        <w:rPr>
          <w:rFonts w:ascii="Segoe UI" w:hAnsi="Segoe UI" w:cs="Segoe UI"/>
          <w:b/>
          <w:bCs/>
          <w:color w:val="212529"/>
          <w:sz w:val="28"/>
          <w:szCs w:val="28"/>
          <w:lang w:val="uk-UA" w:eastAsia="uk-UA"/>
        </w:rPr>
        <w:t>Складіть план.</w:t>
      </w:r>
    </w:p>
    <w:p w:rsidR="007B3B22" w:rsidRDefault="007B3B22" w:rsidP="007B3B22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</w:pPr>
      <w:r>
        <w:rPr>
          <w:rFonts w:ascii="Segoe UI" w:hAnsi="Segoe UI" w:cs="Segoe UI"/>
          <w:b/>
          <w:bCs/>
          <w:color w:val="212529"/>
          <w:sz w:val="28"/>
          <w:szCs w:val="28"/>
          <w:lang w:val="uk-UA" w:eastAsia="uk-UA"/>
        </w:rPr>
        <w:t>3. Напишіть</w:t>
      </w:r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 xml:space="preserve"> конспекту </w:t>
      </w:r>
      <w:proofErr w:type="spellStart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>прочитаного</w:t>
      </w:r>
      <w:proofErr w:type="spellEnd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 xml:space="preserve"> </w:t>
      </w:r>
      <w:proofErr w:type="spellStart"/>
      <w:r w:rsidRPr="00813422">
        <w:rPr>
          <w:rFonts w:ascii="Segoe UI" w:hAnsi="Segoe UI" w:cs="Segoe UI"/>
          <w:b/>
          <w:bCs/>
          <w:color w:val="212529"/>
          <w:sz w:val="28"/>
          <w:szCs w:val="28"/>
          <w:lang w:eastAsia="uk-UA"/>
        </w:rPr>
        <w:t>висловлювання</w:t>
      </w:r>
      <w:proofErr w:type="spellEnd"/>
    </w:p>
    <w:p w:rsidR="0059394A" w:rsidRPr="007B3B22" w:rsidRDefault="007B3B22" w:rsidP="007B3B22">
      <w:pPr>
        <w:shd w:val="clear" w:color="auto" w:fill="FFFFFF"/>
        <w:spacing w:after="100" w:afterAutospacing="1"/>
        <w:rPr>
          <w:rFonts w:ascii="Times New Roman" w:hAnsi="Times New Roman"/>
          <w:color w:val="212529"/>
          <w:lang w:val="uk-UA" w:eastAsia="uk-UA"/>
        </w:rPr>
      </w:pPr>
      <w:r>
        <w:rPr>
          <w:rFonts w:ascii="Segoe UI" w:hAnsi="Segoe UI" w:cs="Segoe UI"/>
          <w:b/>
          <w:bCs/>
          <w:color w:val="212529"/>
          <w:sz w:val="28"/>
          <w:szCs w:val="28"/>
          <w:lang w:val="uk-UA" w:eastAsia="uk-UA"/>
        </w:rPr>
        <w:t>4. Зробіть лінгвістичний аналіз тексту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en-US"/>
        </w:rPr>
        <w:t>V</w:t>
      </w:r>
      <w:r w:rsidRPr="005939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Підсумок уроку</w:t>
      </w:r>
    </w:p>
    <w:p w:rsidR="0059394A" w:rsidRPr="0059394A" w:rsidRDefault="0059394A" w:rsidP="0059394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94A">
        <w:rPr>
          <w:rFonts w:ascii="Times New Roman" w:hAnsi="Times New Roman"/>
          <w:sz w:val="28"/>
          <w:szCs w:val="28"/>
          <w:lang w:val="en-US"/>
        </w:rPr>
        <w:t>V</w:t>
      </w:r>
      <w:r w:rsidRPr="0059394A">
        <w:rPr>
          <w:rFonts w:ascii="Times New Roman" w:hAnsi="Times New Roman"/>
          <w:sz w:val="28"/>
          <w:szCs w:val="28"/>
          <w:lang w:val="uk-UA"/>
        </w:rPr>
        <w:t>І.Домашнє завдання: підготувати усний докладний переказ тексту,</w:t>
      </w:r>
      <w:r w:rsidR="00285A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94A">
        <w:rPr>
          <w:rFonts w:ascii="Times New Roman" w:hAnsi="Times New Roman"/>
          <w:sz w:val="28"/>
          <w:szCs w:val="28"/>
          <w:lang w:val="uk-UA"/>
        </w:rPr>
        <w:t>опрацьованого на уроці.</w:t>
      </w:r>
    </w:p>
    <w:p w:rsidR="007B3B22" w:rsidRDefault="007B3B22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7B3B22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ДОДАТКИ </w:t>
      </w:r>
    </w:p>
    <w:p w:rsidR="007B3B22" w:rsidRPr="007B3B22" w:rsidRDefault="007B3B22" w:rsidP="007B3B22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b/>
          <w:bCs/>
          <w:sz w:val="28"/>
          <w:szCs w:val="28"/>
          <w:lang w:val="uk-UA" w:eastAsia="uk-UA"/>
        </w:rPr>
        <w:t>План до тексту:</w:t>
      </w:r>
    </w:p>
    <w:p w:rsidR="007B3B22" w:rsidRPr="007B3B22" w:rsidRDefault="007B3B22" w:rsidP="007B3B2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b/>
          <w:bCs/>
          <w:sz w:val="28"/>
          <w:szCs w:val="28"/>
          <w:lang w:val="uk-UA" w:eastAsia="uk-UA"/>
        </w:rPr>
        <w:t>Вступ</w:t>
      </w:r>
    </w:p>
    <w:p w:rsidR="007B3B22" w:rsidRPr="007B3B22" w:rsidRDefault="007B3B22" w:rsidP="007B3B22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Знайомство з «Костянтиновою абетковою молитвою» як важливим твором слов’янської духовної поезії.</w:t>
      </w:r>
    </w:p>
    <w:p w:rsidR="007B3B22" w:rsidRPr="007B3B22" w:rsidRDefault="007B3B22" w:rsidP="007B3B22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Особливість форми: акровірш, де кожен рядок починається з нової літери абетки.</w:t>
      </w:r>
    </w:p>
    <w:p w:rsidR="007B3B22" w:rsidRPr="007B3B22" w:rsidRDefault="007B3B22" w:rsidP="007B3B2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b/>
          <w:bCs/>
          <w:sz w:val="28"/>
          <w:szCs w:val="28"/>
          <w:lang w:val="uk-UA" w:eastAsia="uk-UA"/>
        </w:rPr>
        <w:t>Зміст молитви</w:t>
      </w:r>
    </w:p>
    <w:p w:rsidR="007B3B22" w:rsidRPr="007B3B22" w:rsidRDefault="007B3B22" w:rsidP="007B3B22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П’ять частин змісту молитви:</w:t>
      </w:r>
    </w:p>
    <w:p w:rsidR="007B3B22" w:rsidRPr="007B3B22" w:rsidRDefault="007B3B22" w:rsidP="007B3B22">
      <w:pPr>
        <w:widowControl/>
        <w:numPr>
          <w:ilvl w:val="2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Звернення до Бога з проханням надіслати Святого Духа.</w:t>
      </w:r>
    </w:p>
    <w:p w:rsidR="007B3B22" w:rsidRPr="007B3B22" w:rsidRDefault="007B3B22" w:rsidP="007B3B22">
      <w:pPr>
        <w:widowControl/>
        <w:numPr>
          <w:ilvl w:val="2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Готовність слов’ян прийняти християнство.</w:t>
      </w:r>
    </w:p>
    <w:p w:rsidR="007B3B22" w:rsidRPr="007B3B22" w:rsidRDefault="007B3B22" w:rsidP="007B3B22">
      <w:pPr>
        <w:widowControl/>
        <w:numPr>
          <w:ilvl w:val="2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Молитва про силу і мудрість для проповіді.</w:t>
      </w:r>
    </w:p>
    <w:p w:rsidR="007B3B22" w:rsidRPr="007B3B22" w:rsidRDefault="007B3B22" w:rsidP="007B3B22">
      <w:pPr>
        <w:widowControl/>
        <w:numPr>
          <w:ilvl w:val="2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Перешкоди на шляху проповіді через людські слабкості.</w:t>
      </w:r>
    </w:p>
    <w:p w:rsidR="007B3B22" w:rsidRPr="007B3B22" w:rsidRDefault="007B3B22" w:rsidP="007B3B22">
      <w:pPr>
        <w:widowControl/>
        <w:numPr>
          <w:ilvl w:val="2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Готовність нести Боже Слово до людей.</w:t>
      </w:r>
    </w:p>
    <w:p w:rsidR="007B3B22" w:rsidRPr="007B3B22" w:rsidRDefault="007B3B22" w:rsidP="007B3B2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b/>
          <w:bCs/>
          <w:sz w:val="28"/>
          <w:szCs w:val="28"/>
          <w:lang w:val="uk-UA" w:eastAsia="uk-UA"/>
        </w:rPr>
        <w:t>Автор «Абеткової молитви»</w:t>
      </w:r>
    </w:p>
    <w:p w:rsidR="007B3B22" w:rsidRPr="007B3B22" w:rsidRDefault="007B3B22" w:rsidP="007B3B22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Можливі автори: Костянтин (Кирило) </w:t>
      </w:r>
      <w:proofErr w:type="spellStart"/>
      <w:r w:rsidRPr="007B3B22">
        <w:rPr>
          <w:rFonts w:ascii="Times New Roman" w:hAnsi="Times New Roman"/>
          <w:sz w:val="28"/>
          <w:szCs w:val="28"/>
          <w:lang w:val="uk-UA" w:eastAsia="uk-UA"/>
        </w:rPr>
        <w:t>Солунський</w:t>
      </w:r>
      <w:proofErr w:type="spellEnd"/>
      <w:r w:rsidRPr="007B3B22">
        <w:rPr>
          <w:rFonts w:ascii="Times New Roman" w:hAnsi="Times New Roman"/>
          <w:sz w:val="28"/>
          <w:szCs w:val="28"/>
          <w:lang w:val="uk-UA" w:eastAsia="uk-UA"/>
        </w:rPr>
        <w:t xml:space="preserve"> або Костянтин </w:t>
      </w:r>
      <w:proofErr w:type="spellStart"/>
      <w:r w:rsidRPr="007B3B22">
        <w:rPr>
          <w:rFonts w:ascii="Times New Roman" w:hAnsi="Times New Roman"/>
          <w:sz w:val="28"/>
          <w:szCs w:val="28"/>
          <w:lang w:val="uk-UA" w:eastAsia="uk-UA"/>
        </w:rPr>
        <w:t>Преславський</w:t>
      </w:r>
      <w:proofErr w:type="spellEnd"/>
      <w:r w:rsidRPr="007B3B2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B3B22" w:rsidRPr="007B3B22" w:rsidRDefault="007B3B22" w:rsidP="007B3B22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Розбіжності в думках вчених щодо авторства.</w:t>
      </w:r>
    </w:p>
    <w:p w:rsidR="007B3B22" w:rsidRPr="007B3B22" w:rsidRDefault="007B3B22" w:rsidP="007B3B2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b/>
          <w:bCs/>
          <w:sz w:val="28"/>
          <w:szCs w:val="28"/>
          <w:lang w:val="uk-UA" w:eastAsia="uk-UA"/>
        </w:rPr>
        <w:t>Переклади молитви</w:t>
      </w:r>
    </w:p>
    <w:p w:rsidR="007B3B22" w:rsidRPr="007B3B22" w:rsidRDefault="007B3B22" w:rsidP="007B3B22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Переклади Івана Франка та Романа Лубківського, які не зберігають форму акровірша.</w:t>
      </w:r>
    </w:p>
    <w:p w:rsidR="007B3B22" w:rsidRPr="007B3B22" w:rsidRDefault="007B3B22" w:rsidP="007B3B22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Важливість перекладу Дмитра Білоуса, який відновив форму акровірша.</w:t>
      </w:r>
    </w:p>
    <w:p w:rsidR="007B3B22" w:rsidRPr="007B3B22" w:rsidRDefault="007B3B22" w:rsidP="007B3B2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b/>
          <w:bCs/>
          <w:sz w:val="28"/>
          <w:szCs w:val="28"/>
          <w:lang w:val="uk-UA" w:eastAsia="uk-UA"/>
        </w:rPr>
        <w:t>Висновок</w:t>
      </w:r>
    </w:p>
    <w:p w:rsidR="007B3B22" w:rsidRPr="007B3B22" w:rsidRDefault="007B3B22" w:rsidP="007B3B22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Значення «Костянтинової абеткової молитви» для української літератури та духовної культури.</w:t>
      </w:r>
    </w:p>
    <w:p w:rsidR="007B3B22" w:rsidRPr="007B3B22" w:rsidRDefault="007B3B22" w:rsidP="007B3B22">
      <w:pPr>
        <w:widowControl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Важливість збереження оригінальних форм у перекладах для повного відтворення змісту і звучання твору.</w:t>
      </w:r>
    </w:p>
    <w:p w:rsidR="007B3B22" w:rsidRPr="007B3B22" w:rsidRDefault="007B3B22" w:rsidP="007B3B2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 w:rsidRPr="007B3B22">
        <w:rPr>
          <w:rFonts w:ascii="Times New Roman" w:hAnsi="Times New Roman"/>
          <w:sz w:val="28"/>
          <w:szCs w:val="28"/>
          <w:lang w:val="uk-UA" w:eastAsia="uk-UA"/>
        </w:rPr>
        <w:t>Цей план допоможе структурувати основні ідеї та частини тексту, спрощуючи його засвоєння.</w:t>
      </w:r>
    </w:p>
    <w:p w:rsidR="007B3B22" w:rsidRPr="00FC78AC" w:rsidRDefault="007B3B22" w:rsidP="007B3B22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Ось </w:t>
      </w:r>
      <w:proofErr w:type="spellStart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>основні</w:t>
      </w:r>
      <w:proofErr w:type="spellEnd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>положення</w:t>
      </w:r>
      <w:proofErr w:type="spellEnd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тексту у </w:t>
      </w:r>
      <w:proofErr w:type="spellStart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>формі</w:t>
      </w:r>
      <w:proofErr w:type="spellEnd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>вільних</w:t>
      </w:r>
      <w:proofErr w:type="spellEnd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тез — короткий конспект:</w:t>
      </w:r>
    </w:p>
    <w:p w:rsidR="007B3B22" w:rsidRPr="00FC78AC" w:rsidRDefault="007B3B22" w:rsidP="007B3B2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«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Костянтинова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абеткова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молитва»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 — один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найдавніших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творів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слов’янської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поезії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створений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у ІХ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столітті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Це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акровірш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кожен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рядок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починається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наступної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літери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абетки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FC78AC">
        <w:rPr>
          <w:rFonts w:ascii="Times New Roman" w:hAnsi="Times New Roman"/>
          <w:sz w:val="28"/>
          <w:szCs w:val="28"/>
          <w:lang w:eastAsia="uk-UA"/>
        </w:rPr>
        <w:t>А</w:t>
      </w:r>
      <w:proofErr w:type="gram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до Я.</w:t>
      </w:r>
    </w:p>
    <w:p w:rsidR="007B3B22" w:rsidRPr="00FC78AC" w:rsidRDefault="007B3B22" w:rsidP="007B3B2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sz w:val="28"/>
          <w:szCs w:val="28"/>
          <w:lang w:eastAsia="uk-UA"/>
        </w:rPr>
        <w:t xml:space="preserve">Молитва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поділяється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п’ять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змістових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частин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:</w:t>
      </w:r>
    </w:p>
    <w:p w:rsidR="007B3B22" w:rsidRPr="00FC78AC" w:rsidRDefault="007B3B22" w:rsidP="007B3B22">
      <w:pPr>
        <w:widowControl/>
        <w:numPr>
          <w:ilvl w:val="1"/>
          <w:numId w:val="6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Звернення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до Бога з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проханням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надіслати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Святого Духа.</w:t>
      </w:r>
    </w:p>
    <w:p w:rsidR="007B3B22" w:rsidRPr="00FC78AC" w:rsidRDefault="007B3B22" w:rsidP="007B3B22">
      <w:pPr>
        <w:widowControl/>
        <w:numPr>
          <w:ilvl w:val="1"/>
          <w:numId w:val="6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Заява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готовність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слов’ян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прийняти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християнство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1"/>
          <w:numId w:val="6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sz w:val="28"/>
          <w:szCs w:val="28"/>
          <w:lang w:eastAsia="uk-UA"/>
        </w:rPr>
        <w:t xml:space="preserve">Молитва про силу і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мудрість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проповіді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Слова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Божого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1"/>
          <w:numId w:val="6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Роздуми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людські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слабкості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як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перешкоди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FC78AC">
        <w:rPr>
          <w:rFonts w:ascii="Times New Roman" w:hAnsi="Times New Roman"/>
          <w:sz w:val="28"/>
          <w:szCs w:val="28"/>
          <w:lang w:eastAsia="uk-UA"/>
        </w:rPr>
        <w:t>на шляху</w:t>
      </w:r>
      <w:proofErr w:type="gram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до мети.</w:t>
      </w:r>
    </w:p>
    <w:p w:rsidR="007B3B22" w:rsidRPr="00FC78AC" w:rsidRDefault="007B3B22" w:rsidP="007B3B22">
      <w:pPr>
        <w:widowControl/>
        <w:numPr>
          <w:ilvl w:val="1"/>
          <w:numId w:val="6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Готовність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нести Боже Слово до людей,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щоб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вони стали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культурним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духовним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народом.</w:t>
      </w:r>
    </w:p>
    <w:p w:rsidR="007B3B22" w:rsidRPr="00FC78AC" w:rsidRDefault="007B3B22" w:rsidP="007B3B22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sz w:val="28"/>
          <w:szCs w:val="28"/>
          <w:lang w:eastAsia="uk-UA"/>
        </w:rPr>
        <w:t xml:space="preserve">Автором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молитви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був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Костянтин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але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історики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впевнені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хто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саме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:</w:t>
      </w:r>
    </w:p>
    <w:p w:rsidR="007B3B22" w:rsidRPr="00FC78AC" w:rsidRDefault="007B3B22" w:rsidP="007B3B22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Кирило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Костянтин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)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Солунський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творець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кирилиці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Костянтин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Преславський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його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учень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послідовник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sz w:val="28"/>
          <w:szCs w:val="28"/>
          <w:lang w:eastAsia="uk-UA"/>
        </w:rPr>
        <w:t xml:space="preserve">Молитву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перекладали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Іван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Франко та Роман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Лубківський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однак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їхні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переклади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не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зберігають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акровіршної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форми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Дмитро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Білоус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створив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новий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переклад,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зберігає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акровірш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передає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зміст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звучання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і 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справжнім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зразком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майстерності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Завдяки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цьому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перекладу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твір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набуває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повноцінного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місця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українській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літературі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й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духовній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культурі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rPr>
          <w:rFonts w:ascii="Times New Roman" w:hAnsi="Times New Roman"/>
          <w:sz w:val="28"/>
          <w:szCs w:val="28"/>
        </w:rPr>
      </w:pPr>
    </w:p>
    <w:p w:rsidR="007B3B22" w:rsidRPr="00FC78AC" w:rsidRDefault="007B3B22" w:rsidP="007B3B22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Ось </w:t>
      </w:r>
      <w:proofErr w:type="spellStart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>скорочена</w:t>
      </w:r>
      <w:proofErr w:type="spellEnd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>версія</w:t>
      </w:r>
      <w:proofErr w:type="spellEnd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для </w:t>
      </w:r>
      <w:proofErr w:type="spellStart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>усного</w:t>
      </w:r>
      <w:proofErr w:type="spellEnd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>переказу</w:t>
      </w:r>
      <w:proofErr w:type="spellEnd"/>
      <w:r w:rsidRPr="00FC78AC">
        <w:rPr>
          <w:rFonts w:ascii="Times New Roman" w:hAnsi="Times New Roman"/>
          <w:b/>
          <w:sz w:val="28"/>
          <w:szCs w:val="28"/>
          <w:u w:val="single"/>
          <w:lang w:eastAsia="uk-UA"/>
        </w:rPr>
        <w:t>:</w:t>
      </w:r>
    </w:p>
    <w:p w:rsidR="007B3B22" w:rsidRPr="00FC78AC" w:rsidRDefault="007B3B22" w:rsidP="007B3B2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sz w:val="28"/>
          <w:szCs w:val="28"/>
          <w:lang w:eastAsia="uk-UA"/>
        </w:rPr>
        <w:lastRenderedPageBreak/>
        <w:t>«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Костянтинова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абеткова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молитва» 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це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найдавніший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віршований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твір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слов’ян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написаний у ІХ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столітті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формі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акровірша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де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кожен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рядок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починається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нової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літери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абетки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. 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творі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автор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звертається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до Бога, говорить про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готовність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слов’ян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прийняти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християнство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просить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мудрості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проповіді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роздумує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труднощі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заявляє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про свою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готовність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нести людям Боже Слово.</w:t>
      </w:r>
    </w:p>
    <w:p w:rsidR="007B3B22" w:rsidRPr="00FC78AC" w:rsidRDefault="007B3B22" w:rsidP="007B3B2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sz w:val="28"/>
          <w:szCs w:val="28"/>
          <w:lang w:eastAsia="uk-UA"/>
        </w:rPr>
        <w:t xml:space="preserve">Автором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вважають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Кирила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Костянтина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Солунського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творця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кирилиці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його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учня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Костянтина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Преславського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. Молитву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перекладали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Франко й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Лубківський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але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тільки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Дмитро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Білоус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зберіг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форму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акровірша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зробивши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твір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повноцінною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частиною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сучасної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української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культури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sz w:val="28"/>
          <w:szCs w:val="28"/>
          <w:lang w:eastAsia="uk-UA"/>
        </w:rPr>
        <w:t xml:space="preserve"> Ось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лінгвістичний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аналіз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тексту про «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Костянтинову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абеткову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молитву» — з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урахуванням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його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мовних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стилістичних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жанрових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особливостей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: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  <w:proofErr w:type="spellStart"/>
      <w:r w:rsidRPr="00FC78AC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Ідейно-художній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зміст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: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Тема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 тексту 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це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«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Костянтинова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абеткова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молитва»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 як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важливий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пам'ятник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слов'янської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духовної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культури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її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значення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української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літератури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мови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. Текст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також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розглядає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питання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авторства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цієї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молитви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її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історичне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значення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особливості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перекладів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зокрема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перекладу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Дмитра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Білоуса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Основна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ідея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тексту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полягає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в тому,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Костянтинова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абеткова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молитва» 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важливим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незвичайним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твором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слов'янської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поезії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який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має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велике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значення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як для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історії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так і для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сучасної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української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літератури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. Текст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підкреслює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важливість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збереження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форми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акровірша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сучасних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перекладах, 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також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велику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цінність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духовного та культурного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спадку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цього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твору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сучасного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читача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Стиль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 тексту —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науково-публіцистичний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:</w:t>
      </w:r>
    </w:p>
    <w:p w:rsidR="007B3B22" w:rsidRPr="00FC78AC" w:rsidRDefault="007B3B22" w:rsidP="007B3B2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Науковий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стиль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домінує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через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використання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термінів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аналіз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оцінки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значення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твору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Публіцистичний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відтінок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надається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через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емоційно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забарвлені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оцінки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звернення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читача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наприклад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акцент на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важливості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перекладу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Дмитра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Білоуса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).</w:t>
      </w:r>
    </w:p>
    <w:p w:rsidR="007B3B22" w:rsidRPr="00FC78AC" w:rsidRDefault="007B3B22" w:rsidP="007B3B2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Мова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тексту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урочиста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піднесена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відповідає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темі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духовної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культурної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спадщини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Тип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мовлення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</w:p>
    <w:p w:rsidR="007B3B22" w:rsidRPr="00FC78AC" w:rsidRDefault="007B3B22" w:rsidP="007B3B2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Тип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мовлення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—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описово-роз'яснювальний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елементами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пояснення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аналітичного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підходу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:</w:t>
      </w:r>
    </w:p>
    <w:p w:rsidR="007B3B22" w:rsidRPr="00FC78AC" w:rsidRDefault="007B3B22" w:rsidP="007B3B2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Описуються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факти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історії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важливість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твору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lastRenderedPageBreak/>
        <w:t>Роз’яснюються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особливості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молитви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її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структура, 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також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різниця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в перекладах.</w:t>
      </w:r>
    </w:p>
    <w:p w:rsidR="007B3B22" w:rsidRPr="00FC78AC" w:rsidRDefault="007B3B22" w:rsidP="007B3B2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Мовлення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має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інформативний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характер і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спрямоване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донесення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знань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оцінок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читача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C78AC">
        <w:rPr>
          <w:rFonts w:ascii="Segoe UI Symbol" w:hAnsi="Segoe UI Symbol" w:cs="Segoe UI Symbol"/>
          <w:b/>
          <w:bCs/>
          <w:sz w:val="28"/>
          <w:szCs w:val="28"/>
          <w:lang w:eastAsia="uk-UA"/>
        </w:rPr>
        <w:t>🔤</w:t>
      </w: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1. Жанрово-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стильові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особливості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</w:p>
    <w:p w:rsidR="007B3B22" w:rsidRPr="00FC78AC" w:rsidRDefault="007B3B22" w:rsidP="007B3B2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Жанр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науково-публіцистичне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висловлювання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елементами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історико-літературного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аналізу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Стиль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переважає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науковий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стиль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, але з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елементами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публіцистичного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емоційно-забарвлені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оцінки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: «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взірець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віртуозного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перекладу», «велика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цінність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»).</w:t>
      </w:r>
    </w:p>
    <w:p w:rsidR="007B3B22" w:rsidRPr="00FC78AC" w:rsidRDefault="007B3B22" w:rsidP="007B3B2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Мова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урочиста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піднесена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відповідає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темі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духовного й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літературного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надбання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C78AC">
        <w:rPr>
          <w:rFonts w:ascii="Segoe UI Symbol" w:hAnsi="Segoe UI Symbol" w:cs="Segoe UI Symbol"/>
          <w:b/>
          <w:bCs/>
          <w:sz w:val="28"/>
          <w:szCs w:val="28"/>
          <w:lang w:eastAsia="uk-UA"/>
        </w:rPr>
        <w:t>📚</w:t>
      </w: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2.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Лексичні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особливості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</w:p>
    <w:p w:rsidR="007B3B22" w:rsidRPr="00FC78AC" w:rsidRDefault="007B3B22" w:rsidP="007B3B2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Лексика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переважно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книжна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наукова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духовні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джерела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слов’янське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плем’я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абетка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проповідь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високе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призначення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Багато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історичних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імен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термінів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Кирило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Мефодій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кирилична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абетка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Слов’янщина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старослов’янська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Використано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емоційно-оцінну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лексику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взірець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віртуозний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натхненний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блиск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повнота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C78AC">
        <w:rPr>
          <w:rFonts w:ascii="Segoe UI Symbol" w:hAnsi="Segoe UI Symbol" w:cs="Segoe UI Symbol"/>
          <w:b/>
          <w:bCs/>
          <w:sz w:val="28"/>
          <w:szCs w:val="28"/>
          <w:lang w:eastAsia="uk-UA"/>
        </w:rPr>
        <w:t>🔠</w:t>
      </w: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3.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Морфологічні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особливості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</w:p>
    <w:p w:rsidR="007B3B22" w:rsidRPr="00FC78AC" w:rsidRDefault="007B3B22" w:rsidP="007B3B2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Переважають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іменники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(молитва, переклад,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поезія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автор, Слово) та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прикметники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слов’янський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оригінальний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незвичайний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старослов’янська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).</w:t>
      </w:r>
    </w:p>
    <w:p w:rsidR="007B3B22" w:rsidRPr="00FC78AC" w:rsidRDefault="007B3B22" w:rsidP="007B3B2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Використано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абстрактні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іменники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духовність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мудрість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слабкість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, культура</w:t>
      </w:r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Дієслова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теперішньому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минулим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часі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активна форма: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перекладав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досліджували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створив,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готується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🧱 4. Синтаксис:</w:t>
      </w:r>
    </w:p>
    <w:p w:rsidR="007B3B22" w:rsidRPr="00FC78AC" w:rsidRDefault="007B3B22" w:rsidP="007B3B2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Речення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різноманітні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за структурою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: 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прості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але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переважають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складні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(з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підрядними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вставними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конструкціями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).</w:t>
      </w:r>
    </w:p>
    <w:p w:rsidR="007B3B22" w:rsidRPr="00FC78AC" w:rsidRDefault="007B3B22" w:rsidP="007B3B2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sz w:val="28"/>
          <w:szCs w:val="28"/>
          <w:lang w:eastAsia="uk-UA"/>
        </w:rPr>
        <w:t xml:space="preserve">Часто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використовуються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переліки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інтонаційне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нагнітання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створює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ритмічність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логічну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структуру.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C78AC">
        <w:rPr>
          <w:rFonts w:ascii="Segoe UI Symbol" w:hAnsi="Segoe UI Symbol" w:cs="Segoe UI Symbol"/>
          <w:b/>
          <w:bCs/>
          <w:sz w:val="28"/>
          <w:szCs w:val="28"/>
          <w:lang w:eastAsia="uk-UA"/>
        </w:rPr>
        <w:t>✨</w:t>
      </w: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5.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Стилістичні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фігури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художні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засоби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</w:p>
    <w:p w:rsidR="007B3B22" w:rsidRPr="00FC78AC" w:rsidRDefault="007B3B22" w:rsidP="007B3B22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Риторичні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запитання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Хто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ж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був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автором...?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 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увиразнює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текст,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звертається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читача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Епітети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віртуозний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натхненний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високий</w:t>
      </w:r>
      <w:proofErr w:type="spellEnd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i/>
          <w:iCs/>
          <w:sz w:val="28"/>
          <w:szCs w:val="28"/>
          <w:lang w:eastAsia="uk-UA"/>
        </w:rPr>
        <w:t>смисл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—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додають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емоційності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Паралелізм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і анафора</w:t>
      </w:r>
      <w:r w:rsidRPr="00FC78AC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переліках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змістових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частин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молитви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C78AC">
        <w:rPr>
          <w:rFonts w:ascii="Segoe UI Symbol" w:hAnsi="Segoe UI Symbol" w:cs="Segoe UI Symbol"/>
          <w:b/>
          <w:bCs/>
          <w:sz w:val="28"/>
          <w:szCs w:val="28"/>
          <w:lang w:eastAsia="uk-UA"/>
        </w:rPr>
        <w:t>🏛</w:t>
      </w:r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️ 6.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Функціонально-комунікативний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аспект:</w:t>
      </w:r>
    </w:p>
    <w:p w:rsidR="007B3B22" w:rsidRPr="00FC78AC" w:rsidRDefault="007B3B22" w:rsidP="007B3B2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FC78AC">
        <w:rPr>
          <w:rFonts w:ascii="Times New Roman" w:hAnsi="Times New Roman"/>
          <w:sz w:val="28"/>
          <w:szCs w:val="28"/>
          <w:lang w:eastAsia="uk-UA"/>
        </w:rPr>
        <w:t xml:space="preserve">Мета тексту —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інформувати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унікальний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твір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висловити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оцінку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його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значення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підкреслити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цінність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перекладу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Білоуса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Формує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читача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повагу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до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духовної</w:t>
      </w:r>
      <w:proofErr w:type="spellEnd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b/>
          <w:bCs/>
          <w:sz w:val="28"/>
          <w:szCs w:val="28"/>
          <w:lang w:eastAsia="uk-UA"/>
        </w:rPr>
        <w:t>спадщини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історії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слов’янської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78AC">
        <w:rPr>
          <w:rFonts w:ascii="Times New Roman" w:hAnsi="Times New Roman"/>
          <w:sz w:val="28"/>
          <w:szCs w:val="28"/>
          <w:lang w:eastAsia="uk-UA"/>
        </w:rPr>
        <w:t>культури</w:t>
      </w:r>
      <w:proofErr w:type="spellEnd"/>
      <w:r w:rsidRPr="00FC78AC">
        <w:rPr>
          <w:rFonts w:ascii="Times New Roman" w:hAnsi="Times New Roman"/>
          <w:sz w:val="28"/>
          <w:szCs w:val="28"/>
          <w:lang w:eastAsia="uk-UA"/>
        </w:rPr>
        <w:t>.</w:t>
      </w:r>
    </w:p>
    <w:p w:rsidR="007B3B22" w:rsidRPr="00FC78AC" w:rsidRDefault="007B3B22" w:rsidP="007B3B2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</w:p>
    <w:p w:rsidR="007B3B22" w:rsidRPr="00FC78AC" w:rsidRDefault="007B3B22" w:rsidP="007B3B22">
      <w:pPr>
        <w:rPr>
          <w:rFonts w:ascii="Times New Roman" w:hAnsi="Times New Roman"/>
          <w:sz w:val="28"/>
          <w:szCs w:val="28"/>
        </w:rPr>
      </w:pPr>
    </w:p>
    <w:p w:rsidR="00285A71" w:rsidRPr="007B3B22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21BD" w:rsidRDefault="007621BD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A71" w:rsidRDefault="00285A71" w:rsidP="0059394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0BAC" w:rsidRPr="00F40534" w:rsidRDefault="003F0BAC" w:rsidP="00285A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BAC" w:rsidRDefault="003F0BAC" w:rsidP="00285A7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0BAC" w:rsidRDefault="003F0BAC" w:rsidP="00285A7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0BAC" w:rsidRPr="003F0BAC" w:rsidRDefault="003F0BAC" w:rsidP="003F0BAC">
      <w:pPr>
        <w:spacing w:line="360" w:lineRule="auto"/>
        <w:jc w:val="center"/>
        <w:rPr>
          <w:rFonts w:ascii="Times New Roman" w:hAnsi="Times New Roman" w:cs="Arial"/>
          <w:b/>
          <w:sz w:val="36"/>
          <w:szCs w:val="36"/>
          <w:lang w:val="uk-UA"/>
        </w:rPr>
      </w:pPr>
      <w:r w:rsidRPr="003F0BAC">
        <w:rPr>
          <w:rFonts w:ascii="Times New Roman" w:hAnsi="Times New Roman" w:cs="Arial"/>
          <w:b/>
          <w:sz w:val="36"/>
          <w:szCs w:val="36"/>
          <w:lang w:val="uk-UA"/>
        </w:rPr>
        <w:lastRenderedPageBreak/>
        <w:t>Список використаної літератури</w:t>
      </w:r>
    </w:p>
    <w:p w:rsidR="003F0BAC" w:rsidRPr="003F0BAC" w:rsidRDefault="003F0BAC" w:rsidP="003F0BAC">
      <w:pPr>
        <w:spacing w:line="360" w:lineRule="auto"/>
        <w:jc w:val="center"/>
        <w:rPr>
          <w:rFonts w:ascii="Times New Roman" w:hAnsi="Times New Roman" w:cs="Arial"/>
          <w:b/>
          <w:sz w:val="36"/>
          <w:szCs w:val="36"/>
          <w:lang w:val="uk-UA"/>
        </w:rPr>
      </w:pPr>
    </w:p>
    <w:p w:rsidR="003F0BAC" w:rsidRPr="003F0BAC" w:rsidRDefault="003F0BAC" w:rsidP="003F0BA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Arial"/>
          <w:sz w:val="28"/>
          <w:szCs w:val="28"/>
          <w:lang w:val="uk-UA"/>
        </w:rPr>
      </w:pPr>
      <w:r w:rsidRPr="003F0BAC">
        <w:rPr>
          <w:rFonts w:ascii="Times New Roman" w:hAnsi="Times New Roman" w:cs="Arial"/>
          <w:sz w:val="28"/>
          <w:szCs w:val="28"/>
          <w:lang w:val="uk-UA"/>
        </w:rPr>
        <w:t xml:space="preserve">Заболотний </w:t>
      </w:r>
      <w:proofErr w:type="spellStart"/>
      <w:r w:rsidRPr="003F0BAC">
        <w:rPr>
          <w:rFonts w:ascii="Times New Roman" w:hAnsi="Times New Roman" w:cs="Arial"/>
          <w:sz w:val="28"/>
          <w:szCs w:val="28"/>
          <w:lang w:val="uk-UA"/>
        </w:rPr>
        <w:t>О.В.Українська</w:t>
      </w:r>
      <w:proofErr w:type="spellEnd"/>
      <w:r w:rsidRPr="003F0BAC">
        <w:rPr>
          <w:rFonts w:ascii="Times New Roman" w:hAnsi="Times New Roman" w:cs="Arial"/>
          <w:sz w:val="28"/>
          <w:szCs w:val="28"/>
          <w:lang w:val="uk-UA"/>
        </w:rPr>
        <w:t xml:space="preserve"> мова: </w:t>
      </w:r>
      <w:proofErr w:type="spellStart"/>
      <w:r w:rsidRPr="003F0BAC">
        <w:rPr>
          <w:rFonts w:ascii="Times New Roman" w:hAnsi="Times New Roman" w:cs="Arial"/>
          <w:sz w:val="28"/>
          <w:szCs w:val="28"/>
          <w:lang w:val="uk-UA"/>
        </w:rPr>
        <w:t>підруч</w:t>
      </w:r>
      <w:proofErr w:type="spellEnd"/>
      <w:r w:rsidRPr="003F0BAC">
        <w:rPr>
          <w:rFonts w:ascii="Times New Roman" w:hAnsi="Times New Roman" w:cs="Arial"/>
          <w:sz w:val="28"/>
          <w:szCs w:val="28"/>
          <w:lang w:val="uk-UA"/>
        </w:rPr>
        <w:t xml:space="preserve">. для 9 кл. </w:t>
      </w:r>
      <w:proofErr w:type="spellStart"/>
      <w:r w:rsidRPr="003F0BAC">
        <w:rPr>
          <w:rFonts w:ascii="Times New Roman" w:hAnsi="Times New Roman" w:cs="Arial"/>
          <w:sz w:val="28"/>
          <w:szCs w:val="28"/>
          <w:lang w:val="uk-UA"/>
        </w:rPr>
        <w:t>загальн</w:t>
      </w:r>
      <w:r w:rsidR="006C06BF">
        <w:rPr>
          <w:rFonts w:ascii="Times New Roman" w:hAnsi="Times New Roman" w:cs="Arial"/>
          <w:sz w:val="28"/>
          <w:szCs w:val="28"/>
          <w:lang w:val="uk-UA"/>
        </w:rPr>
        <w:t>оосвіт.навч.закл</w:t>
      </w:r>
      <w:proofErr w:type="spellEnd"/>
      <w:r w:rsidR="006C06BF">
        <w:rPr>
          <w:rFonts w:ascii="Times New Roman" w:hAnsi="Times New Roman" w:cs="Arial"/>
          <w:sz w:val="28"/>
          <w:szCs w:val="28"/>
          <w:lang w:val="uk-UA"/>
        </w:rPr>
        <w:t>. К.:</w:t>
      </w:r>
      <w:proofErr w:type="spellStart"/>
      <w:r w:rsidR="006C06BF">
        <w:rPr>
          <w:rFonts w:ascii="Times New Roman" w:hAnsi="Times New Roman" w:cs="Arial"/>
          <w:sz w:val="28"/>
          <w:szCs w:val="28"/>
          <w:lang w:val="uk-UA"/>
        </w:rPr>
        <w:t>Генеза</w:t>
      </w:r>
      <w:proofErr w:type="spellEnd"/>
      <w:r w:rsidR="006C06BF">
        <w:rPr>
          <w:rFonts w:ascii="Times New Roman" w:hAnsi="Times New Roman" w:cs="Arial"/>
          <w:sz w:val="28"/>
          <w:szCs w:val="28"/>
          <w:lang w:val="uk-UA"/>
        </w:rPr>
        <w:t>,</w:t>
      </w:r>
      <w:r w:rsidR="00F40534" w:rsidRPr="00F40534">
        <w:rPr>
          <w:rFonts w:ascii="Times New Roman" w:hAnsi="Times New Roman" w:cs="Arial"/>
          <w:sz w:val="28"/>
          <w:szCs w:val="28"/>
        </w:rPr>
        <w:t xml:space="preserve"> </w:t>
      </w:r>
      <w:r w:rsidR="006C06BF">
        <w:rPr>
          <w:rFonts w:ascii="Times New Roman" w:hAnsi="Times New Roman" w:cs="Arial"/>
          <w:sz w:val="28"/>
          <w:szCs w:val="28"/>
          <w:lang w:val="uk-UA"/>
        </w:rPr>
        <w:t>20</w:t>
      </w:r>
      <w:r w:rsidR="00D86450">
        <w:rPr>
          <w:rFonts w:ascii="Times New Roman" w:hAnsi="Times New Roman" w:cs="Arial"/>
          <w:sz w:val="28"/>
          <w:szCs w:val="28"/>
          <w:lang w:val="uk-UA"/>
        </w:rPr>
        <w:t>17</w:t>
      </w:r>
      <w:r w:rsidRPr="003F0BAC">
        <w:rPr>
          <w:rFonts w:ascii="Times New Roman" w:hAnsi="Times New Roman" w:cs="Arial"/>
          <w:sz w:val="28"/>
          <w:szCs w:val="28"/>
          <w:lang w:val="uk-UA"/>
        </w:rPr>
        <w:t>.-240с.</w:t>
      </w:r>
    </w:p>
    <w:p w:rsidR="003F0BAC" w:rsidRDefault="003F0BAC" w:rsidP="003F0BA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Arial"/>
          <w:sz w:val="28"/>
          <w:szCs w:val="28"/>
          <w:lang w:val="uk-UA"/>
        </w:rPr>
      </w:pPr>
      <w:r w:rsidRPr="003F0BAC">
        <w:rPr>
          <w:rFonts w:ascii="Times New Roman" w:hAnsi="Times New Roman" w:cs="Arial"/>
          <w:sz w:val="28"/>
          <w:szCs w:val="28"/>
          <w:lang w:val="uk-UA"/>
        </w:rPr>
        <w:t>Калініченко Н.А., Їх імена зорею сяють…/ Педагогічний вісник.-2008.- №3 С</w:t>
      </w:r>
      <w:r w:rsidR="00F40534">
        <w:rPr>
          <w:rFonts w:ascii="Times New Roman" w:hAnsi="Times New Roman" w:cs="Arial"/>
          <w:sz w:val="28"/>
          <w:szCs w:val="28"/>
          <w:lang w:val="en-US"/>
        </w:rPr>
        <w:t>.</w:t>
      </w:r>
      <w:r w:rsidRPr="003F0BAC">
        <w:rPr>
          <w:rFonts w:ascii="Times New Roman" w:hAnsi="Times New Roman" w:cs="Arial"/>
          <w:sz w:val="28"/>
          <w:szCs w:val="28"/>
          <w:lang w:val="uk-UA"/>
        </w:rPr>
        <w:t>17-18.</w:t>
      </w:r>
    </w:p>
    <w:p w:rsidR="003F0BAC" w:rsidRPr="007621BD" w:rsidRDefault="003F0BAC" w:rsidP="003F0BA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Arial"/>
          <w:sz w:val="28"/>
          <w:szCs w:val="28"/>
          <w:lang w:val="uk-UA"/>
        </w:rPr>
      </w:pPr>
      <w:r w:rsidRPr="007621BD">
        <w:rPr>
          <w:rFonts w:ascii="Times New Roman" w:hAnsi="Times New Roman" w:cs="Arial"/>
          <w:sz w:val="28"/>
          <w:szCs w:val="28"/>
          <w:lang w:val="uk-UA"/>
        </w:rPr>
        <w:t xml:space="preserve">Сухомлинська О.В. Василь Сухомлинський і сучасність </w:t>
      </w:r>
      <w:r w:rsidRPr="007621BD">
        <w:rPr>
          <w:rFonts w:ascii="Times New Roman" w:hAnsi="Times New Roman"/>
          <w:sz w:val="28"/>
          <w:szCs w:val="28"/>
          <w:lang w:val="uk-UA"/>
        </w:rPr>
        <w:t>/ Педагогічний вісник.-2008.-№3.С 9-11.</w:t>
      </w:r>
    </w:p>
    <w:p w:rsidR="003F0BAC" w:rsidRPr="007621BD" w:rsidRDefault="003F0BAC" w:rsidP="003F0BA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Arial"/>
          <w:sz w:val="28"/>
          <w:szCs w:val="28"/>
          <w:lang w:val="uk-UA"/>
        </w:rPr>
      </w:pPr>
      <w:r w:rsidRPr="007621BD">
        <w:rPr>
          <w:rFonts w:ascii="Times New Roman" w:hAnsi="Times New Roman"/>
          <w:sz w:val="28"/>
          <w:szCs w:val="28"/>
          <w:lang w:val="uk-UA"/>
        </w:rPr>
        <w:t>Сухомлинський В.О.  Вибрані твори в 5-ти томах Т.5. К:Радянська школа, 1976.</w:t>
      </w:r>
    </w:p>
    <w:p w:rsidR="003F0BAC" w:rsidRPr="007621BD" w:rsidRDefault="003F0BAC" w:rsidP="003F0BA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Arial"/>
          <w:sz w:val="28"/>
          <w:szCs w:val="28"/>
          <w:lang w:val="uk-UA"/>
        </w:rPr>
      </w:pPr>
      <w:r w:rsidRPr="007621BD">
        <w:rPr>
          <w:rFonts w:ascii="Times New Roman" w:hAnsi="Times New Roman"/>
          <w:sz w:val="28"/>
          <w:szCs w:val="28"/>
          <w:lang w:val="uk-UA"/>
        </w:rPr>
        <w:t>Сухомлинський В.О. Людина неповторна.- К.:Молодь,1962.-212с.</w:t>
      </w:r>
    </w:p>
    <w:p w:rsidR="003F0BAC" w:rsidRPr="00187928" w:rsidRDefault="003F0BAC" w:rsidP="003F0BAC">
      <w:pPr>
        <w:pStyle w:val="Style3"/>
        <w:widowControl/>
        <w:spacing w:before="2" w:line="360" w:lineRule="auto"/>
        <w:ind w:firstLine="283"/>
        <w:jc w:val="both"/>
        <w:rPr>
          <w:rStyle w:val="FontStyle33"/>
          <w:sz w:val="28"/>
          <w:szCs w:val="28"/>
          <w:lang w:val="uk-UA" w:eastAsia="uk-UA"/>
        </w:rPr>
      </w:pPr>
    </w:p>
    <w:p w:rsidR="003F0BAC" w:rsidRPr="00187928" w:rsidRDefault="003F0BAC" w:rsidP="003F0BA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0BAC" w:rsidRPr="00285A71" w:rsidRDefault="003F0BAC" w:rsidP="00285A7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3F0BAC" w:rsidRPr="00285A71" w:rsidSect="000F1753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3A" w:rsidRDefault="00A46D3A" w:rsidP="000F1753">
      <w:r>
        <w:separator/>
      </w:r>
    </w:p>
  </w:endnote>
  <w:endnote w:type="continuationSeparator" w:id="0">
    <w:p w:rsidR="00A46D3A" w:rsidRDefault="00A46D3A" w:rsidP="000F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9892"/>
      <w:docPartObj>
        <w:docPartGallery w:val="Page Numbers (Bottom of Page)"/>
        <w:docPartUnique/>
      </w:docPartObj>
    </w:sdtPr>
    <w:sdtEndPr/>
    <w:sdtContent>
      <w:p w:rsidR="000F1753" w:rsidRDefault="00BB597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F4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F0BAC" w:rsidRDefault="003F0BAC">
    <w:pPr>
      <w:pStyle w:val="Style4"/>
      <w:widowControl/>
      <w:ind w:left="1400" w:right="-252"/>
      <w:jc w:val="both"/>
      <w:rPr>
        <w:rStyle w:val="FontStyle39"/>
        <w:rFonts w:hAnsi="Sylfaen"/>
        <w:lang w:val="uk-UA" w:eastAsia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AC" w:rsidRDefault="003F0BAC">
    <w:pPr>
      <w:pStyle w:val="Style4"/>
      <w:widowControl/>
      <w:ind w:left="1142"/>
      <w:jc w:val="both"/>
      <w:rPr>
        <w:rStyle w:val="FontStyle26"/>
        <w:lang w:val="uk-UA" w:eastAsia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3A" w:rsidRDefault="00A46D3A" w:rsidP="000F1753">
      <w:r>
        <w:separator/>
      </w:r>
    </w:p>
  </w:footnote>
  <w:footnote w:type="continuationSeparator" w:id="0">
    <w:p w:rsidR="00A46D3A" w:rsidRDefault="00A46D3A" w:rsidP="000F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82"/>
    <w:multiLevelType w:val="multilevel"/>
    <w:tmpl w:val="299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437F4"/>
    <w:multiLevelType w:val="multilevel"/>
    <w:tmpl w:val="A0D8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B4018"/>
    <w:multiLevelType w:val="hybridMultilevel"/>
    <w:tmpl w:val="3E62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C2FF3"/>
    <w:multiLevelType w:val="singleLevel"/>
    <w:tmpl w:val="636CBB0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4D51DB"/>
    <w:multiLevelType w:val="multilevel"/>
    <w:tmpl w:val="ECF4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C591A"/>
    <w:multiLevelType w:val="singleLevel"/>
    <w:tmpl w:val="26BC71A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EE3605"/>
    <w:multiLevelType w:val="multilevel"/>
    <w:tmpl w:val="1AA0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677F9"/>
    <w:multiLevelType w:val="multilevel"/>
    <w:tmpl w:val="D120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25D85"/>
    <w:multiLevelType w:val="multilevel"/>
    <w:tmpl w:val="E23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D0F14"/>
    <w:multiLevelType w:val="multilevel"/>
    <w:tmpl w:val="296E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034B1"/>
    <w:multiLevelType w:val="multilevel"/>
    <w:tmpl w:val="3ECC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B3C8A"/>
    <w:multiLevelType w:val="hybridMultilevel"/>
    <w:tmpl w:val="F6E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64A97"/>
    <w:multiLevelType w:val="multilevel"/>
    <w:tmpl w:val="B2C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A6FC9"/>
    <w:multiLevelType w:val="multilevel"/>
    <w:tmpl w:val="7C0E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4A"/>
    <w:rsid w:val="00020B55"/>
    <w:rsid w:val="000F1753"/>
    <w:rsid w:val="00285A71"/>
    <w:rsid w:val="00370E72"/>
    <w:rsid w:val="003F0BAC"/>
    <w:rsid w:val="004F4ACE"/>
    <w:rsid w:val="0059394A"/>
    <w:rsid w:val="00610E5B"/>
    <w:rsid w:val="006C06BF"/>
    <w:rsid w:val="007621BD"/>
    <w:rsid w:val="007B3B22"/>
    <w:rsid w:val="00877114"/>
    <w:rsid w:val="008E00EF"/>
    <w:rsid w:val="00954F44"/>
    <w:rsid w:val="009C2D93"/>
    <w:rsid w:val="00A46D3A"/>
    <w:rsid w:val="00A53756"/>
    <w:rsid w:val="00B860DA"/>
    <w:rsid w:val="00BB597F"/>
    <w:rsid w:val="00D86450"/>
    <w:rsid w:val="00F40534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7C30"/>
  <w15:docId w15:val="{1E0D93EC-ABB0-4F15-80C8-407AA77B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59394A"/>
  </w:style>
  <w:style w:type="paragraph" w:customStyle="1" w:styleId="Style7">
    <w:name w:val="Style7"/>
    <w:basedOn w:val="a"/>
    <w:rsid w:val="0059394A"/>
  </w:style>
  <w:style w:type="character" w:customStyle="1" w:styleId="FontStyle27">
    <w:name w:val="Font Style27"/>
    <w:basedOn w:val="a0"/>
    <w:rsid w:val="0059394A"/>
    <w:rPr>
      <w:rFonts w:ascii="Arial" w:hAnsi="Arial" w:cs="Arial"/>
      <w:i/>
      <w:iCs/>
      <w:sz w:val="16"/>
      <w:szCs w:val="16"/>
    </w:rPr>
  </w:style>
  <w:style w:type="character" w:customStyle="1" w:styleId="FontStyle29">
    <w:name w:val="Font Style29"/>
    <w:basedOn w:val="a0"/>
    <w:rsid w:val="0059394A"/>
    <w:rPr>
      <w:rFonts w:ascii="Arial" w:hAnsi="Arial" w:cs="Arial"/>
      <w:sz w:val="16"/>
      <w:szCs w:val="16"/>
    </w:rPr>
  </w:style>
  <w:style w:type="paragraph" w:customStyle="1" w:styleId="Style10">
    <w:name w:val="Style10"/>
    <w:basedOn w:val="a"/>
    <w:uiPriority w:val="99"/>
    <w:rsid w:val="0059394A"/>
  </w:style>
  <w:style w:type="character" w:customStyle="1" w:styleId="FontStyle30">
    <w:name w:val="Font Style30"/>
    <w:basedOn w:val="a0"/>
    <w:rsid w:val="0059394A"/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9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4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9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394A"/>
    <w:pPr>
      <w:ind w:left="720"/>
      <w:contextualSpacing/>
    </w:pPr>
  </w:style>
  <w:style w:type="paragraph" w:customStyle="1" w:styleId="Style2">
    <w:name w:val="Style2"/>
    <w:basedOn w:val="a"/>
    <w:rsid w:val="00285A71"/>
    <w:rPr>
      <w:rFonts w:ascii="Arial Unicode MS" w:eastAsia="Arial Unicode MS" w:hAnsi="Times New Roman"/>
    </w:rPr>
  </w:style>
  <w:style w:type="paragraph" w:customStyle="1" w:styleId="Style3">
    <w:name w:val="Style3"/>
    <w:basedOn w:val="a"/>
    <w:rsid w:val="00285A71"/>
    <w:rPr>
      <w:rFonts w:ascii="Arial Unicode MS" w:eastAsia="Arial Unicode MS" w:hAnsi="Times New Roman"/>
    </w:rPr>
  </w:style>
  <w:style w:type="paragraph" w:customStyle="1" w:styleId="Style4">
    <w:name w:val="Style4"/>
    <w:basedOn w:val="a"/>
    <w:rsid w:val="00285A71"/>
    <w:rPr>
      <w:rFonts w:ascii="Arial Unicode MS" w:eastAsia="Arial Unicode MS" w:hAnsi="Times New Roman"/>
    </w:rPr>
  </w:style>
  <w:style w:type="paragraph" w:customStyle="1" w:styleId="Style5">
    <w:name w:val="Style5"/>
    <w:basedOn w:val="a"/>
    <w:rsid w:val="00285A71"/>
    <w:rPr>
      <w:rFonts w:ascii="Arial Unicode MS" w:eastAsia="Arial Unicode MS" w:hAnsi="Times New Roman"/>
    </w:rPr>
  </w:style>
  <w:style w:type="paragraph" w:customStyle="1" w:styleId="Style8">
    <w:name w:val="Style8"/>
    <w:basedOn w:val="a"/>
    <w:rsid w:val="00285A71"/>
    <w:rPr>
      <w:rFonts w:ascii="Arial Unicode MS" w:eastAsia="Arial Unicode MS" w:hAnsi="Times New Roman"/>
    </w:rPr>
  </w:style>
  <w:style w:type="paragraph" w:customStyle="1" w:styleId="Style9">
    <w:name w:val="Style9"/>
    <w:basedOn w:val="a"/>
    <w:uiPriority w:val="99"/>
    <w:rsid w:val="00285A71"/>
    <w:rPr>
      <w:rFonts w:ascii="Arial Unicode MS" w:eastAsia="Arial Unicode MS" w:hAnsi="Times New Roman"/>
    </w:rPr>
  </w:style>
  <w:style w:type="paragraph" w:customStyle="1" w:styleId="Style11">
    <w:name w:val="Style11"/>
    <w:basedOn w:val="a"/>
    <w:rsid w:val="00285A71"/>
    <w:rPr>
      <w:rFonts w:ascii="Arial Unicode MS" w:eastAsia="Arial Unicode MS" w:hAnsi="Times New Roman"/>
    </w:rPr>
  </w:style>
  <w:style w:type="paragraph" w:customStyle="1" w:styleId="Style12">
    <w:name w:val="Style12"/>
    <w:basedOn w:val="a"/>
    <w:rsid w:val="00285A71"/>
    <w:rPr>
      <w:rFonts w:ascii="Arial Unicode MS" w:eastAsia="Arial Unicode MS" w:hAnsi="Times New Roman"/>
    </w:rPr>
  </w:style>
  <w:style w:type="paragraph" w:customStyle="1" w:styleId="Style13">
    <w:name w:val="Style13"/>
    <w:basedOn w:val="a"/>
    <w:rsid w:val="00285A71"/>
    <w:rPr>
      <w:rFonts w:ascii="Arial Unicode MS" w:eastAsia="Arial Unicode MS" w:hAnsi="Times New Roman"/>
    </w:rPr>
  </w:style>
  <w:style w:type="paragraph" w:customStyle="1" w:styleId="Style14">
    <w:name w:val="Style14"/>
    <w:basedOn w:val="a"/>
    <w:rsid w:val="00285A71"/>
    <w:rPr>
      <w:rFonts w:ascii="Arial Unicode MS" w:eastAsia="Arial Unicode MS" w:hAnsi="Times New Roman"/>
    </w:rPr>
  </w:style>
  <w:style w:type="paragraph" w:customStyle="1" w:styleId="Style15">
    <w:name w:val="Style15"/>
    <w:basedOn w:val="a"/>
    <w:rsid w:val="00285A71"/>
    <w:rPr>
      <w:rFonts w:ascii="Arial Unicode MS" w:eastAsia="Arial Unicode MS" w:hAnsi="Times New Roman"/>
    </w:rPr>
  </w:style>
  <w:style w:type="paragraph" w:customStyle="1" w:styleId="Style16">
    <w:name w:val="Style16"/>
    <w:basedOn w:val="a"/>
    <w:rsid w:val="00285A71"/>
    <w:rPr>
      <w:rFonts w:ascii="Arial Unicode MS" w:eastAsia="Arial Unicode MS" w:hAnsi="Times New Roman"/>
    </w:rPr>
  </w:style>
  <w:style w:type="paragraph" w:customStyle="1" w:styleId="Style17">
    <w:name w:val="Style17"/>
    <w:basedOn w:val="a"/>
    <w:rsid w:val="00285A71"/>
    <w:rPr>
      <w:rFonts w:ascii="Arial Unicode MS" w:eastAsia="Arial Unicode MS" w:hAnsi="Times New Roman"/>
    </w:rPr>
  </w:style>
  <w:style w:type="paragraph" w:customStyle="1" w:styleId="Style20">
    <w:name w:val="Style20"/>
    <w:basedOn w:val="a"/>
    <w:rsid w:val="00285A71"/>
    <w:rPr>
      <w:rFonts w:ascii="Arial Unicode MS" w:eastAsia="Arial Unicode MS" w:hAnsi="Times New Roman"/>
    </w:rPr>
  </w:style>
  <w:style w:type="paragraph" w:customStyle="1" w:styleId="Style22">
    <w:name w:val="Style22"/>
    <w:basedOn w:val="a"/>
    <w:rsid w:val="00285A71"/>
    <w:rPr>
      <w:rFonts w:ascii="Arial Unicode MS" w:eastAsia="Arial Unicode MS" w:hAnsi="Times New Roman"/>
    </w:rPr>
  </w:style>
  <w:style w:type="character" w:customStyle="1" w:styleId="FontStyle25">
    <w:name w:val="Font Style25"/>
    <w:basedOn w:val="a0"/>
    <w:rsid w:val="00285A71"/>
    <w:rPr>
      <w:rFonts w:ascii="Arial Unicode MS" w:eastAsia="Arial Unicode MS" w:cs="Arial Unicode MS"/>
      <w:b/>
      <w:bCs/>
      <w:spacing w:val="10"/>
      <w:sz w:val="20"/>
      <w:szCs w:val="20"/>
    </w:rPr>
  </w:style>
  <w:style w:type="character" w:customStyle="1" w:styleId="FontStyle26">
    <w:name w:val="Font Style26"/>
    <w:basedOn w:val="a0"/>
    <w:rsid w:val="00285A7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28">
    <w:name w:val="Font Style28"/>
    <w:basedOn w:val="a0"/>
    <w:rsid w:val="00285A71"/>
    <w:rPr>
      <w:rFonts w:ascii="Arial Unicode MS" w:eastAsia="Arial Unicode MS" w:cs="Arial Unicode MS"/>
      <w:b/>
      <w:bCs/>
      <w:i/>
      <w:iCs/>
      <w:sz w:val="16"/>
      <w:szCs w:val="16"/>
    </w:rPr>
  </w:style>
  <w:style w:type="character" w:customStyle="1" w:styleId="FontStyle31">
    <w:name w:val="Font Style31"/>
    <w:basedOn w:val="a0"/>
    <w:rsid w:val="00285A71"/>
    <w:rPr>
      <w:rFonts w:ascii="Times New Roman" w:hAnsi="Times New Roman" w:cs="Times New Roman"/>
      <w:i/>
      <w:iCs/>
      <w:spacing w:val="20"/>
      <w:sz w:val="34"/>
      <w:szCs w:val="34"/>
    </w:rPr>
  </w:style>
  <w:style w:type="character" w:customStyle="1" w:styleId="FontStyle32">
    <w:name w:val="Font Style32"/>
    <w:basedOn w:val="a0"/>
    <w:rsid w:val="00285A71"/>
    <w:rPr>
      <w:rFonts w:ascii="Arial Unicode MS" w:eastAsia="Arial Unicode MS" w:cs="Arial Unicode MS"/>
      <w:spacing w:val="10"/>
      <w:sz w:val="24"/>
      <w:szCs w:val="24"/>
    </w:rPr>
  </w:style>
  <w:style w:type="paragraph" w:customStyle="1" w:styleId="Style1">
    <w:name w:val="Style1"/>
    <w:basedOn w:val="a"/>
    <w:rsid w:val="003F0BAC"/>
    <w:pPr>
      <w:spacing w:line="230" w:lineRule="exact"/>
      <w:jc w:val="both"/>
    </w:pPr>
    <w:rPr>
      <w:rFonts w:ascii="Times New Roman" w:hAnsi="Times New Roman"/>
    </w:rPr>
  </w:style>
  <w:style w:type="paragraph" w:customStyle="1" w:styleId="Style18">
    <w:name w:val="Style18"/>
    <w:basedOn w:val="a"/>
    <w:rsid w:val="003F0BAC"/>
    <w:rPr>
      <w:rFonts w:ascii="Times New Roman" w:hAnsi="Times New Roman"/>
    </w:rPr>
  </w:style>
  <w:style w:type="paragraph" w:customStyle="1" w:styleId="Style19">
    <w:name w:val="Style19"/>
    <w:basedOn w:val="a"/>
    <w:rsid w:val="003F0BAC"/>
    <w:rPr>
      <w:rFonts w:ascii="Times New Roman" w:hAnsi="Times New Roman"/>
    </w:rPr>
  </w:style>
  <w:style w:type="character" w:customStyle="1" w:styleId="FontStyle24">
    <w:name w:val="Font Style24"/>
    <w:basedOn w:val="a0"/>
    <w:rsid w:val="003F0B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3F0BA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a0"/>
    <w:rsid w:val="003F0B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basedOn w:val="a0"/>
    <w:rsid w:val="003F0BA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">
    <w:name w:val="Font Style39"/>
    <w:basedOn w:val="a0"/>
    <w:rsid w:val="003F0BAC"/>
    <w:rPr>
      <w:rFonts w:ascii="Arial Unicode MS" w:eastAsia="Arial Unicode MS" w:cs="Arial Unicode MS"/>
      <w:b/>
      <w:bCs/>
      <w:i/>
      <w:iCs/>
      <w:sz w:val="16"/>
      <w:szCs w:val="16"/>
    </w:rPr>
  </w:style>
  <w:style w:type="paragraph" w:customStyle="1" w:styleId="Style21">
    <w:name w:val="Style21"/>
    <w:basedOn w:val="a"/>
    <w:rsid w:val="003F0BAC"/>
    <w:rPr>
      <w:rFonts w:ascii="Times New Roman" w:hAnsi="Times New Roman"/>
    </w:rPr>
  </w:style>
  <w:style w:type="character" w:customStyle="1" w:styleId="FontStyle40">
    <w:name w:val="Font Style40"/>
    <w:basedOn w:val="a0"/>
    <w:rsid w:val="003F0BAC"/>
    <w:rPr>
      <w:rFonts w:ascii="Times New Roman" w:hAnsi="Times New Roman" w:cs="Times New Roman"/>
      <w:b/>
      <w:bCs/>
      <w:i/>
      <w:iCs/>
      <w:sz w:val="46"/>
      <w:szCs w:val="46"/>
    </w:rPr>
  </w:style>
  <w:style w:type="character" w:customStyle="1" w:styleId="FontStyle41">
    <w:name w:val="Font Style41"/>
    <w:basedOn w:val="a0"/>
    <w:rsid w:val="003F0BAC"/>
    <w:rPr>
      <w:rFonts w:ascii="Times New Roman" w:hAnsi="Times New Roman" w:cs="Times New Roman"/>
      <w:i/>
      <w:iCs/>
      <w:spacing w:val="2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F17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175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17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75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E0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89FC-4998-4F56-8A8C-512D97F0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8800</Words>
  <Characters>5017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Ліля</cp:lastModifiedBy>
  <cp:revision>3</cp:revision>
  <cp:lastPrinted>2025-04-27T20:14:00Z</cp:lastPrinted>
  <dcterms:created xsi:type="dcterms:W3CDTF">2025-04-27T20:22:00Z</dcterms:created>
  <dcterms:modified xsi:type="dcterms:W3CDTF">2025-04-27T20:27:00Z</dcterms:modified>
</cp:coreProperties>
</file>