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1538" w:rsidRPr="00800A27" w:rsidRDefault="00931538" w:rsidP="00931538">
      <w:pPr>
        <w:pStyle w:val="2"/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800A27">
        <w:rPr>
          <w:rStyle w:val="a3"/>
          <w:rFonts w:ascii="Times New Roman" w:hAnsi="Times New Roman" w:cs="Times New Roman"/>
          <w:sz w:val="28"/>
          <w:szCs w:val="28"/>
          <w:lang w:val="ru-RU"/>
        </w:rPr>
        <w:t>МЕНЕДЖМЕНТ КРЕАТИВНОСТІ: ЯК СТВОРИТИ ПРОСТІ</w:t>
      </w:r>
      <w:proofErr w:type="gramStart"/>
      <w:r w:rsidRPr="00800A27">
        <w:rPr>
          <w:rStyle w:val="a3"/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800A27">
        <w:rPr>
          <w:rStyle w:val="a3"/>
          <w:rFonts w:ascii="Times New Roman" w:hAnsi="Times New Roman" w:cs="Times New Roman"/>
          <w:sz w:val="28"/>
          <w:szCs w:val="28"/>
          <w:lang w:val="ru-RU"/>
        </w:rPr>
        <w:t xml:space="preserve"> СПІВПРАЦІ Й РОЗВИТКУ В СУЧАСНІЙ ГІМНАЗІЇ</w:t>
      </w:r>
    </w:p>
    <w:p w:rsidR="00931538" w:rsidRPr="00800A27" w:rsidRDefault="00931538" w:rsidP="00931538">
      <w:pPr>
        <w:pStyle w:val="a5"/>
        <w:spacing w:line="360" w:lineRule="auto"/>
        <w:rPr>
          <w:sz w:val="28"/>
          <w:szCs w:val="28"/>
        </w:rPr>
      </w:pPr>
      <w:r w:rsidRPr="00800A27">
        <w:rPr>
          <w:rStyle w:val="a4"/>
          <w:sz w:val="28"/>
          <w:szCs w:val="28"/>
        </w:rPr>
        <w:t>«Креативність — це інтелект, який розважається.»</w:t>
      </w:r>
      <w:r w:rsidRPr="00800A27">
        <w:rPr>
          <w:sz w:val="28"/>
          <w:szCs w:val="28"/>
        </w:rPr>
        <w:br/>
      </w:r>
      <w:r w:rsidRPr="00800A27">
        <w:rPr>
          <w:rStyle w:val="a4"/>
          <w:sz w:val="28"/>
          <w:szCs w:val="28"/>
        </w:rPr>
        <w:t>(Альберт Ейнштейн)</w:t>
      </w:r>
    </w:p>
    <w:p w:rsidR="00931538" w:rsidRPr="00800A27" w:rsidRDefault="00931538" w:rsidP="00931538">
      <w:pPr>
        <w:pStyle w:val="3"/>
        <w:spacing w:line="360" w:lineRule="auto"/>
        <w:rPr>
          <w:rFonts w:ascii="Times New Roman" w:hAnsi="Times New Roman" w:cs="Times New Roman"/>
          <w:szCs w:val="28"/>
          <w:lang w:val="ru-RU"/>
        </w:rPr>
      </w:pPr>
      <w:proofErr w:type="spellStart"/>
      <w:proofErr w:type="gramStart"/>
      <w:r w:rsidRPr="00800A27">
        <w:rPr>
          <w:rStyle w:val="a3"/>
          <w:rFonts w:ascii="Times New Roman" w:hAnsi="Times New Roman" w:cs="Times New Roman"/>
          <w:szCs w:val="28"/>
          <w:lang w:val="ru-RU"/>
        </w:rPr>
        <w:t>Вступ</w:t>
      </w:r>
      <w:proofErr w:type="spellEnd"/>
      <w:proofErr w:type="gramEnd"/>
    </w:p>
    <w:p w:rsidR="00931538" w:rsidRPr="00800A27" w:rsidRDefault="00931538" w:rsidP="00931538">
      <w:pPr>
        <w:pStyle w:val="a5"/>
        <w:spacing w:line="360" w:lineRule="auto"/>
        <w:rPr>
          <w:sz w:val="28"/>
          <w:szCs w:val="28"/>
        </w:rPr>
      </w:pPr>
      <w:r w:rsidRPr="00800A27">
        <w:rPr>
          <w:sz w:val="28"/>
          <w:szCs w:val="28"/>
        </w:rPr>
        <w:t xml:space="preserve">Сучасна школа вимагає від керівника не лише ефективного управління, а й </w:t>
      </w:r>
      <w:r w:rsidRPr="00800A27">
        <w:rPr>
          <w:rStyle w:val="a3"/>
          <w:sz w:val="28"/>
          <w:szCs w:val="28"/>
        </w:rPr>
        <w:t>здатності створювати умови для розвитку творчого потенціалу педагогів</w:t>
      </w:r>
      <w:r w:rsidRPr="00800A27">
        <w:rPr>
          <w:sz w:val="28"/>
          <w:szCs w:val="28"/>
        </w:rPr>
        <w:t>. Креативне управління передбачає підтримку ініціатив, формування безпечного простору для нових ідей, стимулювання партнерських відносин та спільного вирішення завдань.</w:t>
      </w:r>
    </w:p>
    <w:p w:rsidR="00931538" w:rsidRPr="00800A27" w:rsidRDefault="00931538" w:rsidP="00931538">
      <w:pPr>
        <w:pStyle w:val="a5"/>
        <w:spacing w:line="360" w:lineRule="auto"/>
        <w:rPr>
          <w:sz w:val="28"/>
          <w:szCs w:val="28"/>
        </w:rPr>
      </w:pPr>
      <w:r w:rsidRPr="00800A27">
        <w:rPr>
          <w:sz w:val="28"/>
          <w:szCs w:val="28"/>
        </w:rPr>
        <w:t xml:space="preserve">Згідно з </w:t>
      </w:r>
      <w:r w:rsidRPr="00800A27">
        <w:rPr>
          <w:rStyle w:val="a3"/>
          <w:sz w:val="28"/>
          <w:szCs w:val="28"/>
        </w:rPr>
        <w:t>Концепцією “Нова українська школа” (МОН України, 2016)</w:t>
      </w:r>
      <w:r w:rsidRPr="00800A27">
        <w:rPr>
          <w:sz w:val="28"/>
          <w:szCs w:val="28"/>
        </w:rPr>
        <w:t>, педагогічний колектив повинен мати можливість активно долучатися до процесу створення освітнього продукту, генерувати інноваційні ідеї та впроваджувати їх у навчальний процес.</w:t>
      </w:r>
    </w:p>
    <w:p w:rsidR="00931538" w:rsidRPr="00800A27" w:rsidRDefault="00931538" w:rsidP="00931538">
      <w:pPr>
        <w:pStyle w:val="3"/>
        <w:spacing w:line="360" w:lineRule="auto"/>
        <w:rPr>
          <w:rFonts w:ascii="Times New Roman" w:hAnsi="Times New Roman" w:cs="Times New Roman"/>
          <w:szCs w:val="28"/>
          <w:lang w:val="ru-RU"/>
        </w:rPr>
      </w:pPr>
      <w:r w:rsidRPr="00800A27">
        <w:rPr>
          <w:rStyle w:val="a3"/>
          <w:rFonts w:ascii="Times New Roman" w:hAnsi="Times New Roman" w:cs="Times New Roman"/>
          <w:szCs w:val="28"/>
          <w:lang w:val="ru-RU"/>
        </w:rPr>
        <w:t xml:space="preserve">1. </w:t>
      </w:r>
      <w:proofErr w:type="spellStart"/>
      <w:r w:rsidRPr="00800A27">
        <w:rPr>
          <w:rStyle w:val="a3"/>
          <w:rFonts w:ascii="Times New Roman" w:hAnsi="Times New Roman" w:cs="Times New Roman"/>
          <w:szCs w:val="28"/>
          <w:lang w:val="ru-RU"/>
        </w:rPr>
        <w:t>Основні</w:t>
      </w:r>
      <w:proofErr w:type="spellEnd"/>
      <w:r w:rsidRPr="00800A27">
        <w:rPr>
          <w:rStyle w:val="a3"/>
          <w:rFonts w:ascii="Times New Roman" w:hAnsi="Times New Roman" w:cs="Times New Roman"/>
          <w:szCs w:val="28"/>
          <w:lang w:val="ru-RU"/>
        </w:rPr>
        <w:t xml:space="preserve"> </w:t>
      </w:r>
      <w:proofErr w:type="spellStart"/>
      <w:r w:rsidRPr="00800A27">
        <w:rPr>
          <w:rStyle w:val="a3"/>
          <w:rFonts w:ascii="Times New Roman" w:hAnsi="Times New Roman" w:cs="Times New Roman"/>
          <w:szCs w:val="28"/>
          <w:lang w:val="ru-RU"/>
        </w:rPr>
        <w:t>принципи</w:t>
      </w:r>
      <w:proofErr w:type="spellEnd"/>
      <w:r w:rsidRPr="00800A27">
        <w:rPr>
          <w:rStyle w:val="a3"/>
          <w:rFonts w:ascii="Times New Roman" w:hAnsi="Times New Roman" w:cs="Times New Roman"/>
          <w:szCs w:val="28"/>
          <w:lang w:val="ru-RU"/>
        </w:rPr>
        <w:t xml:space="preserve"> </w:t>
      </w:r>
      <w:proofErr w:type="gramStart"/>
      <w:r w:rsidRPr="00800A27">
        <w:rPr>
          <w:rStyle w:val="a3"/>
          <w:rFonts w:ascii="Times New Roman" w:hAnsi="Times New Roman" w:cs="Times New Roman"/>
          <w:szCs w:val="28"/>
          <w:lang w:val="ru-RU"/>
        </w:rPr>
        <w:t>креативного</w:t>
      </w:r>
      <w:proofErr w:type="gramEnd"/>
      <w:r w:rsidRPr="00800A27">
        <w:rPr>
          <w:rStyle w:val="a3"/>
          <w:rFonts w:ascii="Times New Roman" w:hAnsi="Times New Roman" w:cs="Times New Roman"/>
          <w:szCs w:val="28"/>
          <w:lang w:val="ru-RU"/>
        </w:rPr>
        <w:t xml:space="preserve"> менеджменту</w:t>
      </w:r>
    </w:p>
    <w:p w:rsidR="00931538" w:rsidRPr="00800A27" w:rsidRDefault="00931538" w:rsidP="00931538">
      <w:pPr>
        <w:pStyle w:val="a5"/>
        <w:spacing w:line="360" w:lineRule="auto"/>
        <w:rPr>
          <w:sz w:val="28"/>
          <w:szCs w:val="28"/>
        </w:rPr>
      </w:pPr>
      <w:r w:rsidRPr="00800A27">
        <w:rPr>
          <w:sz w:val="28"/>
          <w:szCs w:val="28"/>
        </w:rPr>
        <w:t>Креативне управління ґрунтується на таких принципах:</w:t>
      </w:r>
    </w:p>
    <w:p w:rsidR="00931538" w:rsidRPr="00800A27" w:rsidRDefault="00931538" w:rsidP="00931538">
      <w:pPr>
        <w:pStyle w:val="a5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800A27">
        <w:rPr>
          <w:rStyle w:val="a3"/>
          <w:sz w:val="28"/>
          <w:szCs w:val="28"/>
        </w:rPr>
        <w:t>Підтримка ініціатив педагогів</w:t>
      </w:r>
      <w:r w:rsidRPr="00800A27">
        <w:rPr>
          <w:sz w:val="28"/>
          <w:szCs w:val="28"/>
        </w:rPr>
        <w:t xml:space="preserve"> — вчителі мають право пропонувати нові ідеї та методики.</w:t>
      </w:r>
    </w:p>
    <w:p w:rsidR="00931538" w:rsidRPr="00800A27" w:rsidRDefault="00931538" w:rsidP="00931538">
      <w:pPr>
        <w:pStyle w:val="a5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800A27">
        <w:rPr>
          <w:rStyle w:val="a3"/>
          <w:sz w:val="28"/>
          <w:szCs w:val="28"/>
        </w:rPr>
        <w:t>Створення безпечного простору</w:t>
      </w:r>
      <w:r w:rsidRPr="00800A27">
        <w:rPr>
          <w:sz w:val="28"/>
          <w:szCs w:val="28"/>
        </w:rPr>
        <w:t xml:space="preserve"> — атмосфера довіри та відсутності страху перед помилкою стимулює інновації.</w:t>
      </w:r>
    </w:p>
    <w:p w:rsidR="00931538" w:rsidRPr="00800A27" w:rsidRDefault="00931538" w:rsidP="00931538">
      <w:pPr>
        <w:pStyle w:val="a5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800A27">
        <w:rPr>
          <w:rStyle w:val="a3"/>
          <w:sz w:val="28"/>
          <w:szCs w:val="28"/>
        </w:rPr>
        <w:t>Партнерські відносини</w:t>
      </w:r>
      <w:r w:rsidRPr="00800A27">
        <w:rPr>
          <w:sz w:val="28"/>
          <w:szCs w:val="28"/>
        </w:rPr>
        <w:t xml:space="preserve"> — спільна робота, взаємна допомога та обмін досвідом.</w:t>
      </w:r>
    </w:p>
    <w:p w:rsidR="00931538" w:rsidRPr="00800A27" w:rsidRDefault="00931538" w:rsidP="00931538">
      <w:pPr>
        <w:pStyle w:val="a5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800A27">
        <w:rPr>
          <w:rStyle w:val="a3"/>
          <w:sz w:val="28"/>
          <w:szCs w:val="28"/>
        </w:rPr>
        <w:t>Організація спільнот практики</w:t>
      </w:r>
      <w:r w:rsidRPr="00800A27">
        <w:rPr>
          <w:sz w:val="28"/>
          <w:szCs w:val="28"/>
        </w:rPr>
        <w:t xml:space="preserve"> — команди педагогів розробляють освітні продукти, проводять дослідження, обговорюють кейси.</w:t>
      </w:r>
    </w:p>
    <w:p w:rsidR="00931538" w:rsidRPr="00800A27" w:rsidRDefault="00931538" w:rsidP="00931538">
      <w:pPr>
        <w:pStyle w:val="a5"/>
        <w:spacing w:line="360" w:lineRule="auto"/>
        <w:rPr>
          <w:sz w:val="28"/>
          <w:szCs w:val="28"/>
        </w:rPr>
      </w:pPr>
      <w:r w:rsidRPr="00800A27">
        <w:rPr>
          <w:rStyle w:val="a3"/>
          <w:sz w:val="28"/>
          <w:szCs w:val="28"/>
        </w:rPr>
        <w:lastRenderedPageBreak/>
        <w:t>Приклад із практики.</w:t>
      </w:r>
      <w:r w:rsidRPr="00800A27">
        <w:rPr>
          <w:sz w:val="28"/>
          <w:szCs w:val="28"/>
        </w:rPr>
        <w:br/>
        <w:t xml:space="preserve">У Криворізькій гімназії №88 створено </w:t>
      </w:r>
      <w:r w:rsidRPr="00800A27">
        <w:rPr>
          <w:rStyle w:val="a3"/>
          <w:sz w:val="28"/>
          <w:szCs w:val="28"/>
        </w:rPr>
        <w:t>«Студію креативності»</w:t>
      </w:r>
      <w:r w:rsidRPr="00800A27">
        <w:rPr>
          <w:sz w:val="28"/>
          <w:szCs w:val="28"/>
        </w:rPr>
        <w:t xml:space="preserve">, де педагоги щомісяця збираються для обміну ідеями, проведення мозкових штурмів та розробки навчальних </w:t>
      </w:r>
      <w:proofErr w:type="spellStart"/>
      <w:r w:rsidRPr="00800A27">
        <w:rPr>
          <w:sz w:val="28"/>
          <w:szCs w:val="28"/>
        </w:rPr>
        <w:t>проєктів</w:t>
      </w:r>
      <w:proofErr w:type="spellEnd"/>
      <w:r w:rsidRPr="00800A27">
        <w:rPr>
          <w:sz w:val="28"/>
          <w:szCs w:val="28"/>
        </w:rPr>
        <w:t xml:space="preserve">. Використання </w:t>
      </w:r>
      <w:proofErr w:type="spellStart"/>
      <w:r w:rsidRPr="00800A27">
        <w:rPr>
          <w:rStyle w:val="a3"/>
          <w:sz w:val="28"/>
          <w:szCs w:val="28"/>
        </w:rPr>
        <w:t>Miro</w:t>
      </w:r>
      <w:proofErr w:type="spellEnd"/>
      <w:r w:rsidRPr="00800A27">
        <w:rPr>
          <w:sz w:val="28"/>
          <w:szCs w:val="28"/>
        </w:rPr>
        <w:t xml:space="preserve"> та </w:t>
      </w:r>
      <w:proofErr w:type="spellStart"/>
      <w:r w:rsidRPr="00800A27">
        <w:rPr>
          <w:rStyle w:val="a3"/>
          <w:sz w:val="28"/>
          <w:szCs w:val="28"/>
        </w:rPr>
        <w:t>Jamboard</w:t>
      </w:r>
      <w:proofErr w:type="spellEnd"/>
      <w:r w:rsidRPr="00800A27">
        <w:rPr>
          <w:sz w:val="28"/>
          <w:szCs w:val="28"/>
        </w:rPr>
        <w:t xml:space="preserve"> дозволяє фіксувати ідеї, оцінювати їх та формувати дорожню карту впровадження інновацій.</w:t>
      </w:r>
    </w:p>
    <w:p w:rsidR="00931538" w:rsidRPr="00800A27" w:rsidRDefault="00931538" w:rsidP="00931538">
      <w:pPr>
        <w:pStyle w:val="3"/>
        <w:spacing w:line="360" w:lineRule="auto"/>
        <w:rPr>
          <w:rFonts w:ascii="Times New Roman" w:hAnsi="Times New Roman" w:cs="Times New Roman"/>
          <w:szCs w:val="28"/>
          <w:lang w:val="ru-RU"/>
        </w:rPr>
      </w:pPr>
      <w:r w:rsidRPr="00800A27">
        <w:rPr>
          <w:rStyle w:val="a3"/>
          <w:rFonts w:ascii="Times New Roman" w:hAnsi="Times New Roman" w:cs="Times New Roman"/>
          <w:szCs w:val="28"/>
          <w:lang w:val="ru-RU"/>
        </w:rPr>
        <w:t xml:space="preserve">2. </w:t>
      </w:r>
      <w:proofErr w:type="spellStart"/>
      <w:r w:rsidRPr="00800A27">
        <w:rPr>
          <w:rStyle w:val="a3"/>
          <w:rFonts w:ascii="Times New Roman" w:hAnsi="Times New Roman" w:cs="Times New Roman"/>
          <w:szCs w:val="28"/>
          <w:lang w:val="ru-RU"/>
        </w:rPr>
        <w:t>Інструменти</w:t>
      </w:r>
      <w:proofErr w:type="spellEnd"/>
      <w:r w:rsidRPr="00800A27">
        <w:rPr>
          <w:rStyle w:val="a3"/>
          <w:rFonts w:ascii="Times New Roman" w:hAnsi="Times New Roman" w:cs="Times New Roman"/>
          <w:szCs w:val="28"/>
          <w:lang w:val="ru-RU"/>
        </w:rPr>
        <w:t xml:space="preserve"> та практики </w:t>
      </w:r>
      <w:proofErr w:type="gramStart"/>
      <w:r w:rsidRPr="00800A27">
        <w:rPr>
          <w:rStyle w:val="a3"/>
          <w:rFonts w:ascii="Times New Roman" w:hAnsi="Times New Roman" w:cs="Times New Roman"/>
          <w:szCs w:val="28"/>
          <w:lang w:val="ru-RU"/>
        </w:rPr>
        <w:t>креативного</w:t>
      </w:r>
      <w:proofErr w:type="gramEnd"/>
      <w:r w:rsidRPr="00800A27">
        <w:rPr>
          <w:rStyle w:val="a3"/>
          <w:rFonts w:ascii="Times New Roman" w:hAnsi="Times New Roman" w:cs="Times New Roman"/>
          <w:szCs w:val="28"/>
          <w:lang w:val="ru-RU"/>
        </w:rPr>
        <w:t xml:space="preserve"> </w:t>
      </w:r>
      <w:proofErr w:type="spellStart"/>
      <w:r w:rsidRPr="00800A27">
        <w:rPr>
          <w:rStyle w:val="a3"/>
          <w:rFonts w:ascii="Times New Roman" w:hAnsi="Times New Roman" w:cs="Times New Roman"/>
          <w:szCs w:val="28"/>
          <w:lang w:val="ru-RU"/>
        </w:rPr>
        <w:t>управління</w:t>
      </w:r>
      <w:proofErr w:type="spellEnd"/>
    </w:p>
    <w:p w:rsidR="00931538" w:rsidRPr="00800A27" w:rsidRDefault="00931538" w:rsidP="00931538">
      <w:pPr>
        <w:pStyle w:val="4"/>
        <w:spacing w:line="360" w:lineRule="auto"/>
        <w:rPr>
          <w:rFonts w:ascii="Times New Roman" w:hAnsi="Times New Roman" w:cs="Times New Roman"/>
          <w:szCs w:val="28"/>
          <w:lang w:val="ru-RU"/>
        </w:rPr>
      </w:pPr>
      <w:r w:rsidRPr="00800A27">
        <w:rPr>
          <w:rStyle w:val="a3"/>
          <w:rFonts w:ascii="Times New Roman" w:hAnsi="Times New Roman" w:cs="Times New Roman"/>
          <w:szCs w:val="28"/>
          <w:lang w:val="ru-RU"/>
        </w:rPr>
        <w:t xml:space="preserve">2.1. </w:t>
      </w:r>
      <w:proofErr w:type="spellStart"/>
      <w:r w:rsidRPr="00800A27">
        <w:rPr>
          <w:rStyle w:val="a3"/>
          <w:rFonts w:ascii="Times New Roman" w:hAnsi="Times New Roman" w:cs="Times New Roman"/>
          <w:szCs w:val="28"/>
          <w:lang w:val="ru-RU"/>
        </w:rPr>
        <w:t>Мозкові</w:t>
      </w:r>
      <w:proofErr w:type="spellEnd"/>
      <w:r w:rsidRPr="00800A27">
        <w:rPr>
          <w:rStyle w:val="a3"/>
          <w:rFonts w:ascii="Times New Roman" w:hAnsi="Times New Roman" w:cs="Times New Roman"/>
          <w:szCs w:val="28"/>
          <w:lang w:val="ru-RU"/>
        </w:rPr>
        <w:t xml:space="preserve"> </w:t>
      </w:r>
      <w:proofErr w:type="spellStart"/>
      <w:r w:rsidRPr="00800A27">
        <w:rPr>
          <w:rStyle w:val="a3"/>
          <w:rFonts w:ascii="Times New Roman" w:hAnsi="Times New Roman" w:cs="Times New Roman"/>
          <w:szCs w:val="28"/>
          <w:lang w:val="ru-RU"/>
        </w:rPr>
        <w:t>штурми</w:t>
      </w:r>
      <w:proofErr w:type="spellEnd"/>
    </w:p>
    <w:p w:rsidR="00931538" w:rsidRPr="00800A27" w:rsidRDefault="00931538" w:rsidP="00931538">
      <w:pPr>
        <w:pStyle w:val="a5"/>
        <w:spacing w:line="360" w:lineRule="auto"/>
        <w:rPr>
          <w:sz w:val="28"/>
          <w:szCs w:val="28"/>
        </w:rPr>
      </w:pPr>
      <w:r w:rsidRPr="00800A27">
        <w:rPr>
          <w:sz w:val="28"/>
          <w:szCs w:val="28"/>
        </w:rPr>
        <w:t>Це ефективний спосіб генерації нових ідей у команді, де всі думки приймаються без критики на початковому етапі.</w:t>
      </w:r>
      <w:r w:rsidRPr="00800A27">
        <w:rPr>
          <w:sz w:val="28"/>
          <w:szCs w:val="28"/>
        </w:rPr>
        <w:br/>
      </w:r>
      <w:r w:rsidRPr="00800A27">
        <w:rPr>
          <w:rStyle w:val="a3"/>
          <w:sz w:val="28"/>
          <w:szCs w:val="28"/>
        </w:rPr>
        <w:t>Приклад:</w:t>
      </w:r>
      <w:r w:rsidRPr="00800A27">
        <w:rPr>
          <w:sz w:val="28"/>
          <w:szCs w:val="28"/>
        </w:rPr>
        <w:t xml:space="preserve"> під час мозкового штурму «STEM-урок майбутнього» вчителі запропонували інтеграцію технологій робототехніки та програмування у навчальні програми для 6–8 класів.</w:t>
      </w:r>
    </w:p>
    <w:p w:rsidR="00931538" w:rsidRPr="00800A27" w:rsidRDefault="00931538" w:rsidP="00931538">
      <w:pPr>
        <w:pStyle w:val="4"/>
        <w:spacing w:line="360" w:lineRule="auto"/>
        <w:rPr>
          <w:rFonts w:ascii="Times New Roman" w:hAnsi="Times New Roman" w:cs="Times New Roman"/>
          <w:szCs w:val="28"/>
          <w:lang w:val="ru-RU"/>
        </w:rPr>
      </w:pPr>
      <w:r w:rsidRPr="00800A27">
        <w:rPr>
          <w:rStyle w:val="a3"/>
          <w:rFonts w:ascii="Times New Roman" w:hAnsi="Times New Roman" w:cs="Times New Roman"/>
          <w:szCs w:val="28"/>
          <w:lang w:val="ru-RU"/>
        </w:rPr>
        <w:t xml:space="preserve">2.2. </w:t>
      </w:r>
      <w:proofErr w:type="spellStart"/>
      <w:r w:rsidRPr="00800A27">
        <w:rPr>
          <w:rStyle w:val="a3"/>
          <w:rFonts w:ascii="Times New Roman" w:hAnsi="Times New Roman" w:cs="Times New Roman"/>
          <w:szCs w:val="28"/>
          <w:lang w:val="ru-RU"/>
        </w:rPr>
        <w:t>Командні</w:t>
      </w:r>
      <w:proofErr w:type="spellEnd"/>
      <w:r w:rsidRPr="00800A27">
        <w:rPr>
          <w:rStyle w:val="a3"/>
          <w:rFonts w:ascii="Times New Roman" w:hAnsi="Times New Roman" w:cs="Times New Roman"/>
          <w:szCs w:val="28"/>
          <w:lang w:val="ru-RU"/>
        </w:rPr>
        <w:t xml:space="preserve"> </w:t>
      </w:r>
      <w:proofErr w:type="spellStart"/>
      <w:r w:rsidRPr="00800A27">
        <w:rPr>
          <w:rStyle w:val="a3"/>
          <w:rFonts w:ascii="Times New Roman" w:hAnsi="Times New Roman" w:cs="Times New Roman"/>
          <w:szCs w:val="28"/>
          <w:lang w:val="ru-RU"/>
        </w:rPr>
        <w:t>сесії</w:t>
      </w:r>
      <w:proofErr w:type="spellEnd"/>
      <w:r w:rsidRPr="00800A27">
        <w:rPr>
          <w:rStyle w:val="a3"/>
          <w:rFonts w:ascii="Times New Roman" w:hAnsi="Times New Roman" w:cs="Times New Roman"/>
          <w:szCs w:val="28"/>
          <w:lang w:val="ru-RU"/>
        </w:rPr>
        <w:t xml:space="preserve"> </w:t>
      </w:r>
      <w:proofErr w:type="spellStart"/>
      <w:r w:rsidRPr="00800A27">
        <w:rPr>
          <w:rStyle w:val="a3"/>
          <w:rFonts w:ascii="Times New Roman" w:hAnsi="Times New Roman" w:cs="Times New Roman"/>
          <w:szCs w:val="28"/>
          <w:lang w:val="ru-RU"/>
        </w:rPr>
        <w:t>ідей</w:t>
      </w:r>
      <w:proofErr w:type="spellEnd"/>
    </w:p>
    <w:p w:rsidR="00931538" w:rsidRPr="00800A27" w:rsidRDefault="00931538" w:rsidP="00931538">
      <w:pPr>
        <w:pStyle w:val="a5"/>
        <w:spacing w:line="360" w:lineRule="auto"/>
        <w:rPr>
          <w:sz w:val="28"/>
          <w:szCs w:val="28"/>
        </w:rPr>
      </w:pPr>
      <w:r w:rsidRPr="00800A27">
        <w:rPr>
          <w:sz w:val="28"/>
          <w:szCs w:val="28"/>
        </w:rPr>
        <w:t xml:space="preserve">Формат, де педагоги працюють групами над конкретною проблемою чи завданням, розробляючи варіанти рішень та </w:t>
      </w:r>
      <w:proofErr w:type="spellStart"/>
      <w:r w:rsidRPr="00800A27">
        <w:rPr>
          <w:sz w:val="28"/>
          <w:szCs w:val="28"/>
        </w:rPr>
        <w:t>проєктів</w:t>
      </w:r>
      <w:proofErr w:type="spellEnd"/>
      <w:r w:rsidRPr="00800A27">
        <w:rPr>
          <w:sz w:val="28"/>
          <w:szCs w:val="28"/>
        </w:rPr>
        <w:t>.</w:t>
      </w:r>
      <w:r w:rsidRPr="00800A27">
        <w:rPr>
          <w:sz w:val="28"/>
          <w:szCs w:val="28"/>
        </w:rPr>
        <w:br/>
      </w:r>
      <w:r w:rsidRPr="00800A27">
        <w:rPr>
          <w:rStyle w:val="a3"/>
          <w:sz w:val="28"/>
          <w:szCs w:val="28"/>
        </w:rPr>
        <w:t>Приклад:</w:t>
      </w:r>
      <w:r w:rsidRPr="00800A27">
        <w:rPr>
          <w:sz w:val="28"/>
          <w:szCs w:val="28"/>
        </w:rPr>
        <w:t xml:space="preserve"> сесія «Інклюзивне навчання» дозволила команді створити </w:t>
      </w:r>
      <w:proofErr w:type="spellStart"/>
      <w:r w:rsidRPr="00800A27">
        <w:rPr>
          <w:sz w:val="28"/>
          <w:szCs w:val="28"/>
        </w:rPr>
        <w:t>проєкт</w:t>
      </w:r>
      <w:proofErr w:type="spellEnd"/>
      <w:r w:rsidRPr="00800A27">
        <w:rPr>
          <w:sz w:val="28"/>
          <w:szCs w:val="28"/>
        </w:rPr>
        <w:t xml:space="preserve"> адаптації уроків для учнів з особливими освітніми потребами, а результати відображено у </w:t>
      </w:r>
      <w:proofErr w:type="spellStart"/>
      <w:r w:rsidRPr="00800A27">
        <w:rPr>
          <w:rStyle w:val="a3"/>
          <w:sz w:val="28"/>
          <w:szCs w:val="28"/>
        </w:rPr>
        <w:t>Canva</w:t>
      </w:r>
      <w:proofErr w:type="spellEnd"/>
      <w:r w:rsidRPr="00800A27">
        <w:rPr>
          <w:rStyle w:val="a3"/>
          <w:sz w:val="28"/>
          <w:szCs w:val="28"/>
        </w:rPr>
        <w:t>-презентації</w:t>
      </w:r>
      <w:r w:rsidRPr="00800A27">
        <w:rPr>
          <w:sz w:val="28"/>
          <w:szCs w:val="28"/>
        </w:rPr>
        <w:t xml:space="preserve"> для колег.</w:t>
      </w:r>
    </w:p>
    <w:p w:rsidR="00931538" w:rsidRPr="00800A27" w:rsidRDefault="00931538" w:rsidP="00931538">
      <w:pPr>
        <w:pStyle w:val="4"/>
        <w:spacing w:line="360" w:lineRule="auto"/>
        <w:rPr>
          <w:rFonts w:ascii="Times New Roman" w:hAnsi="Times New Roman" w:cs="Times New Roman"/>
          <w:szCs w:val="28"/>
          <w:lang w:val="uk-UA"/>
        </w:rPr>
      </w:pPr>
      <w:r w:rsidRPr="00800A27">
        <w:rPr>
          <w:rStyle w:val="a3"/>
          <w:rFonts w:ascii="Times New Roman" w:hAnsi="Times New Roman" w:cs="Times New Roman"/>
          <w:szCs w:val="28"/>
          <w:lang w:val="uk-UA"/>
        </w:rPr>
        <w:t xml:space="preserve">2.3. </w:t>
      </w:r>
      <w:proofErr w:type="spellStart"/>
      <w:r w:rsidRPr="00800A27">
        <w:rPr>
          <w:rStyle w:val="a3"/>
          <w:rFonts w:ascii="Times New Roman" w:hAnsi="Times New Roman" w:cs="Times New Roman"/>
          <w:szCs w:val="28"/>
          <w:lang w:val="uk-UA"/>
        </w:rPr>
        <w:t>Проєкти</w:t>
      </w:r>
      <w:proofErr w:type="spellEnd"/>
      <w:r w:rsidRPr="00800A27">
        <w:rPr>
          <w:rStyle w:val="a3"/>
          <w:rFonts w:ascii="Times New Roman" w:hAnsi="Times New Roman" w:cs="Times New Roman"/>
          <w:szCs w:val="28"/>
          <w:lang w:val="uk-UA"/>
        </w:rPr>
        <w:t xml:space="preserve"> розвитку гімназії за моделлю </w:t>
      </w:r>
      <w:r w:rsidRPr="00800A27">
        <w:rPr>
          <w:rStyle w:val="a3"/>
          <w:rFonts w:ascii="Times New Roman" w:hAnsi="Times New Roman" w:cs="Times New Roman"/>
          <w:szCs w:val="28"/>
        </w:rPr>
        <w:t>Design</w:t>
      </w:r>
      <w:r w:rsidRPr="00800A27">
        <w:rPr>
          <w:rStyle w:val="a3"/>
          <w:rFonts w:ascii="Times New Roman" w:hAnsi="Times New Roman" w:cs="Times New Roman"/>
          <w:szCs w:val="28"/>
          <w:lang w:val="uk-UA"/>
        </w:rPr>
        <w:t xml:space="preserve"> </w:t>
      </w:r>
      <w:r w:rsidRPr="00800A27">
        <w:rPr>
          <w:rStyle w:val="a3"/>
          <w:rFonts w:ascii="Times New Roman" w:hAnsi="Times New Roman" w:cs="Times New Roman"/>
          <w:szCs w:val="28"/>
        </w:rPr>
        <w:t>Thinking</w:t>
      </w:r>
    </w:p>
    <w:p w:rsidR="00931538" w:rsidRPr="00800A27" w:rsidRDefault="00931538" w:rsidP="00931538">
      <w:pPr>
        <w:pStyle w:val="a5"/>
        <w:spacing w:line="360" w:lineRule="auto"/>
        <w:rPr>
          <w:sz w:val="28"/>
          <w:szCs w:val="28"/>
        </w:rPr>
      </w:pPr>
      <w:r w:rsidRPr="00800A27">
        <w:rPr>
          <w:sz w:val="28"/>
          <w:szCs w:val="28"/>
        </w:rPr>
        <w:t xml:space="preserve">Методологія </w:t>
      </w:r>
      <w:proofErr w:type="spellStart"/>
      <w:r w:rsidRPr="00800A27">
        <w:rPr>
          <w:sz w:val="28"/>
          <w:szCs w:val="28"/>
        </w:rPr>
        <w:t>Design</w:t>
      </w:r>
      <w:proofErr w:type="spellEnd"/>
      <w:r w:rsidRPr="00800A27">
        <w:rPr>
          <w:sz w:val="28"/>
          <w:szCs w:val="28"/>
        </w:rPr>
        <w:t xml:space="preserve"> </w:t>
      </w:r>
      <w:proofErr w:type="spellStart"/>
      <w:r w:rsidRPr="00800A27">
        <w:rPr>
          <w:sz w:val="28"/>
          <w:szCs w:val="28"/>
        </w:rPr>
        <w:t>Thinking</w:t>
      </w:r>
      <w:proofErr w:type="spellEnd"/>
      <w:r w:rsidRPr="00800A27">
        <w:rPr>
          <w:sz w:val="28"/>
          <w:szCs w:val="28"/>
        </w:rPr>
        <w:t xml:space="preserve"> дозволяє системно підходити до проблеми, визначати потреби користувачів, створювати прототипи та тестувати рішення.</w:t>
      </w:r>
      <w:r w:rsidRPr="00800A27">
        <w:rPr>
          <w:sz w:val="28"/>
          <w:szCs w:val="28"/>
        </w:rPr>
        <w:br/>
      </w:r>
      <w:r w:rsidRPr="00800A27">
        <w:rPr>
          <w:rStyle w:val="a3"/>
          <w:sz w:val="28"/>
          <w:szCs w:val="28"/>
        </w:rPr>
        <w:t>Приклад:</w:t>
      </w:r>
      <w:r w:rsidRPr="00800A27">
        <w:rPr>
          <w:sz w:val="28"/>
          <w:szCs w:val="28"/>
        </w:rPr>
        <w:t xml:space="preserve"> учителі та адміністрація розробили </w:t>
      </w:r>
      <w:proofErr w:type="spellStart"/>
      <w:r w:rsidRPr="00800A27">
        <w:rPr>
          <w:sz w:val="28"/>
          <w:szCs w:val="28"/>
        </w:rPr>
        <w:t>проєкт</w:t>
      </w:r>
      <w:proofErr w:type="spellEnd"/>
      <w:r w:rsidRPr="00800A27">
        <w:rPr>
          <w:sz w:val="28"/>
          <w:szCs w:val="28"/>
        </w:rPr>
        <w:t xml:space="preserve"> «Еко-лабораторія гімназії», який передбачає інтеграцію STEM-</w:t>
      </w:r>
      <w:proofErr w:type="spellStart"/>
      <w:r w:rsidRPr="00800A27">
        <w:rPr>
          <w:sz w:val="28"/>
          <w:szCs w:val="28"/>
        </w:rPr>
        <w:t>проєктів</w:t>
      </w:r>
      <w:proofErr w:type="spellEnd"/>
      <w:r w:rsidRPr="00800A27">
        <w:rPr>
          <w:sz w:val="28"/>
          <w:szCs w:val="28"/>
        </w:rPr>
        <w:t xml:space="preserve"> та практичних </w:t>
      </w:r>
      <w:r w:rsidRPr="00800A27">
        <w:rPr>
          <w:sz w:val="28"/>
          <w:szCs w:val="28"/>
        </w:rPr>
        <w:lastRenderedPageBreak/>
        <w:t xml:space="preserve">досліджень. Платформа </w:t>
      </w:r>
      <w:proofErr w:type="spellStart"/>
      <w:r w:rsidRPr="00800A27">
        <w:rPr>
          <w:rStyle w:val="a3"/>
          <w:sz w:val="28"/>
          <w:szCs w:val="28"/>
        </w:rPr>
        <w:t>Google</w:t>
      </w:r>
      <w:proofErr w:type="spellEnd"/>
      <w:r w:rsidRPr="00800A27">
        <w:rPr>
          <w:rStyle w:val="a3"/>
          <w:sz w:val="28"/>
          <w:szCs w:val="28"/>
        </w:rPr>
        <w:t xml:space="preserve"> </w:t>
      </w:r>
      <w:proofErr w:type="spellStart"/>
      <w:r w:rsidRPr="00800A27">
        <w:rPr>
          <w:rStyle w:val="a3"/>
          <w:sz w:val="28"/>
          <w:szCs w:val="28"/>
        </w:rPr>
        <w:t>Workspace</w:t>
      </w:r>
      <w:proofErr w:type="spellEnd"/>
      <w:r w:rsidRPr="00800A27">
        <w:rPr>
          <w:sz w:val="28"/>
          <w:szCs w:val="28"/>
        </w:rPr>
        <w:t xml:space="preserve"> забезпечує спільну роботу над </w:t>
      </w:r>
      <w:proofErr w:type="spellStart"/>
      <w:r w:rsidRPr="00800A27">
        <w:rPr>
          <w:sz w:val="28"/>
          <w:szCs w:val="28"/>
        </w:rPr>
        <w:t>проєктом</w:t>
      </w:r>
      <w:proofErr w:type="spellEnd"/>
      <w:r w:rsidRPr="00800A27">
        <w:rPr>
          <w:sz w:val="28"/>
          <w:szCs w:val="28"/>
        </w:rPr>
        <w:t>.</w:t>
      </w:r>
    </w:p>
    <w:p w:rsidR="00931538" w:rsidRPr="00800A27" w:rsidRDefault="00931538" w:rsidP="00931538">
      <w:pPr>
        <w:pStyle w:val="4"/>
        <w:spacing w:line="360" w:lineRule="auto"/>
        <w:rPr>
          <w:rFonts w:ascii="Times New Roman" w:hAnsi="Times New Roman" w:cs="Times New Roman"/>
          <w:szCs w:val="28"/>
          <w:lang w:val="ru-RU"/>
        </w:rPr>
      </w:pPr>
      <w:r w:rsidRPr="00800A27">
        <w:rPr>
          <w:rStyle w:val="a3"/>
          <w:rFonts w:ascii="Times New Roman" w:hAnsi="Times New Roman" w:cs="Times New Roman"/>
          <w:szCs w:val="28"/>
          <w:lang w:val="ru-RU"/>
        </w:rPr>
        <w:t xml:space="preserve">2.4. </w:t>
      </w:r>
      <w:proofErr w:type="spellStart"/>
      <w:r w:rsidRPr="00800A27">
        <w:rPr>
          <w:rStyle w:val="a3"/>
          <w:rFonts w:ascii="Times New Roman" w:hAnsi="Times New Roman" w:cs="Times New Roman"/>
          <w:szCs w:val="28"/>
          <w:lang w:val="ru-RU"/>
        </w:rPr>
        <w:t>Створення</w:t>
      </w:r>
      <w:proofErr w:type="spellEnd"/>
      <w:r w:rsidRPr="00800A27">
        <w:rPr>
          <w:rStyle w:val="a3"/>
          <w:rFonts w:ascii="Times New Roman" w:hAnsi="Times New Roman" w:cs="Times New Roman"/>
          <w:szCs w:val="28"/>
          <w:lang w:val="ru-RU"/>
        </w:rPr>
        <w:t xml:space="preserve"> </w:t>
      </w:r>
      <w:proofErr w:type="spellStart"/>
      <w:r w:rsidRPr="00800A27">
        <w:rPr>
          <w:rStyle w:val="a3"/>
          <w:rFonts w:ascii="Times New Roman" w:hAnsi="Times New Roman" w:cs="Times New Roman"/>
          <w:szCs w:val="28"/>
          <w:lang w:val="ru-RU"/>
        </w:rPr>
        <w:t>спільнот</w:t>
      </w:r>
      <w:proofErr w:type="spellEnd"/>
      <w:r w:rsidRPr="00800A27">
        <w:rPr>
          <w:rStyle w:val="a3"/>
          <w:rFonts w:ascii="Times New Roman" w:hAnsi="Times New Roman" w:cs="Times New Roman"/>
          <w:szCs w:val="28"/>
          <w:lang w:val="ru-RU"/>
        </w:rPr>
        <w:t xml:space="preserve"> практики</w:t>
      </w:r>
    </w:p>
    <w:p w:rsidR="00931538" w:rsidRPr="00800A27" w:rsidRDefault="00931538" w:rsidP="00931538">
      <w:pPr>
        <w:pStyle w:val="a5"/>
        <w:spacing w:line="360" w:lineRule="auto"/>
        <w:rPr>
          <w:sz w:val="28"/>
          <w:szCs w:val="28"/>
        </w:rPr>
      </w:pPr>
      <w:r w:rsidRPr="00800A27">
        <w:rPr>
          <w:sz w:val="28"/>
          <w:szCs w:val="28"/>
        </w:rPr>
        <w:t>Це команди педагогів, які систематично обмінюються досвідом, проводять дослідження, створюють освітні продукти та впроваджують інновації.</w:t>
      </w:r>
      <w:r w:rsidRPr="00800A27">
        <w:rPr>
          <w:sz w:val="28"/>
          <w:szCs w:val="28"/>
        </w:rPr>
        <w:br/>
      </w:r>
      <w:r w:rsidRPr="00800A27">
        <w:rPr>
          <w:rStyle w:val="a3"/>
          <w:sz w:val="28"/>
          <w:szCs w:val="28"/>
        </w:rPr>
        <w:t>Приклад:</w:t>
      </w:r>
      <w:r w:rsidRPr="00800A27">
        <w:rPr>
          <w:sz w:val="28"/>
          <w:szCs w:val="28"/>
        </w:rPr>
        <w:t xml:space="preserve"> «STEM-спільнота» об’єднує вчителів математики, фізики та інформатики для розробки міжпредметних </w:t>
      </w:r>
      <w:proofErr w:type="spellStart"/>
      <w:r w:rsidRPr="00800A27">
        <w:rPr>
          <w:sz w:val="28"/>
          <w:szCs w:val="28"/>
        </w:rPr>
        <w:t>проєктів</w:t>
      </w:r>
      <w:proofErr w:type="spellEnd"/>
      <w:r w:rsidRPr="00800A27">
        <w:rPr>
          <w:sz w:val="28"/>
          <w:szCs w:val="28"/>
        </w:rPr>
        <w:t>, що підвищує якість навчання та заохочує інтерактивні методи.</w:t>
      </w:r>
    </w:p>
    <w:p w:rsidR="00931538" w:rsidRPr="00830699" w:rsidRDefault="00931538" w:rsidP="00931538">
      <w:pPr>
        <w:pStyle w:val="3"/>
        <w:spacing w:line="360" w:lineRule="auto"/>
        <w:rPr>
          <w:rFonts w:ascii="Times New Roman" w:hAnsi="Times New Roman" w:cs="Times New Roman"/>
          <w:szCs w:val="28"/>
          <w:lang w:val="uk-UA"/>
        </w:rPr>
      </w:pPr>
      <w:r w:rsidRPr="00830699">
        <w:rPr>
          <w:rStyle w:val="a3"/>
          <w:rFonts w:ascii="Times New Roman" w:hAnsi="Times New Roman" w:cs="Times New Roman"/>
          <w:szCs w:val="28"/>
          <w:lang w:val="uk-UA"/>
        </w:rPr>
        <w:t>3. Використання цифрових інструментів</w:t>
      </w:r>
    </w:p>
    <w:p w:rsidR="00931538" w:rsidRPr="00800A27" w:rsidRDefault="00931538" w:rsidP="00931538">
      <w:pPr>
        <w:pStyle w:val="a5"/>
        <w:spacing w:line="360" w:lineRule="auto"/>
        <w:rPr>
          <w:sz w:val="28"/>
          <w:szCs w:val="28"/>
        </w:rPr>
      </w:pPr>
      <w:r w:rsidRPr="00800A27">
        <w:rPr>
          <w:sz w:val="28"/>
          <w:szCs w:val="28"/>
        </w:rPr>
        <w:t>Сучасні цифрові платформи забезпечують ефективність командної роботи та креативності: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00"/>
        <w:gridCol w:w="3496"/>
        <w:gridCol w:w="4069"/>
      </w:tblGrid>
      <w:tr w:rsidR="00931538" w:rsidRPr="00800A27" w:rsidTr="00383B4F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931538" w:rsidRPr="00800A27" w:rsidRDefault="00931538" w:rsidP="00383B4F">
            <w:pPr>
              <w:spacing w:line="360" w:lineRule="auto"/>
              <w:rPr>
                <w:rFonts w:cs="Times New Roman"/>
                <w:b/>
                <w:bCs/>
                <w:szCs w:val="28"/>
              </w:rPr>
            </w:pPr>
            <w:proofErr w:type="spellStart"/>
            <w:r w:rsidRPr="00800A27">
              <w:rPr>
                <w:rFonts w:cs="Times New Roman"/>
                <w:b/>
                <w:bCs/>
                <w:szCs w:val="28"/>
              </w:rPr>
              <w:t>Інструмент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31538" w:rsidRPr="00800A27" w:rsidRDefault="00931538" w:rsidP="00383B4F">
            <w:pPr>
              <w:spacing w:line="360" w:lineRule="auto"/>
              <w:rPr>
                <w:rFonts w:cs="Times New Roman"/>
                <w:b/>
                <w:bCs/>
                <w:szCs w:val="28"/>
              </w:rPr>
            </w:pPr>
            <w:proofErr w:type="spellStart"/>
            <w:r w:rsidRPr="00800A27">
              <w:rPr>
                <w:rFonts w:cs="Times New Roman"/>
                <w:b/>
                <w:bCs/>
                <w:szCs w:val="28"/>
              </w:rPr>
              <w:t>Призначення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31538" w:rsidRPr="00800A27" w:rsidRDefault="00931538" w:rsidP="00383B4F">
            <w:pPr>
              <w:spacing w:line="360" w:lineRule="auto"/>
              <w:rPr>
                <w:rFonts w:cs="Times New Roman"/>
                <w:b/>
                <w:bCs/>
                <w:szCs w:val="28"/>
              </w:rPr>
            </w:pPr>
            <w:proofErr w:type="spellStart"/>
            <w:r w:rsidRPr="00800A27">
              <w:rPr>
                <w:rFonts w:cs="Times New Roman"/>
                <w:b/>
                <w:bCs/>
                <w:szCs w:val="28"/>
              </w:rPr>
              <w:t>Приклад</w:t>
            </w:r>
            <w:proofErr w:type="spellEnd"/>
            <w:r w:rsidRPr="00800A27">
              <w:rPr>
                <w:rFonts w:cs="Times New Roman"/>
                <w:b/>
                <w:bCs/>
                <w:szCs w:val="28"/>
              </w:rPr>
              <w:t xml:space="preserve"> </w:t>
            </w:r>
            <w:proofErr w:type="spellStart"/>
            <w:r w:rsidRPr="00800A27">
              <w:rPr>
                <w:rFonts w:cs="Times New Roman"/>
                <w:b/>
                <w:bCs/>
                <w:szCs w:val="28"/>
              </w:rPr>
              <w:t>використання</w:t>
            </w:r>
            <w:proofErr w:type="spellEnd"/>
          </w:p>
        </w:tc>
      </w:tr>
      <w:tr w:rsidR="00931538" w:rsidRPr="00830699" w:rsidTr="00383B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1538" w:rsidRPr="00800A27" w:rsidRDefault="00931538" w:rsidP="00383B4F">
            <w:pPr>
              <w:spacing w:line="360" w:lineRule="auto"/>
              <w:rPr>
                <w:rFonts w:cs="Times New Roman"/>
                <w:szCs w:val="28"/>
              </w:rPr>
            </w:pPr>
            <w:r w:rsidRPr="00800A27">
              <w:rPr>
                <w:rStyle w:val="a3"/>
                <w:rFonts w:cs="Times New Roman"/>
                <w:szCs w:val="28"/>
              </w:rPr>
              <w:t>Miro</w:t>
            </w:r>
          </w:p>
        </w:tc>
        <w:tc>
          <w:tcPr>
            <w:tcW w:w="0" w:type="auto"/>
            <w:vAlign w:val="center"/>
            <w:hideMark/>
          </w:tcPr>
          <w:p w:rsidR="00931538" w:rsidRPr="00800A27" w:rsidRDefault="00931538" w:rsidP="00383B4F">
            <w:pPr>
              <w:spacing w:line="360" w:lineRule="auto"/>
              <w:rPr>
                <w:rFonts w:cs="Times New Roman"/>
                <w:szCs w:val="28"/>
              </w:rPr>
            </w:pPr>
            <w:proofErr w:type="spellStart"/>
            <w:r w:rsidRPr="00800A27">
              <w:rPr>
                <w:rFonts w:cs="Times New Roman"/>
                <w:szCs w:val="28"/>
              </w:rPr>
              <w:t>візуалізація</w:t>
            </w:r>
            <w:proofErr w:type="spellEnd"/>
            <w:r w:rsidRPr="00800A27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00A27">
              <w:rPr>
                <w:rFonts w:cs="Times New Roman"/>
                <w:szCs w:val="28"/>
              </w:rPr>
              <w:t>ідей</w:t>
            </w:r>
            <w:proofErr w:type="spellEnd"/>
            <w:r w:rsidRPr="00800A27">
              <w:rPr>
                <w:rFonts w:cs="Times New Roman"/>
                <w:szCs w:val="28"/>
              </w:rPr>
              <w:t xml:space="preserve">, </w:t>
            </w:r>
            <w:proofErr w:type="spellStart"/>
            <w:r w:rsidRPr="00800A27">
              <w:rPr>
                <w:rFonts w:cs="Times New Roman"/>
                <w:szCs w:val="28"/>
              </w:rPr>
              <w:t>мапування</w:t>
            </w:r>
            <w:proofErr w:type="spellEnd"/>
            <w:r w:rsidRPr="00800A27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00A27">
              <w:rPr>
                <w:rFonts w:cs="Times New Roman"/>
                <w:szCs w:val="28"/>
              </w:rPr>
              <w:t>процесів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31538" w:rsidRPr="00800A27" w:rsidRDefault="00931538" w:rsidP="00383B4F">
            <w:pPr>
              <w:spacing w:line="360" w:lineRule="auto"/>
              <w:rPr>
                <w:rFonts w:cs="Times New Roman"/>
                <w:szCs w:val="28"/>
                <w:lang w:val="ru-RU"/>
              </w:rPr>
            </w:pPr>
            <w:proofErr w:type="spellStart"/>
            <w:r w:rsidRPr="00800A27">
              <w:rPr>
                <w:rFonts w:cs="Times New Roman"/>
                <w:szCs w:val="28"/>
                <w:lang w:val="ru-RU"/>
              </w:rPr>
              <w:t>мозкові</w:t>
            </w:r>
            <w:proofErr w:type="spellEnd"/>
            <w:r w:rsidRPr="00800A27">
              <w:rPr>
                <w:rFonts w:cs="Times New Roman"/>
                <w:szCs w:val="28"/>
                <w:lang w:val="ru-RU"/>
              </w:rPr>
              <w:t xml:space="preserve"> </w:t>
            </w:r>
            <w:proofErr w:type="spellStart"/>
            <w:r w:rsidRPr="00800A27">
              <w:rPr>
                <w:rFonts w:cs="Times New Roman"/>
                <w:szCs w:val="28"/>
                <w:lang w:val="ru-RU"/>
              </w:rPr>
              <w:t>штурми</w:t>
            </w:r>
            <w:proofErr w:type="spellEnd"/>
            <w:r w:rsidRPr="00800A27">
              <w:rPr>
                <w:rFonts w:cs="Times New Roman"/>
                <w:szCs w:val="28"/>
                <w:lang w:val="ru-RU"/>
              </w:rPr>
              <w:t xml:space="preserve"> та </w:t>
            </w:r>
            <w:proofErr w:type="spellStart"/>
            <w:r w:rsidRPr="00800A27">
              <w:rPr>
                <w:rFonts w:cs="Times New Roman"/>
                <w:szCs w:val="28"/>
                <w:lang w:val="ru-RU"/>
              </w:rPr>
              <w:t>командні</w:t>
            </w:r>
            <w:proofErr w:type="spellEnd"/>
            <w:r w:rsidRPr="00800A27">
              <w:rPr>
                <w:rFonts w:cs="Times New Roman"/>
                <w:szCs w:val="28"/>
                <w:lang w:val="ru-RU"/>
              </w:rPr>
              <w:t xml:space="preserve"> </w:t>
            </w:r>
            <w:proofErr w:type="spellStart"/>
            <w:r w:rsidRPr="00800A27">
              <w:rPr>
                <w:rFonts w:cs="Times New Roman"/>
                <w:szCs w:val="28"/>
                <w:lang w:val="ru-RU"/>
              </w:rPr>
              <w:t>сесії</w:t>
            </w:r>
            <w:proofErr w:type="spellEnd"/>
          </w:p>
        </w:tc>
      </w:tr>
      <w:tr w:rsidR="00931538" w:rsidRPr="00830699" w:rsidTr="00383B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1538" w:rsidRPr="00800A27" w:rsidRDefault="00931538" w:rsidP="00383B4F">
            <w:pPr>
              <w:spacing w:line="360" w:lineRule="auto"/>
              <w:rPr>
                <w:rFonts w:cs="Times New Roman"/>
                <w:szCs w:val="28"/>
              </w:rPr>
            </w:pPr>
            <w:proofErr w:type="spellStart"/>
            <w:r w:rsidRPr="00800A27">
              <w:rPr>
                <w:rStyle w:val="a3"/>
                <w:rFonts w:cs="Times New Roman"/>
                <w:szCs w:val="28"/>
              </w:rPr>
              <w:t>Jamboard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31538" w:rsidRPr="00800A27" w:rsidRDefault="00931538" w:rsidP="00383B4F">
            <w:pPr>
              <w:spacing w:line="360" w:lineRule="auto"/>
              <w:rPr>
                <w:rFonts w:cs="Times New Roman"/>
                <w:szCs w:val="28"/>
                <w:lang w:val="ru-RU"/>
              </w:rPr>
            </w:pPr>
            <w:proofErr w:type="spellStart"/>
            <w:r w:rsidRPr="00800A27">
              <w:rPr>
                <w:rFonts w:cs="Times New Roman"/>
                <w:szCs w:val="28"/>
                <w:lang w:val="ru-RU"/>
              </w:rPr>
              <w:t>інтерактивна</w:t>
            </w:r>
            <w:proofErr w:type="spellEnd"/>
            <w:r w:rsidRPr="00800A27">
              <w:rPr>
                <w:rFonts w:cs="Times New Roman"/>
                <w:szCs w:val="28"/>
                <w:lang w:val="ru-RU"/>
              </w:rPr>
              <w:t xml:space="preserve"> </w:t>
            </w:r>
            <w:proofErr w:type="spellStart"/>
            <w:r w:rsidRPr="00800A27">
              <w:rPr>
                <w:rFonts w:cs="Times New Roman"/>
                <w:szCs w:val="28"/>
                <w:lang w:val="ru-RU"/>
              </w:rPr>
              <w:t>дошка</w:t>
            </w:r>
            <w:proofErr w:type="spellEnd"/>
            <w:r w:rsidRPr="00800A27">
              <w:rPr>
                <w:rFonts w:cs="Times New Roman"/>
                <w:szCs w:val="28"/>
                <w:lang w:val="ru-RU"/>
              </w:rPr>
              <w:t xml:space="preserve"> для </w:t>
            </w:r>
            <w:proofErr w:type="spellStart"/>
            <w:r w:rsidRPr="00800A27">
              <w:rPr>
                <w:rFonts w:cs="Times New Roman"/>
                <w:szCs w:val="28"/>
                <w:lang w:val="ru-RU"/>
              </w:rPr>
              <w:t>спільної</w:t>
            </w:r>
            <w:proofErr w:type="spellEnd"/>
            <w:r w:rsidRPr="00800A27">
              <w:rPr>
                <w:rFonts w:cs="Times New Roman"/>
                <w:szCs w:val="28"/>
                <w:lang w:val="ru-RU"/>
              </w:rPr>
              <w:t xml:space="preserve"> </w:t>
            </w:r>
            <w:proofErr w:type="spellStart"/>
            <w:r w:rsidRPr="00800A27">
              <w:rPr>
                <w:rFonts w:cs="Times New Roman"/>
                <w:szCs w:val="28"/>
                <w:lang w:val="ru-RU"/>
              </w:rPr>
              <w:t>роботи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31538" w:rsidRPr="00800A27" w:rsidRDefault="00931538" w:rsidP="00383B4F">
            <w:pPr>
              <w:spacing w:line="360" w:lineRule="auto"/>
              <w:rPr>
                <w:rFonts w:cs="Times New Roman"/>
                <w:szCs w:val="28"/>
                <w:lang w:val="ru-RU"/>
              </w:rPr>
            </w:pPr>
            <w:r w:rsidRPr="00800A27">
              <w:rPr>
                <w:rFonts w:cs="Times New Roman"/>
                <w:szCs w:val="28"/>
                <w:lang w:val="ru-RU"/>
              </w:rPr>
              <w:t xml:space="preserve">дизайн </w:t>
            </w:r>
            <w:proofErr w:type="spellStart"/>
            <w:r w:rsidRPr="00800A27">
              <w:rPr>
                <w:rFonts w:cs="Times New Roman"/>
                <w:szCs w:val="28"/>
                <w:lang w:val="ru-RU"/>
              </w:rPr>
              <w:t>проєкті</w:t>
            </w:r>
            <w:proofErr w:type="gramStart"/>
            <w:r w:rsidRPr="00800A27">
              <w:rPr>
                <w:rFonts w:cs="Times New Roman"/>
                <w:szCs w:val="28"/>
                <w:lang w:val="ru-RU"/>
              </w:rPr>
              <w:t>в</w:t>
            </w:r>
            <w:proofErr w:type="spellEnd"/>
            <w:proofErr w:type="gramEnd"/>
            <w:r w:rsidRPr="00800A27">
              <w:rPr>
                <w:rFonts w:cs="Times New Roman"/>
                <w:szCs w:val="28"/>
                <w:lang w:val="ru-RU"/>
              </w:rPr>
              <w:t xml:space="preserve"> та </w:t>
            </w:r>
            <w:proofErr w:type="spellStart"/>
            <w:r w:rsidRPr="00800A27">
              <w:rPr>
                <w:rFonts w:cs="Times New Roman"/>
                <w:szCs w:val="28"/>
                <w:lang w:val="ru-RU"/>
              </w:rPr>
              <w:t>оцінка</w:t>
            </w:r>
            <w:proofErr w:type="spellEnd"/>
            <w:r w:rsidRPr="00800A27">
              <w:rPr>
                <w:rFonts w:cs="Times New Roman"/>
                <w:szCs w:val="28"/>
                <w:lang w:val="ru-RU"/>
              </w:rPr>
              <w:t xml:space="preserve"> </w:t>
            </w:r>
            <w:proofErr w:type="spellStart"/>
            <w:r w:rsidRPr="00800A27">
              <w:rPr>
                <w:rFonts w:cs="Times New Roman"/>
                <w:szCs w:val="28"/>
                <w:lang w:val="ru-RU"/>
              </w:rPr>
              <w:t>ідей</w:t>
            </w:r>
            <w:proofErr w:type="spellEnd"/>
          </w:p>
        </w:tc>
      </w:tr>
      <w:tr w:rsidR="00931538" w:rsidRPr="00800A27" w:rsidTr="00383B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1538" w:rsidRPr="00800A27" w:rsidRDefault="00931538" w:rsidP="00383B4F">
            <w:pPr>
              <w:spacing w:line="360" w:lineRule="auto"/>
              <w:rPr>
                <w:rFonts w:cs="Times New Roman"/>
                <w:szCs w:val="28"/>
              </w:rPr>
            </w:pPr>
            <w:proofErr w:type="spellStart"/>
            <w:r w:rsidRPr="00800A27">
              <w:rPr>
                <w:rStyle w:val="a3"/>
                <w:rFonts w:cs="Times New Roman"/>
                <w:szCs w:val="28"/>
              </w:rPr>
              <w:t>Canva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31538" w:rsidRPr="00800A27" w:rsidRDefault="00931538" w:rsidP="00383B4F">
            <w:pPr>
              <w:spacing w:line="360" w:lineRule="auto"/>
              <w:rPr>
                <w:rFonts w:cs="Times New Roman"/>
                <w:szCs w:val="28"/>
              </w:rPr>
            </w:pPr>
            <w:proofErr w:type="spellStart"/>
            <w:r w:rsidRPr="00800A27">
              <w:rPr>
                <w:rFonts w:cs="Times New Roman"/>
                <w:szCs w:val="28"/>
              </w:rPr>
              <w:t>створення</w:t>
            </w:r>
            <w:proofErr w:type="spellEnd"/>
            <w:r w:rsidRPr="00800A27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00A27">
              <w:rPr>
                <w:rFonts w:cs="Times New Roman"/>
                <w:szCs w:val="28"/>
              </w:rPr>
              <w:t>презентацій</w:t>
            </w:r>
            <w:proofErr w:type="spellEnd"/>
            <w:r w:rsidRPr="00800A27">
              <w:rPr>
                <w:rFonts w:cs="Times New Roman"/>
                <w:szCs w:val="28"/>
              </w:rPr>
              <w:t xml:space="preserve">, </w:t>
            </w:r>
            <w:proofErr w:type="spellStart"/>
            <w:r w:rsidRPr="00800A27">
              <w:rPr>
                <w:rFonts w:cs="Times New Roman"/>
                <w:szCs w:val="28"/>
              </w:rPr>
              <w:t>графіки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31538" w:rsidRPr="00800A27" w:rsidRDefault="00931538" w:rsidP="00383B4F">
            <w:pPr>
              <w:spacing w:line="360" w:lineRule="auto"/>
              <w:rPr>
                <w:rFonts w:cs="Times New Roman"/>
                <w:szCs w:val="28"/>
              </w:rPr>
            </w:pPr>
            <w:proofErr w:type="spellStart"/>
            <w:r w:rsidRPr="00800A27">
              <w:rPr>
                <w:rFonts w:cs="Times New Roman"/>
                <w:szCs w:val="28"/>
              </w:rPr>
              <w:t>оформлення</w:t>
            </w:r>
            <w:proofErr w:type="spellEnd"/>
            <w:r w:rsidRPr="00800A27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00A27">
              <w:rPr>
                <w:rFonts w:cs="Times New Roman"/>
                <w:szCs w:val="28"/>
              </w:rPr>
              <w:t>результатів</w:t>
            </w:r>
            <w:proofErr w:type="spellEnd"/>
            <w:r w:rsidRPr="00800A27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00A27">
              <w:rPr>
                <w:rFonts w:cs="Times New Roman"/>
                <w:szCs w:val="28"/>
              </w:rPr>
              <w:t>сесій</w:t>
            </w:r>
            <w:proofErr w:type="spellEnd"/>
            <w:r w:rsidRPr="00800A27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00A27">
              <w:rPr>
                <w:rFonts w:cs="Times New Roman"/>
                <w:szCs w:val="28"/>
              </w:rPr>
              <w:t>ідей</w:t>
            </w:r>
            <w:proofErr w:type="spellEnd"/>
          </w:p>
        </w:tc>
      </w:tr>
      <w:tr w:rsidR="00931538" w:rsidRPr="00830699" w:rsidTr="00383B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1538" w:rsidRPr="00800A27" w:rsidRDefault="00931538" w:rsidP="00383B4F">
            <w:pPr>
              <w:spacing w:line="360" w:lineRule="auto"/>
              <w:rPr>
                <w:rFonts w:cs="Times New Roman"/>
                <w:szCs w:val="28"/>
              </w:rPr>
            </w:pPr>
            <w:r w:rsidRPr="00800A27">
              <w:rPr>
                <w:rStyle w:val="a3"/>
                <w:rFonts w:cs="Times New Roman"/>
                <w:szCs w:val="28"/>
              </w:rPr>
              <w:t>Google Workspace</w:t>
            </w:r>
          </w:p>
        </w:tc>
        <w:tc>
          <w:tcPr>
            <w:tcW w:w="0" w:type="auto"/>
            <w:vAlign w:val="center"/>
            <w:hideMark/>
          </w:tcPr>
          <w:p w:rsidR="00931538" w:rsidRPr="00800A27" w:rsidRDefault="00931538" w:rsidP="00383B4F">
            <w:pPr>
              <w:spacing w:line="360" w:lineRule="auto"/>
              <w:rPr>
                <w:rFonts w:cs="Times New Roman"/>
                <w:szCs w:val="28"/>
                <w:lang w:val="ru-RU"/>
              </w:rPr>
            </w:pPr>
            <w:proofErr w:type="spellStart"/>
            <w:r w:rsidRPr="00800A27">
              <w:rPr>
                <w:rFonts w:cs="Times New Roman"/>
                <w:szCs w:val="28"/>
                <w:lang w:val="ru-RU"/>
              </w:rPr>
              <w:t>спільна</w:t>
            </w:r>
            <w:proofErr w:type="spellEnd"/>
            <w:r w:rsidRPr="00800A27">
              <w:rPr>
                <w:rFonts w:cs="Times New Roman"/>
                <w:szCs w:val="28"/>
                <w:lang w:val="ru-RU"/>
              </w:rPr>
              <w:t xml:space="preserve"> робота над документами та </w:t>
            </w:r>
            <w:proofErr w:type="spellStart"/>
            <w:r w:rsidRPr="00800A27">
              <w:rPr>
                <w:rFonts w:cs="Times New Roman"/>
                <w:szCs w:val="28"/>
                <w:lang w:val="ru-RU"/>
              </w:rPr>
              <w:t>таблицями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31538" w:rsidRPr="00800A27" w:rsidRDefault="00931538" w:rsidP="00383B4F">
            <w:pPr>
              <w:spacing w:line="360" w:lineRule="auto"/>
              <w:rPr>
                <w:rFonts w:cs="Times New Roman"/>
                <w:szCs w:val="28"/>
                <w:lang w:val="ru-RU"/>
              </w:rPr>
            </w:pPr>
            <w:proofErr w:type="spellStart"/>
            <w:r w:rsidRPr="00800A27">
              <w:rPr>
                <w:rFonts w:cs="Times New Roman"/>
                <w:szCs w:val="28"/>
                <w:lang w:val="ru-RU"/>
              </w:rPr>
              <w:t>ведення</w:t>
            </w:r>
            <w:proofErr w:type="spellEnd"/>
            <w:r w:rsidRPr="00800A27">
              <w:rPr>
                <w:rFonts w:cs="Times New Roman"/>
                <w:szCs w:val="28"/>
                <w:lang w:val="ru-RU"/>
              </w:rPr>
              <w:t xml:space="preserve"> </w:t>
            </w:r>
            <w:proofErr w:type="spellStart"/>
            <w:r w:rsidRPr="00800A27">
              <w:rPr>
                <w:rFonts w:cs="Times New Roman"/>
                <w:szCs w:val="28"/>
                <w:lang w:val="ru-RU"/>
              </w:rPr>
              <w:t>проєктної</w:t>
            </w:r>
            <w:proofErr w:type="spellEnd"/>
            <w:r w:rsidRPr="00800A27">
              <w:rPr>
                <w:rFonts w:cs="Times New Roman"/>
                <w:szCs w:val="28"/>
                <w:lang w:val="ru-RU"/>
              </w:rPr>
              <w:t xml:space="preserve"> </w:t>
            </w:r>
            <w:proofErr w:type="spellStart"/>
            <w:r w:rsidRPr="00800A27">
              <w:rPr>
                <w:rFonts w:cs="Times New Roman"/>
                <w:szCs w:val="28"/>
                <w:lang w:val="ru-RU"/>
              </w:rPr>
              <w:t>документації</w:t>
            </w:r>
            <w:proofErr w:type="spellEnd"/>
            <w:r w:rsidRPr="00800A27">
              <w:rPr>
                <w:rFonts w:cs="Times New Roman"/>
                <w:szCs w:val="28"/>
                <w:lang w:val="ru-RU"/>
              </w:rPr>
              <w:t xml:space="preserve"> та </w:t>
            </w:r>
            <w:proofErr w:type="spellStart"/>
            <w:r w:rsidRPr="00800A27">
              <w:rPr>
                <w:rFonts w:cs="Times New Roman"/>
                <w:szCs w:val="28"/>
                <w:lang w:val="ru-RU"/>
              </w:rPr>
              <w:t>моніторинг</w:t>
            </w:r>
            <w:proofErr w:type="spellEnd"/>
            <w:r w:rsidRPr="00800A27">
              <w:rPr>
                <w:rFonts w:cs="Times New Roman"/>
                <w:szCs w:val="28"/>
                <w:lang w:val="ru-RU"/>
              </w:rPr>
              <w:t xml:space="preserve"> </w:t>
            </w:r>
            <w:proofErr w:type="spellStart"/>
            <w:r w:rsidRPr="00800A27">
              <w:rPr>
                <w:rFonts w:cs="Times New Roman"/>
                <w:szCs w:val="28"/>
                <w:lang w:val="ru-RU"/>
              </w:rPr>
              <w:t>прогресу</w:t>
            </w:r>
            <w:proofErr w:type="spellEnd"/>
          </w:p>
        </w:tc>
      </w:tr>
      <w:tr w:rsidR="00931538" w:rsidRPr="00830699" w:rsidTr="00383B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1538" w:rsidRPr="00800A27" w:rsidRDefault="00931538" w:rsidP="00383B4F">
            <w:pPr>
              <w:spacing w:line="360" w:lineRule="auto"/>
              <w:rPr>
                <w:rFonts w:cs="Times New Roman"/>
                <w:szCs w:val="28"/>
              </w:rPr>
            </w:pPr>
            <w:proofErr w:type="spellStart"/>
            <w:r w:rsidRPr="00800A27">
              <w:rPr>
                <w:rStyle w:val="a3"/>
                <w:rFonts w:cs="Times New Roman"/>
                <w:szCs w:val="28"/>
              </w:rPr>
              <w:t>Padlet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31538" w:rsidRPr="00800A27" w:rsidRDefault="00931538" w:rsidP="00383B4F">
            <w:pPr>
              <w:spacing w:line="360" w:lineRule="auto"/>
              <w:rPr>
                <w:rFonts w:cs="Times New Roman"/>
                <w:szCs w:val="28"/>
              </w:rPr>
            </w:pPr>
            <w:proofErr w:type="spellStart"/>
            <w:r w:rsidRPr="00800A27">
              <w:rPr>
                <w:rFonts w:cs="Times New Roman"/>
                <w:szCs w:val="28"/>
              </w:rPr>
              <w:t>інтерактивні</w:t>
            </w:r>
            <w:proofErr w:type="spellEnd"/>
            <w:r w:rsidRPr="00800A27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00A27">
              <w:rPr>
                <w:rFonts w:cs="Times New Roman"/>
                <w:szCs w:val="28"/>
              </w:rPr>
              <w:t>стіни</w:t>
            </w:r>
            <w:proofErr w:type="spellEnd"/>
            <w:r w:rsidRPr="00800A27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00A27">
              <w:rPr>
                <w:rFonts w:cs="Times New Roman"/>
                <w:szCs w:val="28"/>
              </w:rPr>
              <w:t>для</w:t>
            </w:r>
            <w:proofErr w:type="spellEnd"/>
            <w:r w:rsidRPr="00800A27">
              <w:rPr>
                <w:rFonts w:cs="Times New Roman"/>
                <w:szCs w:val="28"/>
              </w:rPr>
              <w:t xml:space="preserve"> </w:t>
            </w:r>
            <w:proofErr w:type="spellStart"/>
            <w:r w:rsidRPr="00800A27">
              <w:rPr>
                <w:rFonts w:cs="Times New Roman"/>
                <w:szCs w:val="28"/>
              </w:rPr>
              <w:t>обговорень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31538" w:rsidRPr="00800A27" w:rsidRDefault="00931538" w:rsidP="00383B4F">
            <w:pPr>
              <w:spacing w:line="360" w:lineRule="auto"/>
              <w:rPr>
                <w:rFonts w:cs="Times New Roman"/>
                <w:szCs w:val="28"/>
                <w:lang w:val="ru-RU"/>
              </w:rPr>
            </w:pPr>
            <w:proofErr w:type="spellStart"/>
            <w:r w:rsidRPr="00800A27">
              <w:rPr>
                <w:rFonts w:cs="Times New Roman"/>
                <w:szCs w:val="28"/>
                <w:lang w:val="ru-RU"/>
              </w:rPr>
              <w:t>збі</w:t>
            </w:r>
            <w:proofErr w:type="gramStart"/>
            <w:r w:rsidRPr="00800A27">
              <w:rPr>
                <w:rFonts w:cs="Times New Roman"/>
                <w:szCs w:val="28"/>
                <w:lang w:val="ru-RU"/>
              </w:rPr>
              <w:t>р</w:t>
            </w:r>
            <w:proofErr w:type="spellEnd"/>
            <w:proofErr w:type="gramEnd"/>
            <w:r w:rsidRPr="00800A27">
              <w:rPr>
                <w:rFonts w:cs="Times New Roman"/>
                <w:szCs w:val="28"/>
                <w:lang w:val="ru-RU"/>
              </w:rPr>
              <w:t xml:space="preserve"> </w:t>
            </w:r>
            <w:proofErr w:type="spellStart"/>
            <w:r w:rsidRPr="00800A27">
              <w:rPr>
                <w:rFonts w:cs="Times New Roman"/>
                <w:szCs w:val="28"/>
                <w:lang w:val="ru-RU"/>
              </w:rPr>
              <w:t>ідей</w:t>
            </w:r>
            <w:proofErr w:type="spellEnd"/>
            <w:r w:rsidRPr="00800A27">
              <w:rPr>
                <w:rFonts w:cs="Times New Roman"/>
                <w:szCs w:val="28"/>
                <w:lang w:val="ru-RU"/>
              </w:rPr>
              <w:t xml:space="preserve"> та </w:t>
            </w:r>
            <w:proofErr w:type="spellStart"/>
            <w:r w:rsidRPr="00800A27">
              <w:rPr>
                <w:rFonts w:cs="Times New Roman"/>
                <w:szCs w:val="28"/>
                <w:lang w:val="ru-RU"/>
              </w:rPr>
              <w:t>оцінка</w:t>
            </w:r>
            <w:proofErr w:type="spellEnd"/>
            <w:r w:rsidRPr="00800A27">
              <w:rPr>
                <w:rFonts w:cs="Times New Roman"/>
                <w:szCs w:val="28"/>
                <w:lang w:val="ru-RU"/>
              </w:rPr>
              <w:t xml:space="preserve"> </w:t>
            </w:r>
            <w:proofErr w:type="spellStart"/>
            <w:r w:rsidRPr="00800A27">
              <w:rPr>
                <w:rFonts w:cs="Times New Roman"/>
                <w:szCs w:val="28"/>
                <w:lang w:val="ru-RU"/>
              </w:rPr>
              <w:t>пропозицій</w:t>
            </w:r>
            <w:proofErr w:type="spellEnd"/>
            <w:r w:rsidRPr="00800A27">
              <w:rPr>
                <w:rFonts w:cs="Times New Roman"/>
                <w:szCs w:val="28"/>
                <w:lang w:val="ru-RU"/>
              </w:rPr>
              <w:t xml:space="preserve"> </w:t>
            </w:r>
            <w:proofErr w:type="spellStart"/>
            <w:r w:rsidRPr="00800A27">
              <w:rPr>
                <w:rFonts w:cs="Times New Roman"/>
                <w:szCs w:val="28"/>
                <w:lang w:val="ru-RU"/>
              </w:rPr>
              <w:t>колег</w:t>
            </w:r>
            <w:proofErr w:type="spellEnd"/>
          </w:p>
        </w:tc>
      </w:tr>
    </w:tbl>
    <w:p w:rsidR="00931538" w:rsidRPr="00800A27" w:rsidRDefault="00931538" w:rsidP="00931538">
      <w:pPr>
        <w:pStyle w:val="a5"/>
        <w:spacing w:line="360" w:lineRule="auto"/>
        <w:rPr>
          <w:sz w:val="28"/>
          <w:szCs w:val="28"/>
        </w:rPr>
      </w:pPr>
      <w:r w:rsidRPr="00800A27">
        <w:rPr>
          <w:rStyle w:val="a3"/>
          <w:sz w:val="28"/>
          <w:szCs w:val="28"/>
        </w:rPr>
        <w:lastRenderedPageBreak/>
        <w:t>Приклад із практики.</w:t>
      </w:r>
      <w:r w:rsidRPr="00800A27">
        <w:rPr>
          <w:sz w:val="28"/>
          <w:szCs w:val="28"/>
        </w:rPr>
        <w:br/>
        <w:t>Під час розробки «</w:t>
      </w:r>
      <w:proofErr w:type="spellStart"/>
      <w:r w:rsidRPr="00800A27">
        <w:rPr>
          <w:sz w:val="28"/>
          <w:szCs w:val="28"/>
        </w:rPr>
        <w:t>Мініпроєкту</w:t>
      </w:r>
      <w:proofErr w:type="spellEnd"/>
      <w:r w:rsidRPr="00800A27">
        <w:rPr>
          <w:sz w:val="28"/>
          <w:szCs w:val="28"/>
        </w:rPr>
        <w:t xml:space="preserve"> екологічної освіти» учителі використовували </w:t>
      </w:r>
      <w:proofErr w:type="spellStart"/>
      <w:r w:rsidRPr="00800A27">
        <w:rPr>
          <w:rStyle w:val="a3"/>
          <w:sz w:val="28"/>
          <w:szCs w:val="28"/>
        </w:rPr>
        <w:t>Miro</w:t>
      </w:r>
      <w:proofErr w:type="spellEnd"/>
      <w:r w:rsidRPr="00800A27">
        <w:rPr>
          <w:sz w:val="28"/>
          <w:szCs w:val="28"/>
        </w:rPr>
        <w:t xml:space="preserve"> для </w:t>
      </w:r>
      <w:proofErr w:type="spellStart"/>
      <w:r w:rsidRPr="00800A27">
        <w:rPr>
          <w:sz w:val="28"/>
          <w:szCs w:val="28"/>
        </w:rPr>
        <w:t>мапування</w:t>
      </w:r>
      <w:proofErr w:type="spellEnd"/>
      <w:r w:rsidRPr="00800A27">
        <w:rPr>
          <w:sz w:val="28"/>
          <w:szCs w:val="28"/>
        </w:rPr>
        <w:t xml:space="preserve"> ідей, </w:t>
      </w:r>
      <w:proofErr w:type="spellStart"/>
      <w:r w:rsidRPr="00800A27">
        <w:rPr>
          <w:rStyle w:val="a3"/>
          <w:sz w:val="28"/>
          <w:szCs w:val="28"/>
        </w:rPr>
        <w:t>Google</w:t>
      </w:r>
      <w:proofErr w:type="spellEnd"/>
      <w:r w:rsidRPr="00800A27">
        <w:rPr>
          <w:rStyle w:val="a3"/>
          <w:sz w:val="28"/>
          <w:szCs w:val="28"/>
        </w:rPr>
        <w:t xml:space="preserve"> </w:t>
      </w:r>
      <w:proofErr w:type="spellStart"/>
      <w:r w:rsidRPr="00800A27">
        <w:rPr>
          <w:rStyle w:val="a3"/>
          <w:sz w:val="28"/>
          <w:szCs w:val="28"/>
        </w:rPr>
        <w:t>Docs</w:t>
      </w:r>
      <w:proofErr w:type="spellEnd"/>
      <w:r w:rsidRPr="00800A27">
        <w:rPr>
          <w:sz w:val="28"/>
          <w:szCs w:val="28"/>
        </w:rPr>
        <w:t xml:space="preserve"> для спільного текстового опису </w:t>
      </w:r>
      <w:proofErr w:type="spellStart"/>
      <w:r w:rsidRPr="00800A27">
        <w:rPr>
          <w:sz w:val="28"/>
          <w:szCs w:val="28"/>
        </w:rPr>
        <w:t>проєкту</w:t>
      </w:r>
      <w:proofErr w:type="spellEnd"/>
      <w:r w:rsidRPr="00800A27">
        <w:rPr>
          <w:sz w:val="28"/>
          <w:szCs w:val="28"/>
        </w:rPr>
        <w:t xml:space="preserve"> та </w:t>
      </w:r>
      <w:proofErr w:type="spellStart"/>
      <w:r w:rsidRPr="00800A27">
        <w:rPr>
          <w:rStyle w:val="a3"/>
          <w:sz w:val="28"/>
          <w:szCs w:val="28"/>
        </w:rPr>
        <w:t>Canva</w:t>
      </w:r>
      <w:proofErr w:type="spellEnd"/>
      <w:r w:rsidRPr="00800A27">
        <w:rPr>
          <w:sz w:val="28"/>
          <w:szCs w:val="28"/>
        </w:rPr>
        <w:t xml:space="preserve"> для оформлення презентації, яку презентували на педагогічній раді.</w:t>
      </w:r>
    </w:p>
    <w:p w:rsidR="00931538" w:rsidRPr="00830699" w:rsidRDefault="00931538" w:rsidP="00931538">
      <w:pPr>
        <w:pStyle w:val="3"/>
        <w:spacing w:line="360" w:lineRule="auto"/>
        <w:rPr>
          <w:rFonts w:ascii="Times New Roman" w:hAnsi="Times New Roman" w:cs="Times New Roman"/>
          <w:szCs w:val="28"/>
          <w:lang w:val="uk-UA"/>
        </w:rPr>
      </w:pPr>
      <w:r w:rsidRPr="00830699">
        <w:rPr>
          <w:rStyle w:val="a3"/>
          <w:rFonts w:ascii="Times New Roman" w:hAnsi="Times New Roman" w:cs="Times New Roman"/>
          <w:szCs w:val="28"/>
          <w:lang w:val="uk-UA"/>
        </w:rPr>
        <w:t>4. Формування культури довіри та креативності</w:t>
      </w:r>
    </w:p>
    <w:p w:rsidR="00931538" w:rsidRPr="00800A27" w:rsidRDefault="00931538" w:rsidP="00931538">
      <w:pPr>
        <w:pStyle w:val="a5"/>
        <w:spacing w:line="360" w:lineRule="auto"/>
        <w:rPr>
          <w:sz w:val="28"/>
          <w:szCs w:val="28"/>
        </w:rPr>
      </w:pPr>
      <w:r w:rsidRPr="00800A27">
        <w:rPr>
          <w:sz w:val="28"/>
          <w:szCs w:val="28"/>
        </w:rPr>
        <w:t xml:space="preserve">Креативне управління сприяє </w:t>
      </w:r>
      <w:r w:rsidRPr="00800A27">
        <w:rPr>
          <w:rStyle w:val="a3"/>
          <w:sz w:val="28"/>
          <w:szCs w:val="28"/>
        </w:rPr>
        <w:t>створенню атмосфери довіри та підтримки</w:t>
      </w:r>
      <w:r w:rsidRPr="00800A27">
        <w:rPr>
          <w:sz w:val="28"/>
          <w:szCs w:val="28"/>
        </w:rPr>
        <w:t>, де кожен педагог відчуває значущість своєї ролі. Основні ефекти:</w:t>
      </w:r>
    </w:p>
    <w:p w:rsidR="00931538" w:rsidRPr="00800A27" w:rsidRDefault="00931538" w:rsidP="00931538">
      <w:pPr>
        <w:pStyle w:val="a5"/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800A27">
        <w:rPr>
          <w:sz w:val="28"/>
          <w:szCs w:val="28"/>
        </w:rPr>
        <w:t>підвищується мотивація педагогів;</w:t>
      </w:r>
    </w:p>
    <w:p w:rsidR="00931538" w:rsidRPr="00800A27" w:rsidRDefault="00931538" w:rsidP="00931538">
      <w:pPr>
        <w:pStyle w:val="a5"/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800A27">
        <w:rPr>
          <w:sz w:val="28"/>
          <w:szCs w:val="28"/>
        </w:rPr>
        <w:t>зміцнюється командна взаємодія;</w:t>
      </w:r>
    </w:p>
    <w:p w:rsidR="00931538" w:rsidRPr="00800A27" w:rsidRDefault="00931538" w:rsidP="00931538">
      <w:pPr>
        <w:pStyle w:val="a5"/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800A27">
        <w:rPr>
          <w:sz w:val="28"/>
          <w:szCs w:val="28"/>
        </w:rPr>
        <w:t>стимулюється впровадження інновацій у навчальний процес;</w:t>
      </w:r>
    </w:p>
    <w:p w:rsidR="00931538" w:rsidRPr="00800A27" w:rsidRDefault="00931538" w:rsidP="00931538">
      <w:pPr>
        <w:pStyle w:val="a5"/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800A27">
        <w:rPr>
          <w:sz w:val="28"/>
          <w:szCs w:val="28"/>
        </w:rPr>
        <w:t>формується позитивний імідж гімназії.</w:t>
      </w:r>
    </w:p>
    <w:p w:rsidR="00931538" w:rsidRPr="00800A27" w:rsidRDefault="00931538" w:rsidP="00931538">
      <w:pPr>
        <w:pStyle w:val="a5"/>
        <w:spacing w:line="360" w:lineRule="auto"/>
        <w:rPr>
          <w:sz w:val="28"/>
          <w:szCs w:val="28"/>
        </w:rPr>
      </w:pPr>
      <w:r w:rsidRPr="00800A27">
        <w:rPr>
          <w:rStyle w:val="a3"/>
          <w:sz w:val="28"/>
          <w:szCs w:val="28"/>
        </w:rPr>
        <w:t>Приклад:</w:t>
      </w:r>
      <w:r w:rsidRPr="00800A27">
        <w:rPr>
          <w:sz w:val="28"/>
          <w:szCs w:val="28"/>
        </w:rPr>
        <w:t xml:space="preserve"> щотижневі онлайн-зустрічі «Ідеї тижня» дають можливість педагогам поділитися напрацюваннями та отримати конструктивний </w:t>
      </w:r>
      <w:proofErr w:type="spellStart"/>
      <w:r w:rsidRPr="00800A27">
        <w:rPr>
          <w:sz w:val="28"/>
          <w:szCs w:val="28"/>
        </w:rPr>
        <w:t>фідбек</w:t>
      </w:r>
      <w:proofErr w:type="spellEnd"/>
      <w:r w:rsidRPr="00800A27">
        <w:rPr>
          <w:sz w:val="28"/>
          <w:szCs w:val="28"/>
        </w:rPr>
        <w:t xml:space="preserve"> від колег, що підвищує рівень професійного розвитку та креативності.</w:t>
      </w:r>
    </w:p>
    <w:p w:rsidR="00931538" w:rsidRPr="00830699" w:rsidRDefault="00931538" w:rsidP="00931538">
      <w:pPr>
        <w:pStyle w:val="3"/>
        <w:spacing w:line="360" w:lineRule="auto"/>
        <w:rPr>
          <w:rFonts w:ascii="Times New Roman" w:hAnsi="Times New Roman" w:cs="Times New Roman"/>
          <w:szCs w:val="28"/>
          <w:lang w:val="ru-RU"/>
        </w:rPr>
      </w:pPr>
      <w:r w:rsidRPr="00830699">
        <w:rPr>
          <w:rStyle w:val="a3"/>
          <w:rFonts w:ascii="Times New Roman" w:hAnsi="Times New Roman" w:cs="Times New Roman"/>
          <w:szCs w:val="28"/>
          <w:lang w:val="ru-RU"/>
        </w:rPr>
        <w:t xml:space="preserve">5. </w:t>
      </w:r>
      <w:proofErr w:type="spellStart"/>
      <w:r w:rsidRPr="00830699">
        <w:rPr>
          <w:rStyle w:val="a3"/>
          <w:rFonts w:ascii="Times New Roman" w:hAnsi="Times New Roman" w:cs="Times New Roman"/>
          <w:szCs w:val="28"/>
          <w:lang w:val="ru-RU"/>
        </w:rPr>
        <w:t>Висновки</w:t>
      </w:r>
      <w:proofErr w:type="spellEnd"/>
    </w:p>
    <w:p w:rsidR="00931538" w:rsidRPr="00800A27" w:rsidRDefault="00931538" w:rsidP="00931538">
      <w:pPr>
        <w:pStyle w:val="a5"/>
        <w:spacing w:line="360" w:lineRule="auto"/>
        <w:rPr>
          <w:sz w:val="28"/>
          <w:szCs w:val="28"/>
        </w:rPr>
      </w:pPr>
      <w:r w:rsidRPr="00800A27">
        <w:rPr>
          <w:sz w:val="28"/>
          <w:szCs w:val="28"/>
        </w:rPr>
        <w:t xml:space="preserve">Ефективне управління сучасною гімназією вимагає поєднання </w:t>
      </w:r>
      <w:r w:rsidRPr="00800A27">
        <w:rPr>
          <w:rStyle w:val="a3"/>
          <w:sz w:val="28"/>
          <w:szCs w:val="28"/>
        </w:rPr>
        <w:t>лідерства, креативності та командної роботи</w:t>
      </w:r>
      <w:r w:rsidRPr="00800A27">
        <w:rPr>
          <w:sz w:val="28"/>
          <w:szCs w:val="28"/>
        </w:rPr>
        <w:t xml:space="preserve">. Інтерактивні форми, такі як мозкові штурми, командні сесії, </w:t>
      </w:r>
      <w:proofErr w:type="spellStart"/>
      <w:r w:rsidRPr="00800A27">
        <w:rPr>
          <w:sz w:val="28"/>
          <w:szCs w:val="28"/>
        </w:rPr>
        <w:t>Design</w:t>
      </w:r>
      <w:proofErr w:type="spellEnd"/>
      <w:r w:rsidRPr="00800A27">
        <w:rPr>
          <w:sz w:val="28"/>
          <w:szCs w:val="28"/>
        </w:rPr>
        <w:t xml:space="preserve"> </w:t>
      </w:r>
      <w:proofErr w:type="spellStart"/>
      <w:r w:rsidRPr="00800A27">
        <w:rPr>
          <w:sz w:val="28"/>
          <w:szCs w:val="28"/>
        </w:rPr>
        <w:t>Thinking-проєкти</w:t>
      </w:r>
      <w:proofErr w:type="spellEnd"/>
      <w:r w:rsidRPr="00800A27">
        <w:rPr>
          <w:sz w:val="28"/>
          <w:szCs w:val="28"/>
        </w:rPr>
        <w:t xml:space="preserve"> та спільноти практики, у поєднанні з цифровими інструментами (</w:t>
      </w:r>
      <w:proofErr w:type="spellStart"/>
      <w:r w:rsidRPr="00800A27">
        <w:rPr>
          <w:rStyle w:val="a3"/>
          <w:sz w:val="28"/>
          <w:szCs w:val="28"/>
        </w:rPr>
        <w:t>Miro</w:t>
      </w:r>
      <w:proofErr w:type="spellEnd"/>
      <w:r w:rsidRPr="00800A27">
        <w:rPr>
          <w:rStyle w:val="a3"/>
          <w:sz w:val="28"/>
          <w:szCs w:val="28"/>
        </w:rPr>
        <w:t xml:space="preserve">, </w:t>
      </w:r>
      <w:proofErr w:type="spellStart"/>
      <w:r w:rsidRPr="00800A27">
        <w:rPr>
          <w:rStyle w:val="a3"/>
          <w:sz w:val="28"/>
          <w:szCs w:val="28"/>
        </w:rPr>
        <w:t>Jamboard</w:t>
      </w:r>
      <w:proofErr w:type="spellEnd"/>
      <w:r w:rsidRPr="00800A27">
        <w:rPr>
          <w:rStyle w:val="a3"/>
          <w:sz w:val="28"/>
          <w:szCs w:val="28"/>
        </w:rPr>
        <w:t xml:space="preserve">, </w:t>
      </w:r>
      <w:proofErr w:type="spellStart"/>
      <w:r w:rsidRPr="00800A27">
        <w:rPr>
          <w:rStyle w:val="a3"/>
          <w:sz w:val="28"/>
          <w:szCs w:val="28"/>
        </w:rPr>
        <w:t>Canva</w:t>
      </w:r>
      <w:proofErr w:type="spellEnd"/>
      <w:r w:rsidRPr="00800A27">
        <w:rPr>
          <w:rStyle w:val="a3"/>
          <w:sz w:val="28"/>
          <w:szCs w:val="28"/>
        </w:rPr>
        <w:t xml:space="preserve">, </w:t>
      </w:r>
      <w:proofErr w:type="spellStart"/>
      <w:r w:rsidRPr="00800A27">
        <w:rPr>
          <w:rStyle w:val="a3"/>
          <w:sz w:val="28"/>
          <w:szCs w:val="28"/>
        </w:rPr>
        <w:t>Google</w:t>
      </w:r>
      <w:proofErr w:type="spellEnd"/>
      <w:r w:rsidRPr="00800A27">
        <w:rPr>
          <w:rStyle w:val="a3"/>
          <w:sz w:val="28"/>
          <w:szCs w:val="28"/>
        </w:rPr>
        <w:t xml:space="preserve"> </w:t>
      </w:r>
      <w:proofErr w:type="spellStart"/>
      <w:r w:rsidRPr="00800A27">
        <w:rPr>
          <w:rStyle w:val="a3"/>
          <w:sz w:val="28"/>
          <w:szCs w:val="28"/>
        </w:rPr>
        <w:t>Workspace</w:t>
      </w:r>
      <w:proofErr w:type="spellEnd"/>
      <w:r w:rsidRPr="00800A27">
        <w:rPr>
          <w:sz w:val="28"/>
          <w:szCs w:val="28"/>
        </w:rPr>
        <w:t xml:space="preserve">) формують </w:t>
      </w:r>
      <w:r w:rsidRPr="00800A27">
        <w:rPr>
          <w:rStyle w:val="a3"/>
          <w:sz w:val="28"/>
          <w:szCs w:val="28"/>
        </w:rPr>
        <w:t>демократичну, інноваційну культуру управління</w:t>
      </w:r>
      <w:r w:rsidRPr="00800A27">
        <w:rPr>
          <w:sz w:val="28"/>
          <w:szCs w:val="28"/>
        </w:rPr>
        <w:t>, яка стимулює розвиток педагогів та підвищує імідж закладу.</w:t>
      </w:r>
    </w:p>
    <w:p w:rsidR="00931538" w:rsidRPr="00800A27" w:rsidRDefault="00931538" w:rsidP="00931538">
      <w:pPr>
        <w:pStyle w:val="a5"/>
        <w:spacing w:line="360" w:lineRule="auto"/>
        <w:rPr>
          <w:sz w:val="28"/>
          <w:szCs w:val="28"/>
        </w:rPr>
      </w:pPr>
      <w:r w:rsidRPr="00800A27">
        <w:rPr>
          <w:sz w:val="28"/>
          <w:szCs w:val="28"/>
        </w:rPr>
        <w:t xml:space="preserve">Керівник, який створює простір для співпраці та підтримки інновацій, не лише забезпечує ефективну роботу гімназії, а й формує </w:t>
      </w:r>
      <w:r w:rsidRPr="00800A27">
        <w:rPr>
          <w:rStyle w:val="a3"/>
          <w:sz w:val="28"/>
          <w:szCs w:val="28"/>
        </w:rPr>
        <w:t>сучасну освітню спільноту</w:t>
      </w:r>
      <w:r w:rsidRPr="00800A27">
        <w:rPr>
          <w:sz w:val="28"/>
          <w:szCs w:val="28"/>
        </w:rPr>
        <w:t>, здатну відповідати викликам Нової української школи.</w:t>
      </w:r>
    </w:p>
    <w:p w:rsidR="00931538" w:rsidRPr="00800A27" w:rsidRDefault="00931538" w:rsidP="00931538">
      <w:pPr>
        <w:pStyle w:val="3"/>
        <w:spacing w:line="360" w:lineRule="auto"/>
        <w:rPr>
          <w:rFonts w:ascii="Times New Roman" w:hAnsi="Times New Roman" w:cs="Times New Roman"/>
          <w:szCs w:val="28"/>
        </w:rPr>
      </w:pPr>
      <w:proofErr w:type="spellStart"/>
      <w:r w:rsidRPr="00800A27">
        <w:rPr>
          <w:rStyle w:val="a3"/>
          <w:rFonts w:ascii="Times New Roman" w:hAnsi="Times New Roman" w:cs="Times New Roman"/>
          <w:szCs w:val="28"/>
        </w:rPr>
        <w:lastRenderedPageBreak/>
        <w:t>Список</w:t>
      </w:r>
      <w:proofErr w:type="spellEnd"/>
      <w:r w:rsidRPr="00800A27">
        <w:rPr>
          <w:rStyle w:val="a3"/>
          <w:rFonts w:ascii="Times New Roman" w:hAnsi="Times New Roman" w:cs="Times New Roman"/>
          <w:szCs w:val="28"/>
        </w:rPr>
        <w:t xml:space="preserve"> </w:t>
      </w:r>
      <w:proofErr w:type="spellStart"/>
      <w:r w:rsidRPr="00800A27">
        <w:rPr>
          <w:rStyle w:val="a3"/>
          <w:rFonts w:ascii="Times New Roman" w:hAnsi="Times New Roman" w:cs="Times New Roman"/>
          <w:szCs w:val="28"/>
        </w:rPr>
        <w:t>використаних</w:t>
      </w:r>
      <w:proofErr w:type="spellEnd"/>
      <w:r w:rsidRPr="00800A27">
        <w:rPr>
          <w:rStyle w:val="a3"/>
          <w:rFonts w:ascii="Times New Roman" w:hAnsi="Times New Roman" w:cs="Times New Roman"/>
          <w:szCs w:val="28"/>
        </w:rPr>
        <w:t xml:space="preserve"> </w:t>
      </w:r>
      <w:proofErr w:type="spellStart"/>
      <w:r w:rsidRPr="00800A27">
        <w:rPr>
          <w:rStyle w:val="a3"/>
          <w:rFonts w:ascii="Times New Roman" w:hAnsi="Times New Roman" w:cs="Times New Roman"/>
          <w:szCs w:val="28"/>
        </w:rPr>
        <w:t>джерел</w:t>
      </w:r>
      <w:proofErr w:type="spellEnd"/>
    </w:p>
    <w:p w:rsidR="00931538" w:rsidRPr="00800A27" w:rsidRDefault="00931538" w:rsidP="00931538">
      <w:pPr>
        <w:pStyle w:val="a5"/>
        <w:numPr>
          <w:ilvl w:val="0"/>
          <w:numId w:val="3"/>
        </w:numPr>
        <w:spacing w:line="360" w:lineRule="auto"/>
        <w:rPr>
          <w:sz w:val="28"/>
          <w:szCs w:val="28"/>
        </w:rPr>
      </w:pPr>
      <w:r w:rsidRPr="00800A27">
        <w:rPr>
          <w:sz w:val="28"/>
          <w:szCs w:val="28"/>
        </w:rPr>
        <w:t>Концепція «Нова українська школа». МОН України, 2016.</w:t>
      </w:r>
    </w:p>
    <w:p w:rsidR="00931538" w:rsidRPr="00800A27" w:rsidRDefault="00931538" w:rsidP="00931538">
      <w:pPr>
        <w:pStyle w:val="a5"/>
        <w:numPr>
          <w:ilvl w:val="0"/>
          <w:numId w:val="3"/>
        </w:numPr>
        <w:spacing w:line="360" w:lineRule="auto"/>
        <w:rPr>
          <w:sz w:val="28"/>
          <w:szCs w:val="28"/>
        </w:rPr>
      </w:pPr>
      <w:r w:rsidRPr="00800A27">
        <w:rPr>
          <w:sz w:val="28"/>
          <w:szCs w:val="28"/>
        </w:rPr>
        <w:t>Закон України «Про освіту» від 05.09.2017 № 2145-VIII.</w:t>
      </w:r>
    </w:p>
    <w:p w:rsidR="00931538" w:rsidRPr="00800A27" w:rsidRDefault="00931538" w:rsidP="00931538">
      <w:pPr>
        <w:pStyle w:val="a5"/>
        <w:numPr>
          <w:ilvl w:val="0"/>
          <w:numId w:val="3"/>
        </w:numPr>
        <w:spacing w:line="360" w:lineRule="auto"/>
        <w:rPr>
          <w:sz w:val="28"/>
          <w:szCs w:val="28"/>
        </w:rPr>
      </w:pPr>
      <w:r w:rsidRPr="00800A27">
        <w:rPr>
          <w:sz w:val="28"/>
          <w:szCs w:val="28"/>
        </w:rPr>
        <w:t>Лист МОН України №1/9-599 від 01.11.2021 р. «Про використання цифрових інструментів в управлінні закладом освіти».</w:t>
      </w:r>
    </w:p>
    <w:p w:rsidR="00931538" w:rsidRPr="00800A27" w:rsidRDefault="00931538" w:rsidP="00931538">
      <w:pPr>
        <w:pStyle w:val="a5"/>
        <w:numPr>
          <w:ilvl w:val="0"/>
          <w:numId w:val="3"/>
        </w:numPr>
        <w:spacing w:line="360" w:lineRule="auto"/>
        <w:rPr>
          <w:sz w:val="28"/>
          <w:szCs w:val="28"/>
        </w:rPr>
      </w:pPr>
      <w:proofErr w:type="spellStart"/>
      <w:r w:rsidRPr="00800A27">
        <w:rPr>
          <w:sz w:val="28"/>
          <w:szCs w:val="28"/>
        </w:rPr>
        <w:t>Einstein</w:t>
      </w:r>
      <w:proofErr w:type="spellEnd"/>
      <w:r w:rsidRPr="00800A27">
        <w:rPr>
          <w:sz w:val="28"/>
          <w:szCs w:val="28"/>
        </w:rPr>
        <w:t xml:space="preserve">, A. </w:t>
      </w:r>
      <w:proofErr w:type="spellStart"/>
      <w:r w:rsidRPr="00800A27">
        <w:rPr>
          <w:rStyle w:val="a4"/>
          <w:sz w:val="28"/>
          <w:szCs w:val="28"/>
        </w:rPr>
        <w:t>Ideas</w:t>
      </w:r>
      <w:proofErr w:type="spellEnd"/>
      <w:r w:rsidRPr="00800A27">
        <w:rPr>
          <w:rStyle w:val="a4"/>
          <w:sz w:val="28"/>
          <w:szCs w:val="28"/>
        </w:rPr>
        <w:t xml:space="preserve"> </w:t>
      </w:r>
      <w:proofErr w:type="spellStart"/>
      <w:r w:rsidRPr="00800A27">
        <w:rPr>
          <w:rStyle w:val="a4"/>
          <w:sz w:val="28"/>
          <w:szCs w:val="28"/>
        </w:rPr>
        <w:t>and</w:t>
      </w:r>
      <w:proofErr w:type="spellEnd"/>
      <w:r w:rsidRPr="00800A27">
        <w:rPr>
          <w:rStyle w:val="a4"/>
          <w:sz w:val="28"/>
          <w:szCs w:val="28"/>
        </w:rPr>
        <w:t xml:space="preserve"> </w:t>
      </w:r>
      <w:proofErr w:type="spellStart"/>
      <w:r w:rsidRPr="00800A27">
        <w:rPr>
          <w:rStyle w:val="a4"/>
          <w:sz w:val="28"/>
          <w:szCs w:val="28"/>
        </w:rPr>
        <w:t>Opinions</w:t>
      </w:r>
      <w:proofErr w:type="spellEnd"/>
      <w:r w:rsidRPr="00800A27">
        <w:rPr>
          <w:rStyle w:val="a4"/>
          <w:sz w:val="28"/>
          <w:szCs w:val="28"/>
        </w:rPr>
        <w:t>.</w:t>
      </w:r>
      <w:r w:rsidRPr="00800A27">
        <w:rPr>
          <w:sz w:val="28"/>
          <w:szCs w:val="28"/>
        </w:rPr>
        <w:t xml:space="preserve"> </w:t>
      </w:r>
      <w:proofErr w:type="spellStart"/>
      <w:r w:rsidRPr="00800A27">
        <w:rPr>
          <w:sz w:val="28"/>
          <w:szCs w:val="28"/>
        </w:rPr>
        <w:t>New</w:t>
      </w:r>
      <w:proofErr w:type="spellEnd"/>
      <w:r w:rsidRPr="00800A27">
        <w:rPr>
          <w:sz w:val="28"/>
          <w:szCs w:val="28"/>
        </w:rPr>
        <w:t xml:space="preserve"> </w:t>
      </w:r>
      <w:proofErr w:type="spellStart"/>
      <w:r w:rsidRPr="00800A27">
        <w:rPr>
          <w:sz w:val="28"/>
          <w:szCs w:val="28"/>
        </w:rPr>
        <w:t>York</w:t>
      </w:r>
      <w:proofErr w:type="spellEnd"/>
      <w:r w:rsidRPr="00800A27">
        <w:rPr>
          <w:sz w:val="28"/>
          <w:szCs w:val="28"/>
        </w:rPr>
        <w:t xml:space="preserve">: </w:t>
      </w:r>
      <w:proofErr w:type="spellStart"/>
      <w:r w:rsidRPr="00800A27">
        <w:rPr>
          <w:sz w:val="28"/>
          <w:szCs w:val="28"/>
        </w:rPr>
        <w:t>Crown</w:t>
      </w:r>
      <w:proofErr w:type="spellEnd"/>
      <w:r w:rsidRPr="00800A27">
        <w:rPr>
          <w:sz w:val="28"/>
          <w:szCs w:val="28"/>
        </w:rPr>
        <w:t xml:space="preserve"> </w:t>
      </w:r>
      <w:proofErr w:type="spellStart"/>
      <w:r w:rsidRPr="00800A27">
        <w:rPr>
          <w:sz w:val="28"/>
          <w:szCs w:val="28"/>
        </w:rPr>
        <w:t>Publishers</w:t>
      </w:r>
      <w:proofErr w:type="spellEnd"/>
      <w:r w:rsidRPr="00800A27">
        <w:rPr>
          <w:sz w:val="28"/>
          <w:szCs w:val="28"/>
        </w:rPr>
        <w:t>, 1954.</w:t>
      </w:r>
    </w:p>
    <w:p w:rsidR="00931538" w:rsidRPr="00800A27" w:rsidRDefault="00931538" w:rsidP="00931538">
      <w:pPr>
        <w:pStyle w:val="a5"/>
        <w:numPr>
          <w:ilvl w:val="0"/>
          <w:numId w:val="3"/>
        </w:numPr>
        <w:spacing w:line="360" w:lineRule="auto"/>
        <w:rPr>
          <w:sz w:val="28"/>
          <w:szCs w:val="28"/>
        </w:rPr>
      </w:pPr>
      <w:proofErr w:type="spellStart"/>
      <w:r w:rsidRPr="00800A27">
        <w:rPr>
          <w:sz w:val="28"/>
          <w:szCs w:val="28"/>
        </w:rPr>
        <w:t>Brown</w:t>
      </w:r>
      <w:proofErr w:type="spellEnd"/>
      <w:r w:rsidRPr="00800A27">
        <w:rPr>
          <w:sz w:val="28"/>
          <w:szCs w:val="28"/>
        </w:rPr>
        <w:t xml:space="preserve">, T. (2009). </w:t>
      </w:r>
      <w:proofErr w:type="spellStart"/>
      <w:r w:rsidRPr="00800A27">
        <w:rPr>
          <w:rStyle w:val="a4"/>
          <w:sz w:val="28"/>
          <w:szCs w:val="28"/>
        </w:rPr>
        <w:t>Change</w:t>
      </w:r>
      <w:proofErr w:type="spellEnd"/>
      <w:r w:rsidRPr="00800A27">
        <w:rPr>
          <w:rStyle w:val="a4"/>
          <w:sz w:val="28"/>
          <w:szCs w:val="28"/>
        </w:rPr>
        <w:t xml:space="preserve"> </w:t>
      </w:r>
      <w:proofErr w:type="spellStart"/>
      <w:r w:rsidRPr="00800A27">
        <w:rPr>
          <w:rStyle w:val="a4"/>
          <w:sz w:val="28"/>
          <w:szCs w:val="28"/>
        </w:rPr>
        <w:t>by</w:t>
      </w:r>
      <w:proofErr w:type="spellEnd"/>
      <w:r w:rsidRPr="00800A27">
        <w:rPr>
          <w:rStyle w:val="a4"/>
          <w:sz w:val="28"/>
          <w:szCs w:val="28"/>
        </w:rPr>
        <w:t xml:space="preserve"> </w:t>
      </w:r>
      <w:proofErr w:type="spellStart"/>
      <w:r w:rsidRPr="00800A27">
        <w:rPr>
          <w:rStyle w:val="a4"/>
          <w:sz w:val="28"/>
          <w:szCs w:val="28"/>
        </w:rPr>
        <w:t>Design</w:t>
      </w:r>
      <w:proofErr w:type="spellEnd"/>
      <w:r w:rsidRPr="00800A27">
        <w:rPr>
          <w:rStyle w:val="a4"/>
          <w:sz w:val="28"/>
          <w:szCs w:val="28"/>
        </w:rPr>
        <w:t xml:space="preserve">: </w:t>
      </w:r>
      <w:proofErr w:type="spellStart"/>
      <w:r w:rsidRPr="00800A27">
        <w:rPr>
          <w:rStyle w:val="a4"/>
          <w:sz w:val="28"/>
          <w:szCs w:val="28"/>
        </w:rPr>
        <w:t>How</w:t>
      </w:r>
      <w:proofErr w:type="spellEnd"/>
      <w:r w:rsidRPr="00800A27">
        <w:rPr>
          <w:rStyle w:val="a4"/>
          <w:sz w:val="28"/>
          <w:szCs w:val="28"/>
        </w:rPr>
        <w:t xml:space="preserve"> </w:t>
      </w:r>
      <w:proofErr w:type="spellStart"/>
      <w:r w:rsidRPr="00800A27">
        <w:rPr>
          <w:rStyle w:val="a4"/>
          <w:sz w:val="28"/>
          <w:szCs w:val="28"/>
        </w:rPr>
        <w:t>Design</w:t>
      </w:r>
      <w:proofErr w:type="spellEnd"/>
      <w:r w:rsidRPr="00800A27">
        <w:rPr>
          <w:rStyle w:val="a4"/>
          <w:sz w:val="28"/>
          <w:szCs w:val="28"/>
        </w:rPr>
        <w:t xml:space="preserve"> </w:t>
      </w:r>
      <w:proofErr w:type="spellStart"/>
      <w:r w:rsidRPr="00800A27">
        <w:rPr>
          <w:rStyle w:val="a4"/>
          <w:sz w:val="28"/>
          <w:szCs w:val="28"/>
        </w:rPr>
        <w:t>Thinking</w:t>
      </w:r>
      <w:proofErr w:type="spellEnd"/>
      <w:r w:rsidRPr="00800A27">
        <w:rPr>
          <w:rStyle w:val="a4"/>
          <w:sz w:val="28"/>
          <w:szCs w:val="28"/>
        </w:rPr>
        <w:t xml:space="preserve"> </w:t>
      </w:r>
      <w:proofErr w:type="spellStart"/>
      <w:r w:rsidRPr="00800A27">
        <w:rPr>
          <w:rStyle w:val="a4"/>
          <w:sz w:val="28"/>
          <w:szCs w:val="28"/>
        </w:rPr>
        <w:t>Creates</w:t>
      </w:r>
      <w:proofErr w:type="spellEnd"/>
      <w:r w:rsidRPr="00800A27">
        <w:rPr>
          <w:rStyle w:val="a4"/>
          <w:sz w:val="28"/>
          <w:szCs w:val="28"/>
        </w:rPr>
        <w:t xml:space="preserve"> </w:t>
      </w:r>
      <w:proofErr w:type="spellStart"/>
      <w:r w:rsidRPr="00800A27">
        <w:rPr>
          <w:rStyle w:val="a4"/>
          <w:sz w:val="28"/>
          <w:szCs w:val="28"/>
        </w:rPr>
        <w:t>New</w:t>
      </w:r>
      <w:proofErr w:type="spellEnd"/>
      <w:r w:rsidRPr="00800A27">
        <w:rPr>
          <w:rStyle w:val="a4"/>
          <w:sz w:val="28"/>
          <w:szCs w:val="28"/>
        </w:rPr>
        <w:t xml:space="preserve"> </w:t>
      </w:r>
      <w:proofErr w:type="spellStart"/>
      <w:r w:rsidRPr="00800A27">
        <w:rPr>
          <w:rStyle w:val="a4"/>
          <w:sz w:val="28"/>
          <w:szCs w:val="28"/>
        </w:rPr>
        <w:t>Alternatives</w:t>
      </w:r>
      <w:proofErr w:type="spellEnd"/>
      <w:r w:rsidRPr="00800A27">
        <w:rPr>
          <w:rStyle w:val="a4"/>
          <w:sz w:val="28"/>
          <w:szCs w:val="28"/>
        </w:rPr>
        <w:t xml:space="preserve"> </w:t>
      </w:r>
      <w:proofErr w:type="spellStart"/>
      <w:r w:rsidRPr="00800A27">
        <w:rPr>
          <w:rStyle w:val="a4"/>
          <w:sz w:val="28"/>
          <w:szCs w:val="28"/>
        </w:rPr>
        <w:t>for</w:t>
      </w:r>
      <w:proofErr w:type="spellEnd"/>
      <w:r w:rsidRPr="00800A27">
        <w:rPr>
          <w:rStyle w:val="a4"/>
          <w:sz w:val="28"/>
          <w:szCs w:val="28"/>
        </w:rPr>
        <w:t xml:space="preserve"> </w:t>
      </w:r>
      <w:proofErr w:type="spellStart"/>
      <w:r w:rsidRPr="00800A27">
        <w:rPr>
          <w:rStyle w:val="a4"/>
          <w:sz w:val="28"/>
          <w:szCs w:val="28"/>
        </w:rPr>
        <w:t>Business</w:t>
      </w:r>
      <w:proofErr w:type="spellEnd"/>
      <w:r w:rsidRPr="00800A27">
        <w:rPr>
          <w:rStyle w:val="a4"/>
          <w:sz w:val="28"/>
          <w:szCs w:val="28"/>
        </w:rPr>
        <w:t xml:space="preserve"> </w:t>
      </w:r>
      <w:proofErr w:type="spellStart"/>
      <w:r w:rsidRPr="00800A27">
        <w:rPr>
          <w:rStyle w:val="a4"/>
          <w:sz w:val="28"/>
          <w:szCs w:val="28"/>
        </w:rPr>
        <w:t>and</w:t>
      </w:r>
      <w:proofErr w:type="spellEnd"/>
      <w:r w:rsidRPr="00800A27">
        <w:rPr>
          <w:rStyle w:val="a4"/>
          <w:sz w:val="28"/>
          <w:szCs w:val="28"/>
        </w:rPr>
        <w:t xml:space="preserve"> </w:t>
      </w:r>
      <w:proofErr w:type="spellStart"/>
      <w:r w:rsidRPr="00800A27">
        <w:rPr>
          <w:rStyle w:val="a4"/>
          <w:sz w:val="28"/>
          <w:szCs w:val="28"/>
        </w:rPr>
        <w:t>Society</w:t>
      </w:r>
      <w:proofErr w:type="spellEnd"/>
      <w:r w:rsidRPr="00800A27">
        <w:rPr>
          <w:rStyle w:val="a4"/>
          <w:sz w:val="28"/>
          <w:szCs w:val="28"/>
        </w:rPr>
        <w:t>.</w:t>
      </w:r>
      <w:r w:rsidRPr="00800A27">
        <w:rPr>
          <w:sz w:val="28"/>
          <w:szCs w:val="28"/>
        </w:rPr>
        <w:t xml:space="preserve"> </w:t>
      </w:r>
      <w:proofErr w:type="spellStart"/>
      <w:r w:rsidRPr="00800A27">
        <w:rPr>
          <w:sz w:val="28"/>
          <w:szCs w:val="28"/>
        </w:rPr>
        <w:t>Harper</w:t>
      </w:r>
      <w:proofErr w:type="spellEnd"/>
      <w:r w:rsidRPr="00800A27">
        <w:rPr>
          <w:sz w:val="28"/>
          <w:szCs w:val="28"/>
        </w:rPr>
        <w:t xml:space="preserve"> </w:t>
      </w:r>
      <w:proofErr w:type="spellStart"/>
      <w:r w:rsidRPr="00800A27">
        <w:rPr>
          <w:sz w:val="28"/>
          <w:szCs w:val="28"/>
        </w:rPr>
        <w:t>Business</w:t>
      </w:r>
      <w:proofErr w:type="spellEnd"/>
      <w:r w:rsidRPr="00800A27">
        <w:rPr>
          <w:sz w:val="28"/>
          <w:szCs w:val="28"/>
        </w:rPr>
        <w:t>.</w:t>
      </w:r>
    </w:p>
    <w:p w:rsidR="00931538" w:rsidRPr="00800A27" w:rsidRDefault="00931538" w:rsidP="00931538">
      <w:pPr>
        <w:pStyle w:val="a5"/>
        <w:numPr>
          <w:ilvl w:val="0"/>
          <w:numId w:val="3"/>
        </w:numPr>
        <w:spacing w:line="360" w:lineRule="auto"/>
        <w:rPr>
          <w:sz w:val="28"/>
          <w:szCs w:val="28"/>
        </w:rPr>
      </w:pPr>
      <w:proofErr w:type="spellStart"/>
      <w:r w:rsidRPr="00800A27">
        <w:rPr>
          <w:sz w:val="28"/>
          <w:szCs w:val="28"/>
        </w:rPr>
        <w:t>Northouse</w:t>
      </w:r>
      <w:proofErr w:type="spellEnd"/>
      <w:r w:rsidRPr="00800A27">
        <w:rPr>
          <w:sz w:val="28"/>
          <w:szCs w:val="28"/>
        </w:rPr>
        <w:t xml:space="preserve">, P. (2018). </w:t>
      </w:r>
      <w:proofErr w:type="spellStart"/>
      <w:r w:rsidRPr="00800A27">
        <w:rPr>
          <w:rStyle w:val="a4"/>
          <w:sz w:val="28"/>
          <w:szCs w:val="28"/>
        </w:rPr>
        <w:t>Leadership</w:t>
      </w:r>
      <w:proofErr w:type="spellEnd"/>
      <w:r w:rsidRPr="00800A27">
        <w:rPr>
          <w:rStyle w:val="a4"/>
          <w:sz w:val="28"/>
          <w:szCs w:val="28"/>
        </w:rPr>
        <w:t xml:space="preserve">: </w:t>
      </w:r>
      <w:proofErr w:type="spellStart"/>
      <w:r w:rsidRPr="00800A27">
        <w:rPr>
          <w:rStyle w:val="a4"/>
          <w:sz w:val="28"/>
          <w:szCs w:val="28"/>
        </w:rPr>
        <w:t>Theory</w:t>
      </w:r>
      <w:proofErr w:type="spellEnd"/>
      <w:r w:rsidRPr="00800A27">
        <w:rPr>
          <w:rStyle w:val="a4"/>
          <w:sz w:val="28"/>
          <w:szCs w:val="28"/>
        </w:rPr>
        <w:t xml:space="preserve"> </w:t>
      </w:r>
      <w:proofErr w:type="spellStart"/>
      <w:r w:rsidRPr="00800A27">
        <w:rPr>
          <w:rStyle w:val="a4"/>
          <w:sz w:val="28"/>
          <w:szCs w:val="28"/>
        </w:rPr>
        <w:t>and</w:t>
      </w:r>
      <w:proofErr w:type="spellEnd"/>
      <w:r w:rsidRPr="00800A27">
        <w:rPr>
          <w:rStyle w:val="a4"/>
          <w:sz w:val="28"/>
          <w:szCs w:val="28"/>
        </w:rPr>
        <w:t xml:space="preserve"> </w:t>
      </w:r>
      <w:proofErr w:type="spellStart"/>
      <w:r w:rsidRPr="00800A27">
        <w:rPr>
          <w:rStyle w:val="a4"/>
          <w:sz w:val="28"/>
          <w:szCs w:val="28"/>
        </w:rPr>
        <w:t>Practice</w:t>
      </w:r>
      <w:proofErr w:type="spellEnd"/>
      <w:r w:rsidRPr="00800A27">
        <w:rPr>
          <w:rStyle w:val="a4"/>
          <w:sz w:val="28"/>
          <w:szCs w:val="28"/>
        </w:rPr>
        <w:t>.</w:t>
      </w:r>
      <w:r w:rsidRPr="00800A27">
        <w:rPr>
          <w:sz w:val="28"/>
          <w:szCs w:val="28"/>
        </w:rPr>
        <w:t xml:space="preserve"> SAGE </w:t>
      </w:r>
      <w:proofErr w:type="spellStart"/>
      <w:r w:rsidRPr="00800A27">
        <w:rPr>
          <w:sz w:val="28"/>
          <w:szCs w:val="28"/>
        </w:rPr>
        <w:t>Publications</w:t>
      </w:r>
      <w:proofErr w:type="spellEnd"/>
      <w:r w:rsidRPr="00800A27">
        <w:rPr>
          <w:sz w:val="28"/>
          <w:szCs w:val="28"/>
        </w:rPr>
        <w:t>.</w:t>
      </w:r>
    </w:p>
    <w:p w:rsidR="00931538" w:rsidRPr="00800A27" w:rsidRDefault="00931538" w:rsidP="00931538">
      <w:pPr>
        <w:pStyle w:val="1"/>
        <w:spacing w:line="360" w:lineRule="auto"/>
        <w:rPr>
          <w:rFonts w:ascii="Times New Roman" w:hAnsi="Times New Roman" w:cs="Times New Roman"/>
          <w:lang w:val="ru-RU"/>
        </w:rPr>
      </w:pPr>
      <w:proofErr w:type="spellStart"/>
      <w:r w:rsidRPr="00800A27">
        <w:rPr>
          <w:rFonts w:ascii="Times New Roman" w:hAnsi="Times New Roman" w:cs="Times New Roman"/>
          <w:lang w:val="ru-RU"/>
        </w:rPr>
        <w:t>Додатки</w:t>
      </w:r>
      <w:proofErr w:type="spellEnd"/>
    </w:p>
    <w:p w:rsidR="00931538" w:rsidRPr="00800A27" w:rsidRDefault="00931538" w:rsidP="00931538">
      <w:pPr>
        <w:spacing w:line="360" w:lineRule="auto"/>
        <w:rPr>
          <w:rFonts w:cs="Times New Roman"/>
          <w:szCs w:val="28"/>
          <w:lang w:val="ru-RU"/>
        </w:rPr>
      </w:pPr>
      <w:proofErr w:type="spellStart"/>
      <w:r w:rsidRPr="00800A27">
        <w:rPr>
          <w:rFonts w:cs="Times New Roman"/>
          <w:szCs w:val="28"/>
          <w:lang w:val="ru-RU"/>
        </w:rPr>
        <w:t>Додаток</w:t>
      </w:r>
      <w:proofErr w:type="spellEnd"/>
      <w:r w:rsidRPr="00800A27">
        <w:rPr>
          <w:rFonts w:cs="Times New Roman"/>
          <w:szCs w:val="28"/>
          <w:lang w:val="ru-RU"/>
        </w:rPr>
        <w:t xml:space="preserve"> 1. </w:t>
      </w:r>
      <w:proofErr w:type="spellStart"/>
      <w:r w:rsidRPr="00800A27">
        <w:rPr>
          <w:rFonts w:cs="Times New Roman"/>
          <w:szCs w:val="28"/>
          <w:lang w:val="ru-RU"/>
        </w:rPr>
        <w:t>Інтерактивні</w:t>
      </w:r>
      <w:proofErr w:type="spellEnd"/>
      <w:r w:rsidRPr="00800A27">
        <w:rPr>
          <w:rFonts w:cs="Times New Roman"/>
          <w:szCs w:val="28"/>
          <w:lang w:val="ru-RU"/>
        </w:rPr>
        <w:t xml:space="preserve"> </w:t>
      </w:r>
      <w:proofErr w:type="spellStart"/>
      <w:r w:rsidRPr="00800A27">
        <w:rPr>
          <w:rFonts w:cs="Times New Roman"/>
          <w:szCs w:val="28"/>
          <w:lang w:val="ru-RU"/>
        </w:rPr>
        <w:t>форми</w:t>
      </w:r>
      <w:proofErr w:type="spellEnd"/>
      <w:r w:rsidRPr="00800A27">
        <w:rPr>
          <w:rFonts w:cs="Times New Roman"/>
          <w:szCs w:val="28"/>
          <w:lang w:val="ru-RU"/>
        </w:rPr>
        <w:t xml:space="preserve"> </w:t>
      </w:r>
      <w:proofErr w:type="spellStart"/>
      <w:r w:rsidRPr="00800A27">
        <w:rPr>
          <w:rFonts w:cs="Times New Roman"/>
          <w:szCs w:val="28"/>
          <w:lang w:val="ru-RU"/>
        </w:rPr>
        <w:t>управлінської</w:t>
      </w:r>
      <w:proofErr w:type="spellEnd"/>
      <w:r w:rsidRPr="00800A27">
        <w:rPr>
          <w:rFonts w:cs="Times New Roman"/>
          <w:szCs w:val="28"/>
          <w:lang w:val="ru-RU"/>
        </w:rPr>
        <w:t xml:space="preserve"> </w:t>
      </w:r>
      <w:proofErr w:type="spellStart"/>
      <w:r w:rsidRPr="00800A27">
        <w:rPr>
          <w:rFonts w:cs="Times New Roman"/>
          <w:szCs w:val="28"/>
          <w:lang w:val="ru-RU"/>
        </w:rPr>
        <w:t>діяльності</w:t>
      </w:r>
      <w:proofErr w:type="spellEnd"/>
      <w:r w:rsidRPr="00800A27">
        <w:rPr>
          <w:rFonts w:cs="Times New Roman"/>
          <w:szCs w:val="28"/>
          <w:lang w:val="ru-RU"/>
        </w:rPr>
        <w:t xml:space="preserve">: </w:t>
      </w:r>
      <w:proofErr w:type="spellStart"/>
      <w:r w:rsidRPr="00800A27">
        <w:rPr>
          <w:rFonts w:cs="Times New Roman"/>
          <w:szCs w:val="28"/>
          <w:lang w:val="ru-RU"/>
        </w:rPr>
        <w:t>педагогічні</w:t>
      </w:r>
      <w:proofErr w:type="spellEnd"/>
      <w:r w:rsidRPr="00800A27">
        <w:rPr>
          <w:rFonts w:cs="Times New Roman"/>
          <w:szCs w:val="28"/>
          <w:lang w:val="ru-RU"/>
        </w:rPr>
        <w:t xml:space="preserve"> </w:t>
      </w:r>
      <w:proofErr w:type="spellStart"/>
      <w:proofErr w:type="gramStart"/>
      <w:r w:rsidRPr="00800A27">
        <w:rPr>
          <w:rFonts w:cs="Times New Roman"/>
          <w:szCs w:val="28"/>
          <w:lang w:val="ru-RU"/>
        </w:rPr>
        <w:t>студ</w:t>
      </w:r>
      <w:proofErr w:type="gramEnd"/>
      <w:r w:rsidRPr="00800A27">
        <w:rPr>
          <w:rFonts w:cs="Times New Roman"/>
          <w:szCs w:val="28"/>
          <w:lang w:val="ru-RU"/>
        </w:rPr>
        <w:t>ії</w:t>
      </w:r>
      <w:proofErr w:type="spellEnd"/>
      <w:r w:rsidRPr="00800A27">
        <w:rPr>
          <w:rFonts w:cs="Times New Roman"/>
          <w:szCs w:val="28"/>
          <w:lang w:val="ru-RU"/>
        </w:rPr>
        <w:t xml:space="preserve">, </w:t>
      </w:r>
      <w:proofErr w:type="spellStart"/>
      <w:r w:rsidRPr="00800A27">
        <w:rPr>
          <w:rFonts w:cs="Times New Roman"/>
          <w:szCs w:val="28"/>
          <w:lang w:val="ru-RU"/>
        </w:rPr>
        <w:t>воркшопи</w:t>
      </w:r>
      <w:proofErr w:type="spellEnd"/>
      <w:r w:rsidRPr="00800A27">
        <w:rPr>
          <w:rFonts w:cs="Times New Roman"/>
          <w:szCs w:val="28"/>
          <w:lang w:val="ru-RU"/>
        </w:rPr>
        <w:t xml:space="preserve">, </w:t>
      </w:r>
      <w:proofErr w:type="spellStart"/>
      <w:r w:rsidRPr="00800A27">
        <w:rPr>
          <w:rFonts w:cs="Times New Roman"/>
          <w:szCs w:val="28"/>
          <w:lang w:val="ru-RU"/>
        </w:rPr>
        <w:t>методичні</w:t>
      </w:r>
      <w:proofErr w:type="spellEnd"/>
      <w:r w:rsidRPr="00800A27">
        <w:rPr>
          <w:rFonts w:cs="Times New Roman"/>
          <w:szCs w:val="28"/>
          <w:lang w:val="ru-RU"/>
        </w:rPr>
        <w:t xml:space="preserve"> </w:t>
      </w:r>
      <w:proofErr w:type="spellStart"/>
      <w:r w:rsidRPr="00800A27">
        <w:rPr>
          <w:rFonts w:cs="Times New Roman"/>
          <w:szCs w:val="28"/>
          <w:lang w:val="ru-RU"/>
        </w:rPr>
        <w:t>квести</w:t>
      </w:r>
      <w:proofErr w:type="spellEnd"/>
      <w:r w:rsidRPr="00800A27">
        <w:rPr>
          <w:rFonts w:cs="Times New Roman"/>
          <w:szCs w:val="28"/>
          <w:lang w:val="ru-RU"/>
        </w:rPr>
        <w:t xml:space="preserve">, </w:t>
      </w:r>
      <w:proofErr w:type="spellStart"/>
      <w:r w:rsidRPr="00800A27">
        <w:rPr>
          <w:rFonts w:cs="Times New Roman"/>
          <w:szCs w:val="28"/>
        </w:rPr>
        <w:t>EdCamp</w:t>
      </w:r>
      <w:proofErr w:type="spellEnd"/>
      <w:r w:rsidRPr="00800A27">
        <w:rPr>
          <w:rFonts w:cs="Times New Roman"/>
          <w:szCs w:val="28"/>
          <w:lang w:val="ru-RU"/>
        </w:rPr>
        <w:t xml:space="preserve">, </w:t>
      </w:r>
      <w:proofErr w:type="spellStart"/>
      <w:r w:rsidRPr="00800A27">
        <w:rPr>
          <w:rFonts w:cs="Times New Roman"/>
          <w:szCs w:val="28"/>
          <w:lang w:val="ru-RU"/>
        </w:rPr>
        <w:t>світове</w:t>
      </w:r>
      <w:proofErr w:type="spellEnd"/>
      <w:r w:rsidRPr="00800A27">
        <w:rPr>
          <w:rFonts w:cs="Times New Roman"/>
          <w:szCs w:val="28"/>
          <w:lang w:val="ru-RU"/>
        </w:rPr>
        <w:t xml:space="preserve"> кафе, </w:t>
      </w:r>
      <w:proofErr w:type="spellStart"/>
      <w:r w:rsidRPr="00800A27">
        <w:rPr>
          <w:rFonts w:cs="Times New Roman"/>
          <w:szCs w:val="28"/>
          <w:lang w:val="ru-RU"/>
        </w:rPr>
        <w:t>дебати</w:t>
      </w:r>
      <w:proofErr w:type="spellEnd"/>
      <w:r w:rsidRPr="00800A27">
        <w:rPr>
          <w:rFonts w:cs="Times New Roman"/>
          <w:szCs w:val="28"/>
          <w:lang w:val="ru-RU"/>
        </w:rPr>
        <w:t>.</w:t>
      </w:r>
    </w:p>
    <w:p w:rsidR="00931538" w:rsidRPr="00800A27" w:rsidRDefault="00931538" w:rsidP="00931538">
      <w:pPr>
        <w:spacing w:line="360" w:lineRule="auto"/>
        <w:rPr>
          <w:rFonts w:cs="Times New Roman"/>
          <w:szCs w:val="28"/>
        </w:rPr>
      </w:pPr>
      <w:proofErr w:type="spellStart"/>
      <w:proofErr w:type="gramStart"/>
      <w:r w:rsidRPr="00800A27">
        <w:rPr>
          <w:rFonts w:cs="Times New Roman"/>
          <w:szCs w:val="28"/>
        </w:rPr>
        <w:t>Додаток</w:t>
      </w:r>
      <w:proofErr w:type="spellEnd"/>
      <w:r w:rsidRPr="00800A27">
        <w:rPr>
          <w:rFonts w:cs="Times New Roman"/>
          <w:szCs w:val="28"/>
        </w:rPr>
        <w:t xml:space="preserve"> 2.</w:t>
      </w:r>
      <w:proofErr w:type="gramEnd"/>
      <w:r w:rsidRPr="00800A27">
        <w:rPr>
          <w:rFonts w:cs="Times New Roman"/>
          <w:szCs w:val="28"/>
        </w:rPr>
        <w:t xml:space="preserve"> </w:t>
      </w:r>
      <w:proofErr w:type="spellStart"/>
      <w:r w:rsidRPr="00800A27">
        <w:rPr>
          <w:rFonts w:cs="Times New Roman"/>
          <w:szCs w:val="28"/>
        </w:rPr>
        <w:t>Цифрові</w:t>
      </w:r>
      <w:proofErr w:type="spellEnd"/>
      <w:r w:rsidRPr="00800A27">
        <w:rPr>
          <w:rFonts w:cs="Times New Roman"/>
          <w:szCs w:val="28"/>
        </w:rPr>
        <w:t xml:space="preserve"> </w:t>
      </w:r>
      <w:proofErr w:type="spellStart"/>
      <w:r w:rsidRPr="00800A27">
        <w:rPr>
          <w:rFonts w:cs="Times New Roman"/>
          <w:szCs w:val="28"/>
        </w:rPr>
        <w:t>інструменти</w:t>
      </w:r>
      <w:proofErr w:type="spellEnd"/>
      <w:r w:rsidRPr="00800A27">
        <w:rPr>
          <w:rFonts w:cs="Times New Roman"/>
          <w:szCs w:val="28"/>
        </w:rPr>
        <w:t xml:space="preserve">: Miro (https://miro.com), </w:t>
      </w:r>
      <w:proofErr w:type="spellStart"/>
      <w:r w:rsidRPr="00800A27">
        <w:rPr>
          <w:rFonts w:cs="Times New Roman"/>
          <w:szCs w:val="28"/>
        </w:rPr>
        <w:t>Mentimeter</w:t>
      </w:r>
      <w:proofErr w:type="spellEnd"/>
      <w:r w:rsidRPr="00800A27">
        <w:rPr>
          <w:rFonts w:cs="Times New Roman"/>
          <w:szCs w:val="28"/>
        </w:rPr>
        <w:t xml:space="preserve"> (https://www.mentimeter.com), </w:t>
      </w:r>
      <w:proofErr w:type="spellStart"/>
      <w:r w:rsidRPr="00800A27">
        <w:rPr>
          <w:rFonts w:cs="Times New Roman"/>
          <w:szCs w:val="28"/>
        </w:rPr>
        <w:t>Padlet</w:t>
      </w:r>
      <w:proofErr w:type="spellEnd"/>
      <w:r w:rsidRPr="00800A27">
        <w:rPr>
          <w:rFonts w:cs="Times New Roman"/>
          <w:szCs w:val="28"/>
        </w:rPr>
        <w:t xml:space="preserve"> (https://padlet.com), </w:t>
      </w:r>
      <w:proofErr w:type="spellStart"/>
      <w:r w:rsidRPr="00800A27">
        <w:rPr>
          <w:rFonts w:cs="Times New Roman"/>
          <w:szCs w:val="28"/>
        </w:rPr>
        <w:t>Canva</w:t>
      </w:r>
      <w:proofErr w:type="spellEnd"/>
      <w:r w:rsidRPr="00800A27">
        <w:rPr>
          <w:rFonts w:cs="Times New Roman"/>
          <w:szCs w:val="28"/>
        </w:rPr>
        <w:t xml:space="preserve"> (https://www.canva.com), </w:t>
      </w:r>
      <w:proofErr w:type="spellStart"/>
      <w:r w:rsidRPr="00800A27">
        <w:rPr>
          <w:rFonts w:cs="Times New Roman"/>
          <w:szCs w:val="28"/>
        </w:rPr>
        <w:t>Jamboard</w:t>
      </w:r>
      <w:proofErr w:type="spellEnd"/>
      <w:r w:rsidRPr="00800A27">
        <w:rPr>
          <w:rFonts w:cs="Times New Roman"/>
          <w:szCs w:val="28"/>
        </w:rPr>
        <w:t>, Google Workspace.</w:t>
      </w:r>
    </w:p>
    <w:p w:rsidR="00931538" w:rsidRPr="00800A27" w:rsidRDefault="00931538" w:rsidP="00931538">
      <w:pPr>
        <w:spacing w:line="360" w:lineRule="auto"/>
        <w:rPr>
          <w:rFonts w:cs="Times New Roman"/>
          <w:szCs w:val="28"/>
        </w:rPr>
      </w:pPr>
      <w:proofErr w:type="spellStart"/>
      <w:proofErr w:type="gramStart"/>
      <w:r w:rsidRPr="00800A27">
        <w:rPr>
          <w:rFonts w:cs="Times New Roman"/>
          <w:szCs w:val="28"/>
        </w:rPr>
        <w:t>Додаток</w:t>
      </w:r>
      <w:proofErr w:type="spellEnd"/>
      <w:r w:rsidRPr="00800A27">
        <w:rPr>
          <w:rFonts w:cs="Times New Roman"/>
          <w:szCs w:val="28"/>
        </w:rPr>
        <w:t xml:space="preserve"> 3.</w:t>
      </w:r>
      <w:proofErr w:type="gramEnd"/>
      <w:r w:rsidRPr="00800A27">
        <w:rPr>
          <w:rFonts w:cs="Times New Roman"/>
          <w:szCs w:val="28"/>
        </w:rPr>
        <w:t xml:space="preserve"> </w:t>
      </w:r>
      <w:proofErr w:type="spellStart"/>
      <w:r w:rsidRPr="00800A27">
        <w:rPr>
          <w:rFonts w:cs="Times New Roman"/>
          <w:szCs w:val="28"/>
        </w:rPr>
        <w:t>Методичні</w:t>
      </w:r>
      <w:proofErr w:type="spellEnd"/>
      <w:r w:rsidRPr="00800A27">
        <w:rPr>
          <w:rFonts w:cs="Times New Roman"/>
          <w:szCs w:val="28"/>
        </w:rPr>
        <w:t xml:space="preserve"> </w:t>
      </w:r>
      <w:proofErr w:type="spellStart"/>
      <w:r w:rsidRPr="00800A27">
        <w:rPr>
          <w:rFonts w:cs="Times New Roman"/>
          <w:szCs w:val="28"/>
        </w:rPr>
        <w:t>джерела</w:t>
      </w:r>
      <w:proofErr w:type="spellEnd"/>
      <w:r w:rsidRPr="00800A27">
        <w:rPr>
          <w:rFonts w:cs="Times New Roman"/>
          <w:szCs w:val="28"/>
        </w:rPr>
        <w:t xml:space="preserve">: Edmodo, </w:t>
      </w:r>
      <w:proofErr w:type="spellStart"/>
      <w:r w:rsidRPr="00800A27">
        <w:rPr>
          <w:rFonts w:cs="Times New Roman"/>
          <w:szCs w:val="28"/>
        </w:rPr>
        <w:t>Освіторія</w:t>
      </w:r>
      <w:proofErr w:type="spellEnd"/>
      <w:r w:rsidRPr="00800A27">
        <w:rPr>
          <w:rFonts w:cs="Times New Roman"/>
          <w:szCs w:val="28"/>
        </w:rPr>
        <w:t xml:space="preserve">, Prometheus, </w:t>
      </w:r>
      <w:proofErr w:type="spellStart"/>
      <w:r w:rsidRPr="00800A27">
        <w:rPr>
          <w:rFonts w:cs="Times New Roman"/>
          <w:szCs w:val="28"/>
        </w:rPr>
        <w:t>Всеосвіта</w:t>
      </w:r>
      <w:proofErr w:type="spellEnd"/>
      <w:r w:rsidRPr="00800A27">
        <w:rPr>
          <w:rFonts w:cs="Times New Roman"/>
          <w:szCs w:val="28"/>
        </w:rPr>
        <w:t>, НУШ.org.ua.</w:t>
      </w:r>
    </w:p>
    <w:p w:rsidR="00653DC4" w:rsidRDefault="00653DC4">
      <w:bookmarkStart w:id="0" w:name="_GoBack"/>
      <w:bookmarkEnd w:id="0"/>
    </w:p>
    <w:sectPr w:rsidR="00653D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524B08"/>
    <w:multiLevelType w:val="multilevel"/>
    <w:tmpl w:val="49907C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293307F"/>
    <w:multiLevelType w:val="multilevel"/>
    <w:tmpl w:val="64847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2FA27CE"/>
    <w:multiLevelType w:val="multilevel"/>
    <w:tmpl w:val="8CBA2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1538"/>
    <w:rsid w:val="00045272"/>
    <w:rsid w:val="000509A1"/>
    <w:rsid w:val="00082CEC"/>
    <w:rsid w:val="000A7C22"/>
    <w:rsid w:val="000C1B4F"/>
    <w:rsid w:val="000C7440"/>
    <w:rsid w:val="000E349E"/>
    <w:rsid w:val="00167F36"/>
    <w:rsid w:val="0017606F"/>
    <w:rsid w:val="00197226"/>
    <w:rsid w:val="001A7712"/>
    <w:rsid w:val="0020437E"/>
    <w:rsid w:val="00215594"/>
    <w:rsid w:val="00216F21"/>
    <w:rsid w:val="00265F8D"/>
    <w:rsid w:val="002A6460"/>
    <w:rsid w:val="002B431C"/>
    <w:rsid w:val="00352473"/>
    <w:rsid w:val="00363C3D"/>
    <w:rsid w:val="00395765"/>
    <w:rsid w:val="003C7B44"/>
    <w:rsid w:val="004023B9"/>
    <w:rsid w:val="00447658"/>
    <w:rsid w:val="004609CA"/>
    <w:rsid w:val="004849B8"/>
    <w:rsid w:val="004B0F33"/>
    <w:rsid w:val="004D0A81"/>
    <w:rsid w:val="004D7E25"/>
    <w:rsid w:val="005454E7"/>
    <w:rsid w:val="005536FA"/>
    <w:rsid w:val="005560AB"/>
    <w:rsid w:val="005B4766"/>
    <w:rsid w:val="00653DC4"/>
    <w:rsid w:val="00673681"/>
    <w:rsid w:val="006D0B27"/>
    <w:rsid w:val="00720681"/>
    <w:rsid w:val="007248F2"/>
    <w:rsid w:val="00751D66"/>
    <w:rsid w:val="00766E0F"/>
    <w:rsid w:val="007840B8"/>
    <w:rsid w:val="00787733"/>
    <w:rsid w:val="007B769C"/>
    <w:rsid w:val="007D463A"/>
    <w:rsid w:val="007D60B5"/>
    <w:rsid w:val="00835E3A"/>
    <w:rsid w:val="0085116D"/>
    <w:rsid w:val="008615A9"/>
    <w:rsid w:val="00893F57"/>
    <w:rsid w:val="009126A2"/>
    <w:rsid w:val="00921F6B"/>
    <w:rsid w:val="00931538"/>
    <w:rsid w:val="00932934"/>
    <w:rsid w:val="00932BC1"/>
    <w:rsid w:val="00940B58"/>
    <w:rsid w:val="009A24DE"/>
    <w:rsid w:val="009A61DA"/>
    <w:rsid w:val="009D22AF"/>
    <w:rsid w:val="009D567C"/>
    <w:rsid w:val="00A065DA"/>
    <w:rsid w:val="00A072E4"/>
    <w:rsid w:val="00A9124E"/>
    <w:rsid w:val="00AB1A06"/>
    <w:rsid w:val="00AC74D7"/>
    <w:rsid w:val="00B46555"/>
    <w:rsid w:val="00B63E55"/>
    <w:rsid w:val="00B65303"/>
    <w:rsid w:val="00BB3F50"/>
    <w:rsid w:val="00C43516"/>
    <w:rsid w:val="00C92903"/>
    <w:rsid w:val="00C9715B"/>
    <w:rsid w:val="00CE2A2F"/>
    <w:rsid w:val="00D03650"/>
    <w:rsid w:val="00D10797"/>
    <w:rsid w:val="00D221AF"/>
    <w:rsid w:val="00D504DC"/>
    <w:rsid w:val="00D81305"/>
    <w:rsid w:val="00D82F9E"/>
    <w:rsid w:val="00DA0C4E"/>
    <w:rsid w:val="00DB74B5"/>
    <w:rsid w:val="00E064AF"/>
    <w:rsid w:val="00E13519"/>
    <w:rsid w:val="00E20372"/>
    <w:rsid w:val="00E80952"/>
    <w:rsid w:val="00EC4614"/>
    <w:rsid w:val="00ED05BE"/>
    <w:rsid w:val="00F13C5D"/>
    <w:rsid w:val="00F2715B"/>
    <w:rsid w:val="00F328A9"/>
    <w:rsid w:val="00F4507A"/>
    <w:rsid w:val="00F561C9"/>
    <w:rsid w:val="00F65FBF"/>
    <w:rsid w:val="00F77B81"/>
    <w:rsid w:val="00FA62E1"/>
    <w:rsid w:val="00FB4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538"/>
    <w:rPr>
      <w:rFonts w:ascii="Times New Roman" w:eastAsiaTheme="minorEastAsia" w:hAnsi="Times New Roman"/>
      <w:sz w:val="28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93153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3153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3153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153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3153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rsid w:val="0093153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rsid w:val="00931538"/>
    <w:rPr>
      <w:rFonts w:asciiTheme="majorHAnsi" w:eastAsiaTheme="majorEastAsia" w:hAnsiTheme="majorHAnsi" w:cstheme="majorBidi"/>
      <w:b/>
      <w:bCs/>
      <w:color w:val="4F81BD" w:themeColor="accent1"/>
      <w:sz w:val="28"/>
      <w:lang w:val="en-US"/>
    </w:rPr>
  </w:style>
  <w:style w:type="character" w:customStyle="1" w:styleId="40">
    <w:name w:val="Заголовок 4 Знак"/>
    <w:basedOn w:val="a0"/>
    <w:link w:val="4"/>
    <w:uiPriority w:val="9"/>
    <w:semiHidden/>
    <w:rsid w:val="00931538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lang w:val="en-US"/>
    </w:rPr>
  </w:style>
  <w:style w:type="character" w:styleId="a3">
    <w:name w:val="Strong"/>
    <w:basedOn w:val="a0"/>
    <w:uiPriority w:val="22"/>
    <w:qFormat/>
    <w:rsid w:val="00931538"/>
    <w:rPr>
      <w:b/>
      <w:bCs/>
    </w:rPr>
  </w:style>
  <w:style w:type="character" w:styleId="a4">
    <w:name w:val="Emphasis"/>
    <w:basedOn w:val="a0"/>
    <w:uiPriority w:val="20"/>
    <w:qFormat/>
    <w:rsid w:val="00931538"/>
    <w:rPr>
      <w:i/>
      <w:iCs/>
    </w:rPr>
  </w:style>
  <w:style w:type="paragraph" w:styleId="a5">
    <w:name w:val="Normal (Web)"/>
    <w:basedOn w:val="a"/>
    <w:uiPriority w:val="99"/>
    <w:unhideWhenUsed/>
    <w:rsid w:val="00931538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538"/>
    <w:rPr>
      <w:rFonts w:ascii="Times New Roman" w:eastAsiaTheme="minorEastAsia" w:hAnsi="Times New Roman"/>
      <w:sz w:val="28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93153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3153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3153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153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3153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rsid w:val="0093153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rsid w:val="00931538"/>
    <w:rPr>
      <w:rFonts w:asciiTheme="majorHAnsi" w:eastAsiaTheme="majorEastAsia" w:hAnsiTheme="majorHAnsi" w:cstheme="majorBidi"/>
      <w:b/>
      <w:bCs/>
      <w:color w:val="4F81BD" w:themeColor="accent1"/>
      <w:sz w:val="28"/>
      <w:lang w:val="en-US"/>
    </w:rPr>
  </w:style>
  <w:style w:type="character" w:customStyle="1" w:styleId="40">
    <w:name w:val="Заголовок 4 Знак"/>
    <w:basedOn w:val="a0"/>
    <w:link w:val="4"/>
    <w:uiPriority w:val="9"/>
    <w:semiHidden/>
    <w:rsid w:val="00931538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lang w:val="en-US"/>
    </w:rPr>
  </w:style>
  <w:style w:type="character" w:styleId="a3">
    <w:name w:val="Strong"/>
    <w:basedOn w:val="a0"/>
    <w:uiPriority w:val="22"/>
    <w:qFormat/>
    <w:rsid w:val="00931538"/>
    <w:rPr>
      <w:b/>
      <w:bCs/>
    </w:rPr>
  </w:style>
  <w:style w:type="character" w:styleId="a4">
    <w:name w:val="Emphasis"/>
    <w:basedOn w:val="a0"/>
    <w:uiPriority w:val="20"/>
    <w:qFormat/>
    <w:rsid w:val="00931538"/>
    <w:rPr>
      <w:i/>
      <w:iCs/>
    </w:rPr>
  </w:style>
  <w:style w:type="paragraph" w:styleId="a5">
    <w:name w:val="Normal (Web)"/>
    <w:basedOn w:val="a"/>
    <w:uiPriority w:val="99"/>
    <w:unhideWhenUsed/>
    <w:rsid w:val="00931538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879</Words>
  <Characters>5013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</dc:creator>
  <cp:lastModifiedBy>Teach</cp:lastModifiedBy>
  <cp:revision>1</cp:revision>
  <dcterms:created xsi:type="dcterms:W3CDTF">2025-10-24T09:15:00Z</dcterms:created>
  <dcterms:modified xsi:type="dcterms:W3CDTF">2025-10-24T09:16:00Z</dcterms:modified>
</cp:coreProperties>
</file>