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Семінар для вчителів початкових класів</w:t>
      </w:r>
    </w:p>
    <w:p w:rsidR="00000000" w:rsidDel="00000000" w:rsidP="00000000" w:rsidRDefault="00000000" w:rsidRPr="00000000" w14:paraId="00000002">
      <w:pPr>
        <w:spacing w:after="100" w:before="10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«Формування емоційного інтелекту та навичок співпраці у молодших школярів»  </w:t>
      </w:r>
    </w:p>
    <w:p w:rsidR="00000000" w:rsidDel="00000000" w:rsidP="00000000" w:rsidRDefault="00000000" w:rsidRPr="00000000" w14:paraId="00000003">
      <w:pPr>
        <w:spacing w:after="100" w:before="10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Мета тренінгу:</w:t>
        <w:br w:type="textWrapping"/>
        <w:t xml:space="preserve"> Допомогти вчителям початкових класів розвивати емоційний інтелект у дітей, навчити їх розуміти свої емоції, співчувати іншим і створювати сприятливу емоційну атмосферу в класі.</w:t>
      </w:r>
    </w:p>
    <w:p w:rsidR="00000000" w:rsidDel="00000000" w:rsidP="00000000" w:rsidRDefault="00000000" w:rsidRPr="00000000" w14:paraId="00000004">
      <w:pPr>
        <w:spacing w:after="100" w:before="10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Матераіали: картки з емоціями, ситуації для емоційного фільтру, аркуш зі зображення скриньки, валізи та квітки  (або справжня скринька та валіза), папір, кульки, смужки паперу, коробочка для побажань.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І Встуана частина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Знайомство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Я — Ганна Юріївна Єлаш, вчитель початкових класів Чистоводненської гімназії. Моя педагогічна діяльність спрямована на поєднання традицій української культури та сучасних методів навчання. Я створюю інтерактивні ігри, поетичні тексти, адаптую пісні й сценки для свят, щоб навчання було емоційним, цікавим і близьким дітям.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Особливу увагу приділяю розвитку емоційного інтелекту та навичок співпраці, адже саме ці компетентності допомагають дітям бути стійкими, відкритими й готовими до викликів сьогодення.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Мій девіз: «Навчати серцем, виховувати прикладом, надихати творчістю».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Я — ,...... вчитель початкових класів Чистоводненської гімназії. Моя мета — допомогти дітям відчути радість навчання та віру у власні сили. Я поєдную творчі методи, народні традиції та сучасні технології, щоб кожен урок був маленькою подорожжю.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своїй роботі прагну формувати в учнів не лише знання, а й життєві компетентності: уміння співпрацювати, мислити критично, приймати рішення. Для мене важливо, щоб діти відчували школу як простір довіри й розвитку.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Девіз: «Навчання має дарувати світло й натхнення».</w:t>
      </w:r>
    </w:p>
    <w:p w:rsidR="00000000" w:rsidDel="00000000" w:rsidP="00000000" w:rsidRDefault="00000000" w:rsidRPr="00000000" w14:paraId="0000000D">
      <w:pPr>
        <w:spacing w:before="240" w:line="240" w:lineRule="auto"/>
        <w:ind w:left="70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Знайомство з учасниками</w:t>
      </w:r>
    </w:p>
    <w:p w:rsidR="00000000" w:rsidDel="00000000" w:rsidP="00000000" w:rsidRDefault="00000000" w:rsidRPr="00000000" w14:paraId="0000000E">
      <w:pPr>
        <w:spacing w:before="240" w:line="240" w:lineRule="auto"/>
        <w:ind w:left="70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Учасники по черзі представляються фразою:</w:t>
      </w:r>
    </w:p>
    <w:p w:rsidR="00000000" w:rsidDel="00000000" w:rsidP="00000000" w:rsidRDefault="00000000" w:rsidRPr="00000000" w14:paraId="0000000F">
      <w:pPr>
        <w:spacing w:before="240" w:line="240" w:lineRule="auto"/>
        <w:ind w:left="10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-Мене звати …….Моя суперсила – це…</w:t>
      </w:r>
    </w:p>
    <w:p w:rsidR="00000000" w:rsidDel="00000000" w:rsidP="00000000" w:rsidRDefault="00000000" w:rsidRPr="00000000" w14:paraId="00000010">
      <w:pPr>
        <w:spacing w:before="240" w:line="240" w:lineRule="auto"/>
        <w:ind w:left="10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Наше знайомство показало, що ми всі різні — зі своїм досвідом, підходами й емоціями. Але саме ця різноманітність робить нашу спільну роботу цінною. Ми вже відчули, що можемо бути командою, де кожен має свій голос і водночас готовий слухати інших. Це і є перший крок до формування емоційного інтелекту та навичок співпраці — вміння відкриватися, ділитися й приймати одне одного. Тепер ми готові вирушити далі у нашу подорож до Країни Емоцій, щоб навчитися новим практикам і відкрити для себе ще більше можливостей для роботи з дітьми.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Ми зібралися, щоб обговорити одну з найважливіших тем сучасної освіти — розвиток емоційного інтелекту та навичок співпраці у дітей молодшого шкільного віку. Наше завдання — не лише навчити дітей читати, писати й рахувати, а й допомогти їм стати емоційно стійкими, відкритими до взаємодії та готовими до життя у світі, що швидко змінюється.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цьому семінарі ми: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розглянемо практичні вправи, які можна застосувати вже завтра на уроці;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навчимося створювати атмосферу довіри й підтримки у класі;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побачимо, як емоційний інтелект допомагає дітям краще співпрацювати, вирішувати конфлікти та відчувати себе частиною спільноти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Пояснення перед подорожжю шкільним автобусом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Шановні учасники! Перед тим як вирушити у нашу подорож, хочу нагадати кілька важливих правил техніки безпеки, щоб дорога була комфортною та безпечною для кожного.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a3a4udprl1ap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правила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Заходьте до автобуса спокійно, без штовханини.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Сідайте на свої місця та залишайтеся сидіти протягом усієї поїздки.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висовуйте руки чи голову у вікна.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бігайте та не грайтеся у проході автобуса.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Слухайте вказівки супроводжуючого вчителя та водія.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разі зупинки чи непередбаченої ситуації — залишайтеся спокійними та чекайте інструкцій.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Пам’ятайте про культуру поведінки: не кричіть, не заважайте іншим, підтримуйте дружню атмосферу.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u2nnl075pcny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Висновок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«Наш автобус — це маленька країна, де панують доброзичливість, взаємоповага та відповідальність. Дотримуючись правил, ми зробимо нашу подорож приємною, цікавою й безпечною. Тож вирушаємо у дорогу з гарним Звучать слова: «У нашій подорожі ми беремо з собою особливу валізу. Це незвичайна валіза — вона призначена для емоцій. Усе, що ми відчуваємо й відкриваємо на станціях, ми складатимемо сюди, щоб наприкінці подорожі розпакувати й поділитися настроєм і готовністю до нових відкриттів!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Наш автобус щойно рушив у дорогу, і перша зупинка — знайомство з власними емоціями.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bookmarkStart w:colFirst="0" w:colLast="0" w:name="_mm1chhxaevd2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1. Відправна станція (10 хв)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u w:val="single"/>
        </w:rPr>
      </w:pPr>
      <w:bookmarkStart w:colFirst="0" w:colLast="0" w:name="_sndbazeg4in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u w:val="single"/>
          <w:rtl w:val="0"/>
        </w:rPr>
        <w:t xml:space="preserve">Вправа «Емоційний чек-ін — Термометр учителя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Наш автобус прибув на  першу станцію.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 стіні висить «Термометр емоцій» (1–5).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Кожен учитель клеїть стікер на рівень, який відповідає його стану зараз.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Ведучий ставить 2–3 запитання </w:t>
        <w:br w:type="textWrapping"/>
        <w:t xml:space="preserve"> – Що вплинуло на ваш стан сьогодні?</w:t>
        <w:br w:type="textWrapping"/>
        <w:t xml:space="preserve"> – Яка підтримка вам потрібна?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Вправа "Кошик очікувань"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 кожному стікері напишіть одне конкретне очікування , що саме ви б хотіли  отримати від сьогоднішнього семінару.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Тепер коли ми знаємо наші спільні цілі, ми можемо продовжувати  роботу!</w:t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</w:rPr>
      </w:pPr>
      <w:bookmarkStart w:colFirst="0" w:colLast="0" w:name="_q08am2uhbal7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Міні-теорія: Як працює емоційний інтелект (ЕІ) у дітей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Емоційний інтелект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це здатність розпізнавати свої емоції, розуміти їх і керувати ними, а також помічати й враховувати емоції інших.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дітей він проявляється поступово й формується через досвід, спілкування та приклади дорослих.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fs5xy5f0b9r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Основні складові: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Сприйняття емоцій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дитина вчиться помічати, що вона відчуває (радість, сум, злість).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Розуміння емоцій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усвідомлює, чому виникла ця емоція і що її викликало.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Використання емоцій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емоції допомагають зосередитися, мотивують діяти, підтримують творчість.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Керування емоціями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дитина поступово навчається заспокоюватися, долати стрес і співчувати іншим.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y8zerffigu5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Як розвивається: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Через підтримку й приклад дорослих.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Завдяки повторюваним досвідам: коли дитину слухають, приймають її почуття, показують, як справлятися з ними.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Через ігри, спілкування й навчання у колективі.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71h0jegy6oos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 Чому це важливо: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Діти з розвиненим ЕІ краще співпрацюють, вирішують конфлікти, мають більше друзів і легше навчаються.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Це основа для їхнього майбутнього — успішності, здорових стосунків і впевненості в собі.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Емоційний інтелект є ключовою навичкою, яку дорослі повинні активно виховувати та навчати у дітей, забезпечуючи їм мову та інструменти для навігації у світі їхніх почуттів.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«Щоденник настрою»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учасники пишуть одне слово про свій ранок і одне слово про бажаний вечір.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– Що змінилося? – Які події чи вправи вплинули на ваш настрій? – Як це можна використати у роботі з дітьми?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Ми кладем у валізу перші емоції нашої подорожі — вони показують, з чим ми стартуємо. (зацікавленість, спокій, очікування, радість від зустрічі)  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Продовжуємо рухатися далі.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ІІ. Практична частина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2. Станція «Розпізнавання емоцій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Автобус під’їхав до станції, де ми вчимося бачити й називати емоції.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after="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2y8mvj3s41xq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1. «Емоція в Тілі»</w:t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 вправи:</w:t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spacing w:after="0" w:afterAutospacing="0" w:before="24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Попросіть учасників заплющити очі та зосередитися на своїх відчуттях.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Запропонуйте їм пригадати момент, коли вони відчували сильну радість (30 секунд). Попросіть помітити, де саме в тілі вони відчувають цю емоцію (тепло в грудях, легкість).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Потім попросіть пригадати момент сильного розчарування/збентеження (30 секунд). Знову запитайте, де локалізується це відчуття (наприклад, стиснуті плечі, ком у горлі).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Запропонуйте ідею малювання «Мапи Емоцій» для дітей.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 для вчителів: Молодші школярі часто не можуть назвати емоцію, але можуть описати фізичні відчуття («У мене болить живіт», коли насправді це тривога). Навчаючи дітей ідентифікувати емоції в тілі, ми даємо їм ранній сигнал для використання навичок саморегуляції.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2.«Хмаринка емоцій»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Хід: група складає список емоцій, які найчастіше проявляють діти. Слова записуються на ватмані у вигляді «хмаринки».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вчителі бачать різноманітність емоцій і розуміють, що кожна з них має право на існування та потребує уваги.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3. «Емоційний театр»</w:t>
      </w:r>
    </w:p>
    <w:p w:rsidR="00000000" w:rsidDel="00000000" w:rsidP="00000000" w:rsidRDefault="00000000" w:rsidRPr="00000000" w14:paraId="00000050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Хід: учасники діляться на групи. Кожна група отримує картку з емоцією й розігрує сценку без слів. Інші відгадують.Учитель витягує картку з емоцією (не дитячою: «розгубленість», «пригнічення», «стриманий гнів») та показує її без слів.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Група вгадує та обговорює:</w:t>
      </w:r>
    </w:p>
    <w:p w:rsidR="00000000" w:rsidDel="00000000" w:rsidP="00000000" w:rsidRDefault="00000000" w:rsidRPr="00000000" w14:paraId="00000052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– За якими сигналами це зрозуміли?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– Як би це виглядало у дитини?</w:t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розвивається уважність до невербальних сигналів, що важливо для роботи з дітьми. Учителі розуміють, що діти рідко прямо говорять про свій стан, а передусім передають його поведінкою — міміка, жести, темп руху.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валізі з’явилися емоції, які ми навчилися бачити й називати.(здивування, усвідомлення, впевненість, розгубленість).</w:t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3. Станція «Емпатія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Наш автобус готовий рушати далі. З   новими силами та емоціями що  й поклали у валізу, можемо продовжити подорож із новим настроєм».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1.Вправа «Командний проєкт: Вежа довіри»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bookmarkStart w:colFirst="0" w:colLast="0" w:name="_zs6e3kduw97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Хід: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Групи по 4–5 отримують однакові матеріали (Циглинки)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Завдання: за 2 хв збудувати найвищу вежу, яка не впаде 5 секунд</w:t>
        <w:br w:type="textWrapping"/>
        <w:t xml:space="preserve">Висновок: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Учителі помічають, що без ролей виникають хаос і суперечки — як і в учнів. Ролі — ключ до конструктивної співпраці.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8nvmv05wckbm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5.«Стоп‑кадр» Руханка Гопача - Дядя Жора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Хід: учасники рухаються під музику. Коли музика зупиняється — кожен завмирає в «емоційному кадрі» (сум, радість, здивування).</w:t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тренує контроль над тілом і вміння швидко переключатися між емоціями.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2.Вправа «Коло визнання для педагогів»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Мета: пережити силу позитивного підкріплення та його вплив на атмосферу.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bookmarkStart w:colFirst="0" w:colLast="0" w:name="_eiyjmkwunqel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Хід: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Усі стають у коло.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Кожен говорить комплімент праворуч сидячому: конкретний, щирий.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Після кола — рефлексія:</w:t>
        <w:br w:type="textWrapping"/>
        <w:t xml:space="preserve"> – Як змінився настрій?</w:t>
        <w:br w:type="textWrapping"/>
        <w:t xml:space="preserve"> – Як це працює з дітьми? </w:t>
      </w:r>
    </w:p>
    <w:p w:rsidR="00000000" w:rsidDel="00000000" w:rsidP="00000000" w:rsidRDefault="00000000" w:rsidRPr="00000000" w14:paraId="00000066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Ми поклали у валізу емоції, які допомагають бути поруч з іншими (співчуття, довіра, тепло, вдячність тепло)</w:t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Вирушаємо далі.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4"/>
          <w:szCs w:val="34"/>
          <w:u w:val="single"/>
        </w:rPr>
      </w:pPr>
      <w:bookmarkStart w:colFirst="0" w:colLast="0" w:name="_9teltyprbhdb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4"/>
          <w:szCs w:val="34"/>
          <w:u w:val="single"/>
          <w:rtl w:val="0"/>
        </w:rPr>
        <w:t xml:space="preserve">4.Станція «Співпраця»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Автобус прибув на станцію командної роботи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bookmarkStart w:colFirst="0" w:colLast="0" w:name="_a8h2raq832kt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 Уявіть, що ви сидите біля вікна автобуса. За вікном — пейзаж, який вам приносить спокій: поле, море, ліс чи місто. Дивіться на нього подумки й відчувайте, як ваші плечі розслабляються, а думки стають легкими».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pacing w:after="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i21ush78slho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1.«Спільний Малюнок» (Колаборація)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Мета: Практика невербальної співпраці, розподілу ролей та взаємодовіри.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 вправи: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Об'єднайте вчителів у пари. Видайте один аркуш паперу та один олівець на пару.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Умова: Вони повинні створити спільний малюнок на задану тему («Наш ідеальний клас»), але одночасно тримати олівець. Вони не можуть говорити.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Дайте 3 хвилини.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Обговоріть, як вони домовлялися, хто керував процесом, і як відчували себе, коли інша людина рухала олівець не так, як хотілося.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 для вчителів: Вправа показує, що ефективна співпраця вимагає компромісу, слухання (навіть невербального) та взаємної адаптації. Це є чудовим моделюванням того, як діти мусять долати розбіжності, працюючи над проєктом</w:t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3456usvwyek7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Скринька довіри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0" w:before="24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456usvwyek7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Кожна команда отримує зображення скриньки або справжню скриньку та папірці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0" w:before="24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456usvwyek7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Завдання: написати поради, як учні можуть допомагати одне одному (наприклад (усміхнись сусіду, запропонуй допомогу, поділись чимось)</w:t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0" w:before="24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456usvwyek7" w:id="15"/>
      <w:bookmarkEnd w:id="15"/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Мета: навчити дітей тому, що навіть прості добрі речі можуть значно покращити атмосферу в класі.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0" w:before="24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d1zqo54u808i" w:id="16"/>
      <w:bookmarkEnd w:id="1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Обговорення: команди обговорюють, як впровадити «скриньку дружби в класі, щоб вона допомагала створювати позитивну атмосферу.</w:t>
      </w:r>
    </w:p>
    <w:p w:rsidR="00000000" w:rsidDel="00000000" w:rsidP="00000000" w:rsidRDefault="00000000" w:rsidRPr="00000000" w14:paraId="00000078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3. Вправа з кулькою на керування своїми емоціями</w:t>
      </w:r>
    </w:p>
    <w:p w:rsidR="00000000" w:rsidDel="00000000" w:rsidP="00000000" w:rsidRDefault="00000000" w:rsidRPr="00000000" w14:paraId="0000007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4.Музична пауза </w:t>
      </w:r>
    </w:p>
    <w:p w:rsidR="00000000" w:rsidDel="00000000" w:rsidP="00000000" w:rsidRDefault="00000000" w:rsidRPr="00000000" w14:paraId="0000007A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Вправа “Потяг”</w:t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b5w02b2rpgj" w:id="17"/>
      <w:bookmarkEnd w:id="1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Хід вправи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Організація:</w:t>
      </w:r>
    </w:p>
    <w:p w:rsidR="00000000" w:rsidDel="00000000" w:rsidP="00000000" w:rsidRDefault="00000000" w:rsidRPr="00000000" w14:paraId="0000007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Учасники стають один за одним у коло ну, тримаючись за плечі або за пояс попереднього учасника.</w:t>
      </w:r>
    </w:p>
    <w:p w:rsidR="00000000" w:rsidDel="00000000" w:rsidP="00000000" w:rsidRDefault="00000000" w:rsidRPr="00000000" w14:paraId="0000007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Утворюється «потяг».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Рух:</w:t>
      </w:r>
    </w:p>
    <w:p w:rsidR="00000000" w:rsidDel="00000000" w:rsidP="00000000" w:rsidRDefault="00000000" w:rsidRPr="00000000" w14:paraId="0000008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Ведучий (перший у колоні) задає напрямок руху: вперед, вправо, вліво, колом.</w:t>
      </w:r>
    </w:p>
    <w:p w:rsidR="00000000" w:rsidDel="00000000" w:rsidP="00000000" w:rsidRDefault="00000000" w:rsidRPr="00000000" w14:paraId="0000008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Потяг рухається по кімнаті, повторюючи всі повороти й зупинки «машиніста».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Включаємо веселу музику, щоб рухи стали більш ритмічними.</w:t>
      </w:r>
    </w:p>
    <w:p w:rsidR="00000000" w:rsidDel="00000000" w:rsidP="00000000" w:rsidRDefault="00000000" w:rsidRPr="00000000" w14:paraId="00000083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Завершення:</w:t>
      </w:r>
    </w:p>
    <w:p w:rsidR="00000000" w:rsidDel="00000000" w:rsidP="00000000" w:rsidRDefault="00000000" w:rsidRPr="00000000" w14:paraId="00000084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Потяг повертається на «станцію» (початкове місце).</w:t>
      </w:r>
    </w:p>
    <w:p w:rsidR="00000000" w:rsidDel="00000000" w:rsidP="00000000" w:rsidRDefault="00000000" w:rsidRPr="00000000" w14:paraId="00000085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Учасники розсідаються, обмінюються враженнями.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валізі тепер є емоції, які тримають команду разом. (радість від команди, терпіння, натхнення, відповідальність)</w:t>
      </w:r>
    </w:p>
    <w:p w:rsidR="00000000" w:rsidDel="00000000" w:rsidP="00000000" w:rsidRDefault="00000000" w:rsidRPr="00000000" w14:paraId="00000087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</w:rPr>
      </w:pPr>
      <w:bookmarkStart w:colFirst="0" w:colLast="0" w:name="_tksy37yapxw0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0"/>
        </w:rPr>
        <w:t xml:space="preserve">5. Станція «Креативність і підтримка»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Шановні пасажири! Наш автобус рухається лише на доброзичливості, усмішках і взаємоповазі. Тож пристебніть ремені гарного настрою й поїхали!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Без штовханини — ми всі встигнемо зайняти свої місця, автобус нікуди не втече.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Сидимо з комфортом — не бігаємо по проходу, бо це не дискотека, а подорож.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Руки й голови залишаються всередині — хай вітер гуляє за вікном, а ми насолоджуємося поїздкою.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Не кричимо — бо водій любить тишу, а ми любимо чути один одного.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Слухаємо «екскурсовода» — тобто ведучого, бо саме він знає, де наступна станція.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Дружня атмосфера — усміхнись сусіду, поділись гарним настроєм, і автобус стане ще теплішим.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Якщо щось трапиться — не панікуємо, а чекаємо інструкцій. Ми ж команда!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1.Створення квітки емоцій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ik6vzwqmgf65" w:id="19"/>
      <w:bookmarkEnd w:id="19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Хід вправи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Підготовка основи:</w:t>
      </w:r>
    </w:p>
    <w:p w:rsidR="00000000" w:rsidDel="00000000" w:rsidP="00000000" w:rsidRDefault="00000000" w:rsidRPr="00000000" w14:paraId="0000009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 ватмані малюється велике коло — «серцевина квітки».</w:t>
      </w:r>
    </w:p>
    <w:p w:rsidR="00000000" w:rsidDel="00000000" w:rsidP="00000000" w:rsidRDefault="00000000" w:rsidRPr="00000000" w14:paraId="0000009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середині напис: «Наші емоції».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Створення пелюсток:</w:t>
      </w:r>
    </w:p>
    <w:p w:rsidR="00000000" w:rsidDel="00000000" w:rsidP="00000000" w:rsidRDefault="00000000" w:rsidRPr="00000000" w14:paraId="0000009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Кожен учасник отримує кольорову пелюстку.</w:t>
      </w:r>
    </w:p>
    <w:p w:rsidR="00000000" w:rsidDel="00000000" w:rsidP="00000000" w:rsidRDefault="00000000" w:rsidRPr="00000000" w14:paraId="0000009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Завдання: написати на ній одну емоцію, яку він часто відчуває у роботі з дітьми (наприклад: радість, здивування, тривога, гордість).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Обмін ідеями:</w:t>
      </w:r>
    </w:p>
    <w:p w:rsidR="00000000" w:rsidDel="00000000" w:rsidP="00000000" w:rsidRDefault="00000000" w:rsidRPr="00000000" w14:paraId="0000009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Учасники по черзі приклеюють свої пелюстки навколо серцевини, утворюючи квітку.</w:t>
      </w:r>
    </w:p>
    <w:p w:rsidR="00000000" w:rsidDel="00000000" w:rsidP="00000000" w:rsidRDefault="00000000" w:rsidRPr="00000000" w14:paraId="0000009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Коротко пояснюють, чому саме цю емоцію обрали.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Обговорення:</w:t>
      </w:r>
    </w:p>
    <w:p w:rsidR="00000000" w:rsidDel="00000000" w:rsidP="00000000" w:rsidRDefault="00000000" w:rsidRPr="00000000" w14:paraId="0000009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Ведучий звертає увагу на різноманітність емоцій.</w:t>
      </w:r>
    </w:p>
    <w:p w:rsidR="00000000" w:rsidDel="00000000" w:rsidP="00000000" w:rsidRDefault="00000000" w:rsidRPr="00000000" w14:paraId="0000009F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Підкреслює, що всі емоції важливі й мають право на існування.</w:t>
      </w:r>
    </w:p>
    <w:p w:rsidR="00000000" w:rsidDel="00000000" w:rsidP="00000000" w:rsidRDefault="00000000" w:rsidRPr="00000000" w14:paraId="000000A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4"/>
        <w:keepNext w:val="0"/>
        <w:keepLines w:val="0"/>
        <w:spacing w:after="40"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u w:val="single"/>
        </w:rPr>
      </w:pPr>
      <w:bookmarkStart w:colFirst="0" w:colLast="0" w:name="_fpfu3n5y17lm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u w:val="single"/>
          <w:rtl w:val="0"/>
        </w:rPr>
        <w:t xml:space="preserve">6. Станція «Рефлексія»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1.«Світлофор»</w:t>
      </w:r>
    </w:p>
    <w:p w:rsidR="00000000" w:rsidDel="00000000" w:rsidP="00000000" w:rsidRDefault="00000000" w:rsidRPr="00000000" w14:paraId="000000A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Хід: кожен учасник отримує три картки (зелена, жовта, червона).</w:t>
      </w:r>
    </w:p>
    <w:p w:rsidR="00000000" w:rsidDel="00000000" w:rsidP="00000000" w:rsidRDefault="00000000" w:rsidRPr="00000000" w14:paraId="000000A4">
      <w:pPr>
        <w:numPr>
          <w:ilvl w:val="1"/>
          <w:numId w:val="15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Зелена — «готовий застосувати одразу».</w:t>
      </w:r>
    </w:p>
    <w:p w:rsidR="00000000" w:rsidDel="00000000" w:rsidP="00000000" w:rsidRDefault="00000000" w:rsidRPr="00000000" w14:paraId="000000A5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Жовта — «спробую пізніше».</w:t>
      </w:r>
    </w:p>
    <w:p w:rsidR="00000000" w:rsidDel="00000000" w:rsidP="00000000" w:rsidRDefault="00000000" w:rsidRPr="00000000" w14:paraId="000000A6">
      <w:pPr>
        <w:numPr>
          <w:ilvl w:val="1"/>
          <w:numId w:val="15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Червона — «поки не готовий».</w:t>
      </w:r>
    </w:p>
    <w:p w:rsidR="00000000" w:rsidDel="00000000" w:rsidP="00000000" w:rsidRDefault="00000000" w:rsidRPr="00000000" w14:paraId="000000A7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учасники усвідомлюють власну готовність до впровадження практик.</w:t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80" w:lineRule="auto"/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1ojtc67nd69c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«Одне слово»</w:t>
      </w:r>
    </w:p>
    <w:p w:rsidR="00000000" w:rsidDel="00000000" w:rsidP="00000000" w:rsidRDefault="00000000" w:rsidRPr="00000000" w14:paraId="000000A9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Хід: кожен учасник називає одне слово, яке найбільше відображає його стан після семінару (наприклад: «натхнення», «цікавість», «спокій»).</w:t>
      </w:r>
    </w:p>
    <w:p w:rsidR="00000000" w:rsidDel="00000000" w:rsidP="00000000" w:rsidRDefault="00000000" w:rsidRPr="00000000" w14:paraId="000000AA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Висновок:  бачить загальний емоційний фон і результат спільної роботи.</w:t>
      </w:r>
    </w:p>
    <w:p w:rsidR="00000000" w:rsidDel="00000000" w:rsidP="00000000" w:rsidRDefault="00000000" w:rsidRPr="00000000" w14:paraId="000000AB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Як ви застосуєте це у своїй роботі?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 цій станції ми поклали у валізу емоції, які народжуються з творчості й підтримки (натхнення, гордість, захоплення, легкість, віра у власні сили.)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ІІІ. Заключна частина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7.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u w:val="single"/>
          <w:rtl w:val="0"/>
        </w:rPr>
        <w:t xml:space="preserve">Фінальна станція.</w:t>
      </w:r>
    </w:p>
    <w:p w:rsidR="00000000" w:rsidDel="00000000" w:rsidP="00000000" w:rsidRDefault="00000000" w:rsidRPr="00000000" w14:paraId="000000A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Наш автобус прибув на останню станцію. Ми завершуємо подорож, але не закінчуємо шлях. У валізі залишилися емоції, досвід і натхнення, які кожен із нас забере у свою роботу. Це не фінал, а новий старт — тепер ми готові дарувати дітям світло й підтримку.</w:t>
      </w:r>
    </w:p>
    <w:p w:rsidR="00000000" w:rsidDel="00000000" w:rsidP="00000000" w:rsidRDefault="00000000" w:rsidRPr="00000000" w14:paraId="000000B0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Останні емоціїї які наповнюють нашу валізу це </w:t>
      </w:r>
    </w:p>
    <w:p w:rsidR="00000000" w:rsidDel="00000000" w:rsidP="00000000" w:rsidRDefault="00000000" w:rsidRPr="00000000" w14:paraId="000000B1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(Спокій, задоволення, впевненість у майбутньому, цікавість, віра у зміни)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 валізі зібралися емоції, які показують нашу готовність рухатися  і жити далі.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Урочисте завершення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У нашій подорожі ми зібрали різні емоції — від радості й натхнення до спокою й співчуття. Кожна з них має своє місце у професійній діяльності педагога, бо допомагає не лише навчати, а й виховувати, підтримувати та надихати дітей.</w:t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Радість — створює атмосферу позитиву на уроці, мотивує дітей до навчання.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Спокій — допомагає вчителю бути врівноваженим у складних ситуаціях, знижує рівень конфліктності.</w:t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Натхнення — відкриває простір для творчості, робить уроки цікавими й живими.</w:t>
      </w:r>
    </w:p>
    <w:p w:rsidR="00000000" w:rsidDel="00000000" w:rsidP="00000000" w:rsidRDefault="00000000" w:rsidRPr="00000000" w14:paraId="000000B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Здивування — підтримує цікавість, дозволяє бачити нове навіть у звичних речах.</w:t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Довіра — формує міцні стосунки між учителем і учнями, створює безпечне середовище.</w:t>
      </w:r>
    </w:p>
    <w:p w:rsidR="00000000" w:rsidDel="00000000" w:rsidP="00000000" w:rsidRDefault="00000000" w:rsidRPr="00000000" w14:paraId="000000B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Співчуття та емпатія — допомагають зрозуміти дитячі переживання, підтримати у важкі моменти.</w:t>
      </w:r>
    </w:p>
    <w:p w:rsidR="00000000" w:rsidDel="00000000" w:rsidP="00000000" w:rsidRDefault="00000000" w:rsidRPr="00000000" w14:paraId="000000B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Вдячність — підсилює взаємоповагу в колективі, робить роботу цінною й осмисленою.</w:t>
      </w:r>
    </w:p>
    <w:p w:rsidR="00000000" w:rsidDel="00000000" w:rsidP="00000000" w:rsidRDefault="00000000" w:rsidRPr="00000000" w14:paraId="000000B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Впевненість — дає сили приймати рішення, вести за собою й бути прикладом для дітей.</w:t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Взаємоповага та терпіння — ключ до співпраці, як у команді педагогів, так і серед учнів.</w:t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Гордість — нагадує про значущість учительської праці та її вплив на майбутнє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«Валіза емоцій» — це наш професійний багаж. У ній немає зайвих чи непотрібних емоцій: кожна допомагає будувати уроки, спілкування й атмосферу у класі. Радість надихає, спокій врівноважує, довіра об’єднує, емпатія підтримує, а натхнення рухає вперед. Разом вони формують учителя, який не лише передає знання, а й виховує серця й душі дітей. Саме ці емоції роблять нашу професію живою, сильною й потрібною».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Саме ці якості роблять нас сильними у класі, у колективі й у житті. І так само вони допомагають нашим воїнам ЗСУ тримати оборону та підтримувати одне одного. Ми, вчителі, виховуємо майбутнє покоління, яке вміє співпереживати й співпрацювати — і це наш вне</w:t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spacing w:after="8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8oqbf0ua5d8y" w:id="22"/>
      <w:bookmarkEnd w:id="2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Вдячність ЗСУ</w:t>
      </w:r>
    </w:p>
    <w:p w:rsidR="00000000" w:rsidDel="00000000" w:rsidP="00000000" w:rsidRDefault="00000000" w:rsidRPr="00000000" w14:paraId="000000C2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Ведучий підкреслює: «Наші воїни щодня демонструють найвищий рівень співпраці, взаємної підтримки й мужності. Ми вдячні їм за можливість працювати, навчати й святкувати. Нехай наші семінари, наші уроки й наші діти стануть для них найкращим подарунком — доказом, що їхня боротьба має сенс».</w:t>
      </w:r>
    </w:p>
    <w:p w:rsidR="00000000" w:rsidDel="00000000" w:rsidP="00000000" w:rsidRDefault="00000000" w:rsidRPr="00000000" w14:paraId="000000C3">
      <w:pPr>
        <w:pStyle w:val="Heading2"/>
        <w:keepNext w:val="0"/>
        <w:keepLines w:val="0"/>
        <w:spacing w:after="80" w:lineRule="auto"/>
        <w:ind w:left="720" w:firstLine="0"/>
        <w:rPr>
          <w:rFonts w:ascii="Times New Roman" w:cs="Times New Roman" w:eastAsia="Times New Roman" w:hAnsi="Times New Roman"/>
        </w:rPr>
      </w:pPr>
      <w:bookmarkStart w:colFirst="0" w:colLast="0" w:name="_ahmaq9r1gro0" w:id="23"/>
      <w:bookmarkEnd w:id="2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Подарунки учасникам</w:t>
      </w:r>
    </w:p>
    <w:p w:rsidR="00000000" w:rsidDel="00000000" w:rsidP="00000000" w:rsidRDefault="00000000" w:rsidRPr="00000000" w14:paraId="000000C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Кожному учаснику вручається символічний подарунок</w:t>
      </w:r>
    </w:p>
    <w:p w:rsidR="00000000" w:rsidDel="00000000" w:rsidP="00000000" w:rsidRDefault="00000000" w:rsidRPr="00000000" w14:paraId="000000C5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«Солодкий сюрприз» — як від Святого Миколая</w:t>
      </w:r>
    </w:p>
    <w:p w:rsidR="00000000" w:rsidDel="00000000" w:rsidP="00000000" w:rsidRDefault="00000000" w:rsidRPr="00000000" w14:paraId="000000C6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«Пам’ятка для вчителя: ЕІ у дітей</w:t>
      </w:r>
    </w:p>
    <w:p w:rsidR="00000000" w:rsidDel="00000000" w:rsidP="00000000" w:rsidRDefault="00000000" w:rsidRPr="00000000" w14:paraId="000000C7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1.Помічай емоції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допоможи дитині назвати те, що вона відчуває.</w:t>
      </w:r>
    </w:p>
    <w:p w:rsidR="00000000" w:rsidDel="00000000" w:rsidP="00000000" w:rsidRDefault="00000000" w:rsidRPr="00000000" w14:paraId="000000C8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2.Пояснюй причини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покажи, що кожна емоція має свій «чому».</w:t>
      </w:r>
    </w:p>
    <w:p w:rsidR="00000000" w:rsidDel="00000000" w:rsidP="00000000" w:rsidRDefault="00000000" w:rsidRPr="00000000" w14:paraId="000000C9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3.Використовуй емоції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навчіть дітей бачити у почуттях ресурс для навчання й творчості.</w:t>
      </w:r>
    </w:p>
    <w:p w:rsidR="00000000" w:rsidDel="00000000" w:rsidP="00000000" w:rsidRDefault="00000000" w:rsidRPr="00000000" w14:paraId="000000CA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4.Керуй емоціями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дай прості інструменти: дихання, пауза, розмова.</w:t>
      </w:r>
    </w:p>
    <w:p w:rsidR="00000000" w:rsidDel="00000000" w:rsidP="00000000" w:rsidRDefault="00000000" w:rsidRPr="00000000" w14:paraId="000000CB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5.Будь прикладом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— діти вчаться, наслідуючи дорослих, тому показуй здорові реакції.</w:t>
      </w:r>
    </w:p>
    <w:p w:rsidR="00000000" w:rsidDel="00000000" w:rsidP="00000000" w:rsidRDefault="00000000" w:rsidRPr="00000000" w14:paraId="000000CC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Вручення супроводжується словами: «Ці подарунки — нагадування, що ми всі разом творимо добрі справи. Нехай вони стануть для вас джерелом натхнення у щоденній роботі».</w:t>
      </w:r>
    </w:p>
    <w:p w:rsidR="00000000" w:rsidDel="00000000" w:rsidP="00000000" w:rsidRDefault="00000000" w:rsidRPr="00000000" w14:paraId="000000C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«Нехай наші серця залишаються світлими, як у Святого Миколая, і сильними, як у наших Захисників. Разом ми виховуємо покоління, яке вміє любити, співпрацювати й перемагати».</w:t>
      </w:r>
    </w:p>
    <w:p w:rsidR="00000000" w:rsidDel="00000000" w:rsidP="00000000" w:rsidRDefault="00000000" w:rsidRPr="00000000" w14:paraId="000000CE">
      <w:pPr>
        <w:spacing w:after="240" w:before="240" w:lineRule="auto"/>
        <w:ind w:left="720" w:firstLine="0"/>
        <w:rPr>
          <w:i w:val="1"/>
          <w:i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30"/>
          <w:szCs w:val="30"/>
          <w:rtl w:val="0"/>
        </w:rPr>
        <w:br w:type="textWrapping"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