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Виступ на методичному об’єднанні вчителів початкових класів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Тема: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«Ефективні методи і прийоми формування основних компетентностей у дітей з інтелектуальними порушеннями»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вчитель початкових класів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вищої кваліфікаційної категорії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Шуть Лариса Петрівна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048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left" w:leader="none" w:pos="3048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048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Шановні колеги!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Сучасна початкова школа орієнтована на компетентнісний підхід, який передбачає не лише засвоєння знань, а й формування здатності застосовувати їх у житті. Особливої уваги потребують діти з інтелектуальними порушеннями, оскільки їхній розвиток має свої психофізіологічні особливості.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Метою мого виступу є представлення ефективних методів, прийомів та практичних кейсів, що сприяють формуванню ключових компетентностей у дітей цієї категорії.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Особливості освітнього процесу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 з інтелектуальними порушеннями потребують: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поетапного подання матеріалу;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багаторазового повторення;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опори на наочність;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чітких алгоритмів дій;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позитивного підкріплення.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Головний принцип роботи — від конкретного до абстрактного, від простого до складного.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Формування мовленнєвої компетентності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Ефективні методи: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наочне моделювання;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мовленнєві ігри;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ситуативні діалоги;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картки-підказки.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кейс 1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Тема: «Складання розповіді»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Учням пропонується серія сюжетних малюнків (3–4 картинки).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 роботи: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Розглянути малюнки.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Визначити, хто зображений.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Що відбувається спочатку?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Що сталося потім?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Чим усе закінчилось?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слабших учнів використовуються опорні слова.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 — розвиток зв’язного мовлення та логічного мислення.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Вправа «Закінчи речення»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люблю…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школі я…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Мій друг сьогодні…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Цей прийом допомагає розвивати спонтанне мовлення та емоційну відкритість.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Формування математичної компетентності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Основний акцент — практична діяльність.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предметне моделювання;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 «малих кроків»;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ігрові технології.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кейс 2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Тема: «Додавання в межах 10»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Використовуємо: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рахункові палички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кришечки;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кубики.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Поклади 3 кубики. Додай ще 2. Скільки стало?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Учень виконує дію фізично, проговорює її, записує приклад.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 забезпечує: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розвиток дрібної моторики;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формування поняття числа;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зв’язок між дією та символом.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Формування соціальної компетентності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Соціалізація є надзвичайно важливою.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соціальні історії;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рольові ігри;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групова робота.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кейс 3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Ситуація: «У магазині»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Розігрується діалог: – Добрий день.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Мені, будь ласка, хліб.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З вас 20 гривень.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Учні виконують ролі продавця і покупця.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Формуються: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навички спілкування;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вміння користуватися грошима;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ввічливості.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Формування навчально-пізнавальної компетентності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Ефективні прийоми: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чек-листи;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поетапні інструкції;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візуальні алгоритми;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система жетонів за виконання завдань.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Вправа «План роботи»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Прочитай завдання.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Підкресли головне.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Виконай.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Перевір за зразком.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o19abd3af92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 формує самостійність і відповідальність.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Використання інтерактивних технологій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Мультимедійні презентації, навчальні відео, інтерактивні вправи: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підвищують мотивацію;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сприяють кращому засвоєнню матеріалу;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забезпечують наочність.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Проте головною залишається особистість учителя та емоційний контакт з дитиною.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Створення ситуації успіху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дітей з інтелектуальними порушеннями надзвичайно важливо відчувати власну успішність.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хвалити навіть за невеликі досягнення;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уникати порівняння з іншими;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давати посильні завдання;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підтримувати позитивну атмосферу.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Формування компетентностей у дітей з інтелектуальними порушеннями — це системна, послідовна робота, яка потребує: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терпіння;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професійної майстерності;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індивідуального підходу;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співпраці з батьками та фахівцями.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Найголовніше — бачити в кожній дитині особистість та допомогти їй розкрити свої можливості.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Дякую за увагу!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