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F7" w:rsidRPr="00BD18F7" w:rsidRDefault="00BD18F7" w:rsidP="00BD18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18F7">
        <w:rPr>
          <w:rFonts w:ascii="Times New Roman" w:hAnsi="Times New Roman" w:cs="Times New Roman"/>
          <w:sz w:val="36"/>
          <w:szCs w:val="28"/>
        </w:rPr>
        <w:t>Ефективний</w:t>
      </w:r>
      <w:proofErr w:type="spellEnd"/>
      <w:r w:rsidRPr="00BD18F7">
        <w:rPr>
          <w:rFonts w:ascii="Times New Roman" w:hAnsi="Times New Roman" w:cs="Times New Roman"/>
          <w:sz w:val="36"/>
          <w:szCs w:val="28"/>
        </w:rPr>
        <w:t xml:space="preserve"> початок року: </w:t>
      </w:r>
      <w:proofErr w:type="spellStart"/>
      <w:r w:rsidRPr="00BD18F7">
        <w:rPr>
          <w:rFonts w:ascii="Times New Roman" w:hAnsi="Times New Roman" w:cs="Times New Roman"/>
          <w:sz w:val="36"/>
          <w:szCs w:val="28"/>
        </w:rPr>
        <w:t>інтерактивні</w:t>
      </w:r>
      <w:proofErr w:type="spellEnd"/>
      <w:r w:rsidRPr="00BD18F7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BD18F7">
        <w:rPr>
          <w:rFonts w:ascii="Times New Roman" w:hAnsi="Times New Roman" w:cs="Times New Roman"/>
          <w:sz w:val="36"/>
          <w:szCs w:val="28"/>
        </w:rPr>
        <w:t>ідеї</w:t>
      </w:r>
      <w:proofErr w:type="spellEnd"/>
      <w:r w:rsidRPr="00BD18F7">
        <w:rPr>
          <w:rFonts w:ascii="Times New Roman" w:hAnsi="Times New Roman" w:cs="Times New Roman"/>
          <w:sz w:val="36"/>
          <w:szCs w:val="28"/>
        </w:rPr>
        <w:t xml:space="preserve"> для</w:t>
      </w:r>
      <w:bookmarkStart w:id="0" w:name="_GoBack"/>
      <w:bookmarkEnd w:id="0"/>
      <w:r w:rsidRPr="00BD18F7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BD18F7">
        <w:rPr>
          <w:rFonts w:ascii="Times New Roman" w:hAnsi="Times New Roman" w:cs="Times New Roman"/>
          <w:sz w:val="36"/>
          <w:szCs w:val="28"/>
        </w:rPr>
        <w:t>уроків</w:t>
      </w:r>
      <w:proofErr w:type="spellEnd"/>
      <w:r w:rsidRPr="00BD18F7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proofErr w:type="gramStart"/>
      <w:r w:rsidRPr="00BD18F7">
        <w:rPr>
          <w:rFonts w:ascii="Times New Roman" w:hAnsi="Times New Roman" w:cs="Times New Roman"/>
          <w:sz w:val="36"/>
          <w:szCs w:val="28"/>
        </w:rPr>
        <w:t>англ</w:t>
      </w:r>
      <w:proofErr w:type="gramEnd"/>
      <w:r w:rsidRPr="00BD18F7">
        <w:rPr>
          <w:rFonts w:ascii="Times New Roman" w:hAnsi="Times New Roman" w:cs="Times New Roman"/>
          <w:sz w:val="36"/>
          <w:szCs w:val="28"/>
        </w:rPr>
        <w:t>ійської</w:t>
      </w:r>
      <w:proofErr w:type="spellEnd"/>
    </w:p>
    <w:p w:rsidR="000E2922" w:rsidRPr="00BD18F7" w:rsidRDefault="000E2922" w:rsidP="000E2922">
      <w:pPr>
        <w:rPr>
          <w:rFonts w:ascii="Times New Roman" w:hAnsi="Times New Roman" w:cs="Times New Roman"/>
          <w:sz w:val="28"/>
          <w:szCs w:val="28"/>
        </w:rPr>
      </w:pPr>
      <w:r w:rsidRPr="000E292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0E2922">
        <w:rPr>
          <w:rFonts w:ascii="Times New Roman" w:hAnsi="Times New Roman" w:cs="Times New Roman"/>
          <w:b/>
          <w:sz w:val="28"/>
          <w:szCs w:val="28"/>
        </w:rPr>
        <w:t>ідбірк</w:t>
      </w:r>
      <w:proofErr w:type="spellEnd"/>
      <w:r w:rsidRPr="000E292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0E2922">
        <w:rPr>
          <w:rFonts w:ascii="Times New Roman" w:hAnsi="Times New Roman" w:cs="Times New Roman"/>
          <w:b/>
          <w:sz w:val="28"/>
          <w:szCs w:val="28"/>
        </w:rPr>
        <w:t xml:space="preserve"> для перших </w:t>
      </w:r>
      <w:proofErr w:type="spellStart"/>
      <w:r w:rsidRPr="000E2922">
        <w:rPr>
          <w:rFonts w:ascii="Times New Roman" w:hAnsi="Times New Roman" w:cs="Times New Roman"/>
          <w:b/>
          <w:sz w:val="28"/>
          <w:szCs w:val="28"/>
        </w:rPr>
        <w:t>уроків</w:t>
      </w:r>
      <w:proofErr w:type="spellEnd"/>
      <w:r w:rsidRPr="000E2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9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англійської мови </w:t>
      </w:r>
      <w:proofErr w:type="spellStart"/>
      <w:r w:rsidRPr="000E2922">
        <w:rPr>
          <w:rFonts w:ascii="Times New Roman" w:hAnsi="Times New Roman" w:cs="Times New Roman"/>
          <w:b/>
          <w:sz w:val="28"/>
          <w:szCs w:val="28"/>
        </w:rPr>
        <w:t>після</w:t>
      </w:r>
      <w:proofErr w:type="spellEnd"/>
      <w:r w:rsidRPr="000E29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b/>
          <w:sz w:val="28"/>
          <w:szCs w:val="28"/>
        </w:rPr>
        <w:t>літа</w:t>
      </w:r>
      <w:proofErr w:type="spellEnd"/>
      <w:r w:rsidRPr="000E2922">
        <w:rPr>
          <w:rFonts w:ascii="Times New Roman" w:hAnsi="Times New Roman" w:cs="Times New Roman"/>
          <w:b/>
          <w:sz w:val="28"/>
          <w:szCs w:val="28"/>
        </w:rPr>
        <w:t>: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922">
        <w:rPr>
          <w:rFonts w:ascii="Times New Roman" w:hAnsi="Times New Roman" w:cs="Times New Roman"/>
          <w:sz w:val="28"/>
          <w:szCs w:val="28"/>
        </w:rPr>
        <w:t>Emoji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смайли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робили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канікулах</w:t>
      </w:r>
      <w:proofErr w:type="spellEnd"/>
      <w:proofErr w:type="gramStart"/>
      <w:r w:rsidRPr="000E29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вгадати,що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відбувалося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Holidays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exchange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описують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канікули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вирішують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проміняли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б вони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канікули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канікули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партнера.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922">
        <w:rPr>
          <w:rFonts w:ascii="Times New Roman" w:hAnsi="Times New Roman" w:cs="Times New Roman"/>
          <w:sz w:val="28"/>
          <w:szCs w:val="28"/>
          <w:lang w:val="en-US"/>
        </w:rPr>
        <w:t>Share</w:t>
      </w:r>
      <w:r w:rsidRPr="00BD18F7">
        <w:rPr>
          <w:rFonts w:ascii="Times New Roman" w:hAnsi="Times New Roman" w:cs="Times New Roman"/>
          <w:sz w:val="28"/>
          <w:szCs w:val="28"/>
        </w:rPr>
        <w:t xml:space="preserve"> </w:t>
      </w:r>
      <w:r w:rsidRPr="000E292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D18F7">
        <w:rPr>
          <w:rFonts w:ascii="Times New Roman" w:hAnsi="Times New Roman" w:cs="Times New Roman"/>
          <w:sz w:val="28"/>
          <w:szCs w:val="28"/>
        </w:rPr>
        <w:t xml:space="preserve"> </w:t>
      </w:r>
      <w:r w:rsidRPr="000E2922">
        <w:rPr>
          <w:rFonts w:ascii="Times New Roman" w:hAnsi="Times New Roman" w:cs="Times New Roman"/>
          <w:sz w:val="28"/>
          <w:szCs w:val="28"/>
          <w:lang w:val="en-US"/>
        </w:rPr>
        <w:t>photo</w:t>
      </w:r>
      <w:r w:rsidRPr="00BD18F7">
        <w:rPr>
          <w:rFonts w:ascii="Times New Roman" w:hAnsi="Times New Roman" w:cs="Times New Roman"/>
          <w:sz w:val="28"/>
          <w:szCs w:val="28"/>
        </w:rPr>
        <w:t xml:space="preserve">/ </w:t>
      </w:r>
      <w:r w:rsidRPr="000E2922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Pr="00BD18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пари і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описують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канікул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E29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короткий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фідбек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співбесідника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>.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Candy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breakers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напередодні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29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>ідготовлює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коробочку з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видами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цукерків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пригощає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спочатку,їх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292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>ільки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про себе,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18F7">
        <w:rPr>
          <w:rFonts w:ascii="Times New Roman" w:hAnsi="Times New Roman" w:cs="Times New Roman"/>
          <w:sz w:val="28"/>
          <w:szCs w:val="28"/>
        </w:rPr>
        <w:t xml:space="preserve"> </w:t>
      </w:r>
      <w:r w:rsidRPr="000E2922">
        <w:rPr>
          <w:rFonts w:ascii="Times New Roman" w:hAnsi="Times New Roman" w:cs="Times New Roman"/>
          <w:sz w:val="28"/>
          <w:szCs w:val="28"/>
          <w:lang w:val="en-US"/>
        </w:rPr>
        <w:t>Three</w:t>
      </w:r>
      <w:r w:rsidRPr="00BD18F7">
        <w:rPr>
          <w:rFonts w:ascii="Times New Roman" w:hAnsi="Times New Roman" w:cs="Times New Roman"/>
          <w:sz w:val="28"/>
          <w:szCs w:val="28"/>
        </w:rPr>
        <w:t xml:space="preserve"> </w:t>
      </w:r>
      <w:r w:rsidRPr="000E2922">
        <w:rPr>
          <w:rFonts w:ascii="Times New Roman" w:hAnsi="Times New Roman" w:cs="Times New Roman"/>
          <w:sz w:val="28"/>
          <w:szCs w:val="28"/>
          <w:lang w:val="en-US"/>
        </w:rPr>
        <w:t>thinks</w:t>
      </w:r>
      <w:r w:rsidRPr="00BD18F7">
        <w:rPr>
          <w:rFonts w:ascii="Times New Roman" w:hAnsi="Times New Roman" w:cs="Times New Roman"/>
          <w:sz w:val="28"/>
          <w:szCs w:val="28"/>
        </w:rPr>
        <w:t xml:space="preserve"> </w:t>
      </w:r>
      <w:r w:rsidRPr="000E2922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BD18F7">
        <w:rPr>
          <w:rFonts w:ascii="Times New Roman" w:hAnsi="Times New Roman" w:cs="Times New Roman"/>
          <w:sz w:val="28"/>
          <w:szCs w:val="28"/>
        </w:rPr>
        <w:t xml:space="preserve"> </w:t>
      </w:r>
      <w:r w:rsidRPr="000E2922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BD18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характеризували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і приносить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урок.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Спершу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здогадуються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2922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означати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29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>ідтверджує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спростовує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розповідає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детальніше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намалювати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аналогічно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/ парах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невелика по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презентувати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>.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holidays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фото,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ідеальні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канікули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розказують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канікули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подібними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ідеальних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>.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Photo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прислати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2-3 фото з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канікул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 уроку.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Замастіть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половину фото,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Canv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дивлячись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фрагмент,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вгадати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чиє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фото і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здогадатись</w:t>
      </w:r>
      <w:proofErr w:type="spellEnd"/>
      <w:proofErr w:type="gramStart"/>
      <w:r w:rsidRPr="000E29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>.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922">
        <w:rPr>
          <w:rFonts w:ascii="Times New Roman" w:hAnsi="Times New Roman" w:cs="Times New Roman"/>
          <w:sz w:val="28"/>
          <w:szCs w:val="28"/>
        </w:rPr>
        <w:t>Puzzle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Finder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Перед початком уроку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підготуйте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пазл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справжній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розріжте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картинку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шматочки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відповідатиме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того,щоб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розповідати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одному про те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зображено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шматочку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описують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Ви можете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роздати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студентам по 1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по 2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шматочки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великий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забуваємо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😜.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Colourful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topics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>.</w:t>
      </w:r>
    </w:p>
    <w:p w:rsidR="000E2922" w:rsidRPr="000E2922" w:rsidRDefault="000E2922" w:rsidP="000E292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922">
        <w:rPr>
          <w:rFonts w:ascii="Times New Roman" w:hAnsi="Times New Roman" w:cs="Times New Roman"/>
          <w:sz w:val="28"/>
          <w:szCs w:val="28"/>
        </w:rPr>
        <w:lastRenderedPageBreak/>
        <w:t>Потрібно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кольорові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скрепки.</w:t>
      </w:r>
    </w:p>
    <w:p w:rsidR="000E2922" w:rsidRPr="000E2922" w:rsidRDefault="000E2922" w:rsidP="000E292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по 3–5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скріпок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29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>ізного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ділить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мінігрупи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пари, й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поговорит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таймери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)на теми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скріпок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обрали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улюблена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їжа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зелений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хобі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жовтий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улюблені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фільми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оранжевий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улюблене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будь-яка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 тема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>.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922">
        <w:rPr>
          <w:rFonts w:ascii="Times New Roman" w:hAnsi="Times New Roman" w:cs="Times New Roman"/>
          <w:sz w:val="28"/>
          <w:szCs w:val="28"/>
          <w:lang w:val="en-US"/>
        </w:rPr>
        <w:t>Put something in the bag.</w:t>
      </w:r>
    </w:p>
    <w:p w:rsidR="000E2922" w:rsidRPr="000E2922" w:rsidRDefault="000E2922" w:rsidP="000E292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Роздайте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кожному з ваших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паперову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торбинку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>.</w:t>
      </w:r>
    </w:p>
    <w:p w:rsidR="000E2922" w:rsidRPr="000E2922" w:rsidRDefault="000E2922" w:rsidP="000E292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розмалювати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здогадатися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кому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торбинка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намалювати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гітару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гітарі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хобі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намалювати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пов’язане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спортом,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займається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>отім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торбинку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повинно бути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маленьке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вмістилося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туди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>оли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все готово, один з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обирає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торбинку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навмання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розповідає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подобається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торбинці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відгадати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студента, кому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торбинка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здогадка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правильна, до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>.</w:t>
      </w:r>
    </w:p>
    <w:p w:rsidR="000E2922" w:rsidRPr="000E2922" w:rsidRDefault="000E2922" w:rsidP="000E2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five</w:t>
      </w:r>
      <w:proofErr w:type="spellEnd"/>
    </w:p>
    <w:p w:rsidR="00C756A6" w:rsidRPr="000E2922" w:rsidRDefault="000E2922" w:rsidP="000E292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ділить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у два ряди,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обличчям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суперників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у 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є напарник,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обличчям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: «I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riding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bike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summer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думають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відповіддю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«так» –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уперед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назад.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обидва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стоять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навпроти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одного,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відповіли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«так» і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уперед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E2922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одному 5»,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плескаючи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долоньками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E29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2922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вихідне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92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E2922">
        <w:rPr>
          <w:rFonts w:ascii="Times New Roman" w:hAnsi="Times New Roman" w:cs="Times New Roman"/>
          <w:sz w:val="28"/>
          <w:szCs w:val="28"/>
        </w:rPr>
        <w:t>.</w:t>
      </w:r>
    </w:p>
    <w:sectPr w:rsidR="00C756A6" w:rsidRPr="000E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6B8A"/>
    <w:multiLevelType w:val="hybridMultilevel"/>
    <w:tmpl w:val="E7C868C4"/>
    <w:lvl w:ilvl="0" w:tplc="5A0E37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A3"/>
    <w:rsid w:val="000E2922"/>
    <w:rsid w:val="002907A3"/>
    <w:rsid w:val="00BD18F7"/>
    <w:rsid w:val="00C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2026-05-12T16:18:00Z</dcterms:created>
  <dcterms:modified xsi:type="dcterms:W3CDTF">2026-05-12T16:23:00Z</dcterms:modified>
</cp:coreProperties>
</file>