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0A31A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☕</w:t>
      </w: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СТЕМ-УРОК У ФОРМАТІ КАВ’ЯРНІ</w:t>
      </w:r>
    </w:p>
    <w:p w14:paraId="4A5722B6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«Солодке меню апострофа»</w:t>
      </w:r>
    </w:p>
    <w:p w14:paraId="0A796D8F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sz w:val="28"/>
          <w:szCs w:val="28"/>
        </w:rPr>
        <w:t>(2 клас. Апостроф)</w:t>
      </w:r>
    </w:p>
    <w:p w14:paraId="1BDBC1EE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нотація</w:t>
      </w:r>
    </w:p>
    <w:p w14:paraId="03206F1E">
      <w:pPr>
        <w:pStyle w:val="1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Методична розробка передбачає проведення інтегрованого STEM-уроку української мови у форматі рольової гри «кав’ярня», де учні засвоюють правило вживання апострофа через практичну діяльність: складання меню, оформлення замовлень, «приготування» десертів і напоїв.</w:t>
      </w:r>
    </w:p>
    <w:p w14:paraId="424302B2">
      <w:pPr>
        <w:pStyle w:val="1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Мета — сформувати вміння правильно вживати апостроф, розвивати мовлення, увагу та грамотність через моделювання життєвих ситуацій.</w:t>
      </w:r>
    </w:p>
    <w:p w14:paraId="6580974D">
      <w:pPr>
        <w:pStyle w:val="1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Інноваційність — у поєднанні мовної теми з рольовою грою «кав’ярня», де апостроф виступає як «секретний інгредієнт».</w:t>
      </w:r>
    </w:p>
    <w:p w14:paraId="5316AF66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2. Хід уроку</w:t>
      </w:r>
    </w:p>
    <w:p w14:paraId="6BF5E6C6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2.1. Організаційний етап «Відкриття кав’ярні»</w:t>
      </w:r>
    </w:p>
    <w:p w14:paraId="1E2EA30C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Вітаю у кав’ярні «Солодка мова» ☕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Сьогодні ви:</w:t>
      </w:r>
    </w:p>
    <w:p w14:paraId="5F517830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☕ кондитери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 xml:space="preserve"> ☕бариста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☕ офіціанти</w:t>
      </w:r>
    </w:p>
    <w:p w14:paraId="13BB56CA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У нашому меню:</w:t>
      </w:r>
    </w:p>
    <w:p w14:paraId="4F00738C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✔ морозиво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✔ тістечка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✔ торти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✔ соки</w:t>
      </w:r>
    </w:p>
    <w:p w14:paraId="7121A888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— Але є один секрет — </w:t>
      </w:r>
      <w:r>
        <w:rPr>
          <w:rStyle w:val="9"/>
          <w:rFonts w:hint="default" w:ascii="Times New Roman" w:hAnsi="Times New Roman" w:cs="Times New Roman"/>
          <w:sz w:val="28"/>
          <w:szCs w:val="28"/>
        </w:rPr>
        <w:t>апостроф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Без нього «мовні страви» не будуть правильними.</w:t>
      </w:r>
    </w:p>
    <w:p w14:paraId="2DB653AA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2.2. Станція «Морозивна вітрина» (Актуалізація)</w:t>
      </w:r>
    </w:p>
    <w:p w14:paraId="12774E37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На вітрині морозива назви записані неправильно.</w:t>
      </w:r>
    </w:p>
    <w:p w14:paraId="59578319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Завдання:</w:t>
      </w:r>
    </w:p>
    <w:p w14:paraId="298A62C7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☕мятне морозиво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☕ пятірка кульок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☕ сімя замовила десерт</w:t>
      </w:r>
    </w:p>
    <w:p w14:paraId="2DBCEF2F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✔ Виправ:</w:t>
      </w:r>
    </w:p>
    <w:p w14:paraId="2BAADB5D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м’ятне морозиво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п’ятірка кульок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сім’я замовила десерт</w:t>
      </w:r>
    </w:p>
    <w:p w14:paraId="160D55B4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Висновок: апостроф важливий для правильного «замовлення»</w:t>
      </w:r>
    </w:p>
    <w:p w14:paraId="0A366F92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2.3. Станція «Секрет рецепта» </w:t>
      </w:r>
    </w:p>
    <w:p w14:paraId="52FC417D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Сьогодні ми дізнаємось, коли в словах потрібно додавати апостроф.</w:t>
      </w:r>
    </w:p>
    <w:p w14:paraId="2A83BA47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2.4. Станція «Рецепт від шефа» (Правило)</w:t>
      </w:r>
    </w:p>
    <w:p w14:paraId="0A211C32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Апостроф ставиться після </w:t>
      </w:r>
      <w:r>
        <w:rPr>
          <w:rStyle w:val="9"/>
          <w:rFonts w:hint="default" w:ascii="Times New Roman" w:hAnsi="Times New Roman" w:cs="Times New Roman"/>
          <w:sz w:val="28"/>
          <w:szCs w:val="28"/>
        </w:rPr>
        <w:t>б, п, в, м, ф, р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 xml:space="preserve">перед </w:t>
      </w:r>
      <w:r>
        <w:rPr>
          <w:rStyle w:val="9"/>
          <w:rFonts w:hint="default" w:ascii="Times New Roman" w:hAnsi="Times New Roman" w:cs="Times New Roman"/>
          <w:sz w:val="28"/>
          <w:szCs w:val="28"/>
        </w:rPr>
        <w:t>я, ю, є, ї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які позначають два звуки</w:t>
      </w:r>
    </w:p>
    <w:p w14:paraId="7FE1A36A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Це як пауза між інгредієнтами десерту.</w:t>
      </w:r>
    </w:p>
    <w:p w14:paraId="2FEA2220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2.5. Станція «Меню тістечок» (Практика)</w:t>
      </w:r>
    </w:p>
    <w:p w14:paraId="45943A0B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Перед вами меню тістечок.</w:t>
      </w:r>
    </w:p>
    <w:p w14:paraId="6DD402DF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☕ </w:t>
      </w:r>
      <w:r>
        <w:rPr>
          <w:rStyle w:val="9"/>
          <w:rFonts w:hint="default" w:ascii="Times New Roman" w:hAnsi="Times New Roman" w:eastAsia="SimSun" w:cs="Times New Roman"/>
          <w:sz w:val="28"/>
          <w:szCs w:val="28"/>
        </w:rPr>
        <w:t>Меню:</w:t>
      </w:r>
      <w:r>
        <w:rPr>
          <w:rFonts w:hint="default" w:ascii="Times New Roman" w:hAnsi="Times New Roman" w:eastAsia="SimSun" w:cs="Times New Roman"/>
          <w:sz w:val="28"/>
          <w:szCs w:val="28"/>
        </w:rPr>
        <w:br w:type="textWrapping"/>
      </w:r>
      <w:r>
        <w:rPr>
          <w:rFonts w:hint="default" w:ascii="Times New Roman" w:hAnsi="Times New Roman" w:eastAsia="SimSun" w:cs="Times New Roman"/>
          <w:sz w:val="28"/>
          <w:szCs w:val="28"/>
        </w:rPr>
        <w:t>☕ тістечко «М’ятне»</w:t>
      </w:r>
      <w:r>
        <w:rPr>
          <w:rFonts w:hint="default" w:ascii="Times New Roman" w:hAnsi="Times New Roman" w:eastAsia="SimSun" w:cs="Times New Roman"/>
          <w:sz w:val="28"/>
          <w:szCs w:val="28"/>
        </w:rPr>
        <w:br w:type="textWrapping"/>
      </w:r>
      <w:r>
        <w:rPr>
          <w:rFonts w:hint="default" w:ascii="Times New Roman" w:hAnsi="Times New Roman" w:eastAsia="SimSun" w:cs="Times New Roman"/>
          <w:sz w:val="28"/>
          <w:szCs w:val="28"/>
        </w:rPr>
        <w:t>☕ тістечко «П’ять смаків»</w:t>
      </w:r>
      <w:r>
        <w:rPr>
          <w:rFonts w:hint="default" w:ascii="Times New Roman" w:hAnsi="Times New Roman" w:eastAsia="SimSun" w:cs="Times New Roman"/>
          <w:sz w:val="28"/>
          <w:szCs w:val="28"/>
        </w:rPr>
        <w:br w:type="textWrapping"/>
      </w:r>
      <w:r>
        <w:rPr>
          <w:rFonts w:hint="default" w:ascii="Times New Roman" w:hAnsi="Times New Roman" w:eastAsia="SimSun" w:cs="Times New Roman"/>
          <w:sz w:val="28"/>
          <w:szCs w:val="28"/>
        </w:rPr>
        <w:t>☕ тістечко «Сімейне»</w:t>
      </w:r>
      <w:r>
        <w:rPr>
          <w:rFonts w:hint="default" w:ascii="Times New Roman" w:hAnsi="Times New Roman" w:eastAsia="SimSun" w:cs="Times New Roman"/>
          <w:sz w:val="28"/>
          <w:szCs w:val="28"/>
        </w:rPr>
        <w:br w:type="textWrapping"/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☕ тістечко «Рум’яний </w:t>
      </w:r>
      <w:bookmarkStart w:id="0" w:name="_GoBack"/>
      <w:bookmarkEnd w:id="0"/>
      <w:r>
        <w:rPr>
          <w:rFonts w:hint="default" w:ascii="Times New Roman" w:hAnsi="Times New Roman" w:eastAsia="SimSun" w:cs="Times New Roman"/>
          <w:sz w:val="28"/>
          <w:szCs w:val="28"/>
        </w:rPr>
        <w:t>бісквіт»</w:t>
      </w:r>
    </w:p>
    <w:p w14:paraId="2D50157C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☕Завдання:</w:t>
      </w:r>
    </w:p>
    <w:p w14:paraId="34FCB7C8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✔ запишіть назви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✔ знайдіть слова з апострофом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✔ підкресліть апостроф</w:t>
      </w:r>
    </w:p>
    <w:p w14:paraId="79737524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У нашій кав’ярні працює контроль якості. Допоможіть шефу!</w:t>
      </w:r>
    </w:p>
    <w:p w14:paraId="43099ADB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✔ прочитайте назви «як клієнт у меню» (чітко, правильно)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✔ визначте, де без апострофа слово «звучить неправильно»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✔ поясніть, чому апостроф — це як «пауза між інгредієнтами»</w:t>
      </w:r>
    </w:p>
    <w:p w14:paraId="63377A41">
      <w:pPr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</w:p>
    <w:p w14:paraId="194B8FEA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Міні-дослідження:</w:t>
      </w:r>
    </w:p>
    <w:p w14:paraId="6A75DCB8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Зверніть увагу:</w:t>
      </w:r>
    </w:p>
    <w:p w14:paraId="6899CBFC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після яких букв стоїть апостроф?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 xml:space="preserve"> які звуки він «розділяє»?</w:t>
      </w:r>
    </w:p>
    <w:p w14:paraId="7A677846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Супер-завдання (STEM-акцент):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Ви стали технологами кав’ярні!</w:t>
      </w:r>
    </w:p>
    <w:p w14:paraId="510E9D92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придумайте ще одне тістечко для меню з апострофом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(наприклад: «М’ятно-ягідне», «П’ятишарове» — діти можуть фантазувати)</w:t>
      </w:r>
    </w:p>
    <w:p w14:paraId="479FFEF0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2.6. Станція «Кондитерська лабораторія»</w:t>
      </w:r>
    </w:p>
    <w:p w14:paraId="10BEC3DF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Приготуємо власні десерти.</w:t>
      </w:r>
    </w:p>
    <w:p w14:paraId="62E14C30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Завдання:</w:t>
      </w:r>
    </w:p>
    <w:p w14:paraId="207A5A85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Складіть речення:</w:t>
      </w:r>
    </w:p>
    <w:p w14:paraId="7D8856F4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Я люблю …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У меню є …</w:t>
      </w:r>
    </w:p>
    <w:p w14:paraId="64422500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✅ Приклади:</w:t>
      </w:r>
    </w:p>
    <w:p w14:paraId="2A910F2C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Я люблю м’ятне морозиво.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У меню є п’ять тістечок.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Моя сім’я замовила торт.</w:t>
      </w:r>
    </w:p>
    <w:p w14:paraId="66F707DD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t>🧁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Додаткове завдання «Таємний інгредієнт»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Шеф-кухар сховав ще один інгредієнт — апостроф!</w:t>
      </w:r>
    </w:p>
    <w:p w14:paraId="2DD7C497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додайте ще одне слово з апострофом у своє речення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 xml:space="preserve"> або придумайте новий десерт для меню</w:t>
      </w:r>
    </w:p>
    <w:p w14:paraId="214E82F2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Приклади:</w:t>
      </w:r>
    </w:p>
    <w:p w14:paraId="6926BA7C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Я люблю м’ятне морозиво і п’ять міні-тістечок.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У меню є сімейний торт і м’ятний напій.</w:t>
      </w:r>
    </w:p>
    <w:p w14:paraId="784674DC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</w:p>
    <w:p w14:paraId="3A44D514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</w:p>
    <w:p w14:paraId="67214041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2.7. Станція «Соковий бар» (Групова робота)</w:t>
      </w:r>
    </w:p>
    <w:p w14:paraId="459039C8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Бариста переплутав записи.</w:t>
      </w:r>
    </w:p>
    <w:p w14:paraId="351CBDAA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Встав апостроф:</w:t>
      </w:r>
    </w:p>
    <w:p w14:paraId="2D86166F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 група: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м…ята, п…ять, сім…я</w:t>
      </w:r>
    </w:p>
    <w:p w14:paraId="0C08FDB0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 група: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п…ятірка, м…ятний сік</w:t>
      </w:r>
    </w:p>
    <w:p w14:paraId="58699D04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 група: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сім…ями, м…ятне морозиво</w:t>
      </w:r>
    </w:p>
    <w:p w14:paraId="2E520D27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 група: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п…юре, п…ють сік</w:t>
      </w:r>
    </w:p>
    <w:p w14:paraId="78D616E1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 група: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м…який десерт, п…ятниця</w:t>
      </w:r>
    </w:p>
    <w:p w14:paraId="67B3C291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2.8. Станція «Морозивний аналіз»</w:t>
      </w:r>
    </w:p>
    <w:p w14:paraId="4A50F2FA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слово: сім’я</w:t>
      </w:r>
    </w:p>
    <w:p w14:paraId="274F46C7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я = [йа]</w:t>
      </w:r>
    </w:p>
    <w:p w14:paraId="6679157A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2.9. Станція «Солодке перетворення»</w:t>
      </w:r>
    </w:p>
    <w:p w14:paraId="4A372D1B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Змінюємо слова, як рецепти.</w:t>
      </w:r>
    </w:p>
    <w:p w14:paraId="25BE5ECB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Завдання:</w:t>
      </w:r>
    </w:p>
    <w:p w14:paraId="06195F55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м’ята → м’ятний напій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п’ять → п’ятірка тістечок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сім’я → сімейний десерт</w:t>
      </w:r>
    </w:p>
    <w:p w14:paraId="04681DBE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☕ 2.10. Станція «Кавова розмова»</w:t>
      </w:r>
    </w:p>
    <w:p w14:paraId="69304CF4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Дайте відповідь:</w:t>
      </w:r>
    </w:p>
    <w:p w14:paraId="60E82153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Що ви замовите?</w:t>
      </w:r>
    </w:p>
    <w:p w14:paraId="2F02FD82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✅ Приклади:</w:t>
      </w:r>
    </w:p>
    <w:p w14:paraId="75ACFCBF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Я замовлю м’ятне морозиво.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Я хочу п’ять тістечок.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Моя сім’я замовить торт.</w:t>
      </w:r>
    </w:p>
    <w:p w14:paraId="6DCE8071">
      <w:pPr>
        <w:pStyle w:val="3"/>
        <w:keepNext w:val="0"/>
        <w:keepLines w:val="0"/>
        <w:widowControl/>
        <w:suppressLineNumbers w:val="0"/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</w:pPr>
      <w:r>
        <w:t>🍰</w:t>
      </w:r>
      <w:r>
        <w:rPr>
          <w:rFonts w:hint="default" w:ascii="Times New Roman" w:hAnsi="Times New Roman" w:cs="Times New Roman"/>
          <w:sz w:val="28"/>
          <w:szCs w:val="28"/>
        </w:rPr>
        <w:t xml:space="preserve">☕ </w:t>
      </w: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Завдання «Збери замовлення» (оновлене меню)</w:t>
      </w:r>
    </w:p>
    <w:p w14:paraId="2E666D0B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— У кав’ярні знову переплутали замовлення!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Бариста отримав набір слів, але вони розсипалися, як цукрова пудра 🍰</w:t>
      </w:r>
    </w:p>
    <w:p w14:paraId="47A8EF66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Ваше завдання — зібрати правильні речення.</w:t>
      </w:r>
    </w:p>
    <w:p w14:paraId="11B64F43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Склади речення з інгредієнтів:</w:t>
      </w:r>
    </w:p>
    <w:p w14:paraId="0C57B4BD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люблю / я / м’ятний / сік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замовляє / торт / моя / сім’я / святковий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 xml:space="preserve"> хочу / я / тістечка / п’ять / шоколадні</w:t>
      </w:r>
    </w:p>
    <w:p w14:paraId="2126485A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✔ </w:t>
      </w: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Запиши правильно:</w:t>
      </w:r>
    </w:p>
    <w:p w14:paraId="1743F391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(учні складають речення)</w:t>
      </w:r>
    </w:p>
    <w:p w14:paraId="128B664B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Додаткове завдання «Смакове оформлення»</w:t>
      </w:r>
    </w:p>
    <w:p w14:paraId="2078416C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— Тепер зроби замовлення як справжній клієнт кав’ярні:</w:t>
      </w:r>
    </w:p>
    <w:p w14:paraId="70DC060D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додай слово «будь ласка»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або уточни напій чи десерт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використай слово з апострофом у кожному реченні</w:t>
      </w:r>
    </w:p>
    <w:p w14:paraId="0FF2D6D4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✨ </w:t>
      </w: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Приклади:</w:t>
      </w:r>
    </w:p>
    <w:p w14:paraId="0CD867CB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Я люблю м’ятний сік, будь ласка.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 xml:space="preserve"> Моя сім’я замовляє святковий торт.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Я хочу п’ять шоколадних тістечок.</w:t>
      </w:r>
    </w:p>
    <w:p w14:paraId="2C82A290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Висновки</w:t>
      </w:r>
    </w:p>
    <w:p w14:paraId="38C8349A">
      <w:pPr>
        <w:pStyle w:val="1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 результаті уроку:</w:t>
      </w:r>
    </w:p>
    <w:p w14:paraId="2C3AE882">
      <w:pPr>
        <w:pStyle w:val="1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✔ учні засвоїли правило вживання апострофа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✔ навчилися застосовувати його в словах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✔ підвищили інтерес до навчання</w:t>
      </w:r>
    </w:p>
    <w:p w14:paraId="1E23D832">
      <w:pPr>
        <w:pStyle w:val="3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Загальний висновок</w:t>
      </w:r>
    </w:p>
    <w:p w14:paraId="5CD1F304">
      <w:pPr>
        <w:pStyle w:val="1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Модель «STEM-кав’ярня» є ефективним дидактичним інструментом для вивчення української мови в початковій школі, оскільки поєднує мовні знання з практичною діяльністю та ігровими ситуаціями, наближеними до реального життя учнів. Завдяки використанню рольової моделі (кондитери, бариста, офіціанти) навчальний процес стає емоційно забарвленим, мотивувальним і зрозумілим для дітей.</w:t>
      </w:r>
    </w:p>
    <w:p w14:paraId="1B93891E">
      <w:pPr>
        <w:pStyle w:val="1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Під час уроку учні не лише засвоюють правило вживання апострофа, а й активно застосовують його у власному мовленні: у назвах десертів, напоїв, тістечок і замовленнях у «кав’ярні». Це сприяє кращому запам’ятовуванню орфографічного правила через асоціації та практичну дію.</w:t>
      </w:r>
    </w:p>
    <w:p w14:paraId="3EB5655C">
      <w:pPr>
        <w:pStyle w:val="1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Крім того, така форма роботи розвиває комунікативну компетентність учнів, уміння працювати в групі, аналізувати мовні явища та творчо підходити до виконання завдань. Інтеграція STEM-підходу забезпечує міжпредметні зв’язки, формує логічне мислення та підвищує пізнавальну активність.</w:t>
      </w:r>
    </w:p>
    <w:p w14:paraId="0F407696">
      <w:pPr>
        <w:pStyle w:val="1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Отже, модель «STEM-кав’ярня» сприяє формуванню міцних мовних навичок, підвищенню інтересу до навчання та розвитку творчої особистості молодшого школяра.</w:t>
      </w:r>
    </w:p>
    <w:p w14:paraId="03824C29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619C97A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B2DB72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ACD8E5B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7C3DA59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C73B1E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7444554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FB89738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08F19DA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9E5D059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C8535BB">
      <w:pPr>
        <w:pStyle w:val="3"/>
        <w:keepNext w:val="0"/>
        <w:keepLines w:val="0"/>
        <w:widowControl/>
        <w:suppressLineNumbers w:val="0"/>
        <w:ind w:firstLine="2249" w:firstLineChars="8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9"/>
          <w:rFonts w:hint="default" w:ascii="Times New Roman" w:hAnsi="Times New Roman" w:cs="Times New Roman"/>
          <w:b/>
          <w:bCs/>
          <w:sz w:val="28"/>
          <w:szCs w:val="28"/>
        </w:rPr>
        <w:t>Список використаних джерел</w:t>
      </w:r>
    </w:p>
    <w:p w14:paraId="14473CC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Пентилюк М. І. (ред.). </w:t>
      </w:r>
      <w:r>
        <w:rPr>
          <w:rStyle w:val="9"/>
          <w:rFonts w:hint="default" w:ascii="Times New Roman" w:hAnsi="Times New Roman" w:cs="Times New Roman"/>
          <w:sz w:val="28"/>
          <w:szCs w:val="28"/>
        </w:rPr>
        <w:t>Методика навчання української мови в початковій школі</w:t>
      </w:r>
      <w:r>
        <w:rPr>
          <w:rFonts w:hint="default" w:ascii="Times New Roman" w:hAnsi="Times New Roman" w:cs="Times New Roman"/>
          <w:sz w:val="28"/>
          <w:szCs w:val="28"/>
        </w:rPr>
        <w:t xml:space="preserve">. — Київ : Ленвіт, 2018. — 304 с. (стор. 95–120 — формування орфографічних умінь). </w:t>
      </w:r>
    </w:p>
    <w:p w14:paraId="2C18868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Інститут модернізації змісту освіти. </w:t>
      </w:r>
      <w:r>
        <w:rPr>
          <w:rStyle w:val="9"/>
          <w:rFonts w:hint="default" w:ascii="Times New Roman" w:hAnsi="Times New Roman" w:cs="Times New Roman"/>
          <w:sz w:val="28"/>
          <w:szCs w:val="28"/>
        </w:rPr>
        <w:t>STEM-освіта в початковій школі: методичні рекомендації</w:t>
      </w:r>
      <w:r>
        <w:rPr>
          <w:rFonts w:hint="default" w:ascii="Times New Roman" w:hAnsi="Times New Roman" w:cs="Times New Roman"/>
          <w:sz w:val="28"/>
          <w:szCs w:val="28"/>
        </w:rPr>
        <w:t xml:space="preserve">. — Київ, 2021. — 64 с. </w:t>
      </w:r>
    </w:p>
    <w:p w14:paraId="19E0D0D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Савченко О. Я. </w:t>
      </w:r>
      <w:r>
        <w:rPr>
          <w:rStyle w:val="9"/>
          <w:rFonts w:hint="default" w:ascii="Times New Roman" w:hAnsi="Times New Roman" w:cs="Times New Roman"/>
          <w:sz w:val="28"/>
          <w:szCs w:val="28"/>
        </w:rPr>
        <w:t>Дидактика початкової школи</w:t>
      </w:r>
      <w:r>
        <w:rPr>
          <w:rFonts w:hint="default" w:ascii="Times New Roman" w:hAnsi="Times New Roman" w:cs="Times New Roman"/>
          <w:sz w:val="28"/>
          <w:szCs w:val="28"/>
        </w:rPr>
        <w:t xml:space="preserve">. — Київ : Генеза, 2019. — 368 с. (стор. 210–235 — ігрові методи навчання). </w:t>
      </w:r>
    </w:p>
    <w:p w14:paraId="02BFF269">
      <w:pPr>
        <w:pStyle w:val="1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7FAB74"/>
    <w:multiLevelType w:val="multilevel"/>
    <w:tmpl w:val="D77FAB7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rawingGridHorizontalSpacing w:val="10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C2C"/>
    <w:rsid w:val="000B2F20"/>
    <w:rsid w:val="001E07A1"/>
    <w:rsid w:val="00211AEE"/>
    <w:rsid w:val="002C34EE"/>
    <w:rsid w:val="004F6C2C"/>
    <w:rsid w:val="005374BC"/>
    <w:rsid w:val="005424B6"/>
    <w:rsid w:val="00623FCD"/>
    <w:rsid w:val="007539F6"/>
    <w:rsid w:val="0081760F"/>
    <w:rsid w:val="008369E5"/>
    <w:rsid w:val="00867603"/>
    <w:rsid w:val="008D64FA"/>
    <w:rsid w:val="008E79A9"/>
    <w:rsid w:val="00A03496"/>
    <w:rsid w:val="00A72746"/>
    <w:rsid w:val="00A934FD"/>
    <w:rsid w:val="00B02C4A"/>
    <w:rsid w:val="00BF299E"/>
    <w:rsid w:val="00C448C2"/>
    <w:rsid w:val="00D91CF5"/>
    <w:rsid w:val="00E233B8"/>
    <w:rsid w:val="00EA5666"/>
    <w:rsid w:val="00EC0DCE"/>
    <w:rsid w:val="00EE1E05"/>
    <w:rsid w:val="00FA5FD4"/>
    <w:rsid w:val="00FF090A"/>
    <w:rsid w:val="02D62EBF"/>
    <w:rsid w:val="08D909BD"/>
    <w:rsid w:val="09296316"/>
    <w:rsid w:val="0F7D37F7"/>
    <w:rsid w:val="10FC16EA"/>
    <w:rsid w:val="12BB3C49"/>
    <w:rsid w:val="139A3EAF"/>
    <w:rsid w:val="15353059"/>
    <w:rsid w:val="1657510E"/>
    <w:rsid w:val="19276678"/>
    <w:rsid w:val="1960646A"/>
    <w:rsid w:val="1D052F29"/>
    <w:rsid w:val="1D2942D6"/>
    <w:rsid w:val="1DC808A2"/>
    <w:rsid w:val="204E170C"/>
    <w:rsid w:val="20EC288F"/>
    <w:rsid w:val="20FB50A8"/>
    <w:rsid w:val="27A27E15"/>
    <w:rsid w:val="299379E0"/>
    <w:rsid w:val="2A0D248D"/>
    <w:rsid w:val="33A05842"/>
    <w:rsid w:val="347B1C1E"/>
    <w:rsid w:val="34981176"/>
    <w:rsid w:val="35895025"/>
    <w:rsid w:val="36BD1EDC"/>
    <w:rsid w:val="39A62C24"/>
    <w:rsid w:val="40616C9B"/>
    <w:rsid w:val="47915BE0"/>
    <w:rsid w:val="4E673085"/>
    <w:rsid w:val="501E44A9"/>
    <w:rsid w:val="510E575F"/>
    <w:rsid w:val="523320E9"/>
    <w:rsid w:val="53D50FC7"/>
    <w:rsid w:val="55713921"/>
    <w:rsid w:val="58F65396"/>
    <w:rsid w:val="599F2295"/>
    <w:rsid w:val="65AC2050"/>
    <w:rsid w:val="67146438"/>
    <w:rsid w:val="685A4111"/>
    <w:rsid w:val="691318F3"/>
    <w:rsid w:val="6C0F7FD7"/>
    <w:rsid w:val="6D870249"/>
    <w:rsid w:val="6D9248D0"/>
    <w:rsid w:val="72B461BC"/>
    <w:rsid w:val="72D2576C"/>
    <w:rsid w:val="75C4260C"/>
    <w:rsid w:val="7C421347"/>
    <w:rsid w:val="7E2A080C"/>
    <w:rsid w:val="7F4D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Calibri" w:hAnsi="Calibri" w:eastAsia="SimSun" w:cs="Times New Roman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qFormat/>
    <w:uiPriority w:val="0"/>
    <w:pPr>
      <w:spacing w:before="100" w:beforeAutospacing="1" w:after="100" w:afterAutospacing="1"/>
      <w:outlineLvl w:val="2"/>
    </w:pPr>
    <w:rPr>
      <w:rFonts w:hint="eastAsia" w:ascii="SimSun" w:hAnsi="SimSun" w:eastAsia="SimSun" w:cs="Times New Roman"/>
      <w:b/>
      <w:bCs/>
      <w:sz w:val="26"/>
      <w:szCs w:val="26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basedOn w:val="5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Strong"/>
    <w:basedOn w:val="5"/>
    <w:qFormat/>
    <w:uiPriority w:val="0"/>
    <w:rPr>
      <w:b/>
      <w:bCs/>
    </w:rPr>
  </w:style>
  <w:style w:type="paragraph" w:styleId="10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paragraph" w:styleId="11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813</Words>
  <Characters>4810</Characters>
  <Lines>107</Lines>
  <Paragraphs>71</Paragraphs>
  <TotalTime>237</TotalTime>
  <ScaleCrop>false</ScaleCrop>
  <LinksUpToDate>false</LinksUpToDate>
  <CharactersWithSpaces>5507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2024-10-02T17:52:00Z</dcterms:created>
  <dc:creator>Master</dc:creator>
  <cp:lastModifiedBy>Master</cp:lastModifiedBy>
  <dcterms:modified xsi:type="dcterms:W3CDTF">2026-04-23T18:29:54Z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6142309506694557A992421D0982ABD7_13</vt:lpwstr>
  </property>
  <property fmtid="{D5CDD505-2E9C-101B-9397-08002B2CF9AE}" pid="4" name="KSOTemplateDocerSaveRecord">
    <vt:lpwstr>eyJoZGlkIjoiNDZlZDQxMDQ4ZjdhNzBjZTNhMTAwMjc5MzEzYzkwNjEiLCJ1c2VySWQiOiIzNzI4MzIyNDQ5OTMzIn0=</vt:lpwstr>
  </property>
</Properties>
</file>