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Joyniqua (Joy)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720" w:right="-720" w:firstLine="0"/>
        <w:jc w:val="center"/>
        <w:rPr>
          <w:sz w:val="20"/>
          <w:szCs w:val="20"/>
          <w:highlight w:val="white"/>
        </w:rPr>
      </w:pPr>
      <w:hyperlink r:id="rId6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joyhall808@gmail.com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| </w:t>
      </w:r>
      <w:r w:rsidDel="00000000" w:rsidR="00000000" w:rsidRPr="00000000">
        <w:rPr>
          <w:sz w:val="20"/>
          <w:szCs w:val="20"/>
          <w:rtl w:val="0"/>
        </w:rPr>
        <w:t xml:space="preserve">(413) 657-7353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| </w:t>
      </w:r>
      <w:r w:rsidDel="00000000" w:rsidR="00000000" w:rsidRPr="00000000">
        <w:rPr>
          <w:sz w:val="20"/>
          <w:szCs w:val="20"/>
          <w:rtl w:val="0"/>
        </w:rPr>
        <w:t xml:space="preserve">Jonesboro, Georgia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720" w:right="-720" w:firstLine="0"/>
        <w:jc w:val="center"/>
        <w:rPr>
          <w:color w:val="0000ff"/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rtl w:val="0"/>
          </w:rPr>
          <w:t xml:space="preserve">LinkedIn</w:t>
        </w:r>
      </w:hyperlink>
      <w:r w:rsidDel="00000000" w:rsidR="00000000" w:rsidRPr="00000000">
        <w:rPr>
          <w:sz w:val="20"/>
          <w:szCs w:val="20"/>
          <w:rtl w:val="0"/>
        </w:rPr>
        <w:t xml:space="preserve"> |</w:t>
      </w:r>
      <w:hyperlink r:id="rId8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 Portfolio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9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-720" w:right="-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right="-720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UX/UI designer proficient in Figma with a strong understanding of the design process. Standard knowledge of HTML, CSS and JavaScript. I have 5 years of customer service experience which has developed my communication skills and understanding of different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-720" w:right="-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right="-7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TECHNICAL SKILLS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right="-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Methods: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User research, w</w:t>
      </w:r>
      <w:r w:rsidDel="00000000" w:rsidR="00000000" w:rsidRPr="00000000">
        <w:rPr>
          <w:sz w:val="20"/>
          <w:szCs w:val="20"/>
          <w:rtl w:val="0"/>
        </w:rPr>
        <w:t xml:space="preserve">ireframing, prototyping, user-centered design, i</w:t>
      </w:r>
      <w:r w:rsidDel="00000000" w:rsidR="00000000" w:rsidRPr="00000000">
        <w:rPr>
          <w:sz w:val="20"/>
          <w:szCs w:val="20"/>
          <w:rtl w:val="0"/>
        </w:rPr>
        <w:t xml:space="preserve">nformation architecture, responsive design, usability testing,</w:t>
      </w:r>
      <w:r w:rsidDel="00000000" w:rsidR="00000000" w:rsidRPr="00000000">
        <w:rPr>
          <w:sz w:val="20"/>
          <w:szCs w:val="20"/>
          <w:rtl w:val="0"/>
        </w:rPr>
        <w:t xml:space="preserve"> HTML5, CSS,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right="-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Tools: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Google Workspace, Figma,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Adobe Illustrator, Photoshop</w:t>
      </w:r>
      <w:r w:rsidDel="00000000" w:rsidR="00000000" w:rsidRPr="00000000">
        <w:rPr>
          <w:sz w:val="20"/>
          <w:szCs w:val="20"/>
          <w:rtl w:val="0"/>
        </w:rPr>
        <w:t xml:space="preserve"> Microsoft Office, Github, Miro, Flowmapp, Jitter, Invision, WCAG.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right="-720"/>
        <w:rPr>
          <w:b w:val="1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Winetingz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Case Study </w:t>
        </w:r>
      </w:hyperlink>
      <w:r w:rsidDel="00000000" w:rsidR="00000000" w:rsidRPr="00000000">
        <w:rPr>
          <w:sz w:val="20"/>
          <w:szCs w:val="20"/>
          <w:rtl w:val="0"/>
        </w:rPr>
        <w:t xml:space="preserve">|</w:t>
      </w:r>
      <w:r w:rsidDel="00000000" w:rsidR="00000000" w:rsidRPr="00000000">
        <w:rPr>
          <w:sz w:val="20"/>
          <w:szCs w:val="20"/>
          <w:rtl w:val="0"/>
        </w:rPr>
        <w:t xml:space="preserve"> November 2021 – December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the design sprint to obtain quality research, creating a strong foundation for the project.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 e-commerce website for a business that personalizes various items.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Produced deliverables such as user research, competitive analysis, persona, empathy, and journey map, user stories, prototypes, and branding.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features to create a more seamless experience for the target audience.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Figma, Miro, Flowmapp, and Maze.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-720" w:righ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Sneakz </w:t>
      </w:r>
      <w:r w:rsidDel="00000000" w:rsidR="00000000" w:rsidRPr="00000000">
        <w:rPr>
          <w:sz w:val="20"/>
          <w:szCs w:val="20"/>
          <w:rtl w:val="0"/>
        </w:rPr>
        <w:t xml:space="preserve">| </w:t>
      </w:r>
      <w:hyperlink r:id="rId12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Case Study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| December 2021 – January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the double diamond method of design to obtain quality research, creating a strong foundation for the project.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an e-commerce sneaker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Produced deliverables such as user research, competitive analysis, persona, and journey map, user stories, prototyping, branding.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features to create a more seamless experience for the target audience.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Figma, Miro, Flowmapp, Jitter and Maze.</w:t>
      </w:r>
    </w:p>
    <w:p w:rsidR="00000000" w:rsidDel="00000000" w:rsidP="00000000" w:rsidRDefault="00000000" w:rsidRPr="00000000" w14:paraId="0000001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72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C">
      <w:pPr>
        <w:ind w:right="-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Certificate, </w:t>
      </w:r>
      <w:r w:rsidDel="00000000" w:rsidR="00000000" w:rsidRPr="00000000">
        <w:rPr>
          <w:sz w:val="20"/>
          <w:szCs w:val="20"/>
          <w:rtl w:val="0"/>
        </w:rPr>
        <w:t xml:space="preserve">UX/UI design</w:t>
      </w:r>
    </w:p>
    <w:p w:rsidR="00000000" w:rsidDel="00000000" w:rsidP="00000000" w:rsidRDefault="00000000" w:rsidRPr="00000000" w14:paraId="0000001D">
      <w:pPr>
        <w:ind w:right="-72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Thinkful | Online | 2021 - 2022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Studied UX design and research.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a clear understanding of interface design.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Obtained a familiarity with an agile environment.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Received weekly mentorship. </w:t>
      </w:r>
    </w:p>
    <w:p w:rsidR="00000000" w:rsidDel="00000000" w:rsidP="00000000" w:rsidRDefault="00000000" w:rsidRPr="00000000" w14:paraId="00000022">
      <w:pPr>
        <w:ind w:left="0" w:righ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right="-72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Certificate</w:t>
      </w:r>
      <w:r w:rsidDel="00000000" w:rsidR="00000000" w:rsidRPr="00000000">
        <w:rPr>
          <w:sz w:val="20"/>
          <w:szCs w:val="20"/>
          <w:rtl w:val="0"/>
        </w:rPr>
        <w:t xml:space="preserve">, Web Fundamentals</w:t>
      </w:r>
    </w:p>
    <w:p w:rsidR="00000000" w:rsidDel="00000000" w:rsidP="00000000" w:rsidRDefault="00000000" w:rsidRPr="00000000" w14:paraId="00000024">
      <w:pPr>
        <w:ind w:left="0" w:right="-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Nucamp | Online | 2021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right="-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Studied HTML, CSS, and Javascript.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right="-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Utilized platforms such as GITHUB, code pen, visual studio code.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right="-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Obtained a strong understanding of debugging. </w:t>
      </w:r>
    </w:p>
    <w:p w:rsidR="00000000" w:rsidDel="00000000" w:rsidP="00000000" w:rsidRDefault="00000000" w:rsidRPr="00000000" w14:paraId="00000028">
      <w:pPr>
        <w:ind w:left="0" w:righ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right="-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BA, Communication</w:t>
      </w:r>
    </w:p>
    <w:p w:rsidR="00000000" w:rsidDel="00000000" w:rsidP="00000000" w:rsidRDefault="00000000" w:rsidRPr="00000000" w14:paraId="0000002A">
      <w:pPr>
        <w:ind w:right="-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Westfield State University</w:t>
      </w:r>
      <w:r w:rsidDel="00000000" w:rsidR="00000000" w:rsidRPr="00000000">
        <w:rPr>
          <w:i w:val="1"/>
          <w:sz w:val="20"/>
          <w:szCs w:val="20"/>
          <w:rtl w:val="0"/>
        </w:rPr>
        <w:t xml:space="preserve"> | Westfield, MA | 2009 - 2014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Concentration: Corporate Communication &amp; Public Affairs.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20" w:right="-72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72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72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72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72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72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right="-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Customer Service Representative </w:t>
      </w:r>
    </w:p>
    <w:p w:rsidR="00000000" w:rsidDel="00000000" w:rsidP="00000000" w:rsidRDefault="00000000" w:rsidRPr="00000000" w14:paraId="00000033">
      <w:pPr>
        <w:pageBreakBefore w:val="0"/>
        <w:ind w:right="-72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Southern Company</w:t>
      </w:r>
      <w:r w:rsidDel="00000000" w:rsidR="00000000" w:rsidRPr="00000000">
        <w:rPr>
          <w:i w:val="1"/>
          <w:sz w:val="20"/>
          <w:szCs w:val="20"/>
          <w:rtl w:val="0"/>
        </w:rPr>
        <w:t xml:space="preserve"> | Riverdale, GA | 2018 - 2020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45-50 customer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calls daily proactively solving account issues, including connectivity, collections, and billing.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</w:t>
      </w:r>
      <w:r w:rsidDel="00000000" w:rsidR="00000000" w:rsidRPr="00000000">
        <w:rPr>
          <w:sz w:val="20"/>
          <w:szCs w:val="20"/>
          <w:rtl w:val="0"/>
        </w:rPr>
        <w:t xml:space="preserve"> quality service while performing to the standards of key performance indicators, consistently meeting quality assurance standards and receiving customer praise.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Tracked customer notes using a relationship management system ensuring accuracy and clarity in customer experience.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Provided</w:t>
      </w:r>
      <w:r w:rsidDel="00000000" w:rsidR="00000000" w:rsidRPr="00000000">
        <w:rPr>
          <w:sz w:val="20"/>
          <w:szCs w:val="20"/>
          <w:rtl w:val="0"/>
        </w:rPr>
        <w:t xml:space="preserve"> online users with account technical support via the web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right="-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right="-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Customer Service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right="-72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MassMutual Financial Group</w:t>
      </w:r>
      <w:r w:rsidDel="00000000" w:rsidR="00000000" w:rsidRPr="00000000">
        <w:rPr>
          <w:i w:val="1"/>
          <w:sz w:val="20"/>
          <w:szCs w:val="20"/>
          <w:rtl w:val="0"/>
        </w:rPr>
        <w:t xml:space="preserve">| Springfield,MA | 2014 - 2017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6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Managed 50-65 customer </w:t>
      </w:r>
      <w:r w:rsidDel="00000000" w:rsidR="00000000" w:rsidRPr="00000000">
        <w:rPr>
          <w:sz w:val="20"/>
          <w:szCs w:val="20"/>
          <w:rtl w:val="0"/>
        </w:rPr>
        <w:t xml:space="preserve">calls, confirming account information, including cash value, loan value, death benefit, and rider specifications.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Conducted research and contacted appropriate resources in order to obtain valid information, to resolve customer issues.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6"/>
        </w:numPr>
        <w:ind w:left="720" w:right="-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sz w:val="20"/>
          <w:szCs w:val="20"/>
          <w:rtl w:val="0"/>
        </w:rPr>
        <w:t xml:space="preserve">rovided exceptional service necessary to meet monthly quality and assurance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right="-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1080" w:top="7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ind w:right="-630" w:firstLine="720"/>
      <w:jc w:val="right"/>
      <w:rPr>
        <w:i w:val="1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joyhallportfolio.com/p/c8525cb3/03df53c9" TargetMode="External"/><Relationship Id="rId10" Type="http://schemas.openxmlformats.org/officeDocument/2006/relationships/hyperlink" Target="http://joyhallportfolio.com/p/c8525cb3/03df53c9" TargetMode="External"/><Relationship Id="rId13" Type="http://schemas.openxmlformats.org/officeDocument/2006/relationships/header" Target="header2.xml"/><Relationship Id="rId12" Type="http://schemas.openxmlformats.org/officeDocument/2006/relationships/hyperlink" Target="http://joyhallportfolio.com/p/c8525cb3/035a703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JoyH417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joyhall808@gmail.com" TargetMode="External"/><Relationship Id="rId7" Type="http://schemas.openxmlformats.org/officeDocument/2006/relationships/hyperlink" Target="https://www.linkedin.com/in/joyhall/" TargetMode="External"/><Relationship Id="rId8" Type="http://schemas.openxmlformats.org/officeDocument/2006/relationships/hyperlink" Target="https://joyhallportfol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