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EE" w:rsidRPr="00EE6455" w:rsidRDefault="009467EE" w:rsidP="009467EE">
      <w:pPr>
        <w:pStyle w:val="a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color w:val="0033CC"/>
          <w:sz w:val="40"/>
          <w:szCs w:val="40"/>
        </w:rPr>
        <w:t>І</w:t>
      </w:r>
      <w:proofErr w:type="spellStart"/>
      <w:r>
        <w:rPr>
          <w:rFonts w:ascii="Times New Roman" w:hAnsi="Times New Roman" w:cs="Times New Roman"/>
          <w:b/>
          <w:color w:val="0033CC"/>
          <w:sz w:val="40"/>
          <w:szCs w:val="4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33CC"/>
          <w:sz w:val="40"/>
          <w:szCs w:val="40"/>
        </w:rPr>
        <w:t xml:space="preserve"> засідання (лютий</w:t>
      </w:r>
      <w:r w:rsidRPr="00EE6455">
        <w:rPr>
          <w:rFonts w:ascii="Times New Roman" w:hAnsi="Times New Roman" w:cs="Times New Roman"/>
          <w:b/>
          <w:color w:val="0033CC"/>
          <w:sz w:val="40"/>
          <w:szCs w:val="40"/>
        </w:rPr>
        <w:t>)</w:t>
      </w:r>
    </w:p>
    <w:p w:rsidR="009467EE" w:rsidRDefault="009467EE" w:rsidP="009467E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  <w:u w:val="single"/>
          <w:lang w:val="uk-UA"/>
        </w:rPr>
      </w:pPr>
      <w:r w:rsidRPr="00E03821">
        <w:rPr>
          <w:b/>
          <w:sz w:val="32"/>
          <w:szCs w:val="32"/>
          <w:u w:val="single"/>
          <w:lang w:val="uk-UA"/>
        </w:rPr>
        <w:t>Форма робот</w:t>
      </w:r>
      <w:r>
        <w:rPr>
          <w:b/>
          <w:sz w:val="32"/>
          <w:szCs w:val="32"/>
          <w:u w:val="single"/>
          <w:lang w:val="uk-UA"/>
        </w:rPr>
        <w:t>и:Круглий стіл</w:t>
      </w:r>
    </w:p>
    <w:p w:rsidR="009467EE" w:rsidRPr="009B290B" w:rsidRDefault="009467EE" w:rsidP="00946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455">
        <w:rPr>
          <w:rFonts w:ascii="Arial" w:hAnsi="Arial" w:cs="Arial"/>
          <w:b/>
          <w:bCs/>
          <w:color w:val="000000"/>
          <w:sz w:val="32"/>
          <w:szCs w:val="32"/>
        </w:rPr>
        <w:t>Тема</w:t>
      </w:r>
      <w:r w:rsidRPr="00E03821">
        <w:rPr>
          <w:b/>
          <w:bCs/>
          <w:color w:val="000000"/>
          <w:sz w:val="32"/>
          <w:szCs w:val="32"/>
        </w:rPr>
        <w:t xml:space="preserve">. </w:t>
      </w:r>
      <w:r w:rsidRPr="009B290B">
        <w:rPr>
          <w:color w:val="000000"/>
          <w:sz w:val="32"/>
          <w:szCs w:val="32"/>
        </w:rPr>
        <w:t>Критичне мислення як засіб формування та розвитку творчих здібностей молодших шк</w:t>
      </w:r>
      <w:r>
        <w:rPr>
          <w:color w:val="000000"/>
          <w:sz w:val="32"/>
          <w:szCs w:val="32"/>
        </w:rPr>
        <w:t>олярів НУШ</w:t>
      </w:r>
      <w:r w:rsidRPr="009B290B">
        <w:rPr>
          <w:color w:val="000000"/>
          <w:sz w:val="32"/>
          <w:szCs w:val="32"/>
        </w:rPr>
        <w:t>.</w:t>
      </w:r>
    </w:p>
    <w:p w:rsidR="009467EE" w:rsidRDefault="009467EE" w:rsidP="009467E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</w:p>
    <w:tbl>
      <w:tblPr>
        <w:tblW w:w="11245" w:type="dxa"/>
        <w:tblCellSpacing w:w="0" w:type="dxa"/>
        <w:tblInd w:w="-1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4812"/>
        <w:gridCol w:w="2766"/>
        <w:gridCol w:w="2959"/>
      </w:tblGrid>
      <w:tr w:rsidR="009467EE" w:rsidRPr="00817FAC" w:rsidTr="00F3793C">
        <w:trPr>
          <w:trHeight w:val="74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Зміст роботи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Форма проведення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817FAC">
              <w:rPr>
                <w:rFonts w:ascii="Calibri" w:eastAsia="Calibri" w:hAnsi="Calibri" w:cs="Times New Roman"/>
                <w:b/>
                <w:color w:val="002060"/>
                <w:sz w:val="28"/>
                <w:szCs w:val="28"/>
                <w:u w:val="single"/>
              </w:rPr>
              <w:t>ПІБ відповідального за підготовку доповіді, виступу</w:t>
            </w:r>
          </w:p>
        </w:tc>
      </w:tr>
      <w:tr w:rsidR="009467EE" w:rsidRPr="00817FAC" w:rsidTr="00F3793C">
        <w:trPr>
          <w:trHeight w:val="12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</w:rPr>
              <w:t>   1.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9972E8" w:rsidRDefault="009467EE" w:rsidP="009467E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972E8">
              <w:rPr>
                <w:color w:val="000000"/>
                <w:sz w:val="28"/>
                <w:szCs w:val="28"/>
              </w:rPr>
              <w:t>Організаційно-педагогічні умови формування екологічної грамотності молодших школярів.</w:t>
            </w:r>
          </w:p>
          <w:p w:rsidR="009467EE" w:rsidRPr="009972E8" w:rsidRDefault="009467EE" w:rsidP="009467E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1720FA" w:rsidRDefault="009467EE" w:rsidP="00F3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7EE" w:rsidRPr="00817FAC" w:rsidTr="00F3793C">
        <w:trPr>
          <w:trHeight w:val="9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9972E8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72E8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Національно-</w:t>
            </w:r>
            <w:proofErr w:type="spellEnd"/>
            <w:r w:rsidRPr="00997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патріотичне виховання на уроках природознавства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E03821" w:rsidRDefault="009467EE" w:rsidP="00F37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821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7EE" w:rsidRPr="00817FAC" w:rsidTr="00F3793C">
        <w:trPr>
          <w:trHeight w:val="89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</w:rPr>
              <w:t>   3.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9972E8" w:rsidRDefault="009467EE" w:rsidP="009467E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972E8">
              <w:rPr>
                <w:color w:val="000000"/>
                <w:sz w:val="28"/>
                <w:szCs w:val="28"/>
              </w:rPr>
              <w:t>Інтеграція у навчанні молодших школярів математики.</w:t>
            </w:r>
          </w:p>
          <w:p w:rsidR="009467EE" w:rsidRPr="009972E8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Практикум.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7EE" w:rsidRPr="00817FAC" w:rsidTr="00F3793C">
        <w:trPr>
          <w:trHeight w:val="108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</w:rPr>
              <w:t>   4.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9972E8" w:rsidRDefault="009467EE" w:rsidP="009467E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972E8">
              <w:rPr>
                <w:color w:val="000000"/>
                <w:sz w:val="28"/>
                <w:szCs w:val="28"/>
              </w:rPr>
              <w:t>Ознайомлення з літературою по впровадженню групових методів навчання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</w:rPr>
              <w:t>Експрес - огляд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7EE" w:rsidRPr="00817FAC" w:rsidTr="00F3793C">
        <w:trPr>
          <w:trHeight w:val="105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</w:rPr>
              <w:t>   5.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7EE" w:rsidRPr="009972E8" w:rsidRDefault="009467EE" w:rsidP="00F3793C">
            <w:pPr>
              <w:shd w:val="clear" w:color="auto" w:fill="FFFFFF"/>
              <w:spacing w:beforeAutospacing="1" w:afterAutospacing="1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E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72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Лего</w:t>
            </w:r>
            <w:proofErr w:type="spellEnd"/>
            <w:r w:rsidRPr="009972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освітньому процесі НУШ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7EE" w:rsidRPr="00817FAC" w:rsidTr="00F3793C">
        <w:trPr>
          <w:trHeight w:val="132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817FAC" w:rsidRDefault="009467EE" w:rsidP="00F3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</w:rPr>
              <w:t>   6.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9972E8" w:rsidRDefault="009467EE" w:rsidP="00F3793C">
            <w:pPr>
              <w:pStyle w:val="a3"/>
              <w:rPr>
                <w:sz w:val="28"/>
                <w:szCs w:val="28"/>
              </w:rPr>
            </w:pPr>
            <w:r w:rsidRPr="009972E8">
              <w:rPr>
                <w:sz w:val="28"/>
                <w:szCs w:val="28"/>
              </w:rPr>
              <w:t>Організація взаємного відвідування уроків вчителями з метою обміну досвідом роботи.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1720FA" w:rsidRDefault="009467EE" w:rsidP="00F3793C">
            <w:pPr>
              <w:pStyle w:val="a3"/>
              <w:jc w:val="center"/>
              <w:rPr>
                <w:sz w:val="28"/>
                <w:szCs w:val="28"/>
              </w:rPr>
            </w:pPr>
            <w:r w:rsidRPr="001720FA">
              <w:rPr>
                <w:sz w:val="28"/>
                <w:szCs w:val="28"/>
              </w:rPr>
              <w:t>Обговорення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7EE" w:rsidRPr="001720FA" w:rsidRDefault="009467EE" w:rsidP="00F3793C">
            <w:pPr>
              <w:pStyle w:val="a3"/>
              <w:rPr>
                <w:sz w:val="28"/>
                <w:szCs w:val="28"/>
              </w:rPr>
            </w:pPr>
          </w:p>
        </w:tc>
      </w:tr>
    </w:tbl>
    <w:p w:rsidR="00BD3214" w:rsidRDefault="00BD3214"/>
    <w:sectPr w:rsidR="00BD3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CFB"/>
    <w:multiLevelType w:val="multilevel"/>
    <w:tmpl w:val="3E4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64F90"/>
    <w:multiLevelType w:val="multilevel"/>
    <w:tmpl w:val="136A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B31AE"/>
    <w:multiLevelType w:val="multilevel"/>
    <w:tmpl w:val="5CA2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67EE"/>
    <w:rsid w:val="009467EE"/>
    <w:rsid w:val="00BD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67EE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94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6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2018-10-01T15:03:00Z</dcterms:created>
  <dcterms:modified xsi:type="dcterms:W3CDTF">2018-10-01T15:03:00Z</dcterms:modified>
</cp:coreProperties>
</file>