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AF" w:rsidRDefault="00400DAF" w:rsidP="00400DAF">
      <w:pPr>
        <w:tabs>
          <w:tab w:val="left" w:pos="3855"/>
        </w:tabs>
        <w:jc w:val="center"/>
        <w:rPr>
          <w:rFonts w:ascii="Times New Roman" w:hAnsi="Times New Roman"/>
          <w:sz w:val="24"/>
          <w:szCs w:val="24"/>
        </w:rPr>
      </w:pPr>
    </w:p>
    <w:p w:rsidR="00400DAF" w:rsidRDefault="00400DAF" w:rsidP="00400DAF">
      <w:pPr>
        <w:pStyle w:val="a3"/>
        <w:jc w:val="center"/>
        <w:outlineLvl w:val="0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Відділ </w:t>
      </w:r>
      <w:r>
        <w:rPr>
          <w:rFonts w:ascii="Times New Roman" w:hAnsi="Times New Roman"/>
          <w:b/>
          <w:color w:val="C00000"/>
        </w:rPr>
        <w:t>ОСВІТИ ВИКОНКОМУ ІНГУЛЕЦЬКОЇ РАЙОННОЇ У МІСТІ РАДИ</w:t>
      </w:r>
    </w:p>
    <w:p w:rsidR="00400DAF" w:rsidRDefault="00400DAF" w:rsidP="00400DAF">
      <w:pPr>
        <w:pStyle w:val="a3"/>
        <w:jc w:val="center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t>КОМУНАЛЬНИЙ КОМБІНОВАНИЙ ДОШКІЛЬНИЙ</w:t>
      </w:r>
    </w:p>
    <w:p w:rsidR="00400DAF" w:rsidRDefault="00400DAF" w:rsidP="00400DAF">
      <w:pPr>
        <w:pStyle w:val="a3"/>
        <w:jc w:val="center"/>
        <w:rPr>
          <w:rFonts w:ascii="Times New Roman" w:hAnsi="Times New Roman"/>
          <w:b/>
          <w:color w:val="C00000"/>
          <w:lang w:val="ru-RU"/>
        </w:rPr>
      </w:pPr>
      <w:r>
        <w:rPr>
          <w:rFonts w:ascii="Times New Roman" w:hAnsi="Times New Roman"/>
          <w:b/>
          <w:color w:val="C00000"/>
        </w:rPr>
        <w:t xml:space="preserve">НАВЧАЛЬНИЙ ЗАКЛАД № </w:t>
      </w:r>
      <w:r>
        <w:rPr>
          <w:rFonts w:ascii="Times New Roman" w:hAnsi="Times New Roman"/>
          <w:b/>
          <w:color w:val="C00000"/>
          <w:lang w:val="ru-RU"/>
        </w:rPr>
        <w:t>101</w:t>
      </w:r>
    </w:p>
    <w:p w:rsidR="00400DAF" w:rsidRDefault="00400DAF" w:rsidP="00400DAF">
      <w:pPr>
        <w:pStyle w:val="a3"/>
        <w:jc w:val="center"/>
        <w:rPr>
          <w:rFonts w:ascii="Times New Roman" w:hAnsi="Times New Roman"/>
          <w:b/>
          <w:color w:val="C00000"/>
          <w:lang w:val="ru-RU"/>
        </w:rPr>
      </w:pPr>
    </w:p>
    <w:p w:rsidR="00400DAF" w:rsidRDefault="00400DAF" w:rsidP="00400DAF">
      <w:pPr>
        <w:pStyle w:val="a3"/>
        <w:jc w:val="center"/>
        <w:rPr>
          <w:rFonts w:ascii="Times New Roman" w:hAnsi="Times New Roman"/>
          <w:b/>
          <w:color w:val="C00000"/>
          <w:lang w:val="ru-RU"/>
        </w:rPr>
      </w:pPr>
    </w:p>
    <w:p w:rsidR="00400DAF" w:rsidRDefault="00400DAF" w:rsidP="00400DAF">
      <w:pPr>
        <w:pStyle w:val="a3"/>
        <w:jc w:val="center"/>
        <w:rPr>
          <w:rFonts w:ascii="Times New Roman" w:hAnsi="Times New Roman"/>
          <w:b/>
          <w:color w:val="C00000"/>
          <w:lang w:val="ru-RU"/>
        </w:rPr>
      </w:pPr>
    </w:p>
    <w:p w:rsidR="00400DAF" w:rsidRDefault="00400DAF" w:rsidP="00400DAF">
      <w:pPr>
        <w:pStyle w:val="a3"/>
        <w:jc w:val="center"/>
        <w:rPr>
          <w:rFonts w:ascii="Times New Roman" w:hAnsi="Times New Roman"/>
          <w:b/>
          <w:color w:val="C00000"/>
          <w:lang w:val="ru-RU"/>
        </w:rPr>
      </w:pPr>
    </w:p>
    <w:p w:rsidR="00400DAF" w:rsidRDefault="00400DAF" w:rsidP="00400DAF">
      <w:pPr>
        <w:pStyle w:val="a3"/>
        <w:jc w:val="center"/>
        <w:rPr>
          <w:rFonts w:ascii="Times New Roman" w:hAnsi="Times New Roman"/>
          <w:b/>
          <w:color w:val="C00000"/>
          <w:lang w:val="ru-RU"/>
        </w:rPr>
      </w:pPr>
    </w:p>
    <w:p w:rsidR="00400DAF" w:rsidRDefault="00400DAF" w:rsidP="00400DAF">
      <w:pPr>
        <w:pStyle w:val="a3"/>
        <w:jc w:val="center"/>
        <w:rPr>
          <w:rFonts w:ascii="Times New Roman" w:hAnsi="Times New Roman"/>
          <w:b/>
          <w:color w:val="C00000"/>
          <w:lang w:val="ru-RU"/>
        </w:rPr>
      </w:pPr>
    </w:p>
    <w:p w:rsidR="00400DAF" w:rsidRDefault="00400DAF" w:rsidP="00400DAF">
      <w:pPr>
        <w:pStyle w:val="a3"/>
        <w:jc w:val="center"/>
        <w:rPr>
          <w:rFonts w:ascii="Times New Roman" w:hAnsi="Times New Roman"/>
          <w:b/>
          <w:color w:val="C00000"/>
          <w:lang w:val="ru-RU"/>
        </w:rPr>
      </w:pPr>
    </w:p>
    <w:p w:rsidR="00400DAF" w:rsidRPr="00400DAF" w:rsidRDefault="00400DAF" w:rsidP="00400DAF">
      <w:pPr>
        <w:pStyle w:val="a3"/>
        <w:jc w:val="center"/>
        <w:rPr>
          <w:rFonts w:ascii="Times New Roman" w:hAnsi="Times New Roman"/>
          <w:b/>
          <w:color w:val="C00000"/>
          <w:lang w:val="ru-RU"/>
        </w:rPr>
      </w:pPr>
    </w:p>
    <w:p w:rsidR="00400DAF" w:rsidRDefault="00400DAF" w:rsidP="00400DAF">
      <w:pPr>
        <w:rPr>
          <w:lang w:val="ru-RU"/>
        </w:rPr>
      </w:pPr>
      <w:r>
        <w:rPr>
          <w:rFonts w:ascii="Times New Roman" w:hAnsi="Times New Roman"/>
          <w:b/>
          <w:sz w:val="96"/>
          <w:szCs w:val="96"/>
        </w:rPr>
        <w:t xml:space="preserve">   </w:t>
      </w:r>
      <w:r w:rsidR="00AA5A9A">
        <w:rPr>
          <w:rFonts w:ascii="Times New Roman" w:hAnsi="Times New Roman"/>
          <w:b/>
          <w:sz w:val="96"/>
          <w:szCs w:val="96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22.25pt;height:117pt" fillcolor="#60c" strokecolor="#c9f">
            <v:fill r:id="rId5" o:title="" color2="#c0c" focus="100%" type="gradient"/>
            <v:stroke r:id="rId5" o:title=""/>
            <v:shadow on="t" color="#99f" opacity="52429f" offset="3pt,3pt"/>
            <v:textpath style="font-family:&quot;Impact&quot;;v-text-kern:t" trim="t" fitpath="t" xscale="f" string="Консультація для батьків"/>
          </v:shape>
        </w:pict>
      </w:r>
    </w:p>
    <w:p w:rsidR="00400DAF" w:rsidRDefault="00400DAF" w:rsidP="00400DAF">
      <w:pPr>
        <w:rPr>
          <w:lang w:val="ru-RU"/>
        </w:rPr>
      </w:pPr>
    </w:p>
    <w:p w:rsidR="00400DAF" w:rsidRDefault="00400DAF" w:rsidP="00400DAF">
      <w:pPr>
        <w:rPr>
          <w:rFonts w:ascii="Times New Roman" w:hAnsi="Times New Roman"/>
          <w:b/>
          <w:sz w:val="96"/>
          <w:szCs w:val="96"/>
          <w:lang w:val="ru-RU"/>
        </w:rPr>
      </w:pPr>
      <w:r>
        <w:rPr>
          <w:rFonts w:ascii="Times New Roman" w:hAnsi="Times New Roman"/>
          <w:b/>
          <w:sz w:val="96"/>
          <w:szCs w:val="96"/>
          <w:lang w:val="ru-RU"/>
        </w:rPr>
        <w:t xml:space="preserve">   </w:t>
      </w:r>
      <w:r w:rsidR="00AA5A9A">
        <w:rPr>
          <w:rFonts w:ascii="Times New Roman" w:hAnsi="Times New Roman"/>
          <w:b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60.75pt;height:80.25pt" adj=",10800" fillcolor="#dcebf5">
            <v:fill r:id="rId5" o:title="" color2="#55261c" colors="0 #dcebf5;5243f #83a7c3;8520f #768fb9;13763f #83a7c3;34079f white;36700f #9c6563;38011f #80302d;46531f #c0524e;61604f #ebdad4;1 #55261c" method="none" focus="100%" type="gradient"/>
            <v:stroke r:id="rId5" o:title="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&quot;Не запізднюйся"/>
          </v:shape>
        </w:pict>
      </w:r>
      <w:r>
        <w:rPr>
          <w:rFonts w:ascii="Times New Roman" w:hAnsi="Times New Roman"/>
          <w:b/>
          <w:sz w:val="96"/>
          <w:szCs w:val="96"/>
          <w:lang w:val="ru-RU"/>
        </w:rPr>
        <w:t xml:space="preserve">      </w:t>
      </w:r>
    </w:p>
    <w:p w:rsidR="00400DAF" w:rsidRPr="00400DAF" w:rsidRDefault="00400DAF" w:rsidP="00400DAF">
      <w:r>
        <w:rPr>
          <w:rFonts w:ascii="Times New Roman" w:hAnsi="Times New Roman"/>
          <w:b/>
          <w:sz w:val="96"/>
          <w:szCs w:val="96"/>
          <w:lang w:val="ru-RU"/>
        </w:rPr>
        <w:t xml:space="preserve">    </w:t>
      </w:r>
      <w:r w:rsidR="00AA5A9A">
        <w:rPr>
          <w:rFonts w:ascii="Times New Roman" w:hAnsi="Times New Roman"/>
          <w:b/>
          <w:sz w:val="96"/>
          <w:szCs w:val="96"/>
        </w:rPr>
        <w:pict>
          <v:shape id="_x0000_i1027" type="#_x0000_t136" style="width:360.75pt;height:80.25pt" adj=",10800" fillcolor="#dcebf5">
            <v:fill r:id="rId5" o:title="" color2="#55261c" colors="0 #dcebf5;5243f #83a7c3;8520f #768fb9;13763f #83a7c3;34079f white;36700f #9c6563;38011f #80302d;46531f #c0524e;61604f #ebdad4;1 #55261c" method="none" focus="100%" type="gradient"/>
            <v:stroke r:id="rId5" o:title="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з добротою&quot;"/>
          </v:shape>
        </w:pict>
      </w:r>
    </w:p>
    <w:p w:rsidR="00400DAF" w:rsidRDefault="00400DAF" w:rsidP="00400DAF">
      <w:pPr>
        <w:tabs>
          <w:tab w:val="left" w:pos="3855"/>
        </w:tabs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92F59E6" wp14:editId="0898A101">
            <wp:simplePos x="0" y="0"/>
            <wp:positionH relativeFrom="margin">
              <wp:posOffset>-285750</wp:posOffset>
            </wp:positionH>
            <wp:positionV relativeFrom="margin">
              <wp:posOffset>7148830</wp:posOffset>
            </wp:positionV>
            <wp:extent cx="3199765" cy="244729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24472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DAF" w:rsidRDefault="00400DAF" w:rsidP="00400DAF">
      <w:pPr>
        <w:tabs>
          <w:tab w:val="left" w:pos="3855"/>
        </w:tabs>
        <w:jc w:val="center"/>
        <w:outlineLvl w:val="0"/>
        <w:rPr>
          <w:rFonts w:ascii="Times New Roman" w:hAnsi="Times New Roman"/>
          <w:b/>
          <w:color w:val="C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color w:val="C00000"/>
          <w:sz w:val="24"/>
          <w:szCs w:val="24"/>
          <w:lang w:val="ru-RU"/>
        </w:rPr>
        <w:t xml:space="preserve">   </w:t>
      </w:r>
    </w:p>
    <w:p w:rsidR="00400DAF" w:rsidRDefault="00400DAF" w:rsidP="00400DAF">
      <w:pPr>
        <w:tabs>
          <w:tab w:val="left" w:pos="3855"/>
        </w:tabs>
        <w:spacing w:after="0"/>
        <w:jc w:val="center"/>
        <w:outlineLvl w:val="0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  <w:lang w:val="ru-RU"/>
        </w:rPr>
        <w:t xml:space="preserve">                                                     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Підготувала                   </w:t>
      </w:r>
    </w:p>
    <w:p w:rsidR="00400DAF" w:rsidRDefault="00400DAF" w:rsidP="00400DAF">
      <w:pPr>
        <w:tabs>
          <w:tab w:val="left" w:pos="3855"/>
        </w:tabs>
        <w:spacing w:after="0"/>
        <w:jc w:val="center"/>
        <w:outlineLvl w:val="0"/>
        <w:rPr>
          <w:rFonts w:ascii="Times New Roman" w:hAnsi="Times New Roman"/>
          <w:b/>
          <w:color w:val="C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виховател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  <w:lang w:val="ru-RU"/>
        </w:rPr>
        <w:t>ь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: </w:t>
      </w:r>
    </w:p>
    <w:p w:rsidR="00400DAF" w:rsidRPr="00013018" w:rsidRDefault="00400DAF" w:rsidP="00400DAF">
      <w:pPr>
        <w:tabs>
          <w:tab w:val="left" w:pos="3855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  <w:lang w:val="ru-RU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  <w:lang w:val="ru-RU"/>
        </w:rPr>
        <w:t>Задорожня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C00000"/>
          <w:sz w:val="24"/>
          <w:szCs w:val="24"/>
        </w:rPr>
        <w:t>В.С.</w:t>
      </w:r>
    </w:p>
    <w:p w:rsidR="00400DAF" w:rsidRDefault="00400DAF" w:rsidP="00400DAF">
      <w:pPr>
        <w:tabs>
          <w:tab w:val="left" w:pos="38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00DAF" w:rsidRDefault="00400DAF" w:rsidP="00400DAF">
      <w:pPr>
        <w:tabs>
          <w:tab w:val="left" w:pos="3855"/>
        </w:tabs>
        <w:jc w:val="center"/>
        <w:rPr>
          <w:rFonts w:ascii="Times New Roman" w:hAnsi="Times New Roman"/>
          <w:sz w:val="24"/>
          <w:szCs w:val="24"/>
        </w:rPr>
      </w:pPr>
    </w:p>
    <w:p w:rsidR="00400DAF" w:rsidRDefault="00400DAF" w:rsidP="00400DAF">
      <w:pPr>
        <w:tabs>
          <w:tab w:val="left" w:pos="3855"/>
        </w:tabs>
        <w:rPr>
          <w:rFonts w:ascii="Times New Roman" w:hAnsi="Times New Roman"/>
          <w:b/>
          <w:sz w:val="24"/>
          <w:szCs w:val="24"/>
        </w:rPr>
      </w:pPr>
    </w:p>
    <w:p w:rsidR="00400DAF" w:rsidRDefault="00400DAF" w:rsidP="00400DAF">
      <w:pPr>
        <w:tabs>
          <w:tab w:val="left" w:pos="3855"/>
        </w:tabs>
        <w:rPr>
          <w:rFonts w:ascii="Times New Roman" w:hAnsi="Times New Roman"/>
          <w:b/>
          <w:sz w:val="24"/>
          <w:szCs w:val="24"/>
        </w:rPr>
      </w:pPr>
    </w:p>
    <w:p w:rsidR="00400DAF" w:rsidRDefault="00400DAF" w:rsidP="00400DAF">
      <w:pPr>
        <w:tabs>
          <w:tab w:val="left" w:pos="3855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м.Кривий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Ріг</w:t>
      </w:r>
    </w:p>
    <w:p w:rsidR="00400DAF" w:rsidRPr="00400DAF" w:rsidRDefault="00400DAF" w:rsidP="00400DA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400DAF">
        <w:rPr>
          <w:rFonts w:ascii="Times New Roman" w:hAnsi="Times New Roman"/>
          <w:sz w:val="28"/>
          <w:szCs w:val="24"/>
        </w:rPr>
        <w:t xml:space="preserve">Сьогодні ми говоритимемо про те, наскільки добре знаємо своїх дітей, як правильно вибрати той чи інший спосіб, стиль виховання, як ставитися до </w:t>
      </w:r>
      <w:proofErr w:type="spellStart"/>
      <w:r w:rsidRPr="00400DAF">
        <w:rPr>
          <w:rFonts w:ascii="Times New Roman" w:hAnsi="Times New Roman"/>
          <w:sz w:val="28"/>
          <w:szCs w:val="24"/>
        </w:rPr>
        <w:t>перемог</w:t>
      </w:r>
      <w:proofErr w:type="spellEnd"/>
      <w:r w:rsidRPr="00400DAF">
        <w:rPr>
          <w:rFonts w:ascii="Times New Roman" w:hAnsi="Times New Roman"/>
          <w:sz w:val="28"/>
          <w:szCs w:val="24"/>
        </w:rPr>
        <w:t xml:space="preserve"> дитини та її невдач, як допомогти їй самоствердитися в житті. Сім’я- особлива сфера, куди дитина несе свою радість і горе, роздуми і сумніви. І якщо дитина не ділиться з батьками, варто задуматися над тим, чи справна їх „машина сімейного виховання”. Сімейне спілкування... Від цих слів віє теплотою і сердечністю. турботою про дітей, доброзичливістю і чуйністю. Психологи стверджують, що правильно організоване спілкування – запорука доброго настрою, душевного спокою. З іншого боку, встановлено, що ніде люди не ранять один одного так боляче, як вдома, в сімейних конфліктах.    В.О. Сухомлинський пише: ”Без батьківської мудрості немає </w:t>
      </w:r>
      <w:proofErr w:type="spellStart"/>
      <w:r w:rsidRPr="00400DAF">
        <w:rPr>
          <w:rFonts w:ascii="Times New Roman" w:hAnsi="Times New Roman"/>
          <w:sz w:val="28"/>
          <w:szCs w:val="24"/>
        </w:rPr>
        <w:t>виховуючої</w:t>
      </w:r>
      <w:proofErr w:type="spellEnd"/>
      <w:r w:rsidRPr="00400DAF">
        <w:rPr>
          <w:rFonts w:ascii="Times New Roman" w:hAnsi="Times New Roman"/>
          <w:sz w:val="28"/>
          <w:szCs w:val="24"/>
        </w:rPr>
        <w:t xml:space="preserve"> сили сім’ї. Батьківська мудрість стає духовним надбанням дітей; сімейні стосунки, побудовані на громадському обов’язку, відповідальності, мудрій любові й вимогливій мудрості батька та матері, самі стають величезною </w:t>
      </w:r>
      <w:proofErr w:type="spellStart"/>
      <w:r w:rsidRPr="00400DAF">
        <w:rPr>
          <w:rFonts w:ascii="Times New Roman" w:hAnsi="Times New Roman"/>
          <w:sz w:val="28"/>
          <w:szCs w:val="24"/>
        </w:rPr>
        <w:t>виховуючою</w:t>
      </w:r>
      <w:proofErr w:type="spellEnd"/>
      <w:r w:rsidRPr="00400DAF">
        <w:rPr>
          <w:rFonts w:ascii="Times New Roman" w:hAnsi="Times New Roman"/>
          <w:sz w:val="28"/>
          <w:szCs w:val="24"/>
        </w:rPr>
        <w:t xml:space="preserve"> силою”. Дорослі виховують дітей своїми щоденними справами і вчинками. Все, що чують і бачать діти (і добре, і зле) знаходить відгомін в їхніх серцях.  Знайте, що дитина щаслива тільки тоді, коли вона вірить.    </w:t>
      </w:r>
    </w:p>
    <w:p w:rsidR="00400DAF" w:rsidRPr="00400DAF" w:rsidRDefault="00400DAF" w:rsidP="00400DA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400DAF">
        <w:rPr>
          <w:rFonts w:ascii="Times New Roman" w:hAnsi="Times New Roman"/>
          <w:sz w:val="28"/>
          <w:szCs w:val="24"/>
        </w:rPr>
        <w:t xml:space="preserve">      Неслухняність, зухвальство, грубість – усе це виникає в дитячій поведінці саме в ті моменти, коли ламається віра в найдорожчих людей – батьків.                                                               </w:t>
      </w:r>
    </w:p>
    <w:p w:rsidR="00400DAF" w:rsidRPr="00400DAF" w:rsidRDefault="00400DAF" w:rsidP="00400DA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400DAF">
        <w:rPr>
          <w:rFonts w:ascii="Times New Roman" w:hAnsi="Times New Roman"/>
          <w:sz w:val="28"/>
          <w:szCs w:val="24"/>
        </w:rPr>
        <w:t xml:space="preserve">      Про необхідність виховання в дітей із малих років почуття доброти переконливо писав у своїх творах В.О. Сухомлинський. Він підкреслював, що дитинство для дитини є природною школою сердечності. Це одне з найскладніших  і найтонших вихованих завдань сім’ї. Ви покликані облагородити серце своєї дитини,  </w:t>
      </w:r>
      <w:proofErr w:type="spellStart"/>
      <w:r w:rsidRPr="00400DAF">
        <w:rPr>
          <w:rFonts w:ascii="Times New Roman" w:hAnsi="Times New Roman"/>
          <w:sz w:val="28"/>
          <w:szCs w:val="24"/>
        </w:rPr>
        <w:t>одуховорити</w:t>
      </w:r>
      <w:proofErr w:type="spellEnd"/>
      <w:r w:rsidRPr="00400DAF">
        <w:rPr>
          <w:rFonts w:ascii="Times New Roman" w:hAnsi="Times New Roman"/>
          <w:sz w:val="28"/>
          <w:szCs w:val="24"/>
        </w:rPr>
        <w:t xml:space="preserve"> його поривання і бажання вищою людською красою – чуйністю,  співчутливістю. З перших днів свідомого життя людині треба пам’ятати, що вона стане не тільки творцем матеріальних і духовних цінностей, а й сином чи дочкою старанних батьків, чоловіком, батьком. Помиляються ті батьки, які думають, що доброта і чуйність – природжені почуття. Ні, це не так. Дитину потрібно вчити робити добро. Часто ми буваємо свідками незрозумілого факту: в хорошій працьовитій сім’ї, де батьки душі не чують у дітях, годують, одягають, пестять, діти іноді виростають байдужими, безсердечними. На перший погляд це здається парадоксальним. Але ніякого парадоксу тут немає: так буває тому, що дитина знає радощі споживання, які не можуть самі собою розвинути почуття доброти, чуйності. Вони виникають тільки тоді, коли ми формуємо моральний досвід, тобто вправляємо дітей у добрих вчинках, прилучаємо  їх до вищої людської радості – радості творення добра для інших людей. Тільки це, воістину, безкорисливе і тому справді людське переживання, є силою, що облагороджує юне серце.     </w:t>
      </w:r>
    </w:p>
    <w:p w:rsidR="00400DAF" w:rsidRPr="00400DAF" w:rsidRDefault="00400DAF" w:rsidP="00400DA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400DAF">
        <w:rPr>
          <w:rFonts w:ascii="Times New Roman" w:hAnsi="Times New Roman"/>
          <w:sz w:val="28"/>
          <w:szCs w:val="24"/>
        </w:rPr>
        <w:t xml:space="preserve">       Письменниця Тетяна </w:t>
      </w:r>
      <w:proofErr w:type="spellStart"/>
      <w:r w:rsidRPr="00400DAF">
        <w:rPr>
          <w:rFonts w:ascii="Times New Roman" w:hAnsi="Times New Roman"/>
          <w:sz w:val="28"/>
          <w:szCs w:val="24"/>
        </w:rPr>
        <w:t>Тесе</w:t>
      </w:r>
      <w:proofErr w:type="spellEnd"/>
      <w:r w:rsidRPr="00400DAF">
        <w:rPr>
          <w:rFonts w:ascii="Times New Roman" w:hAnsi="Times New Roman"/>
          <w:sz w:val="28"/>
          <w:szCs w:val="24"/>
        </w:rPr>
        <w:t xml:space="preserve"> описує такий випадок. Навесні, коли пішов лід на річці, хлопчик років восьми захотів погратися в « капітана» і скочив на крижину. Але крижина розкололася, тріщина ставала все ширшою, а « капітан» зі страху заревів. Хлопчики, що були на березі, розгубилися, тупцяли на місці. І ось, поки дорослі бігли до річки, хлопчик років чотирнадцяти скочив на крижину з « капітаном », схопив його </w:t>
      </w:r>
      <w:r w:rsidRPr="00400DAF">
        <w:rPr>
          <w:rFonts w:ascii="Times New Roman" w:hAnsi="Times New Roman"/>
          <w:sz w:val="28"/>
          <w:szCs w:val="24"/>
        </w:rPr>
        <w:lastRenderedPageBreak/>
        <w:t xml:space="preserve">в обійми і через хвилину вже стояв разом із ним на твердому </w:t>
      </w:r>
      <w:proofErr w:type="spellStart"/>
      <w:r w:rsidRPr="00400DAF">
        <w:rPr>
          <w:rFonts w:ascii="Times New Roman" w:hAnsi="Times New Roman"/>
          <w:sz w:val="28"/>
          <w:szCs w:val="24"/>
        </w:rPr>
        <w:t>грунті</w:t>
      </w:r>
      <w:proofErr w:type="spellEnd"/>
      <w:r w:rsidRPr="00400DAF">
        <w:rPr>
          <w:rFonts w:ascii="Times New Roman" w:hAnsi="Times New Roman"/>
          <w:sz w:val="28"/>
          <w:szCs w:val="24"/>
        </w:rPr>
        <w:t xml:space="preserve">. Усе це трапилося миттєво. Презирливо оглянувши хлопчика, що продовжував плакати, його рятівник сплюнув крізь зуби і пішов не оглядаючись… Одна з жінок, що була на березі, пізнала в герої Толика – першого хулігана в їхньому дворі.« Не можу вибачити собі, – зауважує Тетяна </w:t>
      </w:r>
      <w:proofErr w:type="spellStart"/>
      <w:r w:rsidRPr="00400DAF">
        <w:rPr>
          <w:rFonts w:ascii="Times New Roman" w:hAnsi="Times New Roman"/>
          <w:sz w:val="28"/>
          <w:szCs w:val="24"/>
        </w:rPr>
        <w:t>Тесе</w:t>
      </w:r>
      <w:proofErr w:type="spellEnd"/>
      <w:r w:rsidRPr="00400DAF">
        <w:rPr>
          <w:rFonts w:ascii="Times New Roman" w:hAnsi="Times New Roman"/>
          <w:sz w:val="28"/>
          <w:szCs w:val="24"/>
        </w:rPr>
        <w:t xml:space="preserve">, – що не наздогнала цього Толика, не поговорила з ним, але я глибоко переконана, що в душі « першого хулігана в дворі « під товстою корою грубості пустощів живе, як джерело, чиста сила відваги і доброти, яка вштовхнула його на цей вчинок». Хочеться, зауважити, що коли ми оцінюємо вчинки дітей, то обов’язково хочемо зрозуміти навіщо, чому, чим керувалася людина? Так само, сприймаючи навіть і добрі вчинки своїх дітей, варто час від часу спробувати проаналізувати їхні мотиви, тому що іноді можна помилитися, оцінюючи вчинок тільки за зовнішніми правилами.  </w:t>
      </w:r>
    </w:p>
    <w:p w:rsidR="00400DAF" w:rsidRDefault="00400DAF" w:rsidP="00400DA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400DAF">
        <w:rPr>
          <w:rFonts w:ascii="Times New Roman" w:hAnsi="Times New Roman"/>
          <w:sz w:val="28"/>
          <w:szCs w:val="24"/>
        </w:rPr>
        <w:t xml:space="preserve">      Донька  моєї знайомої щоденно купувала хліб старенької бабусі, що жила поруч. Батьки тішилися і хвалили дитину. А через деякий період Віра купила собі нову іграшку.                                                                                     </w:t>
      </w:r>
    </w:p>
    <w:p w:rsidR="00400DAF" w:rsidRPr="00400DAF" w:rsidRDefault="00400DAF" w:rsidP="00400DA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400DAF">
        <w:rPr>
          <w:rFonts w:ascii="Times New Roman" w:hAnsi="Times New Roman"/>
          <w:sz w:val="28"/>
          <w:szCs w:val="24"/>
        </w:rPr>
        <w:t xml:space="preserve"> - Звідки вона в тебе? – запитав батько.                                                                                                                  -   А мені бабуся щодня платила за те, що я їй купувала хліб, – спокійно і задоволено відповідала донька.                                                                                                                                               </w:t>
      </w:r>
    </w:p>
    <w:p w:rsidR="00400DAF" w:rsidRDefault="00400DAF" w:rsidP="00400DA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400DAF">
        <w:rPr>
          <w:rFonts w:ascii="Times New Roman" w:hAnsi="Times New Roman"/>
          <w:sz w:val="28"/>
          <w:szCs w:val="24"/>
        </w:rPr>
        <w:t xml:space="preserve">-  І тобі не соромно? – розгублено запитала мати.                                                                                                  </w:t>
      </w:r>
    </w:p>
    <w:p w:rsidR="00400DAF" w:rsidRDefault="00400DAF" w:rsidP="00400DA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400DAF">
        <w:rPr>
          <w:rFonts w:ascii="Times New Roman" w:hAnsi="Times New Roman"/>
          <w:sz w:val="28"/>
          <w:szCs w:val="24"/>
        </w:rPr>
        <w:t xml:space="preserve">-  А чому мені має бути соромно, хіба я даремно трудилася?                                                                                               -  Яка ж ціна такої доброти?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</w:t>
      </w:r>
    </w:p>
    <w:p w:rsidR="00400DAF" w:rsidRPr="00400DAF" w:rsidRDefault="00400DAF" w:rsidP="00400DA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</w:t>
      </w:r>
      <w:r w:rsidRPr="00400DAF">
        <w:rPr>
          <w:rFonts w:ascii="Times New Roman" w:hAnsi="Times New Roman"/>
          <w:sz w:val="28"/>
          <w:szCs w:val="24"/>
        </w:rPr>
        <w:t xml:space="preserve">В Україні проживає майже два мільйони одиноких людей. Така вже їхня доля – залишитися у чотирьох стінах сам на сам зі своїми проблемами , хворобами. Знали б ви, як вони чекають, щоб хто - небудь із нас завітав до них. Ми часто не помічаємо їх – згорблених, зморщених. Стара бабуся гірко нарікає на свою долю: «Маю дітей та онуків, а вони відцуралися від мене, кричать, ненавидять: що це? Невихованість? Дефіцит совісті? А, може, ми думаємо,  що старість обминає нас? Щодня бачимо сумні очі тих, кого в одне ціле об’єднало слово «старість », бачимо безнадію, розпач. І з самого серця виринають слова: « Молодосте, зазирни у вічі старості…».                                                                                                           </w:t>
      </w:r>
    </w:p>
    <w:p w:rsidR="00400DAF" w:rsidRDefault="00400DAF" w:rsidP="00400DA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400DAF">
        <w:rPr>
          <w:rFonts w:ascii="Times New Roman" w:hAnsi="Times New Roman"/>
          <w:sz w:val="28"/>
          <w:szCs w:val="24"/>
        </w:rPr>
        <w:t xml:space="preserve">      Які б моральні якості, шановні батьки, ви не хотіли виховати у дітей, всі вони мають у своїй основі прекрасну людську властивість – відчуття того, що переживає інший не тільки у хвилини радості, а й у хвилини смутку , болю, самотності… Саме в цьому джерела доброти. </w:t>
      </w:r>
      <w:bookmarkStart w:id="0" w:name="_GoBack"/>
      <w:r w:rsidRPr="00400DAF">
        <w:rPr>
          <w:rFonts w:ascii="Times New Roman" w:hAnsi="Times New Roman"/>
          <w:sz w:val="28"/>
          <w:szCs w:val="24"/>
        </w:rPr>
        <w:t xml:space="preserve">Найвища наука життя – мудрість. А найвища мудрість – бути добрим. </w:t>
      </w:r>
      <w:bookmarkEnd w:id="0"/>
      <w:r w:rsidRPr="00400DAF">
        <w:rPr>
          <w:rFonts w:ascii="Times New Roman" w:hAnsi="Times New Roman"/>
          <w:sz w:val="28"/>
          <w:szCs w:val="24"/>
        </w:rPr>
        <w:t>Доброта і чуйність, співпереживання і щиросердечність, уміння розділити чужий біль, підтримати у важку хвилину, розрадити у горі й біді – це завжди було в характері нашого українського народу. Але що потрібно зробити для того, щоб ці згадані добрі звички і традиції, оте всенародне милосердя, що здавна було властиве нашому народові, зберегти навіки?</w:t>
      </w:r>
      <w:r>
        <w:rPr>
          <w:rFonts w:ascii="Times New Roman" w:hAnsi="Times New Roman"/>
          <w:sz w:val="28"/>
          <w:szCs w:val="24"/>
        </w:rPr>
        <w:t xml:space="preserve"> </w:t>
      </w:r>
      <w:r w:rsidRPr="00400DAF">
        <w:rPr>
          <w:rFonts w:ascii="Times New Roman" w:hAnsi="Times New Roman"/>
          <w:sz w:val="28"/>
          <w:szCs w:val="24"/>
        </w:rPr>
        <w:t xml:space="preserve">Напевне, треба менше говорити про добро, а просто проявляти милосердя до тих, хто потребує підтримки і вчити цього своїх дітей.                                                                                                                                     </w:t>
      </w:r>
    </w:p>
    <w:p w:rsidR="00400DAF" w:rsidRDefault="00400DAF" w:rsidP="00400DA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</w:p>
    <w:p w:rsidR="00400DAF" w:rsidRDefault="00400DAF" w:rsidP="00400DA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</w:p>
    <w:p w:rsidR="00400DAF" w:rsidRPr="00400DAF" w:rsidRDefault="00400DAF" w:rsidP="00400DA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400DAF">
        <w:rPr>
          <w:rFonts w:ascii="Times New Roman" w:hAnsi="Times New Roman"/>
          <w:sz w:val="28"/>
          <w:szCs w:val="24"/>
        </w:rPr>
        <w:lastRenderedPageBreak/>
        <w:t>Не говори про доброту,</w:t>
      </w:r>
    </w:p>
    <w:p w:rsidR="00400DAF" w:rsidRPr="00400DAF" w:rsidRDefault="00400DAF" w:rsidP="00400DA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400DAF">
        <w:rPr>
          <w:rFonts w:ascii="Times New Roman" w:hAnsi="Times New Roman"/>
          <w:sz w:val="28"/>
          <w:szCs w:val="24"/>
        </w:rPr>
        <w:t>Коли ти сам нею не сяєш,</w:t>
      </w:r>
    </w:p>
    <w:p w:rsidR="00400DAF" w:rsidRPr="00400DAF" w:rsidRDefault="00400DAF" w:rsidP="00400DA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400DAF">
        <w:rPr>
          <w:rFonts w:ascii="Times New Roman" w:hAnsi="Times New Roman"/>
          <w:sz w:val="28"/>
          <w:szCs w:val="24"/>
        </w:rPr>
        <w:t>Коли у радощах витаєш,</w:t>
      </w:r>
    </w:p>
    <w:p w:rsidR="00400DAF" w:rsidRPr="00400DAF" w:rsidRDefault="00400DAF" w:rsidP="00400DA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400DAF">
        <w:rPr>
          <w:rFonts w:ascii="Times New Roman" w:hAnsi="Times New Roman"/>
          <w:sz w:val="28"/>
          <w:szCs w:val="24"/>
        </w:rPr>
        <w:t>Забувши про чужу біду.</w:t>
      </w:r>
    </w:p>
    <w:p w:rsidR="00400DAF" w:rsidRPr="00400DAF" w:rsidRDefault="00400DAF" w:rsidP="00400DA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400DAF">
        <w:rPr>
          <w:rFonts w:ascii="Times New Roman" w:hAnsi="Times New Roman"/>
          <w:sz w:val="28"/>
          <w:szCs w:val="24"/>
        </w:rPr>
        <w:t>Бо доброта не тільки те,</w:t>
      </w:r>
    </w:p>
    <w:p w:rsidR="00400DAF" w:rsidRPr="00400DAF" w:rsidRDefault="00400DAF" w:rsidP="00400DA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400DAF">
        <w:rPr>
          <w:rFonts w:ascii="Times New Roman" w:hAnsi="Times New Roman"/>
          <w:sz w:val="28"/>
          <w:szCs w:val="24"/>
        </w:rPr>
        <w:t>Що обіймає тепле слово.</w:t>
      </w:r>
    </w:p>
    <w:p w:rsidR="00400DAF" w:rsidRPr="00400DAF" w:rsidRDefault="00400DAF" w:rsidP="00400DA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400DAF">
        <w:rPr>
          <w:rFonts w:ascii="Times New Roman" w:hAnsi="Times New Roman"/>
          <w:sz w:val="28"/>
          <w:szCs w:val="24"/>
        </w:rPr>
        <w:t>В цім почутті така основа,</w:t>
      </w:r>
    </w:p>
    <w:p w:rsidR="00400DAF" w:rsidRPr="00400DAF" w:rsidRDefault="00400DAF" w:rsidP="00400DA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400DAF">
        <w:rPr>
          <w:rFonts w:ascii="Times New Roman" w:hAnsi="Times New Roman"/>
          <w:sz w:val="28"/>
          <w:szCs w:val="24"/>
        </w:rPr>
        <w:t>Яка з глибин душі росте.</w:t>
      </w:r>
    </w:p>
    <w:p w:rsidR="00400DAF" w:rsidRPr="00400DAF" w:rsidRDefault="00400DAF" w:rsidP="00400DA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400DAF">
        <w:rPr>
          <w:rFonts w:ascii="Times New Roman" w:hAnsi="Times New Roman"/>
          <w:sz w:val="28"/>
          <w:szCs w:val="24"/>
        </w:rPr>
        <w:t>Коли її не маєш ти,</w:t>
      </w:r>
    </w:p>
    <w:p w:rsidR="00400DAF" w:rsidRPr="00400DAF" w:rsidRDefault="00400DAF" w:rsidP="00400DA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400DAF">
        <w:rPr>
          <w:rFonts w:ascii="Times New Roman" w:hAnsi="Times New Roman"/>
          <w:sz w:val="28"/>
          <w:szCs w:val="24"/>
        </w:rPr>
        <w:t>То раниш людяне в людині.</w:t>
      </w:r>
    </w:p>
    <w:p w:rsidR="00400DAF" w:rsidRPr="00400DAF" w:rsidRDefault="00400DAF" w:rsidP="00400DA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400DAF">
        <w:rPr>
          <w:rFonts w:ascii="Times New Roman" w:hAnsi="Times New Roman"/>
          <w:sz w:val="28"/>
          <w:szCs w:val="24"/>
        </w:rPr>
        <w:t>Немає вищої святині,</w:t>
      </w:r>
    </w:p>
    <w:p w:rsidR="00400DAF" w:rsidRPr="00400DAF" w:rsidRDefault="00400DAF" w:rsidP="00400DA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400DAF">
        <w:rPr>
          <w:rFonts w:ascii="Times New Roman" w:hAnsi="Times New Roman"/>
          <w:sz w:val="28"/>
          <w:szCs w:val="24"/>
        </w:rPr>
        <w:t>Як чисте сяйво доброти.</w:t>
      </w:r>
    </w:p>
    <w:p w:rsidR="00400DAF" w:rsidRPr="00400DAF" w:rsidRDefault="00400DAF" w:rsidP="00400DA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400DAF">
        <w:rPr>
          <w:rFonts w:ascii="Times New Roman" w:hAnsi="Times New Roman"/>
          <w:sz w:val="28"/>
          <w:szCs w:val="24"/>
        </w:rPr>
        <w:t>Інколи в нас закрадається думка і постає питання: яка вулиця веде до храму? Де той шлях до правди і добра, яким треба йти кожному?</w:t>
      </w:r>
    </w:p>
    <w:p w:rsidR="00400DAF" w:rsidRPr="00400DAF" w:rsidRDefault="00400DAF" w:rsidP="00400DA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400DAF">
        <w:rPr>
          <w:rFonts w:ascii="Times New Roman" w:hAnsi="Times New Roman"/>
          <w:sz w:val="28"/>
          <w:szCs w:val="24"/>
        </w:rPr>
        <w:t xml:space="preserve">      На це запитання публіцист Ігор </w:t>
      </w:r>
      <w:proofErr w:type="spellStart"/>
      <w:r w:rsidRPr="00400DAF">
        <w:rPr>
          <w:rFonts w:ascii="Times New Roman" w:hAnsi="Times New Roman"/>
          <w:sz w:val="28"/>
          <w:szCs w:val="24"/>
        </w:rPr>
        <w:t>Золотухін</w:t>
      </w:r>
      <w:proofErr w:type="spellEnd"/>
      <w:r w:rsidRPr="00400DAF">
        <w:rPr>
          <w:rFonts w:ascii="Times New Roman" w:hAnsi="Times New Roman"/>
          <w:sz w:val="28"/>
          <w:szCs w:val="24"/>
        </w:rPr>
        <w:t xml:space="preserve"> відповів так: «Ця вулиця проходить через душу кожного з нас, і той храм, храм добра, правди і любові, кожен повинен будувати в собі, вимітаючи зі своєї душі зло і брехню, які вгніздилися в ній і руйнують її».</w:t>
      </w:r>
    </w:p>
    <w:p w:rsidR="00400DAF" w:rsidRPr="00400DAF" w:rsidRDefault="00400DAF" w:rsidP="00400DA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400DAF">
        <w:rPr>
          <w:rFonts w:ascii="Times New Roman" w:hAnsi="Times New Roman"/>
          <w:sz w:val="28"/>
          <w:szCs w:val="24"/>
        </w:rPr>
        <w:t xml:space="preserve">     Якби кожна зла людина зробила на одну злу справу менше, а кожна добра – на одну добру справу більше, наскільки світлішим стало б наше життя. Тому я закликаю вас бути добрими, людяними, милосердними, терплячими, нехай не черствіють ваші душі в щоденних клопотах, бережіть свої серця і серця дітей від усього злого. Пам’ятайте, шановні батьки, що виховання чуйності і доброти здійснюється перш за все в батьківському домі. Тепла дружня атмосфера в сім’ї, уважне і турботливе ставлення її членів один до одного і до людей взагалі, цілеспрямованість впливу батьків сприяють формуванню людини, яка готова робити добрі справи і цінувати добро, зроблене для неї.</w:t>
      </w:r>
    </w:p>
    <w:p w:rsidR="00400DAF" w:rsidRPr="00400DAF" w:rsidRDefault="00400DAF" w:rsidP="00400DA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400DAF">
        <w:rPr>
          <w:rFonts w:ascii="Times New Roman" w:hAnsi="Times New Roman"/>
          <w:sz w:val="28"/>
          <w:szCs w:val="24"/>
        </w:rPr>
        <w:t xml:space="preserve">     Прошу пам’ятати, що князь Володимир Мономах у своєму «Повчанні дітям» закликав:</w:t>
      </w:r>
    </w:p>
    <w:p w:rsidR="00400DAF" w:rsidRPr="00400DAF" w:rsidRDefault="00400DAF" w:rsidP="00400DA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400DAF">
        <w:rPr>
          <w:rFonts w:ascii="Times New Roman" w:hAnsi="Times New Roman"/>
          <w:sz w:val="28"/>
          <w:szCs w:val="24"/>
        </w:rPr>
        <w:t xml:space="preserve">-          не забувайте убогих, подавайте сиротам, </w:t>
      </w:r>
      <w:proofErr w:type="spellStart"/>
      <w:r w:rsidRPr="00400DAF">
        <w:rPr>
          <w:rFonts w:ascii="Times New Roman" w:hAnsi="Times New Roman"/>
          <w:sz w:val="28"/>
          <w:szCs w:val="24"/>
        </w:rPr>
        <w:t>захистіть</w:t>
      </w:r>
      <w:proofErr w:type="spellEnd"/>
      <w:r w:rsidRPr="00400DAF">
        <w:rPr>
          <w:rFonts w:ascii="Times New Roman" w:hAnsi="Times New Roman"/>
          <w:sz w:val="28"/>
          <w:szCs w:val="24"/>
        </w:rPr>
        <w:t xml:space="preserve"> вдову;</w:t>
      </w:r>
    </w:p>
    <w:p w:rsidR="00400DAF" w:rsidRPr="00400DAF" w:rsidRDefault="00400DAF" w:rsidP="00400DA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400DAF">
        <w:rPr>
          <w:rFonts w:ascii="Times New Roman" w:hAnsi="Times New Roman"/>
          <w:sz w:val="28"/>
          <w:szCs w:val="24"/>
        </w:rPr>
        <w:t>-          не майте гордощів у своєму серці, старших шануйте;</w:t>
      </w:r>
    </w:p>
    <w:p w:rsidR="00400DAF" w:rsidRPr="00400DAF" w:rsidRDefault="00400DAF" w:rsidP="00400DA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400DAF">
        <w:rPr>
          <w:rFonts w:ascii="Times New Roman" w:hAnsi="Times New Roman"/>
          <w:sz w:val="28"/>
          <w:szCs w:val="24"/>
        </w:rPr>
        <w:t xml:space="preserve">-          не проминіть ніколи людину, не привітавши її, і добре слово мовте; </w:t>
      </w:r>
    </w:p>
    <w:p w:rsidR="00400DAF" w:rsidRPr="00400DAF" w:rsidRDefault="00400DAF" w:rsidP="00400DA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400DAF">
        <w:rPr>
          <w:rFonts w:ascii="Times New Roman" w:hAnsi="Times New Roman"/>
          <w:sz w:val="28"/>
          <w:szCs w:val="24"/>
        </w:rPr>
        <w:t xml:space="preserve">-          на світанні, побачивши сонце, з радістю </w:t>
      </w:r>
      <w:proofErr w:type="spellStart"/>
      <w:r w:rsidRPr="00400DAF">
        <w:rPr>
          <w:rFonts w:ascii="Times New Roman" w:hAnsi="Times New Roman"/>
          <w:sz w:val="28"/>
          <w:szCs w:val="24"/>
        </w:rPr>
        <w:t>прославте</w:t>
      </w:r>
      <w:proofErr w:type="spellEnd"/>
      <w:r w:rsidRPr="00400DAF">
        <w:rPr>
          <w:rFonts w:ascii="Times New Roman" w:hAnsi="Times New Roman"/>
          <w:sz w:val="28"/>
          <w:szCs w:val="24"/>
        </w:rPr>
        <w:t xml:space="preserve"> день новий і скажіть: «Господи, додай мені літа до літа, щоб честю й добром виправдав життя своє».</w:t>
      </w:r>
    </w:p>
    <w:p w:rsidR="00400DAF" w:rsidRPr="00400DAF" w:rsidRDefault="00400DAF" w:rsidP="00400DAF">
      <w:pPr>
        <w:pStyle w:val="a3"/>
        <w:spacing w:line="276" w:lineRule="auto"/>
        <w:jc w:val="center"/>
        <w:rPr>
          <w:rFonts w:ascii="Times New Roman" w:hAnsi="Times New Roman"/>
          <w:b/>
          <w:color w:val="C00000"/>
          <w:sz w:val="32"/>
          <w:szCs w:val="28"/>
        </w:rPr>
      </w:pPr>
    </w:p>
    <w:p w:rsidR="00FA2DEE" w:rsidRPr="00400DAF" w:rsidRDefault="00FA2DEE" w:rsidP="00400DAF">
      <w:pPr>
        <w:rPr>
          <w:sz w:val="24"/>
        </w:rPr>
      </w:pPr>
    </w:p>
    <w:sectPr w:rsidR="00FA2DEE" w:rsidRPr="00400DAF" w:rsidSect="00400D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AF"/>
    <w:rsid w:val="00400DAF"/>
    <w:rsid w:val="00AA5A9A"/>
    <w:rsid w:val="00D26060"/>
    <w:rsid w:val="00FA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A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00DAF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A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00DAF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 PC</dc:creator>
  <cp:lastModifiedBy>Eee PC</cp:lastModifiedBy>
  <cp:revision>2</cp:revision>
  <dcterms:created xsi:type="dcterms:W3CDTF">2019-02-22T21:24:00Z</dcterms:created>
  <dcterms:modified xsi:type="dcterms:W3CDTF">2019-02-23T15:24:00Z</dcterms:modified>
</cp:coreProperties>
</file>