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CF" w:rsidRPr="00BD45CF" w:rsidRDefault="00BD45CF" w:rsidP="00BD45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5559A5" w:rsidRDefault="00BD45CF" w:rsidP="00BD45C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</w:pPr>
      <w:bookmarkStart w:id="0" w:name="_GoBack"/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>Консультація для батькі</w:t>
      </w:r>
      <w:proofErr w:type="gramStart"/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>в</w:t>
      </w:r>
      <w:proofErr w:type="gramEnd"/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 xml:space="preserve"> </w:t>
      </w:r>
    </w:p>
    <w:p w:rsidR="00BD45CF" w:rsidRDefault="00BD45CF" w:rsidP="00BD45C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</w:pPr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 xml:space="preserve">«Патріотичне виховання дітей </w:t>
      </w:r>
      <w:proofErr w:type="gramStart"/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>старшого</w:t>
      </w:r>
      <w:proofErr w:type="gramEnd"/>
      <w:r w:rsidRPr="005559A5">
        <w:rPr>
          <w:rFonts w:ascii="Arial" w:eastAsia="Times New Roman" w:hAnsi="Arial" w:cs="Arial"/>
          <w:b/>
          <w:bCs/>
          <w:color w:val="333333"/>
          <w:kern w:val="36"/>
          <w:sz w:val="32"/>
          <w:szCs w:val="53"/>
          <w:bdr w:val="none" w:sz="0" w:space="0" w:color="auto" w:frame="1"/>
          <w:lang w:eastAsia="ru-RU"/>
        </w:rPr>
        <w:t xml:space="preserve"> віку».</w:t>
      </w:r>
    </w:p>
    <w:bookmarkEnd w:id="0"/>
    <w:p w:rsidR="005559A5" w:rsidRPr="005559A5" w:rsidRDefault="005559A5" w:rsidP="00BD45C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7931F"/>
          <w:kern w:val="36"/>
          <w:sz w:val="32"/>
          <w:szCs w:val="53"/>
          <w:lang w:eastAsia="ru-RU"/>
        </w:rPr>
      </w:pP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Дитинство – час незабутніх переживань, яскравих вражень, які довго зберігаються в пам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"я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ті людини і стають органічною частиною її духовного світу, що пов"язує з рідною домівкою, місцями , де вона народилася і зросла.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Дошкільний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ік є сприятливим періодом для розвитку патріотичних почуттів. Патріотичне почуття це переживання, з яких у майбутньому виросте громадянська позиція особистості, її людська та національна гідність. У дитинстві вони виявляються в любові до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рідної оселі, міста , в якому народилися, рідної землі, , шанобливому ставленні до культури своєї родини , мови. Дошкільник тільки починає осягати ці складні почуття і його не можна квапити. Патріотичні почуття дошкільників формуються в процесі спілкування з оточуючим середовищем людьми, виконання з ними спільної діяльності. Вони спрямовані на розкриття і формування спільно людських моральних якостей особистості любов, гідність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ірність, відданість батькам,залучення до джерел національної культури,збереження природи рідного краю. Виховання емоційн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діяльнісного ставлення та почуття причетності до оточуючих.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Саме тому робота з патріотичного виховання охоплює цілий комплекс завдань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еред яких патріотичними є :</w:t>
      </w:r>
    </w:p>
    <w:p w:rsidR="00BD45CF" w:rsidRPr="005559A5" w:rsidRDefault="00BD45CF" w:rsidP="00555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Виховання в дитини любові і почуття причетності до своєї сім"ї, до дитячого садка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улиці,міста;</w:t>
      </w:r>
    </w:p>
    <w:p w:rsidR="00BD45CF" w:rsidRPr="005559A5" w:rsidRDefault="00BD45CF" w:rsidP="00555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Формування бережливого ставлення до природи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краю;</w:t>
      </w:r>
    </w:p>
    <w:p w:rsidR="00BD45CF" w:rsidRPr="005559A5" w:rsidRDefault="00BD45CF" w:rsidP="00555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Формування толерантності, почуття поваги до інших людей;</w:t>
      </w:r>
    </w:p>
    <w:p w:rsidR="00BD45CF" w:rsidRPr="005559A5" w:rsidRDefault="00BD45CF" w:rsidP="00555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Формування поваги до моральних цінностей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радицій, звичаїв,культури рідного народу;</w:t>
      </w:r>
    </w:p>
    <w:p w:rsidR="00BD45CF" w:rsidRPr="005559A5" w:rsidRDefault="00BD45CF" w:rsidP="005559A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Ознайомлення дітей із символами держави.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Патріотизм кожної дитини починається з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ідної домівки,домашнього вогнища. Неньчина колискова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існя та її ніжне слово, мовлене рідною мовою, батькова мудра настанова та наука, бабусині казочки та дідусеві легенди, родинні традиції та звичаї - з усього цього виростає патріотизм. Бо все це глибоко западає в душу і ніколи не забувається.»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родини йде життя людини», « Без сім"ї немає щастя на землі»саме так говорить народна творчість про родину.</w:t>
      </w:r>
    </w:p>
    <w:p w:rsidR="005559A5" w:rsidRDefault="005559A5" w:rsidP="005559A5">
      <w:pPr>
        <w:pStyle w:val="a5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BD45CF"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Пригадайте, шановні батьки, прислів</w:t>
      </w:r>
      <w:proofErr w:type="gramStart"/>
      <w:r w:rsidR="00BD45CF"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"я</w:t>
      </w:r>
      <w:proofErr w:type="gramEnd"/>
      <w:r w:rsidR="00BD45CF"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про родину.</w:t>
      </w:r>
    </w:p>
    <w:p w:rsid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Саме в родині закладаються засади патріотично – моральної та національної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ідомості: в ході щоденного життя, в його радостях і смутках зароджується взаємоповага між людьми,любов,симпатія. При цьому важливо,щоб дитина навчилася не тільки брати, але й віддавати любов,турбуватися про рідних з дитинства ,бути уважною до близьких людей.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Ми навчаємо дитину з перших років життя любити батьків, допомагати їм. Однак для того щоб ці почуття стали початком любові до Батьківщини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важливо ознайомлювати дітей із роллю батьків , як громадян, працівників, що вносять свій вклад в майбутнє нашої країни. Це можуть бути спільні з дітьми прогулянки містом, де батьки звернуть увагу дітей на чистоту або забрудненість міста, бесіди з дітьми про необхідність берегти природу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ідного краю, задля збереження здоров"я та життя свого , в першу чергу, та рідних. Це може бути спільна праця біля подвір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"я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: висадка дерев, квітів, – прибираємо,прикрашаємо – робимо разом наше місто чистим , гарним; Розповіді батьків про свою роботу, яку користь вони приносять суспільству дають можливість дітям усвідомити значення кожного в розвитку рідної держави , краю.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Виховний вплив батьків на дітей постійний. Вони впливають навіть тоді, коли нічого не роблять спеціально – просто своїми вчинками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прикладом, висловлюваннями тощо. Наслідуючи батьків, як найближчих і найбільш авторитетних людей, дитина засвоює норми поведінки, ставлення до природи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до людей ,що оточують ,до рідного міста.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Велике значення в патріотичному вихованні дошкільнят мають традиції та звичаї сім"ї. Потрібно, щоб діти пам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"я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тали в дошкільному віці, звичайно, з допомогою дорослих, про дні народження батька та матері, сестер та братів, бабусь та дідусів, своїх товаришів, не забували про подарунки для них. Добре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коли діти дарять те, що зроблено своїми руками. А навчити їх цьому приємному заняттю наша з вами справа.</w:t>
      </w:r>
    </w:p>
    <w:p w:rsid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А головне свято день народження самої дитини. Як не складно про це говорити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але дитячі свята, дорослі частіше створюють для себе. У дорослих свої інтереси, бесіди і дітям на такому святі не цікаво і сумно : ніхто не пам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"я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тає про винуватця свята. Його залишають за спільним столом, він стає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ідком дорослих розмов, нерідко долучається до них. Щоб звернути увагу на себе, дитина робить не завжди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продуман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 вчинки. Дорослі роблять вигляд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що це весело, чекають від нього нових «подвигів».Дитина звикає бути центром уваги, що виховує в ньому нескромність та розв"язаність і аж ніяк не морально – етичні почуття. 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Про таке свято розповідає вірш С.Михалкова « Бідний Костя»</w:t>
      </w:r>
    </w:p>
    <w:p w:rsidR="005B7036" w:rsidRDefault="005B7036" w:rsidP="005559A5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Если вдруг приходят гости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В дом на праздничный пирог,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Мама с папой просят Костю: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«Спой, пожалуйста, сынок! »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Начинает Костя мяться,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Дуться, хныкать и сопеть.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И не трудно догадаться: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Мальчуган не хочет петь.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«Пой! – настаивает мама, -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Только стой на стуле прямо! »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Папа шепчет: «Константин,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Спой куплетик! Хоть один! »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От досады и от злости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Все кипит в груди у Кости.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Он, кряхтя, на стул встает,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С отвращением поет.</w:t>
      </w:r>
    </w:p>
    <w:p w:rsidR="00BD45CF" w:rsidRPr="005559A5" w:rsidRDefault="005B7036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пое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т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он, как не странно,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Серенаду Дон – Жуана,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Что запомнилась ему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Неизвестно почему.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Гости хлопают в ладоши: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«Ах,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певец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какой хороший! »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Кто – то просит: «Ты, малыш,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Лучше спой «Шумел камыш… »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За столом смеются гости,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И никто не скажет: «Бросьте!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Перестаньте приставать,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Малышу пора в кровать».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D45CF" w:rsidRPr="005559A5">
        <w:rPr>
          <w:rFonts w:ascii="Times New Roman" w:hAnsi="Times New Roman" w:cs="Times New Roman"/>
          <w:b/>
          <w:sz w:val="24"/>
          <w:szCs w:val="24"/>
          <w:lang w:eastAsia="ru-RU"/>
        </w:rPr>
        <w:t>Висновок: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Враховуйте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будь ласка , вік вашої дитини і великі виховні можливості сім"ї.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Частиною патріотичного виховання є виховання любові до природи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ідного краю. А почуття до природи розвиваються в ході природоохоронної діяльності. Бувайте якомога частіше з дитиною на природі в лісі, біля моря, на лимані, біля каналу, в парках та скверах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міста. Звертайте увагу дітей на неповторну красу навколишньої природи і хоча б одне деревце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або кущик щорічно саджайте разом з дитиною, доглядайте і спостерігайте за ростом та розвитком рослини, отримуйте задоволення самі і вчіть дитину насолоджуватись спільними здобутками. Знайомте дітей з назвами дерев, квітів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трав;</w:t>
      </w:r>
      <w:r w:rsidR="005B70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розповідайте відомі вам легенди про рослини рідного міста</w:t>
      </w:r>
      <w:r w:rsidR="00BD45CF"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По справжньому полюбивши природу, діти не будуть байдужі до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містечка , до Батьківщини.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ідне місто… Нам необхідно показати дошкільникам , що рідне місто славетне своєю історією, традиціями, пам"ятниками, кращими людьми. Діти повинні зрозуміти, що їхнє місто – частина Батьківщини. Добре, якщо діти будуть знати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,я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кі визначні пам"ятники, музеї в місті, відомі люди,які прославляють не тільки місто , а й країну. Батькам необхідно знайомити дітей з історією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 , архітектурою , походженням назв вулиць , парків.</w:t>
      </w:r>
    </w:p>
    <w:p w:rsidR="005559A5" w:rsidRDefault="005559A5" w:rsidP="005559A5">
      <w:pPr>
        <w:pStyle w:val="a5"/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Заморочки</w:t>
      </w:r>
      <w:proofErr w:type="gramEnd"/>
      <w:r w:rsidRPr="005559A5">
        <w:rPr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 бочки.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1. Що б ви розповіли своїм дітям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про Істор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ію виникнення нашого міста?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2. Від чого походить назва нашого міста?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3. Чи знаєте ви легенди, оповідки, пов'язані з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ідним містом?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4. Які історичні місця нашого міста вам відомі?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5. Які історичні місця нашого міста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ви 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ідвідували з дітьми?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6. Чи зацікавлюються ваші діти пам'ятниками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 час прогулянок міс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том?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7. Чи можете ви доступно для дитини розповісти про той чи інший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пам'ятник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B70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історичну подію?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Чи є у вашій родині традиція відвід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увати пам'ятні місця, покладати квіти?</w:t>
      </w:r>
      <w:proofErr w:type="gramEnd"/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9. Чи приймаєте ви участь разом з дітьми у впорядкуванні скверів, парків, вулиць, квітникі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в б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іля свого будинку?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10.Чи знаєте ви походження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вулиць?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45CF" w:rsidRPr="005559A5" w:rsidRDefault="005B7036" w:rsidP="005559A5">
      <w:pPr>
        <w:pStyle w:val="a5"/>
        <w:rPr>
          <w:rFonts w:ascii="Times New Roman" w:hAnsi="Times New Roman" w:cs="Times New Roman"/>
          <w:b/>
          <w:bCs/>
          <w:color w:val="F7931F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</w:t>
      </w:r>
      <w:proofErr w:type="gramStart"/>
      <w:r w:rsidR="00BD45CF" w:rsidRPr="005559A5">
        <w:rPr>
          <w:rFonts w:ascii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Пам'ятка</w:t>
      </w:r>
      <w:proofErr w:type="gramEnd"/>
      <w:r w:rsidR="00BD45CF" w:rsidRPr="005559A5">
        <w:rPr>
          <w:rFonts w:ascii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для батьків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Родина — це природний осередок найглибших людських почуттів, де дити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на засвоює основи моралі серцем і душею, коли розвиваються почуття доброти, чуйності, любові до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ідного краю. У родинному середовищі по особливому сприймаються звичаї та традиції,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ідна природа, спогади стар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ших.</w:t>
      </w:r>
    </w:p>
    <w:p w:rsidR="00BD45CF" w:rsidRPr="005559A5" w:rsidRDefault="005559A5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Плекаючи у дітей почуття любові до Батьківщини, виховуючи майбутніх гро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мадян держави, дорослі мають їм прищепити глибоку повагу і турботливе ставлення до своєї малої батьків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щини —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ідного міста. Важливо, щоб малята усвідомили, що вони не просто споживачі багатств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ідної землі, а її творці, захисники. І якщо ви насправді хочете виховати у вашої дитини любов до рідного міста, батьківської хати, якщо ви хочете закласти готовність збе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рігати і примножувати багатства рідного краю, якщо ви хочете, щоб запах квіту</w:t>
      </w:r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чих каштанів і бузку в дорослому житті повертав ваших дітей до </w:t>
      </w:r>
      <w:proofErr w:type="gramStart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BD45CF" w:rsidRPr="005559A5">
        <w:rPr>
          <w:rFonts w:ascii="Times New Roman" w:hAnsi="Times New Roman" w:cs="Times New Roman"/>
          <w:sz w:val="24"/>
          <w:szCs w:val="24"/>
          <w:lang w:eastAsia="ru-RU"/>
        </w:rPr>
        <w:t>ідних порогів не забудьте: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Йдучи вулицею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міста, роз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повісти про визначні пам'ятки, які зна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ходяться на цій вулиці.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* Познайомити дітей із назвою вули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ці,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якій ви знаходитеся. Чому вона так називається?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Відвідати разом всією родиною краєзнавчий музей.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ісля відвідин обговоріть з дітьми те, що ви там поба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чили.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Побувати в пра бабусь та пра дідусів і розпитати, що вони знають про історію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міста. Які цікаві легенди, при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казки, забавлянки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знають? Запишіть, а поті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завчіть їх з дітьми.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Здійснити цільову прогулянку разом з дітьми по визначних місцях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міста, а ввечері запропонуйте намалю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вати свої враження від прогулянки.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 В День Перемоги всією родиною відвідати парк Пам'яті. Вшануйте вете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ранів Велико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ї 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ітчизняної війни, покла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діть квіти до пам'ятника.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Завжди звертайте увагу на чистоту і порядок у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ідному місті. Поговоріть з дітьми, як зробити так, щоб місто завжди було охайним і привабливим.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* Разом з дітьми посадіть біля свого будинку квітники, дерева. Доглядайте за ними разом з дітьми.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* Частіше розповідайте дітям про видатних людей, які проживали чи про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живають і донині в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ідному місті.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* Знайомте дітей зі звичаями та тра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диціями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краю.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А якщо ви хочете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іяти в душі дитини золоті зернятка духовності, любові до рідного краю, слова, співай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те, читайте, спілкуйтеся із нею мовою кращих творів українського фольклору та видатних вітчизняних поетів і пись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менників.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Запропонуйте дітям намалювати </w:t>
      </w:r>
      <w:proofErr w:type="gramStart"/>
      <w:r w:rsidR="005B7036">
        <w:rPr>
          <w:rFonts w:ascii="Times New Roman" w:hAnsi="Times New Roman" w:cs="Times New Roman"/>
          <w:sz w:val="24"/>
          <w:szCs w:val="24"/>
          <w:lang w:eastAsia="ru-RU"/>
        </w:rPr>
        <w:t>ваше</w:t>
      </w:r>
      <w:proofErr w:type="gramEnd"/>
      <w:r w:rsidR="005B7036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5B7036">
        <w:rPr>
          <w:rFonts w:ascii="Times New Roman" w:hAnsi="Times New Roman" w:cs="Times New Roman"/>
          <w:sz w:val="24"/>
          <w:szCs w:val="24"/>
          <w:lang w:val="uk-UA" w:eastAsia="ru-RU"/>
        </w:rPr>
        <w:t>і</w:t>
      </w:r>
      <w:r w:rsidR="005B7036">
        <w:rPr>
          <w:rFonts w:ascii="Times New Roman" w:hAnsi="Times New Roman" w:cs="Times New Roman"/>
          <w:sz w:val="24"/>
          <w:szCs w:val="24"/>
          <w:lang w:eastAsia="ru-RU"/>
        </w:rPr>
        <w:t>сто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в майбутньому.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* Створіть сімейний фотоальбом «Я і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істо моє ». Разом з дити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ною придумайте вірші про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ідне місто. Запишіть їх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 </w:t>
      </w:r>
      <w:r w:rsidRPr="005559A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фотографіями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Нехай ваші діти зростають гідними синами і донями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краю, рідного міста.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Плекаючи у дітей почуття любові до Батьківщини, виховуючи майбутнього громадянина, дорослі мають передусім прищепити дітям глибоку повагу і турбо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>тливе ставлення до своєї малої батьків</w:t>
      </w:r>
      <w:r w:rsidRPr="005559A5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щини —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ідного міста, району.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b/>
          <w:bCs/>
          <w:color w:val="F7931F"/>
          <w:kern w:val="36"/>
          <w:sz w:val="24"/>
          <w:szCs w:val="24"/>
          <w:lang w:eastAsia="ru-RU"/>
        </w:rPr>
      </w:pPr>
    </w:p>
    <w:p w:rsidR="00BD45CF" w:rsidRPr="005B7036" w:rsidRDefault="00BD45CF" w:rsidP="005559A5">
      <w:pPr>
        <w:pStyle w:val="a5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b/>
          <w:bCs/>
          <w:color w:val="F7931F"/>
          <w:kern w:val="36"/>
          <w:sz w:val="24"/>
          <w:szCs w:val="24"/>
          <w:lang w:eastAsia="ru-RU"/>
        </w:rPr>
        <w:br/>
      </w:r>
      <w:r w:rsidRPr="005B7036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Як залучити дітей до морально-патріотичного виховання вдома?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1.Привчайте дитину дбайливо ставитися до речей, іграшок, книжок. Поясніть, що в кожну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іч вкладено працю багатьох людей. Сходіть з дитиною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біблі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отеку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і подивіться, як там зберігають книги. Цей ігровий прийом «як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бібліотеці» допоможе привчити дитину до дбайливого ставлення до книги.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2.Дошкільники дуже рано починають проявляти інтерес до історії країни, краю. Якщо в мі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 є пам'ятники, організуйте до них екскурсії і розкажіть все, що ви знаєте, про те, як вшановують пам'ять загиблих. По нашій країні і по всьому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іту можна здійснювати захоплюючі подорожі по глобусу, картах і фотографіях.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3.Запропонувати дитин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збудувати будинок. Коли будинок побудований, пограйте з дитиною в «новосілля», допоможіть розмістити ляльок, зайчиків, ведмедиків. Подивіться, чи міцно побудований будинок, чи красивий, чи зручний для житла.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4.Виховуйте у дитини шанобливо-дбайливе ставлення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до хл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іба. Поспостерігайте за тим, як привозять і розвантажують хліб. Розкажіть, як вирощують хліб, скільки праці в нього вкладено вмести з дитиною посушите залишки хлі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, зробіть сухарики.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5.Роскажіть дитині про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роботу: що ви робите, яку користь приносить ваша праця людям, Батьківщині. Розкажіть, що вам подобається в вашій праці.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>6.Повертаючись з дитиною з дитячого саду, запропонуйте пограти в гру «Хто більше пом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тить цікавого?». Гра вчить спостережливості, допомагає формувати уявлення про навколишн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є.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 Запропонуйте дитині намалювати, що найбільше сподобалося.</w:t>
      </w:r>
    </w:p>
    <w:p w:rsidR="00BD45CF" w:rsidRPr="005559A5" w:rsidRDefault="00BD45CF" w:rsidP="005559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7.Любовь до Батьківщини - це і любов до природи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 xml:space="preserve">ідного краю. Спілкування з природою робить людину більш чуйним, чуйним. Взимку на лижах, </w:t>
      </w:r>
      <w:proofErr w:type="gramStart"/>
      <w:r w:rsidRPr="005559A5">
        <w:rPr>
          <w:rFonts w:ascii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5559A5">
        <w:rPr>
          <w:rFonts w:ascii="Times New Roman" w:hAnsi="Times New Roman" w:cs="Times New Roman"/>
          <w:sz w:val="24"/>
          <w:szCs w:val="24"/>
          <w:lang w:eastAsia="ru-RU"/>
        </w:rPr>
        <w:t>ітку на велосипеді або пішки, корисно відправитися з дитиною в ліс, щоб помилуватися його красою, дзюрчанням струмка, співом птахів. Виховуючи любов до рідного краю, важливо привчати дитину берегти природу, охороняти її.</w:t>
      </w:r>
    </w:p>
    <w:p w:rsidR="00C82ADA" w:rsidRPr="005559A5" w:rsidRDefault="00C82ADA" w:rsidP="005559A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82ADA" w:rsidRPr="005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86F"/>
    <w:multiLevelType w:val="hybridMultilevel"/>
    <w:tmpl w:val="06427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F"/>
    <w:rsid w:val="005559A5"/>
    <w:rsid w:val="005B7036"/>
    <w:rsid w:val="00BD45CF"/>
    <w:rsid w:val="00C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PC</dc:creator>
  <cp:lastModifiedBy>Eee PC</cp:lastModifiedBy>
  <cp:revision>3</cp:revision>
  <dcterms:created xsi:type="dcterms:W3CDTF">2019-01-21T17:58:00Z</dcterms:created>
  <dcterms:modified xsi:type="dcterms:W3CDTF">2019-03-11T17:29:00Z</dcterms:modified>
</cp:coreProperties>
</file>