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A0" w:rsidRPr="00D97137" w:rsidRDefault="00D97137" w:rsidP="00D97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Ділова гра </w:t>
      </w:r>
      <w:r w:rsidRPr="00D97137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="00D413A0" w:rsidRPr="00D97137">
        <w:rPr>
          <w:rFonts w:ascii="Times New Roman" w:hAnsi="Times New Roman" w:cs="Times New Roman"/>
          <w:b/>
          <w:sz w:val="32"/>
          <w:szCs w:val="28"/>
          <w:lang w:val="uk-UA"/>
        </w:rPr>
        <w:t xml:space="preserve">Емоційні намистинки для маленької дитинки: </w:t>
      </w:r>
    </w:p>
    <w:p w:rsidR="00FA2A7A" w:rsidRPr="00D97137" w:rsidRDefault="00D97137" w:rsidP="00D97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97137">
        <w:rPr>
          <w:rFonts w:ascii="Times New Roman" w:hAnsi="Times New Roman" w:cs="Times New Roman"/>
          <w:b/>
          <w:sz w:val="32"/>
          <w:szCs w:val="28"/>
          <w:lang w:val="uk-UA"/>
        </w:rPr>
        <w:t xml:space="preserve">формуємо </w:t>
      </w:r>
      <w:r w:rsidR="00D413A0" w:rsidRPr="00D97137">
        <w:rPr>
          <w:rFonts w:ascii="Times New Roman" w:hAnsi="Times New Roman" w:cs="Times New Roman"/>
          <w:b/>
          <w:sz w:val="32"/>
          <w:szCs w:val="28"/>
          <w:lang w:val="uk-UA"/>
        </w:rPr>
        <w:t>емоційн</w:t>
      </w:r>
      <w:r w:rsidRPr="00D97137">
        <w:rPr>
          <w:rFonts w:ascii="Times New Roman" w:hAnsi="Times New Roman" w:cs="Times New Roman"/>
          <w:b/>
          <w:sz w:val="32"/>
          <w:szCs w:val="28"/>
          <w:lang w:val="uk-UA"/>
        </w:rPr>
        <w:t>ий інтелект»</w:t>
      </w:r>
    </w:p>
    <w:p w:rsidR="00D413A0" w:rsidRPr="00D97137" w:rsidRDefault="00D413A0" w:rsidP="00D971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3A0" w:rsidRPr="00D97137" w:rsidRDefault="00D413A0" w:rsidP="00D97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Дитина народжується з потенціалом емоційної </w:t>
      </w:r>
      <w:r w:rsidR="00792B59"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сенситивності, емоційної пам’яті, емоційної обробки та емоційного навчання. Ці вроджені компоненти </w:t>
      </w:r>
      <w:r w:rsidR="00792B59" w:rsidRPr="00D97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формують емоційний інтелект. </w:t>
      </w:r>
      <w:r w:rsidR="00792B59" w:rsidRPr="00D97137">
        <w:rPr>
          <w:rFonts w:ascii="Times New Roman" w:hAnsi="Times New Roman" w:cs="Times New Roman"/>
          <w:sz w:val="28"/>
          <w:szCs w:val="28"/>
          <w:lang w:val="uk-UA"/>
        </w:rPr>
        <w:t>На початку життя рівень його розвитку доволі високий. Однак, якщо впродовж дошкільного дитинства особистість набуває негативних емоційних звичок, рівень її емоційного інтелекту знижується. Тобто дитина поступово втрачає здатність розуміти, аналізувати й контролювати власні почуття та емоції; вміння відчувати й розуміти настрої людей довкола.</w:t>
      </w:r>
    </w:p>
    <w:p w:rsidR="00792B59" w:rsidRPr="00D97137" w:rsidRDefault="00792B59" w:rsidP="00D97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sz w:val="28"/>
          <w:szCs w:val="28"/>
          <w:lang w:val="uk-UA"/>
        </w:rPr>
        <w:t>Для розвитку емоційної сфери, формування емоційної культури та ос</w:t>
      </w:r>
      <w:r w:rsidR="00D97137">
        <w:rPr>
          <w:rFonts w:ascii="Times New Roman" w:hAnsi="Times New Roman" w:cs="Times New Roman"/>
          <w:sz w:val="28"/>
          <w:szCs w:val="28"/>
          <w:lang w:val="uk-UA"/>
        </w:rPr>
        <w:t>нов емоційного інтелекту дітей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</w:t>
      </w:r>
      <w:r w:rsidR="00D97137">
        <w:rPr>
          <w:rFonts w:ascii="Times New Roman" w:hAnsi="Times New Roman" w:cs="Times New Roman"/>
          <w:sz w:val="28"/>
          <w:szCs w:val="28"/>
          <w:lang w:val="uk-UA"/>
        </w:rPr>
        <w:t>дошкільної освіти с</w:t>
      </w:r>
      <w:r w:rsidR="00D97137" w:rsidRPr="00D97137">
        <w:rPr>
          <w:rFonts w:ascii="Times New Roman" w:hAnsi="Times New Roman" w:cs="Times New Roman"/>
          <w:sz w:val="28"/>
          <w:szCs w:val="28"/>
          <w:lang w:val="uk-UA"/>
        </w:rPr>
        <w:t>творюється</w:t>
      </w:r>
      <w:r w:rsidR="00D97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>спеці</w:t>
      </w:r>
      <w:r w:rsidR="00D97137">
        <w:rPr>
          <w:rFonts w:ascii="Times New Roman" w:hAnsi="Times New Roman" w:cs="Times New Roman"/>
          <w:sz w:val="28"/>
          <w:szCs w:val="28"/>
          <w:lang w:val="uk-UA"/>
        </w:rPr>
        <w:t>альне розвивальне середовище – ц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ентр «Емоційні намистинки для маленької дитинки». </w:t>
      </w:r>
      <w:r w:rsidR="007B1900" w:rsidRPr="00D97137">
        <w:rPr>
          <w:rFonts w:ascii="Times New Roman" w:hAnsi="Times New Roman" w:cs="Times New Roman"/>
          <w:sz w:val="28"/>
          <w:szCs w:val="28"/>
          <w:lang w:val="uk-UA"/>
        </w:rPr>
        <w:t>Середовище власн</w:t>
      </w:r>
      <w:r w:rsidR="00D97137">
        <w:rPr>
          <w:rFonts w:ascii="Times New Roman" w:hAnsi="Times New Roman" w:cs="Times New Roman"/>
          <w:sz w:val="28"/>
          <w:szCs w:val="28"/>
          <w:lang w:val="uk-UA"/>
        </w:rPr>
        <w:t>ого Я дитини, до якого входить ц</w:t>
      </w:r>
      <w:r w:rsidR="007B1900" w:rsidRPr="00D97137">
        <w:rPr>
          <w:rFonts w:ascii="Times New Roman" w:hAnsi="Times New Roman" w:cs="Times New Roman"/>
          <w:sz w:val="28"/>
          <w:szCs w:val="28"/>
          <w:lang w:val="uk-UA"/>
        </w:rPr>
        <w:t>ентр, є розвивальним, сприятливим для особистісного зростання кожної дитини. Вона вчиться бути господарем свого життя – не дозволяти емоціям, особливо негативним, управляти словами, думками, вчинками.</w:t>
      </w:r>
    </w:p>
    <w:p w:rsidR="007B1900" w:rsidRPr="00D97137" w:rsidRDefault="007B1900" w:rsidP="00D971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та принципи роботи</w:t>
      </w:r>
    </w:p>
    <w:p w:rsidR="007B1900" w:rsidRPr="00D97137" w:rsidRDefault="007B1900" w:rsidP="00D97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Центр спрямований на </w:t>
      </w:r>
      <w:r w:rsidRPr="00D97137">
        <w:rPr>
          <w:rFonts w:ascii="Times New Roman" w:hAnsi="Times New Roman" w:cs="Times New Roman"/>
          <w:b/>
          <w:sz w:val="28"/>
          <w:szCs w:val="28"/>
          <w:lang w:val="uk-UA"/>
        </w:rPr>
        <w:t>розвиток дитячої діяльності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. Він наповнюється так, аби він давав змогу створити зону найближчого психічного розвитку для кожної дитини під час реалізації </w:t>
      </w:r>
      <w:r w:rsidR="00D97137">
        <w:rPr>
          <w:rFonts w:ascii="Times New Roman" w:hAnsi="Times New Roman" w:cs="Times New Roman"/>
          <w:sz w:val="28"/>
          <w:szCs w:val="28"/>
          <w:lang w:val="uk-UA"/>
        </w:rPr>
        <w:t xml:space="preserve">завдань </w:t>
      </w:r>
      <w:proofErr w:type="spellStart"/>
      <w:r w:rsidR="00D97137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D971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>ціннісного розвитку дошкільників. В цьому центрі знаходяться посібники, ігри та інші дидактичні матеріали.</w:t>
      </w:r>
    </w:p>
    <w:p w:rsidR="007B1900" w:rsidRPr="00D97137" w:rsidRDefault="00D97137" w:rsidP="00D97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ц</w:t>
      </w:r>
      <w:r w:rsidR="007B1900" w:rsidRPr="00D97137">
        <w:rPr>
          <w:rFonts w:ascii="Times New Roman" w:hAnsi="Times New Roman" w:cs="Times New Roman"/>
          <w:sz w:val="28"/>
          <w:szCs w:val="28"/>
          <w:lang w:val="uk-UA"/>
        </w:rPr>
        <w:t>ентру будується на таких принципах:</w:t>
      </w:r>
    </w:p>
    <w:p w:rsidR="007B1900" w:rsidRPr="00D97137" w:rsidRDefault="007A29FC" w:rsidP="00D971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7B1900" w:rsidRPr="00D97137">
        <w:rPr>
          <w:rFonts w:ascii="Times New Roman" w:hAnsi="Times New Roman" w:cs="Times New Roman"/>
          <w:i/>
          <w:sz w:val="28"/>
          <w:szCs w:val="28"/>
          <w:lang w:val="uk-UA"/>
        </w:rPr>
        <w:t>ктивності й динамічності</w:t>
      </w:r>
      <w:r w:rsidR="007B1900"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педагоги і самі дошкільники можуть змінювати середовище, збагачувати його розвивальний потенціал;</w:t>
      </w:r>
    </w:p>
    <w:p w:rsidR="007A29FC" w:rsidRPr="00D97137" w:rsidRDefault="007A29FC" w:rsidP="00D971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i/>
          <w:sz w:val="28"/>
          <w:szCs w:val="28"/>
          <w:lang w:val="uk-UA"/>
        </w:rPr>
        <w:t>гнучкого зонування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 – дошкільники мають змогу одночасно займатися різними видами діяльності, не заважаючи одне одному;</w:t>
      </w:r>
    </w:p>
    <w:p w:rsidR="007A29FC" w:rsidRPr="00D97137" w:rsidRDefault="00D97137" w:rsidP="00D971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полі</w:t>
      </w:r>
      <w:r w:rsidR="007A29FC" w:rsidRPr="00D97137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функціональності</w:t>
      </w:r>
      <w:proofErr w:type="spellEnd"/>
      <w:r w:rsidR="007A29FC" w:rsidRPr="00D97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A29FC" w:rsidRPr="00D97137">
        <w:rPr>
          <w:rFonts w:ascii="Times New Roman" w:hAnsi="Times New Roman" w:cs="Times New Roman"/>
          <w:sz w:val="28"/>
          <w:szCs w:val="28"/>
          <w:lang w:val="uk-UA"/>
        </w:rPr>
        <w:t>– по</w:t>
      </w:r>
      <w:r>
        <w:rPr>
          <w:rFonts w:ascii="Times New Roman" w:hAnsi="Times New Roman" w:cs="Times New Roman"/>
          <w:sz w:val="28"/>
          <w:szCs w:val="28"/>
          <w:lang w:val="uk-UA"/>
        </w:rPr>
        <w:t>сібники можна використовувати з </w:t>
      </w:r>
      <w:r w:rsidR="007A29FC" w:rsidRPr="00D97137">
        <w:rPr>
          <w:rFonts w:ascii="Times New Roman" w:hAnsi="Times New Roman" w:cs="Times New Roman"/>
          <w:sz w:val="28"/>
          <w:szCs w:val="28"/>
          <w:lang w:val="uk-UA"/>
        </w:rPr>
        <w:t>різною метою;</w:t>
      </w:r>
    </w:p>
    <w:p w:rsidR="007A29FC" w:rsidRPr="00D97137" w:rsidRDefault="007A29FC" w:rsidP="00D971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доступності 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>– панно, посібники, дидактичні матеріали розміщені так, аби вони були зручними і доступними для кожної дитини;</w:t>
      </w:r>
    </w:p>
    <w:p w:rsidR="007A29FC" w:rsidRPr="00D97137" w:rsidRDefault="007A29FC" w:rsidP="00D971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збалансованості 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>– забезпечує баланс між колективною та індивідуальною діяльністю дітей.</w:t>
      </w:r>
    </w:p>
    <w:p w:rsidR="002129DA" w:rsidRPr="00D97137" w:rsidRDefault="002129DA" w:rsidP="00D9713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900" w:rsidRPr="00D97137" w:rsidRDefault="002129DA" w:rsidP="00D97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Емоційний інтелект</w:t>
      </w:r>
      <w:r w:rsidR="00D97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137" w:rsidRPr="00D9713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29FC"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>це здатність людини сприймати та виражати емоції, посилювати мислення за допомогою емоцій, розуміти емоції та управляти ними.</w:t>
      </w:r>
    </w:p>
    <w:p w:rsidR="002129DA" w:rsidRPr="00D97137" w:rsidRDefault="002129DA" w:rsidP="00D97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b/>
          <w:sz w:val="28"/>
          <w:szCs w:val="28"/>
          <w:lang w:val="uk-UA"/>
        </w:rPr>
        <w:t>Емоційна компетентність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 – це інтегральна властивість особливості, сукупність знань, умінь і навичок, що дає змогу приймати адекватні рішення та діяти на основі інтелектуального оброблення зовнішньої та внутрішньої емоційної інформації, яку надає емоційний інтелект.</w:t>
      </w:r>
    </w:p>
    <w:p w:rsidR="002129DA" w:rsidRPr="00D97137" w:rsidRDefault="002129DA" w:rsidP="00D97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b/>
          <w:sz w:val="28"/>
          <w:szCs w:val="28"/>
          <w:lang w:val="uk-UA"/>
        </w:rPr>
        <w:t>Умовні зони</w:t>
      </w:r>
    </w:p>
    <w:p w:rsidR="002129DA" w:rsidRPr="00D97137" w:rsidRDefault="002129DA" w:rsidP="00D97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b/>
          <w:sz w:val="28"/>
          <w:szCs w:val="28"/>
          <w:lang w:val="uk-UA"/>
        </w:rPr>
        <w:t>Центр «Емоційні намистинки для маленької дитинки»</w:t>
      </w:r>
    </w:p>
    <w:p w:rsidR="002129DA" w:rsidRPr="00D97137" w:rsidRDefault="002129DA" w:rsidP="00D97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129DA" w:rsidRPr="00D97137" w:rsidTr="002129DA">
        <w:tc>
          <w:tcPr>
            <w:tcW w:w="2660" w:type="dxa"/>
          </w:tcPr>
          <w:p w:rsidR="002129DA" w:rsidRPr="00D97137" w:rsidRDefault="002129DA" w:rsidP="00D97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911" w:type="dxa"/>
          </w:tcPr>
          <w:p w:rsidR="002129DA" w:rsidRPr="00D97137" w:rsidRDefault="002129DA" w:rsidP="00D971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Наповнення</w:t>
            </w:r>
          </w:p>
        </w:tc>
      </w:tr>
      <w:tr w:rsidR="002129DA" w:rsidRPr="00D97137" w:rsidTr="002129DA">
        <w:tc>
          <w:tcPr>
            <w:tcW w:w="2660" w:type="dxa"/>
          </w:tcPr>
          <w:p w:rsidR="002129DA" w:rsidRPr="00D97137" w:rsidRDefault="002129DA" w:rsidP="00D971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 уявлень</w:t>
            </w:r>
          </w:p>
        </w:tc>
        <w:tc>
          <w:tcPr>
            <w:tcW w:w="6911" w:type="dxa"/>
          </w:tcPr>
          <w:p w:rsidR="002129DA" w:rsidRPr="00D97137" w:rsidRDefault="00810D3A" w:rsidP="00D9713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панно «Будинок емоцій»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стіна «Кульки – емоційні стани»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посібники: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Що? Де? Коли?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мої емоції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Парасолька емоцій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емоцій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емоції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демонстраційний матеріал «Наші почуття та емоції»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набори </w:t>
            </w:r>
            <w:proofErr w:type="spellStart"/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смайликів</w:t>
            </w:r>
            <w:proofErr w:type="spellEnd"/>
          </w:p>
          <w:p w:rsidR="00810D3A" w:rsidRPr="00D97137" w:rsidRDefault="00D97137" w:rsidP="00D97137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</w:t>
            </w:r>
            <w:r w:rsidR="00810D3A"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клуб «Вчинки і настрій»</w:t>
            </w:r>
          </w:p>
        </w:tc>
      </w:tr>
      <w:tr w:rsidR="002129DA" w:rsidRPr="00D97137" w:rsidTr="002129DA">
        <w:tc>
          <w:tcPr>
            <w:tcW w:w="2660" w:type="dxa"/>
          </w:tcPr>
          <w:p w:rsidR="002129DA" w:rsidRPr="00D97137" w:rsidRDefault="00810D3A" w:rsidP="00D971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Розширення уявлень</w:t>
            </w:r>
          </w:p>
        </w:tc>
        <w:tc>
          <w:tcPr>
            <w:tcW w:w="6911" w:type="dxa"/>
          </w:tcPr>
          <w:p w:rsidR="002129DA" w:rsidRPr="00D97137" w:rsidRDefault="00810D3A" w:rsidP="00D97137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килимок «Колір та емоції»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маски емоцій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дерев’яні ложки – емоційні стани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посібники: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Коробочка із секретом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Озеро сміху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Озеро емоцій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Будуємо дім емоцій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Портфель емоцій майбутнього школяра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набори багаторазових наклейок «Створи образ»</w:t>
            </w:r>
          </w:p>
          <w:p w:rsidR="00810D3A" w:rsidRPr="00D97137" w:rsidRDefault="00810D3A" w:rsidP="00D97137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стіна із зображенням сюжету казки «Колобок» з додатковими персонажами</w:t>
            </w:r>
          </w:p>
        </w:tc>
      </w:tr>
      <w:tr w:rsidR="002129DA" w:rsidRPr="00D97137" w:rsidTr="002129DA">
        <w:tc>
          <w:tcPr>
            <w:tcW w:w="2660" w:type="dxa"/>
          </w:tcPr>
          <w:p w:rsidR="002129DA" w:rsidRPr="00D97137" w:rsidRDefault="00810D3A" w:rsidP="00D9713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Закріплення та удосконалення знань, умінь, </w:t>
            </w:r>
            <w:r w:rsidRPr="00D971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навичок</w:t>
            </w:r>
          </w:p>
        </w:tc>
        <w:tc>
          <w:tcPr>
            <w:tcW w:w="6911" w:type="dxa"/>
          </w:tcPr>
          <w:p w:rsidR="002129DA" w:rsidRPr="00D97137" w:rsidRDefault="00C96194" w:rsidP="00D97137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посібник – «атракціон» «Колесо огляду»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посібники: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Емоції в казках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Нотки – емоції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Потяг емоцій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ігри: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Емоційне доміно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Букет емоцій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Що? Як? Коли?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Чий персонаж?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кому?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Карусель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Листівка</w:t>
            </w:r>
          </w:p>
          <w:p w:rsidR="00C96194" w:rsidRPr="00D97137" w:rsidRDefault="00C96194" w:rsidP="00D9713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Чарівне дзеркальце</w:t>
            </w:r>
          </w:p>
        </w:tc>
      </w:tr>
    </w:tbl>
    <w:p w:rsidR="002129DA" w:rsidRPr="00D97137" w:rsidRDefault="002129DA" w:rsidP="00D97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194" w:rsidRPr="00D97137" w:rsidRDefault="00C96194" w:rsidP="00D97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b/>
          <w:sz w:val="28"/>
          <w:szCs w:val="28"/>
          <w:lang w:val="uk-UA"/>
        </w:rPr>
        <w:t>Способи використання та структура</w:t>
      </w:r>
    </w:p>
    <w:p w:rsidR="00C96194" w:rsidRPr="00D97137" w:rsidRDefault="00C96194" w:rsidP="00D97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Простір Центру – багатофункціональний. Вихователі проводять </w:t>
      </w:r>
      <w:r w:rsidRPr="00D97137">
        <w:rPr>
          <w:rFonts w:ascii="Times New Roman" w:hAnsi="Times New Roman" w:cs="Times New Roman"/>
          <w:b/>
          <w:sz w:val="28"/>
          <w:szCs w:val="28"/>
          <w:lang w:val="uk-UA"/>
        </w:rPr>
        <w:t>комплексні заняття</w:t>
      </w:r>
      <w:r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 із розвитку емоційної сфери дошкільників та ігри, спрямовані на:</w:t>
      </w:r>
    </w:p>
    <w:p w:rsidR="00C96194" w:rsidRPr="00D97137" w:rsidRDefault="00C96194" w:rsidP="00D9713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sz w:val="28"/>
          <w:szCs w:val="28"/>
          <w:lang w:val="uk-UA"/>
        </w:rPr>
        <w:t>формування основ емоційного інтелекту та емоційної компетентності дитини;</w:t>
      </w:r>
    </w:p>
    <w:p w:rsidR="00C96194" w:rsidRPr="00D97137" w:rsidRDefault="00C96194" w:rsidP="00D9713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sz w:val="28"/>
          <w:szCs w:val="28"/>
          <w:lang w:val="uk-UA"/>
        </w:rPr>
        <w:t>розвиток емоційної пам’яті;</w:t>
      </w:r>
    </w:p>
    <w:p w:rsidR="00C96194" w:rsidRPr="00D97137" w:rsidRDefault="00C96194" w:rsidP="00D9713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37">
        <w:rPr>
          <w:rFonts w:ascii="Times New Roman" w:hAnsi="Times New Roman" w:cs="Times New Roman"/>
          <w:sz w:val="28"/>
          <w:szCs w:val="28"/>
          <w:lang w:val="uk-UA"/>
        </w:rPr>
        <w:t>збагачення емоційного словника.</w:t>
      </w:r>
    </w:p>
    <w:p w:rsidR="00C96194" w:rsidRPr="00D97137" w:rsidRDefault="00D97137" w:rsidP="00D97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розміщені в ц</w:t>
      </w:r>
      <w:r w:rsidR="00C96194" w:rsidRPr="00D97137">
        <w:rPr>
          <w:rFonts w:ascii="Times New Roman" w:hAnsi="Times New Roman" w:cs="Times New Roman"/>
          <w:sz w:val="28"/>
          <w:szCs w:val="28"/>
          <w:lang w:val="uk-UA"/>
        </w:rPr>
        <w:t>ентрі посібники та ігри допомагають дітям навчитися розрізняти, розуміти і називати емоційні стани – позитивні та негативні, визначати</w:t>
      </w:r>
      <w:r w:rsidR="001929A4" w:rsidRPr="00D97137">
        <w:rPr>
          <w:rFonts w:ascii="Times New Roman" w:hAnsi="Times New Roman" w:cs="Times New Roman"/>
          <w:sz w:val="28"/>
          <w:szCs w:val="28"/>
          <w:lang w:val="uk-UA"/>
        </w:rPr>
        <w:t xml:space="preserve"> їх за зображеннями, зіставляти характер емоційної поведінки з її наслідками, визначати причини різних емоцій.</w:t>
      </w:r>
    </w:p>
    <w:p w:rsidR="001929A4" w:rsidRPr="00D97137" w:rsidRDefault="00D97137" w:rsidP="00D97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</w:t>
      </w:r>
      <w:r w:rsidR="001929A4" w:rsidRPr="00D97137">
        <w:rPr>
          <w:rFonts w:ascii="Times New Roman" w:hAnsi="Times New Roman" w:cs="Times New Roman"/>
          <w:sz w:val="28"/>
          <w:szCs w:val="28"/>
          <w:lang w:val="uk-UA"/>
        </w:rPr>
        <w:t>ентрі дошкільники набувають нових знань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вмінь, застосовують їх на прак</w:t>
      </w:r>
      <w:r w:rsidR="001929A4" w:rsidRPr="00D97137">
        <w:rPr>
          <w:rFonts w:ascii="Times New Roman" w:hAnsi="Times New Roman" w:cs="Times New Roman"/>
          <w:sz w:val="28"/>
          <w:szCs w:val="28"/>
          <w:lang w:val="uk-UA"/>
        </w:rPr>
        <w:t>тиці. У такий спосіб вони не лише задовольняють свою потребу в новизні, а й перетворюють та пізнають власне Я.</w:t>
      </w:r>
      <w:bookmarkStart w:id="0" w:name="_GoBack"/>
      <w:bookmarkEnd w:id="0"/>
    </w:p>
    <w:sectPr w:rsidR="001929A4" w:rsidRPr="00D97137" w:rsidSect="00FA2A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E5" w:rsidRDefault="00210DE5" w:rsidP="00D97137">
      <w:pPr>
        <w:spacing w:after="0" w:line="240" w:lineRule="auto"/>
      </w:pPr>
      <w:r>
        <w:separator/>
      </w:r>
    </w:p>
  </w:endnote>
  <w:endnote w:type="continuationSeparator" w:id="0">
    <w:p w:rsidR="00210DE5" w:rsidRDefault="00210DE5" w:rsidP="00D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210302"/>
      <w:docPartObj>
        <w:docPartGallery w:val="Page Numbers (Bottom of Page)"/>
        <w:docPartUnique/>
      </w:docPartObj>
    </w:sdtPr>
    <w:sdtContent>
      <w:p w:rsidR="00D97137" w:rsidRDefault="00D971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97137" w:rsidRDefault="00D971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E5" w:rsidRDefault="00210DE5" w:rsidP="00D97137">
      <w:pPr>
        <w:spacing w:after="0" w:line="240" w:lineRule="auto"/>
      </w:pPr>
      <w:r>
        <w:separator/>
      </w:r>
    </w:p>
  </w:footnote>
  <w:footnote w:type="continuationSeparator" w:id="0">
    <w:p w:rsidR="00210DE5" w:rsidRDefault="00210DE5" w:rsidP="00D9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D0F"/>
    <w:multiLevelType w:val="hybridMultilevel"/>
    <w:tmpl w:val="E2C8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EF6"/>
    <w:multiLevelType w:val="hybridMultilevel"/>
    <w:tmpl w:val="198A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451"/>
    <w:multiLevelType w:val="hybridMultilevel"/>
    <w:tmpl w:val="275086D2"/>
    <w:lvl w:ilvl="0" w:tplc="2CA65FF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74280"/>
    <w:multiLevelType w:val="hybridMultilevel"/>
    <w:tmpl w:val="EBACD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386B4A"/>
    <w:multiLevelType w:val="hybridMultilevel"/>
    <w:tmpl w:val="7166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2C90"/>
    <w:multiLevelType w:val="hybridMultilevel"/>
    <w:tmpl w:val="7DA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59BF"/>
    <w:multiLevelType w:val="hybridMultilevel"/>
    <w:tmpl w:val="8F86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7951"/>
    <w:multiLevelType w:val="hybridMultilevel"/>
    <w:tmpl w:val="BBE6D7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8610A6"/>
    <w:multiLevelType w:val="hybridMultilevel"/>
    <w:tmpl w:val="E850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A0"/>
    <w:rsid w:val="000345A2"/>
    <w:rsid w:val="000D3CA8"/>
    <w:rsid w:val="00134776"/>
    <w:rsid w:val="001929A4"/>
    <w:rsid w:val="00210DE5"/>
    <w:rsid w:val="002129DA"/>
    <w:rsid w:val="003C3FA6"/>
    <w:rsid w:val="00451D9B"/>
    <w:rsid w:val="00792B59"/>
    <w:rsid w:val="007A29FC"/>
    <w:rsid w:val="007B1900"/>
    <w:rsid w:val="00810D3A"/>
    <w:rsid w:val="008167EE"/>
    <w:rsid w:val="00971CC0"/>
    <w:rsid w:val="00C96194"/>
    <w:rsid w:val="00D413A0"/>
    <w:rsid w:val="00D97137"/>
    <w:rsid w:val="00DB1FF8"/>
    <w:rsid w:val="00DF01C8"/>
    <w:rsid w:val="00EA6232"/>
    <w:rsid w:val="00F43109"/>
    <w:rsid w:val="00FA2A7A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1B0D-7019-44D1-84CB-4DA992B5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900"/>
    <w:pPr>
      <w:ind w:left="720"/>
      <w:contextualSpacing/>
    </w:pPr>
  </w:style>
  <w:style w:type="table" w:styleId="a4">
    <w:name w:val="Table Grid"/>
    <w:basedOn w:val="a1"/>
    <w:uiPriority w:val="59"/>
    <w:rsid w:val="00212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7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137"/>
  </w:style>
  <w:style w:type="paragraph" w:styleId="a9">
    <w:name w:val="footer"/>
    <w:basedOn w:val="a"/>
    <w:link w:val="aa"/>
    <w:uiPriority w:val="99"/>
    <w:unhideWhenUsed/>
    <w:rsid w:val="00D9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Se7en</cp:lastModifiedBy>
  <cp:revision>2</cp:revision>
  <cp:lastPrinted>2017-09-11T10:56:00Z</cp:lastPrinted>
  <dcterms:created xsi:type="dcterms:W3CDTF">2020-03-14T17:24:00Z</dcterms:created>
  <dcterms:modified xsi:type="dcterms:W3CDTF">2020-03-14T17:24:00Z</dcterms:modified>
</cp:coreProperties>
</file>