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1D" w:rsidRPr="00AF1112" w:rsidRDefault="00C64041" w:rsidP="00C64041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proofErr w:type="spellStart"/>
      <w:r w:rsidR="0057761D" w:rsidRPr="00AF1112">
        <w:rPr>
          <w:rFonts w:ascii="Times New Roman" w:hAnsi="Times New Roman" w:cs="Times New Roman"/>
          <w:b/>
          <w:sz w:val="28"/>
          <w:szCs w:val="28"/>
        </w:rPr>
        <w:t>Розбі</w:t>
      </w:r>
      <w:proofErr w:type="gramStart"/>
      <w:r w:rsidR="0057761D" w:rsidRPr="00AF111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57761D" w:rsidRPr="00AF111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7761D" w:rsidRPr="00AF1112">
        <w:rPr>
          <w:rFonts w:ascii="Times New Roman" w:hAnsi="Times New Roman" w:cs="Times New Roman"/>
          <w:b/>
          <w:sz w:val="28"/>
          <w:szCs w:val="28"/>
        </w:rPr>
        <w:t>прийменника</w:t>
      </w:r>
      <w:proofErr w:type="spellEnd"/>
      <w:r w:rsidR="0057761D" w:rsidRPr="00AF1112">
        <w:rPr>
          <w:rFonts w:ascii="Times New Roman" w:hAnsi="Times New Roman" w:cs="Times New Roman"/>
          <w:b/>
          <w:sz w:val="28"/>
          <w:szCs w:val="28"/>
        </w:rPr>
        <w:t xml:space="preserve"> як </w:t>
      </w:r>
      <w:proofErr w:type="spellStart"/>
      <w:r w:rsidR="0057761D" w:rsidRPr="00AF1112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Узагальнення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57761D" w:rsidRPr="00AF1112">
        <w:rPr>
          <w:rFonts w:ascii="Times New Roman" w:hAnsi="Times New Roman" w:cs="Times New Roman"/>
          <w:b/>
          <w:sz w:val="28"/>
          <w:szCs w:val="28"/>
        </w:rPr>
        <w:t xml:space="preserve"> теми «</w:t>
      </w:r>
      <w:proofErr w:type="spellStart"/>
      <w:r w:rsidR="0057761D" w:rsidRPr="00AF1112">
        <w:rPr>
          <w:rFonts w:ascii="Times New Roman" w:hAnsi="Times New Roman" w:cs="Times New Roman"/>
          <w:b/>
          <w:sz w:val="28"/>
          <w:szCs w:val="28"/>
        </w:rPr>
        <w:t>Прийменник</w:t>
      </w:r>
      <w:proofErr w:type="spellEnd"/>
      <w:r w:rsidR="0057761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7761D" w:rsidRPr="00CE0899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уроку: </w:t>
      </w:r>
      <w:r w:rsidRPr="00C64041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57761D" w:rsidRPr="00C64041">
        <w:rPr>
          <w:rFonts w:ascii="Times New Roman" w:hAnsi="Times New Roman" w:cs="Times New Roman"/>
          <w:sz w:val="28"/>
          <w:szCs w:val="28"/>
        </w:rPr>
        <w:t>истемно-узагальнюючий</w:t>
      </w:r>
      <w:proofErr w:type="spellEnd"/>
      <w:r w:rsidR="0057761D" w:rsidRPr="00C64041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57761D" w:rsidP="00C64041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AF1112">
        <w:rPr>
          <w:rFonts w:ascii="Times New Roman" w:hAnsi="Times New Roman" w:cs="Times New Roman"/>
          <w:b/>
          <w:sz w:val="28"/>
          <w:szCs w:val="28"/>
        </w:rPr>
        <w:t>Мета</w:t>
      </w:r>
      <w:r w:rsidR="00C64041">
        <w:rPr>
          <w:rFonts w:ascii="Times New Roman" w:hAnsi="Times New Roman" w:cs="Times New Roman"/>
          <w:sz w:val="28"/>
          <w:szCs w:val="28"/>
        </w:rPr>
        <w:t xml:space="preserve">: </w:t>
      </w:r>
      <w:r w:rsidR="00C6404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загальнити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прийменник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службову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;</w:t>
      </w:r>
      <w:r w:rsidR="00C64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морфологічного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розбору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прийменника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орфографічні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мовленнєву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культуру;</w:t>
      </w:r>
      <w:r w:rsidR="00C64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попереджено</w:t>
      </w:r>
      <w:r w:rsidR="00C640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40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превентивні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proofErr w:type="gramEnd"/>
      <w:r w:rsidRPr="00CE0899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цитати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крилаті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вислови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64041" w:rsidRDefault="0057761D" w:rsidP="00C64041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Мет</w:t>
      </w:r>
      <w:r w:rsidR="00C64041">
        <w:rPr>
          <w:rFonts w:ascii="Times New Roman" w:hAnsi="Times New Roman" w:cs="Times New Roman"/>
          <w:b/>
          <w:sz w:val="28"/>
          <w:szCs w:val="28"/>
        </w:rPr>
        <w:t>оди</w:t>
      </w:r>
      <w:proofErr w:type="spellEnd"/>
      <w:r w:rsidR="00C64041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прийоми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фронтальне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опитува</w:t>
      </w:r>
      <w:r w:rsidR="00FE072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725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 xml:space="preserve"> </w:t>
      </w:r>
      <w:r w:rsidR="00C64041">
        <w:rPr>
          <w:rFonts w:ascii="Times New Roman" w:hAnsi="Times New Roman" w:cs="Times New Roman"/>
          <w:sz w:val="28"/>
          <w:szCs w:val="28"/>
        </w:rPr>
        <w:t xml:space="preserve">робота, робота у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колективн</w:t>
      </w:r>
      <w:r w:rsidR="00C6404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робота, 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інтерактивні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>.</w:t>
      </w:r>
    </w:p>
    <w:p w:rsidR="0057761D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Міжпредметні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61D" w:rsidRPr="00AF1112">
        <w:rPr>
          <w:rFonts w:ascii="Times New Roman" w:hAnsi="Times New Roman" w:cs="Times New Roman"/>
          <w:b/>
          <w:sz w:val="28"/>
          <w:szCs w:val="28"/>
        </w:rPr>
        <w:t>зв'язки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ху</w:t>
      </w:r>
      <w:r w:rsidR="00D97513">
        <w:rPr>
          <w:rFonts w:ascii="Times New Roman" w:hAnsi="Times New Roman" w:cs="Times New Roman"/>
          <w:sz w:val="28"/>
          <w:szCs w:val="28"/>
        </w:rPr>
        <w:t>дожня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здоров</w:t>
      </w:r>
      <w:r w:rsidR="00D97513">
        <w:rPr>
          <w:rFonts w:ascii="MS Mincho" w:eastAsia="MS Mincho" w:hAnsi="MS Mincho" w:cs="Times New Roman" w:hint="eastAsia"/>
          <w:sz w:val="28"/>
          <w:szCs w:val="28"/>
        </w:rPr>
        <w:t>'</w:t>
      </w:r>
      <w:r w:rsidR="0057761D" w:rsidRPr="00CE089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.</w:t>
      </w:r>
    </w:p>
    <w:p w:rsidR="00FE0725" w:rsidRPr="00FE0725" w:rsidRDefault="00FE0725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61D" w:rsidRPr="00C64041" w:rsidRDefault="0057761D" w:rsidP="00C64041">
      <w:pPr>
        <w:spacing w:after="0"/>
        <w:ind w:left="4674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здоров</w:t>
      </w:r>
      <w:r w:rsidR="00C64041">
        <w:rPr>
          <w:rFonts w:ascii="MS Mincho" w:eastAsia="MS Mincho" w:hAnsi="MS Mincho" w:cs="Times New Roman" w:hint="eastAsia"/>
          <w:sz w:val="28"/>
          <w:szCs w:val="28"/>
        </w:rPr>
        <w:t>'</w:t>
      </w:r>
      <w:r w:rsidR="00D97513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>,</w:t>
      </w:r>
    </w:p>
    <w:p w:rsidR="0057761D" w:rsidRPr="00CE0899" w:rsidRDefault="0057761D" w:rsidP="00C64041">
      <w:pPr>
        <w:spacing w:after="0"/>
        <w:ind w:left="4111" w:hanging="4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знав би,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корисніше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8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вона сама.</w:t>
      </w:r>
    </w:p>
    <w:p w:rsidR="0057761D" w:rsidRPr="00CE0899" w:rsidRDefault="0057761D" w:rsidP="00C64041">
      <w:pPr>
        <w:spacing w:after="0"/>
        <w:ind w:left="978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Сократ</w:t>
      </w:r>
    </w:p>
    <w:p w:rsidR="0057761D" w:rsidRPr="00C64041" w:rsidRDefault="00C64041" w:rsidP="00C64041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404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C6404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57761D" w:rsidRPr="00C64041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4041">
        <w:rPr>
          <w:rFonts w:ascii="Times New Roman" w:hAnsi="Times New Roman" w:cs="Times New Roman"/>
          <w:b/>
          <w:sz w:val="28"/>
          <w:szCs w:val="28"/>
        </w:rPr>
        <w:t>І.</w:t>
      </w:r>
      <w:r w:rsidR="0057761D" w:rsidRPr="00C64041">
        <w:rPr>
          <w:rFonts w:ascii="Times New Roman" w:hAnsi="Times New Roman" w:cs="Times New Roman"/>
          <w:b/>
          <w:sz w:val="28"/>
          <w:szCs w:val="28"/>
        </w:rPr>
        <w:t>Мотивація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школярі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7761D" w:rsidRPr="00C64041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1.Організаційний момент.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Проводимо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8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089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класичну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64041" w:rsidRDefault="0057761D" w:rsidP="00C640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Заплющіть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налаштуємося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8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0899">
        <w:rPr>
          <w:rFonts w:ascii="Times New Roman" w:hAnsi="Times New Roman" w:cs="Times New Roman"/>
          <w:sz w:val="28"/>
          <w:szCs w:val="28"/>
        </w:rPr>
        <w:t xml:space="preserve"> роботу. Ви все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="00C64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899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долоню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серденько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Б'ється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серденько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маленьке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а так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 w:rsidRPr="00CE089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899">
        <w:rPr>
          <w:rFonts w:ascii="Times New Roman" w:hAnsi="Times New Roman" w:cs="Times New Roman"/>
          <w:sz w:val="28"/>
          <w:szCs w:val="28"/>
        </w:rPr>
        <w:t xml:space="preserve"> Ось і ми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плідно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працюємо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Розплющіть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57761D" w:rsidP="00C64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продовжуємо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мандрувати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стежиною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Здоров'</w:t>
      </w:r>
      <w:proofErr w:type="gramStart"/>
      <w:r w:rsidRPr="00CE089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найдорожчий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безцінний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скарб,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0899">
        <w:rPr>
          <w:rFonts w:ascii="Times New Roman" w:hAnsi="Times New Roman" w:cs="Times New Roman"/>
          <w:sz w:val="28"/>
          <w:szCs w:val="28"/>
        </w:rPr>
        <w:t>Народна</w:t>
      </w:r>
      <w:proofErr w:type="gram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мудр</w:t>
      </w:r>
      <w:r w:rsidR="00C64041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так і говорить:</w:t>
      </w:r>
      <w:r w:rsidRPr="00CE0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голова». А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«голова»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AF1112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ІІ.</w:t>
      </w:r>
      <w:r w:rsidR="0057761D" w:rsidRPr="00AF1112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="0057761D" w:rsidRPr="00AF1112">
        <w:rPr>
          <w:rFonts w:ascii="Times New Roman" w:hAnsi="Times New Roman" w:cs="Times New Roman"/>
          <w:b/>
          <w:sz w:val="28"/>
          <w:szCs w:val="28"/>
        </w:rPr>
        <w:t xml:space="preserve"> теми та мети.</w:t>
      </w:r>
    </w:p>
    <w:p w:rsidR="0057761D" w:rsidRPr="00C64041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64041">
        <w:rPr>
          <w:rFonts w:ascii="Times New Roman" w:hAnsi="Times New Roman" w:cs="Times New Roman"/>
          <w:b/>
          <w:sz w:val="28"/>
          <w:szCs w:val="28"/>
        </w:rPr>
        <w:t>ІІІ.</w:t>
      </w:r>
      <w:r w:rsidR="0057761D" w:rsidRPr="00C6404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ктуалізація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761D" w:rsidRPr="00AF1112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1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Інтерактивний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метод «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Кубування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7761D" w:rsidRPr="00C64041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поділяється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 На сто</w:t>
      </w:r>
      <w:r w:rsidR="00C64041">
        <w:rPr>
          <w:rFonts w:ascii="Times New Roman" w:hAnsi="Times New Roman" w:cs="Times New Roman"/>
          <w:sz w:val="28"/>
          <w:szCs w:val="28"/>
        </w:rPr>
        <w:t xml:space="preserve">ронах кубу </w:t>
      </w:r>
      <w:proofErr w:type="gramStart"/>
      <w:r w:rsidR="00C6404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64041">
        <w:rPr>
          <w:rFonts w:ascii="Times New Roman" w:hAnsi="Times New Roman" w:cs="Times New Roman"/>
          <w:sz w:val="28"/>
          <w:szCs w:val="28"/>
        </w:rPr>
        <w:t>итання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Тема для 1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прийменник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», для 2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інфекційні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».</w:t>
      </w:r>
    </w:p>
    <w:p w:rsidR="0057761D" w:rsidRPr="00CE0899" w:rsidRDefault="00C64041" w:rsidP="00FE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Наякі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ви</w:t>
      </w:r>
      <w:r w:rsidR="00FE072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0725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FE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25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E0725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>,</w:t>
      </w:r>
      <w:r w:rsidR="00FE0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походженням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утворенням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?)</w:t>
      </w:r>
    </w:p>
    <w:p w:rsidR="0057761D" w:rsidRPr="00CE0899" w:rsidRDefault="00C64041" w:rsidP="00FE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схоже?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. (Як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творятьс</w:t>
      </w:r>
      <w:r w:rsidR="00FE072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E0725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25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 xml:space="preserve">? 3 </w:t>
      </w:r>
      <w:proofErr w:type="spellStart"/>
      <w:r w:rsidR="00FE072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FE07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відмінками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іменників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прийменники</w:t>
      </w:r>
      <w:proofErr w:type="gramStart"/>
      <w:r w:rsidR="0057761D" w:rsidRPr="00CE0899">
        <w:rPr>
          <w:rFonts w:ascii="Times New Roman" w:hAnsi="Times New Roman" w:cs="Times New Roman"/>
          <w:sz w:val="28"/>
          <w:szCs w:val="28"/>
        </w:rPr>
        <w:t>?З</w:t>
      </w:r>
      <w:proofErr w:type="spellEnd"/>
      <w:proofErr w:type="gram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відмінками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прийменн</w:t>
      </w:r>
      <w:r w:rsidR="00FE0725">
        <w:rPr>
          <w:rFonts w:ascii="Times New Roman" w:hAnsi="Times New Roman" w:cs="Times New Roman"/>
          <w:sz w:val="28"/>
          <w:szCs w:val="28"/>
        </w:rPr>
        <w:t>ики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>?) (</w:t>
      </w:r>
      <w:proofErr w:type="spellStart"/>
      <w:r w:rsidR="00FE072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25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="00FE0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725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61D" w:rsidRPr="00CE0899">
        <w:rPr>
          <w:rFonts w:ascii="Times New Roman" w:hAnsi="Times New Roman" w:cs="Times New Roman"/>
          <w:sz w:val="28"/>
          <w:szCs w:val="28"/>
        </w:rPr>
        <w:t>хвороб</w:t>
      </w:r>
      <w:proofErr w:type="gramEnd"/>
      <w:r w:rsidR="0057761D" w:rsidRPr="00CE0899">
        <w:rPr>
          <w:rFonts w:ascii="Times New Roman" w:hAnsi="Times New Roman" w:cs="Times New Roman"/>
          <w:sz w:val="28"/>
          <w:szCs w:val="28"/>
        </w:rPr>
        <w:t>?)</w:t>
      </w:r>
    </w:p>
    <w:p w:rsidR="0057761D" w:rsidRPr="00CE0899" w:rsidRDefault="00C64041" w:rsidP="00FE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="0057761D" w:rsidRPr="00CE089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57761D" w:rsidRPr="00CE0899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. (Чим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російській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прийменників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57761D" w:rsidRPr="00CE0899">
        <w:rPr>
          <w:rFonts w:ascii="Times New Roman" w:hAnsi="Times New Roman" w:cs="Times New Roman"/>
          <w:sz w:val="28"/>
          <w:szCs w:val="28"/>
        </w:rPr>
        <w:t>)(</w:t>
      </w:r>
      <w:proofErr w:type="spellStart"/>
      <w:proofErr w:type="gramEnd"/>
      <w:r w:rsidR="0057761D" w:rsidRPr="00CE0899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)</w:t>
      </w:r>
    </w:p>
    <w:p w:rsidR="0057761D" w:rsidRPr="00CE0899" w:rsidRDefault="00C64041" w:rsidP="00D97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Де з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зустрічаємося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застос</w:t>
      </w:r>
      <w:r w:rsidR="00D97513"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. (Для 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прийменники</w:t>
      </w:r>
      <w:proofErr w:type="gramStart"/>
      <w:r w:rsidR="0057761D" w:rsidRPr="00CE0899">
        <w:rPr>
          <w:rFonts w:ascii="Times New Roman" w:hAnsi="Times New Roman" w:cs="Times New Roman"/>
          <w:sz w:val="28"/>
          <w:szCs w:val="28"/>
        </w:rPr>
        <w:t>?Я</w:t>
      </w:r>
      <w:proofErr w:type="gramEnd"/>
      <w:r w:rsidR="0057761D" w:rsidRPr="00CE0899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?). (Як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?)</w:t>
      </w:r>
    </w:p>
    <w:p w:rsidR="0057761D" w:rsidRPr="00CE0899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Чому про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?</w:t>
      </w:r>
    </w:p>
    <w:p w:rsidR="0057761D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7761D">
        <w:rPr>
          <w:rFonts w:ascii="Times New Roman" w:hAnsi="Times New Roman" w:cs="Times New Roman"/>
          <w:sz w:val="28"/>
          <w:szCs w:val="28"/>
        </w:rPr>
        <w:t xml:space="preserve">Це </w:t>
      </w:r>
      <w:proofErr w:type="gramStart"/>
      <w:r w:rsidR="0057761D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="00577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7761D">
        <w:rPr>
          <w:rFonts w:ascii="Times New Roman" w:hAnsi="Times New Roman" w:cs="Times New Roman"/>
          <w:sz w:val="28"/>
          <w:szCs w:val="28"/>
        </w:rPr>
        <w:t xml:space="preserve"> погано?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F111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робота у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зошитах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64041" w:rsidRDefault="0057761D" w:rsidP="00C640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Виписати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з тексту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прийменники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орфограми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нап</w:t>
      </w:r>
      <w:r w:rsidR="00C64041">
        <w:rPr>
          <w:rFonts w:ascii="Times New Roman" w:hAnsi="Times New Roman" w:cs="Times New Roman"/>
          <w:sz w:val="28"/>
          <w:szCs w:val="28"/>
        </w:rPr>
        <w:t>исанні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>.</w:t>
      </w:r>
      <w:r w:rsidR="00C64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041" w:rsidRPr="00C64041">
        <w:rPr>
          <w:rFonts w:ascii="Times New Roman" w:hAnsi="Times New Roman" w:cs="Times New Roman"/>
          <w:sz w:val="28"/>
          <w:szCs w:val="28"/>
          <w:lang w:val="uk-UA"/>
        </w:rPr>
        <w:t xml:space="preserve">Зробити: </w:t>
      </w:r>
      <w:r w:rsidRPr="00C64041">
        <w:rPr>
          <w:rFonts w:ascii="Times New Roman" w:hAnsi="Times New Roman" w:cs="Times New Roman"/>
          <w:sz w:val="28"/>
          <w:szCs w:val="28"/>
          <w:lang w:val="uk-UA"/>
        </w:rPr>
        <w:t xml:space="preserve">фонетичний аналіз </w:t>
      </w:r>
      <w:r w:rsidR="00C64041">
        <w:rPr>
          <w:rFonts w:ascii="Times New Roman" w:hAnsi="Times New Roman" w:cs="Times New Roman"/>
          <w:sz w:val="28"/>
          <w:szCs w:val="28"/>
          <w:lang w:val="uk-UA"/>
        </w:rPr>
        <w:t xml:space="preserve">слова інфекції, морфологічний </w:t>
      </w:r>
      <w:r w:rsidRPr="00C64041">
        <w:rPr>
          <w:rFonts w:ascii="Times New Roman" w:hAnsi="Times New Roman" w:cs="Times New Roman"/>
          <w:sz w:val="28"/>
          <w:szCs w:val="28"/>
          <w:lang w:val="uk-UA"/>
        </w:rPr>
        <w:t>розбі</w:t>
      </w:r>
      <w:proofErr w:type="gramStart"/>
      <w:r w:rsidRPr="00C6404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C64041">
        <w:rPr>
          <w:rFonts w:ascii="Times New Roman" w:hAnsi="Times New Roman" w:cs="Times New Roman"/>
          <w:sz w:val="28"/>
          <w:szCs w:val="28"/>
          <w:lang w:val="uk-UA"/>
        </w:rPr>
        <w:t xml:space="preserve"> – організм, словотвірний – мікроорганізми.</w:t>
      </w:r>
    </w:p>
    <w:p w:rsidR="0057761D" w:rsidRPr="00CE0899" w:rsidRDefault="0057761D" w:rsidP="00C64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041">
        <w:rPr>
          <w:rFonts w:ascii="Times New Roman" w:hAnsi="Times New Roman" w:cs="Times New Roman"/>
          <w:sz w:val="28"/>
          <w:szCs w:val="28"/>
          <w:lang w:val="uk-UA"/>
        </w:rPr>
        <w:t xml:space="preserve">До інфекційних хвороб належать грип, ангіна, свинка, вітряна віспа, холера, СНІД та інші.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інфекційних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хвороб є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проникненню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треба знати шляхи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хвороботвірні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мікроорганізми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крапельками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слизу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слини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64041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="0057761D" w:rsidRPr="00AF1112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="0057761D" w:rsidRPr="00AF1112">
        <w:rPr>
          <w:rFonts w:ascii="Times New Roman" w:hAnsi="Times New Roman" w:cs="Times New Roman"/>
          <w:b/>
          <w:sz w:val="28"/>
          <w:szCs w:val="28"/>
        </w:rPr>
        <w:t xml:space="preserve">ірка </w:t>
      </w:r>
      <w:proofErr w:type="spellStart"/>
      <w:r w:rsidR="0057761D" w:rsidRPr="00AF1112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="0057761D" w:rsidRPr="00AF1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761D" w:rsidRPr="00AF111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761D" w:rsidRPr="00C64041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041">
        <w:rPr>
          <w:rFonts w:ascii="Times New Roman" w:hAnsi="Times New Roman" w:cs="Times New Roman"/>
          <w:b/>
          <w:sz w:val="28"/>
          <w:szCs w:val="28"/>
        </w:rPr>
        <w:t>Ф</w:t>
      </w:r>
      <w:proofErr w:type="spellStart"/>
      <w:r w:rsidRPr="00C64041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  <w:r w:rsidRPr="00C640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Валеопауза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Миємо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» руки.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2. Сильно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тремо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тепла,</w:t>
      </w:r>
      <w:r w:rsidR="00C640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надавлюючи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3. Фалангами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тремо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нігтям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AF1112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12">
        <w:rPr>
          <w:rFonts w:ascii="Times New Roman" w:hAnsi="Times New Roman" w:cs="Times New Roman"/>
          <w:b/>
          <w:sz w:val="28"/>
          <w:szCs w:val="28"/>
        </w:rPr>
        <w:t>І</w:t>
      </w:r>
      <w:r w:rsidRPr="00AF11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F11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Сприйняття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засвоєння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57761D" w:rsidRPr="00AF1112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1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Колективне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алгоритму 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розбору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прийменника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 як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мови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>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ПРИЙМЕННИК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1.ВИД ЗА ПОХОДЖЕННЯМ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ПОХІДНИЙ</w:t>
      </w:r>
      <w:r w:rsidRPr="00CE0899">
        <w:rPr>
          <w:rFonts w:ascii="Times New Roman" w:hAnsi="Times New Roman" w:cs="Times New Roman"/>
          <w:sz w:val="28"/>
          <w:szCs w:val="28"/>
        </w:rPr>
        <w:tab/>
        <w:t>НЕПОХІДНИЙ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899">
        <w:rPr>
          <w:rFonts w:ascii="Times New Roman" w:hAnsi="Times New Roman" w:cs="Times New Roman"/>
          <w:sz w:val="28"/>
          <w:szCs w:val="28"/>
        </w:rPr>
        <w:t>2.НА ЯКИЙ ВІДМІНОК ВКАЗУЄ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Р.в.</w:t>
      </w:r>
      <w:r w:rsidRPr="00CE0899">
        <w:rPr>
          <w:rFonts w:ascii="Times New Roman" w:hAnsi="Times New Roman" w:cs="Times New Roman"/>
          <w:sz w:val="28"/>
          <w:szCs w:val="28"/>
        </w:rPr>
        <w:tab/>
        <w:t>Д.в.</w:t>
      </w:r>
      <w:r w:rsidRPr="00CE0899">
        <w:rPr>
          <w:rFonts w:ascii="Times New Roman" w:hAnsi="Times New Roman" w:cs="Times New Roman"/>
          <w:sz w:val="28"/>
          <w:szCs w:val="28"/>
        </w:rPr>
        <w:tab/>
        <w:t>З.в.</w:t>
      </w:r>
      <w:r w:rsidRPr="00CE0899">
        <w:rPr>
          <w:rFonts w:ascii="Times New Roman" w:hAnsi="Times New Roman" w:cs="Times New Roman"/>
          <w:sz w:val="28"/>
          <w:szCs w:val="28"/>
        </w:rPr>
        <w:tab/>
        <w:t>О.в.</w:t>
      </w:r>
      <w:r w:rsidRPr="00CE0899">
        <w:rPr>
          <w:rFonts w:ascii="Times New Roman" w:hAnsi="Times New Roman" w:cs="Times New Roman"/>
          <w:sz w:val="28"/>
          <w:szCs w:val="28"/>
        </w:rPr>
        <w:tab/>
        <w:t>М.в.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3.ГРУПА ЗА БУДОВОЮ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ПРОСТИЙ</w:t>
      </w:r>
      <w:r w:rsidRPr="00CE0899">
        <w:rPr>
          <w:rFonts w:ascii="Times New Roman" w:hAnsi="Times New Roman" w:cs="Times New Roman"/>
          <w:sz w:val="28"/>
          <w:szCs w:val="28"/>
        </w:rPr>
        <w:tab/>
        <w:t>СКЛАДНИЙ</w:t>
      </w:r>
      <w:r w:rsidRPr="00CE0899">
        <w:rPr>
          <w:rFonts w:ascii="Times New Roman" w:hAnsi="Times New Roman" w:cs="Times New Roman"/>
          <w:sz w:val="28"/>
          <w:szCs w:val="28"/>
        </w:rPr>
        <w:tab/>
        <w:t>СКЛАДЕНИЙ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4.НАЗВАТИ САМОСТІЙНУ ЧАСТИНУ МОВИ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ІМЕННИК</w:t>
      </w:r>
      <w:r w:rsidRPr="00CE0899">
        <w:rPr>
          <w:rFonts w:ascii="Times New Roman" w:hAnsi="Times New Roman" w:cs="Times New Roman"/>
          <w:sz w:val="28"/>
          <w:szCs w:val="28"/>
        </w:rPr>
        <w:tab/>
        <w:t>ЧИСЛІВНИК</w:t>
      </w:r>
      <w:r w:rsidRPr="00CE0899">
        <w:rPr>
          <w:rFonts w:ascii="Times New Roman" w:hAnsi="Times New Roman" w:cs="Times New Roman"/>
          <w:sz w:val="28"/>
          <w:szCs w:val="28"/>
        </w:rPr>
        <w:tab/>
        <w:t>ЗАЙМЕННИК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>5.ОБҐРУНТУВАТИ НАПИСАННЯ</w:t>
      </w:r>
      <w:r w:rsidRPr="00CE0899">
        <w:rPr>
          <w:rFonts w:ascii="Times New Roman" w:hAnsi="Times New Roman" w:cs="Times New Roman"/>
          <w:sz w:val="28"/>
          <w:szCs w:val="28"/>
        </w:rPr>
        <w:tab/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899">
        <w:rPr>
          <w:rFonts w:ascii="Times New Roman" w:hAnsi="Times New Roman" w:cs="Times New Roman"/>
          <w:sz w:val="28"/>
          <w:szCs w:val="28"/>
        </w:rPr>
        <w:t>РАЗОМ</w:t>
      </w:r>
      <w:r w:rsidRPr="00CE0899">
        <w:rPr>
          <w:rFonts w:ascii="Times New Roman" w:hAnsi="Times New Roman" w:cs="Times New Roman"/>
          <w:sz w:val="28"/>
          <w:szCs w:val="28"/>
        </w:rPr>
        <w:tab/>
        <w:t>ОКРЕМО</w:t>
      </w:r>
      <w:r w:rsidRPr="00CE0899">
        <w:rPr>
          <w:rFonts w:ascii="Times New Roman" w:hAnsi="Times New Roman" w:cs="Times New Roman"/>
          <w:sz w:val="28"/>
          <w:szCs w:val="28"/>
        </w:rPr>
        <w:tab/>
        <w:t>ЧЕРЕЗ ДЕФІ</w:t>
      </w:r>
      <w:proofErr w:type="gramStart"/>
      <w:r w:rsidRPr="00CE089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1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F11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вивченого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513">
        <w:rPr>
          <w:rFonts w:ascii="Times New Roman" w:hAnsi="Times New Roman" w:cs="Times New Roman"/>
          <w:b/>
          <w:sz w:val="28"/>
          <w:szCs w:val="28"/>
        </w:rPr>
        <w:t>1</w:t>
      </w:r>
      <w:r w:rsidRPr="00CE0899">
        <w:rPr>
          <w:rFonts w:ascii="Times New Roman" w:hAnsi="Times New Roman" w:cs="Times New Roman"/>
          <w:sz w:val="28"/>
          <w:szCs w:val="28"/>
        </w:rPr>
        <w:t>.</w:t>
      </w:r>
      <w:r w:rsidRPr="00AF1112">
        <w:rPr>
          <w:rFonts w:ascii="Times New Roman" w:hAnsi="Times New Roman" w:cs="Times New Roman"/>
          <w:b/>
          <w:sz w:val="28"/>
          <w:szCs w:val="28"/>
        </w:rPr>
        <w:t xml:space="preserve">Робота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угрупах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Круглий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F1112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AF1112">
        <w:rPr>
          <w:rFonts w:ascii="Times New Roman" w:hAnsi="Times New Roman" w:cs="Times New Roman"/>
          <w:b/>
          <w:sz w:val="28"/>
          <w:szCs w:val="28"/>
        </w:rPr>
        <w:t>іл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>».</w:t>
      </w:r>
    </w:p>
    <w:p w:rsidR="0057761D" w:rsidRPr="00CE0899" w:rsidRDefault="0057761D" w:rsidP="00C64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–  один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аркуш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0899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записує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свою</w:t>
      </w:r>
      <w:r w:rsidR="00D97513">
        <w:rPr>
          <w:rFonts w:ascii="Times New Roman" w:hAnsi="Times New Roman" w:cs="Times New Roman"/>
          <w:sz w:val="28"/>
          <w:szCs w:val="28"/>
        </w:rPr>
        <w:t xml:space="preserve"> одну думку з 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наданої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lastRenderedPageBreak/>
        <w:t xml:space="preserve">І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теорі</w:t>
      </w:r>
      <w:r w:rsidR="00D9751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>) –  «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прийменника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>».</w:t>
      </w:r>
    </w:p>
    <w:p w:rsidR="0057761D" w:rsidRPr="00CE0899" w:rsidRDefault="0057761D" w:rsidP="00C64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(практика) – «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Розбі</w:t>
      </w:r>
      <w:proofErr w:type="gramStart"/>
      <w:r w:rsidRPr="00CE08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при</w:t>
      </w:r>
      <w:r w:rsidR="00C64041">
        <w:rPr>
          <w:rFonts w:ascii="Times New Roman" w:hAnsi="Times New Roman" w:cs="Times New Roman"/>
          <w:sz w:val="28"/>
          <w:szCs w:val="28"/>
        </w:rPr>
        <w:t>йменника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C64041">
        <w:rPr>
          <w:rFonts w:ascii="Times New Roman" w:hAnsi="Times New Roman" w:cs="Times New Roman"/>
          <w:sz w:val="28"/>
          <w:szCs w:val="28"/>
        </w:rPr>
        <w:t xml:space="preserve">» </w:t>
      </w:r>
      <w:r w:rsidR="00D975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97513">
        <w:rPr>
          <w:rFonts w:ascii="Times New Roman" w:hAnsi="Times New Roman" w:cs="Times New Roman"/>
          <w:sz w:val="28"/>
          <w:szCs w:val="28"/>
        </w:rPr>
        <w:t>епіграф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 xml:space="preserve"> до уроку).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мета) – «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»</w:t>
      </w:r>
      <w:r w:rsidR="00D97513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072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57761D" w:rsidRPr="00FE0725">
        <w:rPr>
          <w:rFonts w:ascii="Times New Roman" w:hAnsi="Times New Roman" w:cs="Times New Roman"/>
          <w:b/>
          <w:sz w:val="28"/>
          <w:szCs w:val="28"/>
        </w:rPr>
        <w:t>Інтерактивний</w:t>
      </w:r>
      <w:proofErr w:type="spellEnd"/>
      <w:r w:rsidR="0057761D" w:rsidRPr="00FE0725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r w:rsidR="0057761D" w:rsidRPr="00AF111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7761D" w:rsidRPr="00AF1112">
        <w:rPr>
          <w:rFonts w:ascii="Times New Roman" w:hAnsi="Times New Roman" w:cs="Times New Roman"/>
          <w:b/>
          <w:sz w:val="28"/>
          <w:szCs w:val="28"/>
        </w:rPr>
        <w:t>Сенкан</w:t>
      </w:r>
      <w:proofErr w:type="spellEnd"/>
      <w:r w:rsidR="0057761D" w:rsidRPr="00AF1112">
        <w:rPr>
          <w:rFonts w:ascii="Times New Roman" w:hAnsi="Times New Roman" w:cs="Times New Roman"/>
          <w:b/>
          <w:sz w:val="28"/>
          <w:szCs w:val="28"/>
        </w:rPr>
        <w:t>».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Ключове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слово –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грип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761D" w:rsidRPr="00CE0899">
        <w:rPr>
          <w:rFonts w:ascii="Times New Roman" w:hAnsi="Times New Roman" w:cs="Times New Roman"/>
          <w:sz w:val="28"/>
          <w:szCs w:val="28"/>
        </w:rPr>
        <w:t>Грип</w:t>
      </w:r>
      <w:bookmarkStart w:id="0" w:name="_GoBack"/>
      <w:bookmarkEnd w:id="0"/>
    </w:p>
    <w:p w:rsidR="0057761D" w:rsidRPr="00CE0899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Заразний,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інфекційний</w:t>
      </w:r>
      <w:proofErr w:type="spellEnd"/>
      <w:r w:rsidR="00D97513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Розповсюджується,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загрожу</w:t>
      </w:r>
      <w:proofErr w:type="gramStart"/>
      <w:r w:rsidR="0057761D" w:rsidRPr="00CE089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C64041" w:rsidP="00C640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Грип – </w:t>
      </w:r>
      <w:proofErr w:type="spellStart"/>
      <w:proofErr w:type="gramStart"/>
      <w:r w:rsidR="0057761D" w:rsidRPr="00CE089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гриб,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не треба – 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сам тебе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себе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CE0899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Страшна </w:t>
      </w:r>
      <w:proofErr w:type="gramStart"/>
      <w:r w:rsidR="0057761D" w:rsidRPr="00CE0899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інфекція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хворобливий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мікроорганізм</w:t>
      </w:r>
      <w:proofErr w:type="spellEnd"/>
      <w:r w:rsidR="0057761D" w:rsidRPr="00CE0899">
        <w:rPr>
          <w:rFonts w:ascii="Times New Roman" w:hAnsi="Times New Roman" w:cs="Times New Roman"/>
          <w:sz w:val="28"/>
          <w:szCs w:val="28"/>
        </w:rPr>
        <w:t>.</w:t>
      </w:r>
    </w:p>
    <w:p w:rsidR="0057761D" w:rsidRPr="00AF1112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112">
        <w:rPr>
          <w:rFonts w:ascii="Times New Roman" w:hAnsi="Times New Roman" w:cs="Times New Roman"/>
          <w:b/>
          <w:sz w:val="28"/>
          <w:szCs w:val="28"/>
        </w:rPr>
        <w:t>V</w:t>
      </w:r>
      <w:r w:rsidR="00C6404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F11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AF11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F1112">
        <w:rPr>
          <w:rFonts w:ascii="Times New Roman" w:hAnsi="Times New Roman" w:cs="Times New Roman"/>
          <w:b/>
          <w:sz w:val="28"/>
          <w:szCs w:val="28"/>
        </w:rPr>
        <w:t>ідсумки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F1112">
        <w:rPr>
          <w:rFonts w:ascii="Times New Roman" w:hAnsi="Times New Roman" w:cs="Times New Roman"/>
          <w:b/>
          <w:sz w:val="28"/>
          <w:szCs w:val="28"/>
        </w:rPr>
        <w:t>Оцінювання</w:t>
      </w:r>
      <w:proofErr w:type="spellEnd"/>
      <w:r w:rsidRPr="00AF1112">
        <w:rPr>
          <w:rFonts w:ascii="Times New Roman" w:hAnsi="Times New Roman" w:cs="Times New Roman"/>
          <w:b/>
          <w:sz w:val="28"/>
          <w:szCs w:val="28"/>
        </w:rPr>
        <w:t>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…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дізналася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…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…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…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089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сподобались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>…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поділитесь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089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CE0899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враженнями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уроку? </w:t>
      </w:r>
    </w:p>
    <w:p w:rsidR="0057761D" w:rsidRPr="00C64041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4041">
        <w:rPr>
          <w:rFonts w:ascii="Times New Roman" w:hAnsi="Times New Roman" w:cs="Times New Roman"/>
          <w:b/>
          <w:sz w:val="28"/>
          <w:szCs w:val="28"/>
        </w:rPr>
        <w:t>V</w:t>
      </w:r>
      <w:r w:rsidR="00C64041" w:rsidRPr="00C6404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64041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="00C64041">
        <w:rPr>
          <w:rFonts w:ascii="Times New Roman" w:hAnsi="Times New Roman" w:cs="Times New Roman"/>
          <w:b/>
          <w:sz w:val="28"/>
          <w:szCs w:val="28"/>
        </w:rPr>
        <w:t>Домашнє</w:t>
      </w:r>
      <w:proofErr w:type="spellEnd"/>
      <w:r w:rsidR="00C640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041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</w:p>
    <w:p w:rsidR="0057761D" w:rsidRPr="00415A53" w:rsidRDefault="00C64041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761D" w:rsidRPr="00CE0899">
        <w:rPr>
          <w:rFonts w:ascii="Times New Roman" w:hAnsi="Times New Roman" w:cs="Times New Roman"/>
          <w:sz w:val="28"/>
          <w:szCs w:val="28"/>
        </w:rPr>
        <w:t xml:space="preserve">Повторити </w:t>
      </w:r>
      <w:proofErr w:type="spellStart"/>
      <w:r w:rsidR="0057761D" w:rsidRPr="00CE0899">
        <w:rPr>
          <w:rFonts w:ascii="Times New Roman" w:hAnsi="Times New Roman" w:cs="Times New Roman"/>
          <w:sz w:val="28"/>
          <w:szCs w:val="28"/>
        </w:rPr>
        <w:t>теоретични</w:t>
      </w:r>
      <w:r w:rsidR="00415A5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15A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53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415A53">
        <w:rPr>
          <w:rFonts w:ascii="Times New Roman" w:hAnsi="Times New Roman" w:cs="Times New Roman"/>
          <w:sz w:val="28"/>
          <w:szCs w:val="28"/>
        </w:rPr>
        <w:t xml:space="preserve"> з теми  «</w:t>
      </w:r>
      <w:proofErr w:type="spellStart"/>
      <w:r w:rsidR="00415A53">
        <w:rPr>
          <w:rFonts w:ascii="Times New Roman" w:hAnsi="Times New Roman" w:cs="Times New Roman"/>
          <w:sz w:val="28"/>
          <w:szCs w:val="28"/>
        </w:rPr>
        <w:t>Прийменник</w:t>
      </w:r>
      <w:proofErr w:type="spellEnd"/>
      <w:r w:rsidR="00415A53">
        <w:rPr>
          <w:rFonts w:ascii="Times New Roman" w:hAnsi="Times New Roman" w:cs="Times New Roman"/>
          <w:sz w:val="28"/>
          <w:szCs w:val="28"/>
        </w:rPr>
        <w:t>»</w:t>
      </w:r>
      <w:r w:rsidR="00415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61D" w:rsidRPr="00CE0899" w:rsidRDefault="0057761D" w:rsidP="009C5D8F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80F">
        <w:rPr>
          <w:rFonts w:ascii="Times New Roman" w:hAnsi="Times New Roman" w:cs="Times New Roman"/>
          <w:sz w:val="28"/>
          <w:szCs w:val="28"/>
        </w:rPr>
        <w:t>2</w:t>
      </w:r>
      <w:r w:rsidR="009C5D8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сенкан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99">
        <w:rPr>
          <w:rFonts w:ascii="Times New Roman" w:hAnsi="Times New Roman" w:cs="Times New Roman"/>
          <w:sz w:val="28"/>
          <w:szCs w:val="28"/>
        </w:rPr>
        <w:t>ключовими</w:t>
      </w:r>
      <w:proofErr w:type="spellEnd"/>
      <w:r w:rsidRPr="00CE0899">
        <w:rPr>
          <w:rFonts w:ascii="Times New Roman" w:hAnsi="Times New Roman" w:cs="Times New Roman"/>
          <w:sz w:val="28"/>
          <w:szCs w:val="28"/>
        </w:rPr>
        <w:t xml:space="preserve"> сло</w:t>
      </w:r>
      <w:r>
        <w:rPr>
          <w:rFonts w:ascii="Times New Roman" w:hAnsi="Times New Roman" w:cs="Times New Roman"/>
          <w:sz w:val="28"/>
          <w:szCs w:val="28"/>
        </w:rPr>
        <w:t>вами – «ВІ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«СНІД»</w:t>
      </w:r>
      <w:r w:rsidR="009C5D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61D" w:rsidRPr="00CE0899" w:rsidRDefault="0057761D" w:rsidP="00C6404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551" w:rsidRDefault="00835551" w:rsidP="00C64041">
      <w:pPr>
        <w:spacing w:after="0"/>
        <w:ind w:left="567" w:hanging="567"/>
        <w:jc w:val="both"/>
      </w:pPr>
    </w:p>
    <w:sectPr w:rsidR="00835551" w:rsidSect="00C6404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61D"/>
    <w:rsid w:val="00415A53"/>
    <w:rsid w:val="0057761D"/>
    <w:rsid w:val="007B500F"/>
    <w:rsid w:val="00835551"/>
    <w:rsid w:val="009C5D8F"/>
    <w:rsid w:val="00BE06CA"/>
    <w:rsid w:val="00C64041"/>
    <w:rsid w:val="00D60560"/>
    <w:rsid w:val="00D97513"/>
    <w:rsid w:val="00F47E14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2933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dcterms:created xsi:type="dcterms:W3CDTF">2021-02-11T08:28:00Z</dcterms:created>
  <dcterms:modified xsi:type="dcterms:W3CDTF">2021-02-15T01:19:00Z</dcterms:modified>
</cp:coreProperties>
</file>