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2B5A" w:rsidRDefault="00182B5A" w:rsidP="00CD3078">
      <w:pPr>
        <w:shd w:val="clear" w:color="auto" w:fill="FFFFFF"/>
        <w:spacing w:after="150" w:line="270" w:lineRule="atLeast"/>
        <w:jc w:val="both"/>
        <w:textAlignment w:val="baseline"/>
        <w:outlineLvl w:val="1"/>
        <w:rPr>
          <w:rFonts w:ascii="inherit" w:eastAsia="Times New Roman" w:hAnsi="inherit" w:cs="Arial"/>
          <w:b/>
          <w:bCs/>
          <w:color w:val="225353"/>
          <w:sz w:val="28"/>
          <w:szCs w:val="28"/>
          <w:rtl/>
        </w:rPr>
      </w:pPr>
      <w:r>
        <w:rPr>
          <w:rFonts w:ascii="inherit" w:eastAsia="Times New Roman" w:hAnsi="inherit" w:cs="Arial" w:hint="cs"/>
          <w:b/>
          <w:bCs/>
          <w:color w:val="225353"/>
          <w:sz w:val="28"/>
          <w:szCs w:val="28"/>
          <w:rtl/>
        </w:rPr>
        <w:t>מאמרים ודו"חות בחדשות ארכיאולוגיות של רשות העתיקות</w:t>
      </w:r>
      <w:r w:rsidR="00CD3078">
        <w:rPr>
          <w:rFonts w:ascii="inherit" w:eastAsia="Times New Roman" w:hAnsi="inherit" w:cs="Arial" w:hint="cs"/>
          <w:b/>
          <w:bCs/>
          <w:color w:val="225353"/>
          <w:sz w:val="28"/>
          <w:szCs w:val="28"/>
          <w:rtl/>
        </w:rPr>
        <w:t xml:space="preserve"> </w:t>
      </w:r>
      <w:r w:rsidR="00593F21">
        <w:rPr>
          <w:rFonts w:ascii="inherit" w:eastAsia="Times New Roman" w:hAnsi="inherit" w:cs="Arial" w:hint="cs"/>
          <w:b/>
          <w:bCs/>
          <w:color w:val="225353"/>
          <w:sz w:val="28"/>
          <w:szCs w:val="28"/>
          <w:rtl/>
        </w:rPr>
        <w:t xml:space="preserve">בעברית </w:t>
      </w:r>
    </w:p>
    <w:p w:rsidR="00182B5A" w:rsidRPr="00182B5A" w:rsidRDefault="00182B5A" w:rsidP="00CD3078">
      <w:pPr>
        <w:shd w:val="clear" w:color="auto" w:fill="FFFFFF"/>
        <w:spacing w:after="150" w:line="270" w:lineRule="atLeast"/>
        <w:jc w:val="both"/>
        <w:textAlignment w:val="baseline"/>
        <w:outlineLvl w:val="1"/>
        <w:rPr>
          <w:rFonts w:ascii="inherit" w:eastAsia="Times New Roman" w:hAnsi="inherit" w:cs="Arial" w:hint="cs"/>
          <w:b/>
          <w:bCs/>
          <w:color w:val="225353"/>
          <w:sz w:val="28"/>
          <w:szCs w:val="28"/>
          <w:rtl/>
        </w:rPr>
      </w:pPr>
      <w:r w:rsidRPr="00182B5A">
        <w:rPr>
          <w:rFonts w:ascii="inherit" w:eastAsia="Times New Roman" w:hAnsi="inherit" w:cs="Arial"/>
          <w:b/>
          <w:bCs/>
          <w:color w:val="225353"/>
          <w:sz w:val="28"/>
          <w:szCs w:val="28"/>
          <w:rtl/>
        </w:rPr>
        <w:t>חיפוש</w:t>
      </w:r>
      <w:r w:rsidR="00CD3078">
        <w:rPr>
          <w:rFonts w:ascii="inherit" w:eastAsia="Times New Roman" w:hAnsi="inherit" w:cs="Arial"/>
          <w:b/>
          <w:bCs/>
          <w:color w:val="225353"/>
          <w:sz w:val="28"/>
          <w:szCs w:val="28"/>
        </w:rPr>
        <w:t xml:space="preserve"> </w:t>
      </w:r>
      <w:r w:rsidR="00CD3078">
        <w:rPr>
          <w:rFonts w:ascii="inherit" w:eastAsia="Times New Roman" w:hAnsi="inherit" w:cs="Arial" w:hint="cs"/>
          <w:b/>
          <w:bCs/>
          <w:color w:val="225353"/>
          <w:sz w:val="28"/>
          <w:szCs w:val="28"/>
          <w:rtl/>
        </w:rPr>
        <w:t xml:space="preserve"> (מאמרים מקוונים): </w:t>
      </w:r>
    </w:p>
    <w:p w:rsidR="00182B5A" w:rsidRPr="00182B5A" w:rsidRDefault="00CD3078" w:rsidP="00182B5A">
      <w:pPr>
        <w:shd w:val="clear" w:color="auto" w:fill="FFFFFF"/>
        <w:spacing w:after="0" w:line="480" w:lineRule="atLeast"/>
        <w:jc w:val="both"/>
        <w:textAlignment w:val="baseline"/>
        <w:rPr>
          <w:rFonts w:ascii="inherit" w:eastAsia="Times New Roman" w:hAnsi="inherit" w:cs="Arial"/>
          <w:color w:val="000000"/>
          <w:sz w:val="20"/>
          <w:szCs w:val="20"/>
        </w:rPr>
      </w:pPr>
      <w:hyperlink r:id="rId5" w:history="1">
        <w:r w:rsidR="00182B5A" w:rsidRPr="00182B5A">
          <w:rPr>
            <w:rFonts w:ascii="inherit" w:eastAsia="Times New Roman" w:hAnsi="inherit" w:cs="Arial"/>
            <w:b/>
            <w:bCs/>
            <w:color w:val="95A9A8"/>
            <w:sz w:val="26"/>
            <w:szCs w:val="26"/>
            <w:u w:val="single"/>
            <w:bdr w:val="none" w:sz="0" w:space="0" w:color="auto" w:frame="1"/>
          </w:rPr>
          <w:t> </w:t>
        </w:r>
        <w:r w:rsidR="00182B5A" w:rsidRPr="00182B5A">
          <w:rPr>
            <w:rFonts w:ascii="inherit" w:eastAsia="Times New Roman" w:hAnsi="inherit" w:cs="Arial"/>
            <w:b/>
            <w:bCs/>
            <w:color w:val="95A9A8"/>
            <w:sz w:val="26"/>
            <w:szCs w:val="26"/>
            <w:u w:val="single"/>
            <w:bdr w:val="none" w:sz="0" w:space="0" w:color="auto" w:frame="1"/>
            <w:rtl/>
          </w:rPr>
          <w:t>תל חצור, תל חצור, סקר כביש עוקף</w:t>
        </w:r>
        <w:r w:rsidR="00182B5A" w:rsidRPr="00182B5A">
          <w:rPr>
            <w:rFonts w:ascii="inherit" w:eastAsia="Times New Roman" w:hAnsi="inherit" w:cs="Arial"/>
            <w:color w:val="000000"/>
            <w:sz w:val="20"/>
            <w:szCs w:val="20"/>
            <w:bdr w:val="none" w:sz="0" w:space="0" w:color="auto" w:frame="1"/>
          </w:rPr>
          <w:t> </w:t>
        </w:r>
        <w:r w:rsidR="00182B5A" w:rsidRPr="00182B5A">
          <w:rPr>
            <w:rFonts w:ascii="inherit" w:eastAsia="Times New Roman" w:hAnsi="inherit" w:cs="Arial"/>
            <w:color w:val="000000"/>
            <w:sz w:val="20"/>
            <w:szCs w:val="20"/>
            <w:bdr w:val="none" w:sz="0" w:space="0" w:color="auto" w:frame="1"/>
            <w:rtl/>
          </w:rPr>
          <w:t xml:space="preserve">יוסף סטפנסקי </w:t>
        </w:r>
        <w:proofErr w:type="spellStart"/>
        <w:r w:rsidR="00182B5A" w:rsidRPr="00182B5A">
          <w:rPr>
            <w:rFonts w:ascii="inherit" w:eastAsia="Times New Roman" w:hAnsi="inherit" w:cs="Arial"/>
            <w:color w:val="000000"/>
            <w:sz w:val="20"/>
            <w:szCs w:val="20"/>
            <w:bdr w:val="none" w:sz="0" w:space="0" w:color="auto" w:frame="1"/>
            <w:rtl/>
          </w:rPr>
          <w:t>ולטיציה</w:t>
        </w:r>
        <w:proofErr w:type="spellEnd"/>
        <w:r w:rsidR="00182B5A" w:rsidRPr="00182B5A">
          <w:rPr>
            <w:rFonts w:ascii="inherit" w:eastAsia="Times New Roman" w:hAnsi="inherit" w:cs="Arial"/>
            <w:color w:val="000000"/>
            <w:sz w:val="20"/>
            <w:szCs w:val="20"/>
            <w:bdr w:val="none" w:sz="0" w:space="0" w:color="auto" w:frame="1"/>
            <w:rtl/>
          </w:rPr>
          <w:t xml:space="preserve"> ברדה [118 (2006</w:t>
        </w:r>
        <w:r w:rsidR="00182B5A" w:rsidRPr="00182B5A">
          <w:rPr>
            <w:rFonts w:ascii="inherit" w:eastAsia="Times New Roman" w:hAnsi="inherit" w:cs="Arial"/>
            <w:color w:val="000000"/>
            <w:sz w:val="20"/>
            <w:szCs w:val="20"/>
            <w:bdr w:val="none" w:sz="0" w:space="0" w:color="auto" w:frame="1"/>
          </w:rPr>
          <w:t>)] *G-60/2002</w:t>
        </w:r>
      </w:hyperlink>
    </w:p>
    <w:p w:rsidR="00182B5A" w:rsidRPr="00182B5A" w:rsidRDefault="00CD3078" w:rsidP="00182B5A">
      <w:pPr>
        <w:shd w:val="clear" w:color="auto" w:fill="FFFFFF"/>
        <w:spacing w:after="0" w:line="480" w:lineRule="atLeast"/>
        <w:jc w:val="both"/>
        <w:textAlignment w:val="baseline"/>
        <w:rPr>
          <w:rFonts w:ascii="inherit" w:eastAsia="Times New Roman" w:hAnsi="inherit" w:cs="Arial"/>
          <w:color w:val="000000"/>
          <w:sz w:val="20"/>
          <w:szCs w:val="20"/>
        </w:rPr>
      </w:pPr>
      <w:hyperlink r:id="rId6" w:history="1">
        <w:r w:rsidR="00182B5A" w:rsidRPr="00182B5A">
          <w:rPr>
            <w:rFonts w:ascii="inherit" w:eastAsia="Times New Roman" w:hAnsi="inherit" w:cs="Arial"/>
            <w:b/>
            <w:bCs/>
            <w:color w:val="95A9A8"/>
            <w:sz w:val="26"/>
            <w:szCs w:val="26"/>
            <w:u w:val="single"/>
            <w:bdr w:val="none" w:sz="0" w:space="0" w:color="auto" w:frame="1"/>
          </w:rPr>
          <w:t> </w:t>
        </w:r>
        <w:r w:rsidR="00182B5A" w:rsidRPr="00182B5A">
          <w:rPr>
            <w:rFonts w:ascii="inherit" w:eastAsia="Times New Roman" w:hAnsi="inherit" w:cs="Arial"/>
            <w:b/>
            <w:bCs/>
            <w:color w:val="95A9A8"/>
            <w:sz w:val="26"/>
            <w:szCs w:val="26"/>
            <w:u w:val="single"/>
            <w:bdr w:val="none" w:sz="0" w:space="0" w:color="auto" w:frame="1"/>
            <w:rtl/>
          </w:rPr>
          <w:t>שניר, שניר</w:t>
        </w:r>
        <w:r w:rsidR="00182B5A" w:rsidRPr="00182B5A">
          <w:rPr>
            <w:rFonts w:ascii="inherit" w:eastAsia="Times New Roman" w:hAnsi="inherit" w:cs="Arial"/>
            <w:color w:val="000000"/>
            <w:sz w:val="20"/>
            <w:szCs w:val="20"/>
            <w:bdr w:val="none" w:sz="0" w:space="0" w:color="auto" w:frame="1"/>
          </w:rPr>
          <w:t> </w:t>
        </w:r>
        <w:r w:rsidR="00182B5A" w:rsidRPr="00182B5A">
          <w:rPr>
            <w:rFonts w:ascii="inherit" w:eastAsia="Times New Roman" w:hAnsi="inherit" w:cs="Arial"/>
            <w:color w:val="000000"/>
            <w:sz w:val="20"/>
            <w:szCs w:val="20"/>
            <w:bdr w:val="none" w:sz="0" w:space="0" w:color="auto" w:frame="1"/>
            <w:rtl/>
          </w:rPr>
          <w:t>יוסף סטפנסקי [116 (2004)] 3214</w:t>
        </w:r>
        <w:r w:rsidR="00182B5A" w:rsidRPr="00182B5A">
          <w:rPr>
            <w:rFonts w:ascii="inherit" w:eastAsia="Times New Roman" w:hAnsi="inherit" w:cs="Arial"/>
            <w:color w:val="000000"/>
            <w:sz w:val="20"/>
            <w:szCs w:val="20"/>
            <w:bdr w:val="none" w:sz="0" w:space="0" w:color="auto" w:frame="1"/>
          </w:rPr>
          <w:t>-A*</w:t>
        </w:r>
      </w:hyperlink>
    </w:p>
    <w:p w:rsidR="00182B5A" w:rsidRPr="00182B5A" w:rsidRDefault="00CD3078" w:rsidP="00182B5A">
      <w:pPr>
        <w:shd w:val="clear" w:color="auto" w:fill="FFFFFF"/>
        <w:spacing w:after="0" w:line="480" w:lineRule="atLeast"/>
        <w:jc w:val="both"/>
        <w:textAlignment w:val="baseline"/>
        <w:rPr>
          <w:rFonts w:ascii="inherit" w:eastAsia="Times New Roman" w:hAnsi="inherit" w:cs="Arial"/>
          <w:color w:val="000000"/>
          <w:sz w:val="20"/>
          <w:szCs w:val="20"/>
        </w:rPr>
      </w:pPr>
      <w:hyperlink r:id="rId7" w:history="1">
        <w:r w:rsidR="00182B5A" w:rsidRPr="00182B5A">
          <w:rPr>
            <w:rFonts w:ascii="inherit" w:eastAsia="Times New Roman" w:hAnsi="inherit" w:cs="Arial"/>
            <w:b/>
            <w:bCs/>
            <w:color w:val="95A9A8"/>
            <w:sz w:val="26"/>
            <w:szCs w:val="26"/>
            <w:u w:val="single"/>
            <w:bdr w:val="none" w:sz="0" w:space="0" w:color="auto" w:frame="1"/>
          </w:rPr>
          <w:t> </w:t>
        </w:r>
        <w:r w:rsidR="00182B5A" w:rsidRPr="00182B5A">
          <w:rPr>
            <w:rFonts w:ascii="inherit" w:eastAsia="Times New Roman" w:hAnsi="inherit" w:cs="Arial"/>
            <w:b/>
            <w:bCs/>
            <w:color w:val="95A9A8"/>
            <w:sz w:val="26"/>
            <w:szCs w:val="26"/>
            <w:u w:val="single"/>
            <w:bdr w:val="none" w:sz="0" w:space="0" w:color="auto" w:frame="1"/>
            <w:rtl/>
          </w:rPr>
          <w:t>מלכיה (מזרח), מלכיה (מזרח</w:t>
        </w:r>
        <w:r w:rsidR="00182B5A" w:rsidRPr="00182B5A">
          <w:rPr>
            <w:rFonts w:ascii="inherit" w:eastAsia="Times New Roman" w:hAnsi="inherit" w:cs="Arial"/>
            <w:b/>
            <w:bCs/>
            <w:color w:val="95A9A8"/>
            <w:sz w:val="26"/>
            <w:szCs w:val="26"/>
            <w:u w:val="single"/>
            <w:bdr w:val="none" w:sz="0" w:space="0" w:color="auto" w:frame="1"/>
          </w:rPr>
          <w:t>)</w:t>
        </w:r>
        <w:r w:rsidR="00182B5A" w:rsidRPr="00182B5A">
          <w:rPr>
            <w:rFonts w:ascii="inherit" w:eastAsia="Times New Roman" w:hAnsi="inherit" w:cs="Arial"/>
            <w:color w:val="000000"/>
            <w:sz w:val="20"/>
            <w:szCs w:val="20"/>
            <w:bdr w:val="none" w:sz="0" w:space="0" w:color="auto" w:frame="1"/>
          </w:rPr>
          <w:t> </w:t>
        </w:r>
        <w:r w:rsidR="00182B5A" w:rsidRPr="00182B5A">
          <w:rPr>
            <w:rFonts w:ascii="inherit" w:eastAsia="Times New Roman" w:hAnsi="inherit" w:cs="Arial"/>
            <w:color w:val="000000"/>
            <w:sz w:val="20"/>
            <w:szCs w:val="20"/>
            <w:bdr w:val="none" w:sz="0" w:space="0" w:color="auto" w:frame="1"/>
            <w:rtl/>
          </w:rPr>
          <w:t>יוסף סטפנסקי [116 (2004</w:t>
        </w:r>
        <w:r w:rsidR="00182B5A" w:rsidRPr="00182B5A">
          <w:rPr>
            <w:rFonts w:ascii="inherit" w:eastAsia="Times New Roman" w:hAnsi="inherit" w:cs="Arial"/>
            <w:color w:val="000000"/>
            <w:sz w:val="20"/>
            <w:szCs w:val="20"/>
            <w:bdr w:val="none" w:sz="0" w:space="0" w:color="auto" w:frame="1"/>
          </w:rPr>
          <w:t>)]</w:t>
        </w:r>
      </w:hyperlink>
    </w:p>
    <w:p w:rsidR="00182B5A" w:rsidRPr="00182B5A" w:rsidRDefault="00CD3078" w:rsidP="00182B5A">
      <w:pPr>
        <w:shd w:val="clear" w:color="auto" w:fill="FFFFFF"/>
        <w:spacing w:after="0" w:line="480" w:lineRule="atLeast"/>
        <w:jc w:val="both"/>
        <w:textAlignment w:val="baseline"/>
        <w:rPr>
          <w:rFonts w:ascii="inherit" w:eastAsia="Times New Roman" w:hAnsi="inherit" w:cs="Arial"/>
          <w:color w:val="000000"/>
          <w:sz w:val="20"/>
          <w:szCs w:val="20"/>
        </w:rPr>
      </w:pPr>
      <w:hyperlink r:id="rId8" w:history="1">
        <w:r w:rsidR="00182B5A" w:rsidRPr="00182B5A">
          <w:rPr>
            <w:rFonts w:ascii="inherit" w:eastAsia="Times New Roman" w:hAnsi="inherit" w:cs="Arial"/>
            <w:b/>
            <w:bCs/>
            <w:color w:val="95A9A8"/>
            <w:sz w:val="26"/>
            <w:szCs w:val="26"/>
            <w:u w:val="single"/>
            <w:bdr w:val="none" w:sz="0" w:space="0" w:color="auto" w:frame="1"/>
          </w:rPr>
          <w:t> </w:t>
        </w:r>
        <w:r w:rsidR="00182B5A" w:rsidRPr="00182B5A">
          <w:rPr>
            <w:rFonts w:ascii="inherit" w:eastAsia="Times New Roman" w:hAnsi="inherit" w:cs="Arial"/>
            <w:b/>
            <w:bCs/>
            <w:color w:val="95A9A8"/>
            <w:sz w:val="26"/>
            <w:szCs w:val="26"/>
            <w:u w:val="single"/>
            <w:bdr w:val="none" w:sz="0" w:space="0" w:color="auto" w:frame="1"/>
            <w:rtl/>
          </w:rPr>
          <w:t>צפת, צפת</w:t>
        </w:r>
        <w:r w:rsidR="00182B5A" w:rsidRPr="00182B5A">
          <w:rPr>
            <w:rFonts w:ascii="inherit" w:eastAsia="Times New Roman" w:hAnsi="inherit" w:cs="Arial"/>
            <w:color w:val="000000"/>
            <w:sz w:val="20"/>
            <w:szCs w:val="20"/>
            <w:bdr w:val="none" w:sz="0" w:space="0" w:color="auto" w:frame="1"/>
          </w:rPr>
          <w:t> </w:t>
        </w:r>
        <w:r w:rsidR="00182B5A" w:rsidRPr="00182B5A">
          <w:rPr>
            <w:rFonts w:ascii="inherit" w:eastAsia="Times New Roman" w:hAnsi="inherit" w:cs="Arial"/>
            <w:color w:val="000000"/>
            <w:sz w:val="20"/>
            <w:szCs w:val="20"/>
            <w:bdr w:val="none" w:sz="0" w:space="0" w:color="auto" w:frame="1"/>
            <w:rtl/>
          </w:rPr>
          <w:t>יוסף סטפנסקי [117 (2005</w:t>
        </w:r>
        <w:r w:rsidR="00182B5A" w:rsidRPr="00182B5A">
          <w:rPr>
            <w:rFonts w:ascii="inherit" w:eastAsia="Times New Roman" w:hAnsi="inherit" w:cs="Arial"/>
            <w:color w:val="000000"/>
            <w:sz w:val="20"/>
            <w:szCs w:val="20"/>
            <w:bdr w:val="none" w:sz="0" w:space="0" w:color="auto" w:frame="1"/>
          </w:rPr>
          <w:t>)]</w:t>
        </w:r>
      </w:hyperlink>
    </w:p>
    <w:p w:rsidR="00182B5A" w:rsidRPr="00182B5A" w:rsidRDefault="00CD3078" w:rsidP="00182B5A">
      <w:pPr>
        <w:shd w:val="clear" w:color="auto" w:fill="FFFFFF"/>
        <w:spacing w:after="0" w:line="480" w:lineRule="atLeast"/>
        <w:jc w:val="both"/>
        <w:textAlignment w:val="baseline"/>
        <w:rPr>
          <w:rFonts w:ascii="inherit" w:eastAsia="Times New Roman" w:hAnsi="inherit" w:cs="Arial"/>
          <w:color w:val="000000"/>
          <w:sz w:val="20"/>
          <w:szCs w:val="20"/>
        </w:rPr>
      </w:pPr>
      <w:hyperlink r:id="rId9" w:history="1">
        <w:r w:rsidR="00182B5A" w:rsidRPr="00182B5A">
          <w:rPr>
            <w:rFonts w:ascii="inherit" w:eastAsia="Times New Roman" w:hAnsi="inherit" w:cs="Arial"/>
            <w:b/>
            <w:bCs/>
            <w:color w:val="95A9A8"/>
            <w:sz w:val="26"/>
            <w:szCs w:val="26"/>
            <w:u w:val="single"/>
            <w:bdr w:val="none" w:sz="0" w:space="0" w:color="auto" w:frame="1"/>
          </w:rPr>
          <w:t> </w:t>
        </w:r>
        <w:r w:rsidR="00182B5A" w:rsidRPr="00182B5A">
          <w:rPr>
            <w:rFonts w:ascii="inherit" w:eastAsia="Times New Roman" w:hAnsi="inherit" w:cs="Arial"/>
            <w:b/>
            <w:bCs/>
            <w:color w:val="95A9A8"/>
            <w:sz w:val="26"/>
            <w:szCs w:val="26"/>
            <w:u w:val="single"/>
            <w:bdr w:val="none" w:sz="0" w:space="0" w:color="auto" w:frame="1"/>
            <w:rtl/>
          </w:rPr>
          <w:t>צפת, צפת, מורדות גבעת המצודה</w:t>
        </w:r>
        <w:r w:rsidR="00182B5A" w:rsidRPr="00182B5A">
          <w:rPr>
            <w:rFonts w:ascii="inherit" w:eastAsia="Times New Roman" w:hAnsi="inherit" w:cs="Arial"/>
            <w:color w:val="000000"/>
            <w:sz w:val="20"/>
            <w:szCs w:val="20"/>
            <w:bdr w:val="none" w:sz="0" w:space="0" w:color="auto" w:frame="1"/>
          </w:rPr>
          <w:t> </w:t>
        </w:r>
        <w:r w:rsidR="00182B5A" w:rsidRPr="00182B5A">
          <w:rPr>
            <w:rFonts w:ascii="inherit" w:eastAsia="Times New Roman" w:hAnsi="inherit" w:cs="Arial"/>
            <w:color w:val="000000"/>
            <w:sz w:val="20"/>
            <w:szCs w:val="20"/>
            <w:bdr w:val="none" w:sz="0" w:space="0" w:color="auto" w:frame="1"/>
            <w:rtl/>
          </w:rPr>
          <w:t>יוסף סטפנסקי [119 (2007</w:t>
        </w:r>
        <w:r w:rsidR="00182B5A" w:rsidRPr="00182B5A">
          <w:rPr>
            <w:rFonts w:ascii="inherit" w:eastAsia="Times New Roman" w:hAnsi="inherit" w:cs="Arial"/>
            <w:color w:val="000000"/>
            <w:sz w:val="20"/>
            <w:szCs w:val="20"/>
            <w:bdr w:val="none" w:sz="0" w:space="0" w:color="auto" w:frame="1"/>
          </w:rPr>
          <w:t>)] *A-3748</w:t>
        </w:r>
      </w:hyperlink>
    </w:p>
    <w:p w:rsidR="00182B5A" w:rsidRPr="00182B5A" w:rsidRDefault="00CD3078" w:rsidP="00182B5A">
      <w:pPr>
        <w:shd w:val="clear" w:color="auto" w:fill="FFFFFF"/>
        <w:spacing w:after="0" w:line="480" w:lineRule="atLeast"/>
        <w:jc w:val="both"/>
        <w:textAlignment w:val="baseline"/>
        <w:rPr>
          <w:rFonts w:ascii="inherit" w:eastAsia="Times New Roman" w:hAnsi="inherit" w:cs="Arial"/>
          <w:color w:val="000000"/>
          <w:sz w:val="20"/>
          <w:szCs w:val="20"/>
        </w:rPr>
      </w:pPr>
      <w:hyperlink r:id="rId10" w:history="1">
        <w:r w:rsidR="00182B5A" w:rsidRPr="00182B5A">
          <w:rPr>
            <w:rFonts w:ascii="inherit" w:eastAsia="Times New Roman" w:hAnsi="inherit" w:cs="Arial"/>
            <w:b/>
            <w:bCs/>
            <w:color w:val="95A9A8"/>
            <w:sz w:val="26"/>
            <w:szCs w:val="26"/>
            <w:u w:val="single"/>
            <w:bdr w:val="none" w:sz="0" w:space="0" w:color="auto" w:frame="1"/>
          </w:rPr>
          <w:t> </w:t>
        </w:r>
        <w:r w:rsidR="00182B5A" w:rsidRPr="00182B5A">
          <w:rPr>
            <w:rFonts w:ascii="inherit" w:eastAsia="Times New Roman" w:hAnsi="inherit" w:cs="Arial"/>
            <w:b/>
            <w:bCs/>
            <w:color w:val="95A9A8"/>
            <w:sz w:val="26"/>
            <w:szCs w:val="26"/>
            <w:u w:val="single"/>
            <w:bdr w:val="none" w:sz="0" w:space="0" w:color="auto" w:frame="1"/>
            <w:rtl/>
          </w:rPr>
          <w:t>צפת, צפת, העיר העתיקה</w:t>
        </w:r>
        <w:r w:rsidR="00182B5A" w:rsidRPr="00182B5A">
          <w:rPr>
            <w:rFonts w:ascii="inherit" w:eastAsia="Times New Roman" w:hAnsi="inherit" w:cs="Arial"/>
            <w:color w:val="000000"/>
            <w:sz w:val="20"/>
            <w:szCs w:val="20"/>
            <w:bdr w:val="none" w:sz="0" w:space="0" w:color="auto" w:frame="1"/>
          </w:rPr>
          <w:t> </w:t>
        </w:r>
        <w:r w:rsidR="00182B5A" w:rsidRPr="00182B5A">
          <w:rPr>
            <w:rFonts w:ascii="inherit" w:eastAsia="Times New Roman" w:hAnsi="inherit" w:cs="Arial"/>
            <w:color w:val="000000"/>
            <w:sz w:val="20"/>
            <w:szCs w:val="20"/>
            <w:bdr w:val="none" w:sz="0" w:space="0" w:color="auto" w:frame="1"/>
            <w:rtl/>
          </w:rPr>
          <w:t>יוסף סטפנסקי [121 (2009</w:t>
        </w:r>
        <w:r w:rsidR="00182B5A" w:rsidRPr="00182B5A">
          <w:rPr>
            <w:rFonts w:ascii="inherit" w:eastAsia="Times New Roman" w:hAnsi="inherit" w:cs="Arial"/>
            <w:color w:val="000000"/>
            <w:sz w:val="20"/>
            <w:szCs w:val="20"/>
            <w:bdr w:val="none" w:sz="0" w:space="0" w:color="auto" w:frame="1"/>
          </w:rPr>
          <w:t>)] A-4159</w:t>
        </w:r>
      </w:hyperlink>
    </w:p>
    <w:p w:rsidR="00182B5A" w:rsidRPr="00182B5A" w:rsidRDefault="00CD3078" w:rsidP="00182B5A">
      <w:pPr>
        <w:shd w:val="clear" w:color="auto" w:fill="FFFFFF"/>
        <w:spacing w:after="0" w:line="480" w:lineRule="atLeast"/>
        <w:jc w:val="both"/>
        <w:textAlignment w:val="baseline"/>
        <w:rPr>
          <w:rFonts w:ascii="inherit" w:eastAsia="Times New Roman" w:hAnsi="inherit" w:cs="Arial"/>
          <w:color w:val="000000"/>
          <w:sz w:val="20"/>
          <w:szCs w:val="20"/>
        </w:rPr>
      </w:pPr>
      <w:hyperlink r:id="rId11" w:history="1">
        <w:r w:rsidR="00182B5A" w:rsidRPr="00182B5A">
          <w:rPr>
            <w:rFonts w:ascii="inherit" w:eastAsia="Times New Roman" w:hAnsi="inherit" w:cs="Arial"/>
            <w:b/>
            <w:bCs/>
            <w:color w:val="95A9A8"/>
            <w:sz w:val="26"/>
            <w:szCs w:val="26"/>
            <w:u w:val="single"/>
            <w:bdr w:val="none" w:sz="0" w:space="0" w:color="auto" w:frame="1"/>
          </w:rPr>
          <w:t> </w:t>
        </w:r>
        <w:r w:rsidR="00182B5A" w:rsidRPr="00182B5A">
          <w:rPr>
            <w:rFonts w:ascii="inherit" w:eastAsia="Times New Roman" w:hAnsi="inherit" w:cs="Arial"/>
            <w:b/>
            <w:bCs/>
            <w:color w:val="95A9A8"/>
            <w:sz w:val="26"/>
            <w:szCs w:val="26"/>
            <w:u w:val="single"/>
            <w:bdr w:val="none" w:sz="0" w:space="0" w:color="auto" w:frame="1"/>
            <w:rtl/>
          </w:rPr>
          <w:t>צפת, צפת, רמת רזים (דרום), סקר</w:t>
        </w:r>
        <w:r w:rsidR="00182B5A" w:rsidRPr="00182B5A">
          <w:rPr>
            <w:rFonts w:ascii="inherit" w:eastAsia="Times New Roman" w:hAnsi="inherit" w:cs="Arial"/>
            <w:color w:val="000000"/>
            <w:sz w:val="20"/>
            <w:szCs w:val="20"/>
            <w:bdr w:val="none" w:sz="0" w:space="0" w:color="auto" w:frame="1"/>
          </w:rPr>
          <w:t> </w:t>
        </w:r>
        <w:r w:rsidR="00182B5A" w:rsidRPr="00182B5A">
          <w:rPr>
            <w:rFonts w:ascii="inherit" w:eastAsia="Times New Roman" w:hAnsi="inherit" w:cs="Arial"/>
            <w:color w:val="000000"/>
            <w:sz w:val="20"/>
            <w:szCs w:val="20"/>
            <w:bdr w:val="none" w:sz="0" w:space="0" w:color="auto" w:frame="1"/>
            <w:rtl/>
          </w:rPr>
          <w:t xml:space="preserve">יוסף סטפנסקי </w:t>
        </w:r>
        <w:proofErr w:type="spellStart"/>
        <w:r w:rsidR="00182B5A" w:rsidRPr="00182B5A">
          <w:rPr>
            <w:rFonts w:ascii="inherit" w:eastAsia="Times New Roman" w:hAnsi="inherit" w:cs="Arial"/>
            <w:color w:val="000000"/>
            <w:sz w:val="20"/>
            <w:szCs w:val="20"/>
            <w:bdr w:val="none" w:sz="0" w:space="0" w:color="auto" w:frame="1"/>
            <w:rtl/>
          </w:rPr>
          <w:t>והנדריק</w:t>
        </w:r>
        <w:proofErr w:type="spellEnd"/>
        <w:r w:rsidR="00182B5A" w:rsidRPr="00182B5A">
          <w:rPr>
            <w:rFonts w:ascii="inherit" w:eastAsia="Times New Roman" w:hAnsi="inherit" w:cs="Arial"/>
            <w:color w:val="000000"/>
            <w:sz w:val="20"/>
            <w:szCs w:val="20"/>
            <w:bdr w:val="none" w:sz="0" w:space="0" w:color="auto" w:frame="1"/>
            <w:rtl/>
          </w:rPr>
          <w:t xml:space="preserve"> (אנו) ברון [123 (2011</w:t>
        </w:r>
        <w:r w:rsidR="00182B5A" w:rsidRPr="00182B5A">
          <w:rPr>
            <w:rFonts w:ascii="inherit" w:eastAsia="Times New Roman" w:hAnsi="inherit" w:cs="Arial"/>
            <w:color w:val="000000"/>
            <w:sz w:val="20"/>
            <w:szCs w:val="20"/>
            <w:bdr w:val="none" w:sz="0" w:space="0" w:color="auto" w:frame="1"/>
          </w:rPr>
          <w:t>)] S-148/2009, S-181/2010</w:t>
        </w:r>
      </w:hyperlink>
    </w:p>
    <w:p w:rsidR="00182B5A" w:rsidRPr="00182B5A" w:rsidRDefault="00CD3078" w:rsidP="00182B5A">
      <w:pPr>
        <w:shd w:val="clear" w:color="auto" w:fill="FFFFFF"/>
        <w:spacing w:after="0" w:line="480" w:lineRule="atLeast"/>
        <w:jc w:val="both"/>
        <w:textAlignment w:val="baseline"/>
        <w:rPr>
          <w:rFonts w:ascii="inherit" w:eastAsia="Times New Roman" w:hAnsi="inherit" w:cs="Arial"/>
          <w:color w:val="000000"/>
          <w:sz w:val="20"/>
          <w:szCs w:val="20"/>
        </w:rPr>
      </w:pPr>
      <w:hyperlink r:id="rId12" w:history="1">
        <w:r w:rsidR="00182B5A" w:rsidRPr="00182B5A">
          <w:rPr>
            <w:rFonts w:ascii="inherit" w:eastAsia="Times New Roman" w:hAnsi="inherit" w:cs="Arial"/>
            <w:b/>
            <w:bCs/>
            <w:color w:val="95A9A8"/>
            <w:sz w:val="26"/>
            <w:szCs w:val="26"/>
            <w:u w:val="single"/>
            <w:bdr w:val="none" w:sz="0" w:space="0" w:color="auto" w:frame="1"/>
          </w:rPr>
          <w:t> </w:t>
        </w:r>
        <w:r w:rsidR="00182B5A" w:rsidRPr="00182B5A">
          <w:rPr>
            <w:rFonts w:ascii="inherit" w:eastAsia="Times New Roman" w:hAnsi="inherit" w:cs="Arial"/>
            <w:b/>
            <w:bCs/>
            <w:color w:val="95A9A8"/>
            <w:sz w:val="26"/>
            <w:szCs w:val="26"/>
            <w:u w:val="single"/>
            <w:bdr w:val="none" w:sz="0" w:space="0" w:color="auto" w:frame="1"/>
            <w:rtl/>
          </w:rPr>
          <w:t>הר גודרים, הר גודרים</w:t>
        </w:r>
        <w:r w:rsidR="00182B5A" w:rsidRPr="00182B5A">
          <w:rPr>
            <w:rFonts w:ascii="inherit" w:eastAsia="Times New Roman" w:hAnsi="inherit" w:cs="Arial"/>
            <w:color w:val="000000"/>
            <w:sz w:val="20"/>
            <w:szCs w:val="20"/>
            <w:bdr w:val="none" w:sz="0" w:space="0" w:color="auto" w:frame="1"/>
          </w:rPr>
          <w:t> </w:t>
        </w:r>
        <w:r w:rsidR="00182B5A" w:rsidRPr="00182B5A">
          <w:rPr>
            <w:rFonts w:ascii="inherit" w:eastAsia="Times New Roman" w:hAnsi="inherit" w:cs="Arial"/>
            <w:color w:val="000000"/>
            <w:sz w:val="20"/>
            <w:szCs w:val="20"/>
            <w:bdr w:val="none" w:sz="0" w:space="0" w:color="auto" w:frame="1"/>
            <w:rtl/>
          </w:rPr>
          <w:t>יוסף סטפנסקי [117 (2005</w:t>
        </w:r>
        <w:r w:rsidR="00182B5A" w:rsidRPr="00182B5A">
          <w:rPr>
            <w:rFonts w:ascii="inherit" w:eastAsia="Times New Roman" w:hAnsi="inherit" w:cs="Arial"/>
            <w:color w:val="000000"/>
            <w:sz w:val="20"/>
            <w:szCs w:val="20"/>
            <w:bdr w:val="none" w:sz="0" w:space="0" w:color="auto" w:frame="1"/>
          </w:rPr>
          <w:t>)]</w:t>
        </w:r>
      </w:hyperlink>
    </w:p>
    <w:p w:rsidR="00182B5A" w:rsidRPr="00182B5A" w:rsidRDefault="00CD3078" w:rsidP="00182B5A">
      <w:pPr>
        <w:shd w:val="clear" w:color="auto" w:fill="FFFFFF"/>
        <w:spacing w:after="0" w:line="480" w:lineRule="atLeast"/>
        <w:jc w:val="both"/>
        <w:textAlignment w:val="baseline"/>
        <w:rPr>
          <w:rFonts w:ascii="inherit" w:eastAsia="Times New Roman" w:hAnsi="inherit" w:cs="Arial"/>
          <w:color w:val="000000"/>
          <w:sz w:val="20"/>
          <w:szCs w:val="20"/>
        </w:rPr>
      </w:pPr>
      <w:hyperlink r:id="rId13" w:history="1">
        <w:r w:rsidR="00182B5A" w:rsidRPr="00182B5A">
          <w:rPr>
            <w:rFonts w:ascii="inherit" w:eastAsia="Times New Roman" w:hAnsi="inherit" w:cs="Arial"/>
            <w:b/>
            <w:bCs/>
            <w:color w:val="95A9A8"/>
            <w:sz w:val="26"/>
            <w:szCs w:val="26"/>
            <w:u w:val="single"/>
            <w:bdr w:val="none" w:sz="0" w:space="0" w:color="auto" w:frame="1"/>
          </w:rPr>
          <w:t> </w:t>
        </w:r>
        <w:r w:rsidR="00182B5A" w:rsidRPr="00182B5A">
          <w:rPr>
            <w:rFonts w:ascii="inherit" w:eastAsia="Times New Roman" w:hAnsi="inherit" w:cs="Arial"/>
            <w:b/>
            <w:bCs/>
            <w:color w:val="95A9A8"/>
            <w:sz w:val="26"/>
            <w:szCs w:val="26"/>
            <w:u w:val="single"/>
            <w:bdr w:val="none" w:sz="0" w:space="0" w:color="auto" w:frame="1"/>
            <w:rtl/>
          </w:rPr>
          <w:t>לביא, לביא</w:t>
        </w:r>
        <w:r w:rsidR="00182B5A" w:rsidRPr="00182B5A">
          <w:rPr>
            <w:rFonts w:ascii="inherit" w:eastAsia="Times New Roman" w:hAnsi="inherit" w:cs="Arial"/>
            <w:color w:val="000000"/>
            <w:sz w:val="20"/>
            <w:szCs w:val="20"/>
            <w:bdr w:val="none" w:sz="0" w:space="0" w:color="auto" w:frame="1"/>
          </w:rPr>
          <w:t> </w:t>
        </w:r>
        <w:r w:rsidR="00182B5A" w:rsidRPr="00182B5A">
          <w:rPr>
            <w:rFonts w:ascii="inherit" w:eastAsia="Times New Roman" w:hAnsi="inherit" w:cs="Arial"/>
            <w:color w:val="000000"/>
            <w:sz w:val="20"/>
            <w:szCs w:val="20"/>
            <w:bdr w:val="none" w:sz="0" w:space="0" w:color="auto" w:frame="1"/>
            <w:rtl/>
          </w:rPr>
          <w:t>יוסף סטפנסקי [117 (2005</w:t>
        </w:r>
        <w:r w:rsidR="00182B5A" w:rsidRPr="00182B5A">
          <w:rPr>
            <w:rFonts w:ascii="inherit" w:eastAsia="Times New Roman" w:hAnsi="inherit" w:cs="Arial"/>
            <w:color w:val="000000"/>
            <w:sz w:val="20"/>
            <w:szCs w:val="20"/>
            <w:bdr w:val="none" w:sz="0" w:space="0" w:color="auto" w:frame="1"/>
          </w:rPr>
          <w:t>)]</w:t>
        </w:r>
      </w:hyperlink>
    </w:p>
    <w:p w:rsidR="00182B5A" w:rsidRPr="00182B5A" w:rsidRDefault="00CD3078" w:rsidP="00182B5A">
      <w:pPr>
        <w:shd w:val="clear" w:color="auto" w:fill="FFFFFF"/>
        <w:spacing w:after="0" w:line="480" w:lineRule="atLeast"/>
        <w:jc w:val="both"/>
        <w:textAlignment w:val="baseline"/>
        <w:rPr>
          <w:rFonts w:ascii="inherit" w:eastAsia="Times New Roman" w:hAnsi="inherit" w:cs="Arial"/>
          <w:color w:val="000000"/>
          <w:sz w:val="20"/>
          <w:szCs w:val="20"/>
        </w:rPr>
      </w:pPr>
      <w:hyperlink r:id="rId14" w:history="1">
        <w:r w:rsidR="00182B5A" w:rsidRPr="00182B5A">
          <w:rPr>
            <w:rFonts w:ascii="inherit" w:eastAsia="Times New Roman" w:hAnsi="inherit" w:cs="Arial"/>
            <w:b/>
            <w:bCs/>
            <w:color w:val="95A9A8"/>
            <w:sz w:val="26"/>
            <w:szCs w:val="26"/>
            <w:u w:val="single"/>
            <w:bdr w:val="none" w:sz="0" w:space="0" w:color="auto" w:frame="1"/>
          </w:rPr>
          <w:t> </w:t>
        </w:r>
        <w:r w:rsidR="00182B5A" w:rsidRPr="00182B5A">
          <w:rPr>
            <w:rFonts w:ascii="inherit" w:eastAsia="Times New Roman" w:hAnsi="inherit" w:cs="Arial"/>
            <w:b/>
            <w:bCs/>
            <w:color w:val="95A9A8"/>
            <w:sz w:val="26"/>
            <w:szCs w:val="26"/>
            <w:u w:val="single"/>
            <w:bdr w:val="none" w:sz="0" w:space="0" w:color="auto" w:frame="1"/>
            <w:rtl/>
          </w:rPr>
          <w:t>תל אבל בית מעכה, תל אבל בית מעכה</w:t>
        </w:r>
        <w:r w:rsidR="00182B5A" w:rsidRPr="00182B5A">
          <w:rPr>
            <w:rFonts w:ascii="inherit" w:eastAsia="Times New Roman" w:hAnsi="inherit" w:cs="Arial"/>
            <w:color w:val="000000"/>
            <w:sz w:val="20"/>
            <w:szCs w:val="20"/>
            <w:bdr w:val="none" w:sz="0" w:space="0" w:color="auto" w:frame="1"/>
          </w:rPr>
          <w:t> </w:t>
        </w:r>
        <w:r w:rsidR="00182B5A" w:rsidRPr="00182B5A">
          <w:rPr>
            <w:rFonts w:ascii="inherit" w:eastAsia="Times New Roman" w:hAnsi="inherit" w:cs="Arial"/>
            <w:color w:val="000000"/>
            <w:sz w:val="20"/>
            <w:szCs w:val="20"/>
            <w:bdr w:val="none" w:sz="0" w:space="0" w:color="auto" w:frame="1"/>
            <w:rtl/>
          </w:rPr>
          <w:t>יוסף סטפנסקי [117 (2005</w:t>
        </w:r>
        <w:r w:rsidR="00182B5A" w:rsidRPr="00182B5A">
          <w:rPr>
            <w:rFonts w:ascii="inherit" w:eastAsia="Times New Roman" w:hAnsi="inherit" w:cs="Arial"/>
            <w:color w:val="000000"/>
            <w:sz w:val="20"/>
            <w:szCs w:val="20"/>
            <w:bdr w:val="none" w:sz="0" w:space="0" w:color="auto" w:frame="1"/>
          </w:rPr>
          <w:t>)]</w:t>
        </w:r>
      </w:hyperlink>
    </w:p>
    <w:p w:rsidR="00182B5A" w:rsidRPr="00182B5A" w:rsidRDefault="00CD3078" w:rsidP="00182B5A">
      <w:pPr>
        <w:shd w:val="clear" w:color="auto" w:fill="FFFFFF"/>
        <w:spacing w:after="0" w:line="480" w:lineRule="atLeast"/>
        <w:jc w:val="both"/>
        <w:textAlignment w:val="baseline"/>
        <w:rPr>
          <w:rFonts w:ascii="inherit" w:eastAsia="Times New Roman" w:hAnsi="inherit" w:cs="Arial"/>
          <w:color w:val="000000"/>
          <w:sz w:val="20"/>
          <w:szCs w:val="20"/>
        </w:rPr>
      </w:pPr>
      <w:hyperlink r:id="rId15" w:history="1">
        <w:r w:rsidR="00182B5A" w:rsidRPr="00182B5A">
          <w:rPr>
            <w:rFonts w:ascii="inherit" w:eastAsia="Times New Roman" w:hAnsi="inherit" w:cs="Arial"/>
            <w:b/>
            <w:bCs/>
            <w:color w:val="95A9A8"/>
            <w:sz w:val="26"/>
            <w:szCs w:val="26"/>
            <w:u w:val="single"/>
            <w:bdr w:val="none" w:sz="0" w:space="0" w:color="auto" w:frame="1"/>
          </w:rPr>
          <w:t> </w:t>
        </w:r>
        <w:r w:rsidR="00182B5A" w:rsidRPr="00182B5A">
          <w:rPr>
            <w:rFonts w:ascii="inherit" w:eastAsia="Times New Roman" w:hAnsi="inherit" w:cs="Arial"/>
            <w:b/>
            <w:bCs/>
            <w:color w:val="95A9A8"/>
            <w:sz w:val="26"/>
            <w:szCs w:val="26"/>
            <w:u w:val="single"/>
            <w:bdr w:val="none" w:sz="0" w:space="0" w:color="auto" w:frame="1"/>
            <w:rtl/>
          </w:rPr>
          <w:t>טבריה, טבריה</w:t>
        </w:r>
        <w:r w:rsidR="00182B5A" w:rsidRPr="00182B5A">
          <w:rPr>
            <w:rFonts w:ascii="inherit" w:eastAsia="Times New Roman" w:hAnsi="inherit" w:cs="Arial"/>
            <w:color w:val="000000"/>
            <w:sz w:val="20"/>
            <w:szCs w:val="20"/>
            <w:bdr w:val="none" w:sz="0" w:space="0" w:color="auto" w:frame="1"/>
          </w:rPr>
          <w:t> </w:t>
        </w:r>
        <w:r w:rsidR="00182B5A" w:rsidRPr="00182B5A">
          <w:rPr>
            <w:rFonts w:ascii="inherit" w:eastAsia="Times New Roman" w:hAnsi="inherit" w:cs="Arial"/>
            <w:color w:val="000000"/>
            <w:sz w:val="20"/>
            <w:szCs w:val="20"/>
            <w:bdr w:val="none" w:sz="0" w:space="0" w:color="auto" w:frame="1"/>
            <w:rtl/>
          </w:rPr>
          <w:t>יוסף סטפנסקי [117 (2005</w:t>
        </w:r>
        <w:r w:rsidR="00182B5A" w:rsidRPr="00182B5A">
          <w:rPr>
            <w:rFonts w:ascii="inherit" w:eastAsia="Times New Roman" w:hAnsi="inherit" w:cs="Arial"/>
            <w:color w:val="000000"/>
            <w:sz w:val="20"/>
            <w:szCs w:val="20"/>
            <w:bdr w:val="none" w:sz="0" w:space="0" w:color="auto" w:frame="1"/>
          </w:rPr>
          <w:t>)] *A-3402</w:t>
        </w:r>
      </w:hyperlink>
    </w:p>
    <w:p w:rsidR="00182B5A" w:rsidRPr="00182B5A" w:rsidRDefault="00CD3078" w:rsidP="00182B5A">
      <w:pPr>
        <w:shd w:val="clear" w:color="auto" w:fill="FFFFFF"/>
        <w:spacing w:after="0" w:line="480" w:lineRule="atLeast"/>
        <w:jc w:val="both"/>
        <w:textAlignment w:val="baseline"/>
        <w:rPr>
          <w:rFonts w:ascii="inherit" w:eastAsia="Times New Roman" w:hAnsi="inherit" w:cs="Arial"/>
          <w:color w:val="000000"/>
          <w:sz w:val="20"/>
          <w:szCs w:val="20"/>
        </w:rPr>
      </w:pPr>
      <w:hyperlink r:id="rId16" w:history="1">
        <w:r w:rsidR="00182B5A" w:rsidRPr="00182B5A">
          <w:rPr>
            <w:rFonts w:ascii="inherit" w:eastAsia="Times New Roman" w:hAnsi="inherit" w:cs="Arial"/>
            <w:b/>
            <w:bCs/>
            <w:color w:val="95A9A8"/>
            <w:sz w:val="26"/>
            <w:szCs w:val="26"/>
            <w:u w:val="single"/>
            <w:bdr w:val="none" w:sz="0" w:space="0" w:color="auto" w:frame="1"/>
          </w:rPr>
          <w:t> </w:t>
        </w:r>
        <w:r w:rsidR="00182B5A" w:rsidRPr="00182B5A">
          <w:rPr>
            <w:rFonts w:ascii="inherit" w:eastAsia="Times New Roman" w:hAnsi="inherit" w:cs="Arial"/>
            <w:b/>
            <w:bCs/>
            <w:color w:val="95A9A8"/>
            <w:sz w:val="26"/>
            <w:szCs w:val="26"/>
            <w:u w:val="single"/>
            <w:bdr w:val="none" w:sz="0" w:space="0" w:color="auto" w:frame="1"/>
            <w:rtl/>
          </w:rPr>
          <w:t>טבריה, טבריה, בית העלמין המוסלמי</w:t>
        </w:r>
        <w:r w:rsidR="00182B5A" w:rsidRPr="00182B5A">
          <w:rPr>
            <w:rFonts w:ascii="inherit" w:eastAsia="Times New Roman" w:hAnsi="inherit" w:cs="Arial"/>
            <w:color w:val="000000"/>
            <w:sz w:val="20"/>
            <w:szCs w:val="20"/>
            <w:bdr w:val="none" w:sz="0" w:space="0" w:color="auto" w:frame="1"/>
          </w:rPr>
          <w:t> </w:t>
        </w:r>
        <w:r w:rsidR="00182B5A" w:rsidRPr="00182B5A">
          <w:rPr>
            <w:rFonts w:ascii="inherit" w:eastAsia="Times New Roman" w:hAnsi="inherit" w:cs="Arial"/>
            <w:color w:val="000000"/>
            <w:sz w:val="20"/>
            <w:szCs w:val="20"/>
            <w:bdr w:val="none" w:sz="0" w:space="0" w:color="auto" w:frame="1"/>
            <w:rtl/>
          </w:rPr>
          <w:t xml:space="preserve">יוסף סטפנסקי </w:t>
        </w:r>
        <w:proofErr w:type="spellStart"/>
        <w:r w:rsidR="00182B5A" w:rsidRPr="00182B5A">
          <w:rPr>
            <w:rFonts w:ascii="inherit" w:eastAsia="Times New Roman" w:hAnsi="inherit" w:cs="Arial"/>
            <w:color w:val="000000"/>
            <w:sz w:val="20"/>
            <w:szCs w:val="20"/>
            <w:bdr w:val="none" w:sz="0" w:space="0" w:color="auto" w:frame="1"/>
            <w:rtl/>
          </w:rPr>
          <w:t>ובוטרוס</w:t>
        </w:r>
        <w:proofErr w:type="spellEnd"/>
        <w:r w:rsidR="00182B5A" w:rsidRPr="00182B5A">
          <w:rPr>
            <w:rFonts w:ascii="inherit" w:eastAsia="Times New Roman" w:hAnsi="inherit" w:cs="Arial"/>
            <w:color w:val="000000"/>
            <w:sz w:val="20"/>
            <w:szCs w:val="20"/>
            <w:bdr w:val="none" w:sz="0" w:space="0" w:color="auto" w:frame="1"/>
            <w:rtl/>
          </w:rPr>
          <w:t xml:space="preserve"> </w:t>
        </w:r>
        <w:proofErr w:type="spellStart"/>
        <w:r w:rsidR="00182B5A" w:rsidRPr="00182B5A">
          <w:rPr>
            <w:rFonts w:ascii="inherit" w:eastAsia="Times New Roman" w:hAnsi="inherit" w:cs="Arial"/>
            <w:color w:val="000000"/>
            <w:sz w:val="20"/>
            <w:szCs w:val="20"/>
            <w:bdr w:val="none" w:sz="0" w:space="0" w:color="auto" w:frame="1"/>
            <w:rtl/>
          </w:rPr>
          <w:t>חנא</w:t>
        </w:r>
        <w:proofErr w:type="spellEnd"/>
        <w:r w:rsidR="00182B5A" w:rsidRPr="00182B5A">
          <w:rPr>
            <w:rFonts w:ascii="inherit" w:eastAsia="Times New Roman" w:hAnsi="inherit" w:cs="Arial"/>
            <w:color w:val="000000"/>
            <w:sz w:val="20"/>
            <w:szCs w:val="20"/>
            <w:bdr w:val="none" w:sz="0" w:space="0" w:color="auto" w:frame="1"/>
            <w:rtl/>
          </w:rPr>
          <w:t xml:space="preserve"> [117 (2005</w:t>
        </w:r>
        <w:r w:rsidR="00182B5A" w:rsidRPr="00182B5A">
          <w:rPr>
            <w:rFonts w:ascii="inherit" w:eastAsia="Times New Roman" w:hAnsi="inherit" w:cs="Arial"/>
            <w:color w:val="000000"/>
            <w:sz w:val="20"/>
            <w:szCs w:val="20"/>
            <w:bdr w:val="none" w:sz="0" w:space="0" w:color="auto" w:frame="1"/>
          </w:rPr>
          <w:t>)]</w:t>
        </w:r>
      </w:hyperlink>
    </w:p>
    <w:p w:rsidR="00182B5A" w:rsidRPr="00182B5A" w:rsidRDefault="00CD3078" w:rsidP="00182B5A">
      <w:pPr>
        <w:shd w:val="clear" w:color="auto" w:fill="FFFFFF"/>
        <w:spacing w:after="0" w:line="480" w:lineRule="atLeast"/>
        <w:jc w:val="both"/>
        <w:textAlignment w:val="baseline"/>
        <w:rPr>
          <w:rFonts w:ascii="inherit" w:eastAsia="Times New Roman" w:hAnsi="inherit" w:cs="Arial"/>
          <w:color w:val="000000"/>
          <w:sz w:val="20"/>
          <w:szCs w:val="20"/>
        </w:rPr>
      </w:pPr>
      <w:hyperlink r:id="rId17" w:history="1">
        <w:r w:rsidR="00182B5A" w:rsidRPr="00182B5A">
          <w:rPr>
            <w:rFonts w:ascii="inherit" w:eastAsia="Times New Roman" w:hAnsi="inherit" w:cs="Arial"/>
            <w:b/>
            <w:bCs/>
            <w:color w:val="95A9A8"/>
            <w:sz w:val="26"/>
            <w:szCs w:val="26"/>
            <w:u w:val="single"/>
            <w:bdr w:val="none" w:sz="0" w:space="0" w:color="auto" w:frame="1"/>
          </w:rPr>
          <w:t> </w:t>
        </w:r>
        <w:r w:rsidR="00182B5A" w:rsidRPr="00182B5A">
          <w:rPr>
            <w:rFonts w:ascii="inherit" w:eastAsia="Times New Roman" w:hAnsi="inherit" w:cs="Arial"/>
            <w:b/>
            <w:bCs/>
            <w:color w:val="95A9A8"/>
            <w:sz w:val="26"/>
            <w:szCs w:val="26"/>
            <w:u w:val="single"/>
            <w:bdr w:val="none" w:sz="0" w:space="0" w:color="auto" w:frame="1"/>
            <w:rtl/>
          </w:rPr>
          <w:t>טבריה, מפת טבריה, סקר</w:t>
        </w:r>
        <w:r w:rsidR="00182B5A" w:rsidRPr="00182B5A">
          <w:rPr>
            <w:rFonts w:ascii="inherit" w:eastAsia="Times New Roman" w:hAnsi="inherit" w:cs="Arial"/>
            <w:color w:val="000000"/>
            <w:sz w:val="20"/>
            <w:szCs w:val="20"/>
            <w:bdr w:val="none" w:sz="0" w:space="0" w:color="auto" w:frame="1"/>
          </w:rPr>
          <w:t> </w:t>
        </w:r>
        <w:r w:rsidR="00182B5A" w:rsidRPr="00182B5A">
          <w:rPr>
            <w:rFonts w:ascii="inherit" w:eastAsia="Times New Roman" w:hAnsi="inherit" w:cs="Arial"/>
            <w:color w:val="000000"/>
            <w:sz w:val="20"/>
            <w:szCs w:val="20"/>
            <w:bdr w:val="none" w:sz="0" w:space="0" w:color="auto" w:frame="1"/>
            <w:rtl/>
          </w:rPr>
          <w:t>יוסף סטפנסקי [117 (2005</w:t>
        </w:r>
        <w:r w:rsidR="00182B5A" w:rsidRPr="00182B5A">
          <w:rPr>
            <w:rFonts w:ascii="inherit" w:eastAsia="Times New Roman" w:hAnsi="inherit" w:cs="Arial"/>
            <w:color w:val="000000"/>
            <w:sz w:val="20"/>
            <w:szCs w:val="20"/>
            <w:bdr w:val="none" w:sz="0" w:space="0" w:color="auto" w:frame="1"/>
          </w:rPr>
          <w:t>)] G-21/1993</w:t>
        </w:r>
      </w:hyperlink>
    </w:p>
    <w:p w:rsidR="00182B5A" w:rsidRPr="00182B5A" w:rsidRDefault="00CD3078" w:rsidP="00182B5A">
      <w:pPr>
        <w:shd w:val="clear" w:color="auto" w:fill="FFFFFF"/>
        <w:spacing w:after="0" w:line="480" w:lineRule="atLeast"/>
        <w:jc w:val="both"/>
        <w:textAlignment w:val="baseline"/>
        <w:rPr>
          <w:rFonts w:ascii="inherit" w:eastAsia="Times New Roman" w:hAnsi="inherit" w:cs="Arial"/>
          <w:color w:val="000000"/>
          <w:sz w:val="20"/>
          <w:szCs w:val="20"/>
        </w:rPr>
      </w:pPr>
      <w:hyperlink r:id="rId18" w:history="1">
        <w:r w:rsidR="00182B5A" w:rsidRPr="00182B5A">
          <w:rPr>
            <w:rFonts w:ascii="inherit" w:eastAsia="Times New Roman" w:hAnsi="inherit" w:cs="Arial"/>
            <w:b/>
            <w:bCs/>
            <w:color w:val="95A9A8"/>
            <w:sz w:val="26"/>
            <w:szCs w:val="26"/>
            <w:u w:val="single"/>
            <w:bdr w:val="none" w:sz="0" w:space="0" w:color="auto" w:frame="1"/>
          </w:rPr>
          <w:t> </w:t>
        </w:r>
        <w:r w:rsidR="00182B5A" w:rsidRPr="00182B5A">
          <w:rPr>
            <w:rFonts w:ascii="inherit" w:eastAsia="Times New Roman" w:hAnsi="inherit" w:cs="Arial"/>
            <w:b/>
            <w:bCs/>
            <w:color w:val="95A9A8"/>
            <w:sz w:val="26"/>
            <w:szCs w:val="26"/>
            <w:u w:val="single"/>
            <w:bdr w:val="none" w:sz="0" w:space="0" w:color="auto" w:frame="1"/>
            <w:rtl/>
          </w:rPr>
          <w:t>טבריה, טבריה, חצר היהודים</w:t>
        </w:r>
        <w:r w:rsidR="00182B5A" w:rsidRPr="00182B5A">
          <w:rPr>
            <w:rFonts w:ascii="inherit" w:eastAsia="Times New Roman" w:hAnsi="inherit" w:cs="Arial"/>
            <w:color w:val="000000"/>
            <w:sz w:val="20"/>
            <w:szCs w:val="20"/>
            <w:bdr w:val="none" w:sz="0" w:space="0" w:color="auto" w:frame="1"/>
          </w:rPr>
          <w:t> </w:t>
        </w:r>
        <w:r w:rsidR="00182B5A" w:rsidRPr="00182B5A">
          <w:rPr>
            <w:rFonts w:ascii="inherit" w:eastAsia="Times New Roman" w:hAnsi="inherit" w:cs="Arial"/>
            <w:color w:val="000000"/>
            <w:sz w:val="20"/>
            <w:szCs w:val="20"/>
            <w:bdr w:val="none" w:sz="0" w:space="0" w:color="auto" w:frame="1"/>
            <w:rtl/>
          </w:rPr>
          <w:t>יוסף סטפנסקי [121 (2009</w:t>
        </w:r>
        <w:r w:rsidR="00182B5A" w:rsidRPr="00182B5A">
          <w:rPr>
            <w:rFonts w:ascii="inherit" w:eastAsia="Times New Roman" w:hAnsi="inherit" w:cs="Arial"/>
            <w:color w:val="000000"/>
            <w:sz w:val="20"/>
            <w:szCs w:val="20"/>
            <w:bdr w:val="none" w:sz="0" w:space="0" w:color="auto" w:frame="1"/>
          </w:rPr>
          <w:t>)] A-3893</w:t>
        </w:r>
      </w:hyperlink>
    </w:p>
    <w:p w:rsidR="00182B5A" w:rsidRPr="00182B5A" w:rsidRDefault="00CD3078" w:rsidP="00182B5A">
      <w:pPr>
        <w:shd w:val="clear" w:color="auto" w:fill="FFFFFF"/>
        <w:spacing w:after="0" w:line="480" w:lineRule="atLeast"/>
        <w:jc w:val="both"/>
        <w:textAlignment w:val="baseline"/>
        <w:rPr>
          <w:rFonts w:ascii="inherit" w:eastAsia="Times New Roman" w:hAnsi="inherit" w:cs="Arial"/>
          <w:color w:val="000000"/>
          <w:sz w:val="20"/>
          <w:szCs w:val="20"/>
        </w:rPr>
      </w:pPr>
      <w:hyperlink r:id="rId19" w:history="1">
        <w:r w:rsidR="00182B5A" w:rsidRPr="00182B5A">
          <w:rPr>
            <w:rFonts w:ascii="inherit" w:eastAsia="Times New Roman" w:hAnsi="inherit" w:cs="Arial"/>
            <w:b/>
            <w:bCs/>
            <w:color w:val="95A9A8"/>
            <w:sz w:val="26"/>
            <w:szCs w:val="26"/>
            <w:u w:val="single"/>
            <w:bdr w:val="none" w:sz="0" w:space="0" w:color="auto" w:frame="1"/>
          </w:rPr>
          <w:t> </w:t>
        </w:r>
        <w:r w:rsidR="00182B5A" w:rsidRPr="00182B5A">
          <w:rPr>
            <w:rFonts w:ascii="inherit" w:eastAsia="Times New Roman" w:hAnsi="inherit" w:cs="Arial"/>
            <w:b/>
            <w:bCs/>
            <w:color w:val="95A9A8"/>
            <w:sz w:val="26"/>
            <w:szCs w:val="26"/>
            <w:u w:val="single"/>
            <w:bdr w:val="none" w:sz="0" w:space="0" w:color="auto" w:frame="1"/>
            <w:rtl/>
          </w:rPr>
          <w:t>טבריה, טבריה</w:t>
        </w:r>
        <w:r w:rsidR="00182B5A" w:rsidRPr="00182B5A">
          <w:rPr>
            <w:rFonts w:ascii="inherit" w:eastAsia="Times New Roman" w:hAnsi="inherit" w:cs="Arial"/>
            <w:color w:val="000000"/>
            <w:sz w:val="20"/>
            <w:szCs w:val="20"/>
            <w:bdr w:val="none" w:sz="0" w:space="0" w:color="auto" w:frame="1"/>
          </w:rPr>
          <w:t> </w:t>
        </w:r>
        <w:r w:rsidR="00182B5A" w:rsidRPr="00182B5A">
          <w:rPr>
            <w:rFonts w:ascii="inherit" w:eastAsia="Times New Roman" w:hAnsi="inherit" w:cs="Arial"/>
            <w:color w:val="000000"/>
            <w:sz w:val="20"/>
            <w:szCs w:val="20"/>
            <w:bdr w:val="none" w:sz="0" w:space="0" w:color="auto" w:frame="1"/>
            <w:rtl/>
          </w:rPr>
          <w:t>יוסף סטפנסקי [119 (2007</w:t>
        </w:r>
        <w:r w:rsidR="00182B5A" w:rsidRPr="00182B5A">
          <w:rPr>
            <w:rFonts w:ascii="inherit" w:eastAsia="Times New Roman" w:hAnsi="inherit" w:cs="Arial"/>
            <w:color w:val="000000"/>
            <w:sz w:val="20"/>
            <w:szCs w:val="20"/>
            <w:bdr w:val="none" w:sz="0" w:space="0" w:color="auto" w:frame="1"/>
          </w:rPr>
          <w:t>)] *A-3814</w:t>
        </w:r>
      </w:hyperlink>
    </w:p>
    <w:p w:rsidR="00182B5A" w:rsidRPr="00182B5A" w:rsidRDefault="00CD3078" w:rsidP="00182B5A">
      <w:pPr>
        <w:shd w:val="clear" w:color="auto" w:fill="FFFFFF"/>
        <w:spacing w:after="0" w:line="480" w:lineRule="atLeast"/>
        <w:jc w:val="both"/>
        <w:textAlignment w:val="baseline"/>
        <w:rPr>
          <w:rFonts w:ascii="inherit" w:eastAsia="Times New Roman" w:hAnsi="inherit" w:cs="Arial"/>
          <w:color w:val="000000"/>
          <w:sz w:val="20"/>
          <w:szCs w:val="20"/>
        </w:rPr>
      </w:pPr>
      <w:hyperlink r:id="rId20" w:history="1">
        <w:r w:rsidR="00182B5A" w:rsidRPr="00182B5A">
          <w:rPr>
            <w:rFonts w:ascii="inherit" w:eastAsia="Times New Roman" w:hAnsi="inherit" w:cs="Arial"/>
            <w:b/>
            <w:bCs/>
            <w:color w:val="95A9A8"/>
            <w:sz w:val="26"/>
            <w:szCs w:val="26"/>
            <w:u w:val="single"/>
            <w:bdr w:val="none" w:sz="0" w:space="0" w:color="auto" w:frame="1"/>
          </w:rPr>
          <w:t> </w:t>
        </w:r>
        <w:r w:rsidR="00182B5A" w:rsidRPr="00182B5A">
          <w:rPr>
            <w:rFonts w:ascii="inherit" w:eastAsia="Times New Roman" w:hAnsi="inherit" w:cs="Arial"/>
            <w:b/>
            <w:bCs/>
            <w:color w:val="95A9A8"/>
            <w:sz w:val="26"/>
            <w:szCs w:val="26"/>
            <w:u w:val="single"/>
            <w:bdr w:val="none" w:sz="0" w:space="0" w:color="auto" w:frame="1"/>
            <w:rtl/>
          </w:rPr>
          <w:t>מערות דרוזים, מערות דרוזים (אמת המים לתל חצור</w:t>
        </w:r>
        <w:r w:rsidR="00182B5A" w:rsidRPr="00182B5A">
          <w:rPr>
            <w:rFonts w:ascii="inherit" w:eastAsia="Times New Roman" w:hAnsi="inherit" w:cs="Arial"/>
            <w:b/>
            <w:bCs/>
            <w:color w:val="95A9A8"/>
            <w:sz w:val="26"/>
            <w:szCs w:val="26"/>
            <w:u w:val="single"/>
            <w:bdr w:val="none" w:sz="0" w:space="0" w:color="auto" w:frame="1"/>
          </w:rPr>
          <w:t>)</w:t>
        </w:r>
        <w:r w:rsidR="00182B5A" w:rsidRPr="00182B5A">
          <w:rPr>
            <w:rFonts w:ascii="inherit" w:eastAsia="Times New Roman" w:hAnsi="inherit" w:cs="Arial"/>
            <w:color w:val="000000"/>
            <w:sz w:val="20"/>
            <w:szCs w:val="20"/>
            <w:bdr w:val="none" w:sz="0" w:space="0" w:color="auto" w:frame="1"/>
          </w:rPr>
          <w:t> </w:t>
        </w:r>
        <w:r w:rsidR="00182B5A" w:rsidRPr="00182B5A">
          <w:rPr>
            <w:rFonts w:ascii="inherit" w:eastAsia="Times New Roman" w:hAnsi="inherit" w:cs="Arial"/>
            <w:color w:val="000000"/>
            <w:sz w:val="20"/>
            <w:szCs w:val="20"/>
            <w:bdr w:val="none" w:sz="0" w:space="0" w:color="auto" w:frame="1"/>
            <w:rtl/>
          </w:rPr>
          <w:t>יוסף סטפנסקי [120 (2008</w:t>
        </w:r>
        <w:r w:rsidR="00182B5A" w:rsidRPr="00182B5A">
          <w:rPr>
            <w:rFonts w:ascii="inherit" w:eastAsia="Times New Roman" w:hAnsi="inherit" w:cs="Arial"/>
            <w:color w:val="000000"/>
            <w:sz w:val="20"/>
            <w:szCs w:val="20"/>
            <w:bdr w:val="none" w:sz="0" w:space="0" w:color="auto" w:frame="1"/>
          </w:rPr>
          <w:t>)] A-3904*</w:t>
        </w:r>
      </w:hyperlink>
    </w:p>
    <w:p w:rsidR="00182B5A" w:rsidRPr="00182B5A" w:rsidRDefault="00CD3078" w:rsidP="00182B5A">
      <w:pPr>
        <w:shd w:val="clear" w:color="auto" w:fill="FFFFFF"/>
        <w:spacing w:after="0" w:line="480" w:lineRule="atLeast"/>
        <w:jc w:val="both"/>
        <w:textAlignment w:val="baseline"/>
        <w:rPr>
          <w:rFonts w:ascii="inherit" w:eastAsia="Times New Roman" w:hAnsi="inherit" w:cs="Arial"/>
          <w:color w:val="000000"/>
          <w:sz w:val="20"/>
          <w:szCs w:val="20"/>
        </w:rPr>
      </w:pPr>
      <w:hyperlink r:id="rId21" w:history="1">
        <w:r w:rsidR="00182B5A" w:rsidRPr="00182B5A">
          <w:rPr>
            <w:rFonts w:ascii="inherit" w:eastAsia="Times New Roman" w:hAnsi="inherit" w:cs="Arial"/>
            <w:b/>
            <w:bCs/>
            <w:color w:val="95A9A8"/>
            <w:sz w:val="26"/>
            <w:szCs w:val="26"/>
            <w:u w:val="single"/>
            <w:bdr w:val="none" w:sz="0" w:space="0" w:color="auto" w:frame="1"/>
          </w:rPr>
          <w:t> </w:t>
        </w:r>
        <w:r w:rsidR="00182B5A" w:rsidRPr="00182B5A">
          <w:rPr>
            <w:rFonts w:ascii="inherit" w:eastAsia="Times New Roman" w:hAnsi="inherit" w:cs="Arial"/>
            <w:b/>
            <w:bCs/>
            <w:color w:val="95A9A8"/>
            <w:sz w:val="26"/>
            <w:szCs w:val="26"/>
            <w:u w:val="single"/>
            <w:bdr w:val="none" w:sz="0" w:space="0" w:color="auto" w:frame="1"/>
            <w:rtl/>
          </w:rPr>
          <w:t>ראש פינה, ראש פינה</w:t>
        </w:r>
        <w:r w:rsidR="00182B5A" w:rsidRPr="00182B5A">
          <w:rPr>
            <w:rFonts w:ascii="inherit" w:eastAsia="Times New Roman" w:hAnsi="inherit" w:cs="Arial"/>
            <w:color w:val="000000"/>
            <w:sz w:val="20"/>
            <w:szCs w:val="20"/>
            <w:bdr w:val="none" w:sz="0" w:space="0" w:color="auto" w:frame="1"/>
          </w:rPr>
          <w:t> </w:t>
        </w:r>
        <w:r w:rsidR="00182B5A" w:rsidRPr="00182B5A">
          <w:rPr>
            <w:rFonts w:ascii="inherit" w:eastAsia="Times New Roman" w:hAnsi="inherit" w:cs="Arial"/>
            <w:color w:val="000000"/>
            <w:sz w:val="20"/>
            <w:szCs w:val="20"/>
            <w:bdr w:val="none" w:sz="0" w:space="0" w:color="auto" w:frame="1"/>
            <w:rtl/>
          </w:rPr>
          <w:t>יוסף סטפנסקי [120 (2008</w:t>
        </w:r>
        <w:r w:rsidR="00182B5A" w:rsidRPr="00182B5A">
          <w:rPr>
            <w:rFonts w:ascii="inherit" w:eastAsia="Times New Roman" w:hAnsi="inherit" w:cs="Arial"/>
            <w:color w:val="000000"/>
            <w:sz w:val="20"/>
            <w:szCs w:val="20"/>
            <w:bdr w:val="none" w:sz="0" w:space="0" w:color="auto" w:frame="1"/>
          </w:rPr>
          <w:t>)] A-3836 ,A-3645</w:t>
        </w:r>
      </w:hyperlink>
    </w:p>
    <w:p w:rsidR="00182B5A" w:rsidRPr="00182B5A" w:rsidRDefault="00CD3078" w:rsidP="00182B5A">
      <w:pPr>
        <w:shd w:val="clear" w:color="auto" w:fill="FFFFFF"/>
        <w:spacing w:after="0" w:line="480" w:lineRule="atLeast"/>
        <w:jc w:val="both"/>
        <w:textAlignment w:val="baseline"/>
        <w:rPr>
          <w:rFonts w:ascii="inherit" w:eastAsia="Times New Roman" w:hAnsi="inherit" w:cs="Arial"/>
          <w:color w:val="000000"/>
          <w:sz w:val="20"/>
          <w:szCs w:val="20"/>
        </w:rPr>
      </w:pPr>
      <w:hyperlink r:id="rId22" w:history="1">
        <w:r w:rsidR="00182B5A" w:rsidRPr="00182B5A">
          <w:rPr>
            <w:rFonts w:ascii="inherit" w:eastAsia="Times New Roman" w:hAnsi="inherit" w:cs="Arial"/>
            <w:b/>
            <w:bCs/>
            <w:color w:val="95A9A8"/>
            <w:sz w:val="26"/>
            <w:szCs w:val="26"/>
            <w:u w:val="single"/>
            <w:bdr w:val="none" w:sz="0" w:space="0" w:color="auto" w:frame="1"/>
          </w:rPr>
          <w:t> </w:t>
        </w:r>
        <w:r w:rsidR="00182B5A" w:rsidRPr="00182B5A">
          <w:rPr>
            <w:rFonts w:ascii="inherit" w:eastAsia="Times New Roman" w:hAnsi="inherit" w:cs="Arial"/>
            <w:b/>
            <w:bCs/>
            <w:color w:val="95A9A8"/>
            <w:sz w:val="26"/>
            <w:szCs w:val="26"/>
            <w:u w:val="single"/>
            <w:bdr w:val="none" w:sz="0" w:space="0" w:color="auto" w:frame="1"/>
            <w:rtl/>
          </w:rPr>
          <w:t>כנרת, שביל סובב כנרת, סקר</w:t>
        </w:r>
        <w:r w:rsidR="00182B5A" w:rsidRPr="00182B5A">
          <w:rPr>
            <w:rFonts w:ascii="inherit" w:eastAsia="Times New Roman" w:hAnsi="inherit" w:cs="Arial"/>
            <w:color w:val="000000"/>
            <w:sz w:val="20"/>
            <w:szCs w:val="20"/>
            <w:u w:val="single"/>
            <w:bdr w:val="none" w:sz="0" w:space="0" w:color="auto" w:frame="1"/>
          </w:rPr>
          <w:t> </w:t>
        </w:r>
        <w:r w:rsidR="00182B5A" w:rsidRPr="00182B5A">
          <w:rPr>
            <w:rFonts w:ascii="inherit" w:eastAsia="Times New Roman" w:hAnsi="inherit" w:cs="Arial"/>
            <w:color w:val="000000"/>
            <w:sz w:val="20"/>
            <w:szCs w:val="20"/>
            <w:u w:val="single"/>
            <w:bdr w:val="none" w:sz="0" w:space="0" w:color="auto" w:frame="1"/>
            <w:rtl/>
          </w:rPr>
          <w:t xml:space="preserve">יוסף סטפנסקי, אורן </w:t>
        </w:r>
        <w:proofErr w:type="spellStart"/>
        <w:r w:rsidR="00182B5A" w:rsidRPr="00182B5A">
          <w:rPr>
            <w:rFonts w:ascii="inherit" w:eastAsia="Times New Roman" w:hAnsi="inherit" w:cs="Arial"/>
            <w:color w:val="000000"/>
            <w:sz w:val="20"/>
            <w:szCs w:val="20"/>
            <w:u w:val="single"/>
            <w:bdr w:val="none" w:sz="0" w:space="0" w:color="auto" w:frame="1"/>
            <w:rtl/>
          </w:rPr>
          <w:t>זינגבוים</w:t>
        </w:r>
        <w:proofErr w:type="spellEnd"/>
        <w:r w:rsidR="00182B5A" w:rsidRPr="00182B5A">
          <w:rPr>
            <w:rFonts w:ascii="inherit" w:eastAsia="Times New Roman" w:hAnsi="inherit" w:cs="Arial"/>
            <w:color w:val="000000"/>
            <w:sz w:val="20"/>
            <w:szCs w:val="20"/>
            <w:u w:val="single"/>
            <w:bdr w:val="none" w:sz="0" w:space="0" w:color="auto" w:frame="1"/>
            <w:rtl/>
          </w:rPr>
          <w:t xml:space="preserve"> </w:t>
        </w:r>
        <w:proofErr w:type="spellStart"/>
        <w:r w:rsidR="00182B5A" w:rsidRPr="00182B5A">
          <w:rPr>
            <w:rFonts w:ascii="inherit" w:eastAsia="Times New Roman" w:hAnsi="inherit" w:cs="Arial"/>
            <w:color w:val="000000"/>
            <w:sz w:val="20"/>
            <w:szCs w:val="20"/>
            <w:u w:val="single"/>
            <w:bdr w:val="none" w:sz="0" w:space="0" w:color="auto" w:frame="1"/>
            <w:rtl/>
          </w:rPr>
          <w:t>ואנסטסיה</w:t>
        </w:r>
        <w:proofErr w:type="spellEnd"/>
        <w:r w:rsidR="00182B5A" w:rsidRPr="00182B5A">
          <w:rPr>
            <w:rFonts w:ascii="inherit" w:eastAsia="Times New Roman" w:hAnsi="inherit" w:cs="Arial"/>
            <w:color w:val="000000"/>
            <w:sz w:val="20"/>
            <w:szCs w:val="20"/>
            <w:u w:val="single"/>
            <w:bdr w:val="none" w:sz="0" w:space="0" w:color="auto" w:frame="1"/>
            <w:rtl/>
          </w:rPr>
          <w:t xml:space="preserve"> </w:t>
        </w:r>
        <w:proofErr w:type="spellStart"/>
        <w:r w:rsidR="00182B5A" w:rsidRPr="00182B5A">
          <w:rPr>
            <w:rFonts w:ascii="inherit" w:eastAsia="Times New Roman" w:hAnsi="inherit" w:cs="Arial"/>
            <w:color w:val="000000"/>
            <w:sz w:val="20"/>
            <w:szCs w:val="20"/>
            <w:u w:val="single"/>
            <w:bdr w:val="none" w:sz="0" w:space="0" w:color="auto" w:frame="1"/>
            <w:rtl/>
          </w:rPr>
          <w:t>שפירו</w:t>
        </w:r>
        <w:proofErr w:type="spellEnd"/>
        <w:r w:rsidR="00182B5A" w:rsidRPr="00182B5A">
          <w:rPr>
            <w:rFonts w:ascii="inherit" w:eastAsia="Times New Roman" w:hAnsi="inherit" w:cs="Arial"/>
            <w:color w:val="000000"/>
            <w:sz w:val="20"/>
            <w:szCs w:val="20"/>
            <w:u w:val="single"/>
            <w:bdr w:val="none" w:sz="0" w:space="0" w:color="auto" w:frame="1"/>
            <w:rtl/>
          </w:rPr>
          <w:t xml:space="preserve"> [123 (2011</w:t>
        </w:r>
        <w:r w:rsidR="00182B5A" w:rsidRPr="00182B5A">
          <w:rPr>
            <w:rFonts w:ascii="inherit" w:eastAsia="Times New Roman" w:hAnsi="inherit" w:cs="Arial"/>
            <w:color w:val="000000"/>
            <w:sz w:val="20"/>
            <w:szCs w:val="20"/>
            <w:u w:val="single"/>
            <w:bdr w:val="none" w:sz="0" w:space="0" w:color="auto" w:frame="1"/>
          </w:rPr>
          <w:t>)] S-50/2008</w:t>
        </w:r>
      </w:hyperlink>
    </w:p>
    <w:p w:rsidR="00182B5A" w:rsidRPr="00182B5A" w:rsidRDefault="00CD3078" w:rsidP="00182B5A">
      <w:pPr>
        <w:shd w:val="clear" w:color="auto" w:fill="FFFFFF"/>
        <w:spacing w:after="0" w:line="480" w:lineRule="atLeast"/>
        <w:jc w:val="both"/>
        <w:textAlignment w:val="baseline"/>
        <w:rPr>
          <w:rFonts w:ascii="inherit" w:eastAsia="Times New Roman" w:hAnsi="inherit" w:cs="Arial"/>
          <w:color w:val="000000"/>
          <w:sz w:val="20"/>
          <w:szCs w:val="20"/>
        </w:rPr>
      </w:pPr>
      <w:hyperlink r:id="rId23" w:history="1">
        <w:r w:rsidR="00182B5A" w:rsidRPr="00182B5A">
          <w:rPr>
            <w:rFonts w:ascii="inherit" w:eastAsia="Times New Roman" w:hAnsi="inherit" w:cs="Arial"/>
            <w:b/>
            <w:bCs/>
            <w:color w:val="95A9A8"/>
            <w:sz w:val="26"/>
            <w:szCs w:val="26"/>
            <w:u w:val="single"/>
            <w:bdr w:val="none" w:sz="0" w:space="0" w:color="auto" w:frame="1"/>
          </w:rPr>
          <w:t> </w:t>
        </w:r>
        <w:r w:rsidR="00182B5A" w:rsidRPr="00182B5A">
          <w:rPr>
            <w:rFonts w:ascii="inherit" w:eastAsia="Times New Roman" w:hAnsi="inherit" w:cs="Arial"/>
            <w:b/>
            <w:bCs/>
            <w:color w:val="95A9A8"/>
            <w:sz w:val="26"/>
            <w:szCs w:val="26"/>
            <w:u w:val="single"/>
            <w:bdr w:val="none" w:sz="0" w:space="0" w:color="auto" w:frame="1"/>
            <w:rtl/>
          </w:rPr>
          <w:t>כנרת, שביל סובב כנרת, סקר</w:t>
        </w:r>
        <w:r w:rsidR="00182B5A" w:rsidRPr="00182B5A">
          <w:rPr>
            <w:rFonts w:ascii="inherit" w:eastAsia="Times New Roman" w:hAnsi="inherit" w:cs="Arial"/>
            <w:color w:val="000000"/>
            <w:sz w:val="20"/>
            <w:szCs w:val="20"/>
            <w:bdr w:val="none" w:sz="0" w:space="0" w:color="auto" w:frame="1"/>
          </w:rPr>
          <w:t> </w:t>
        </w:r>
        <w:r w:rsidR="00182B5A" w:rsidRPr="00182B5A">
          <w:rPr>
            <w:rFonts w:ascii="inherit" w:eastAsia="Times New Roman" w:hAnsi="inherit" w:cs="Arial"/>
            <w:color w:val="000000"/>
            <w:sz w:val="20"/>
            <w:szCs w:val="20"/>
            <w:bdr w:val="none" w:sz="0" w:space="0" w:color="auto" w:frame="1"/>
            <w:rtl/>
          </w:rPr>
          <w:t xml:space="preserve">יוסף סטפנסקי ואורן </w:t>
        </w:r>
        <w:proofErr w:type="spellStart"/>
        <w:r w:rsidR="00182B5A" w:rsidRPr="00182B5A">
          <w:rPr>
            <w:rFonts w:ascii="inherit" w:eastAsia="Times New Roman" w:hAnsi="inherit" w:cs="Arial"/>
            <w:color w:val="000000"/>
            <w:sz w:val="20"/>
            <w:szCs w:val="20"/>
            <w:bdr w:val="none" w:sz="0" w:space="0" w:color="auto" w:frame="1"/>
            <w:rtl/>
          </w:rPr>
          <w:t>זינגבוים</w:t>
        </w:r>
        <w:proofErr w:type="spellEnd"/>
        <w:r w:rsidR="00182B5A" w:rsidRPr="00182B5A">
          <w:rPr>
            <w:rFonts w:ascii="inherit" w:eastAsia="Times New Roman" w:hAnsi="inherit" w:cs="Arial"/>
            <w:color w:val="000000"/>
            <w:sz w:val="20"/>
            <w:szCs w:val="20"/>
            <w:bdr w:val="none" w:sz="0" w:space="0" w:color="auto" w:frame="1"/>
            <w:rtl/>
          </w:rPr>
          <w:t xml:space="preserve"> [123 (2011</w:t>
        </w:r>
        <w:r w:rsidR="00182B5A" w:rsidRPr="00182B5A">
          <w:rPr>
            <w:rFonts w:ascii="inherit" w:eastAsia="Times New Roman" w:hAnsi="inherit" w:cs="Arial"/>
            <w:color w:val="000000"/>
            <w:sz w:val="20"/>
            <w:szCs w:val="20"/>
            <w:bdr w:val="none" w:sz="0" w:space="0" w:color="auto" w:frame="1"/>
          </w:rPr>
          <w:t>)] S-150/2009</w:t>
        </w:r>
      </w:hyperlink>
    </w:p>
    <w:p w:rsidR="00182B5A" w:rsidRPr="00182B5A" w:rsidRDefault="00CD3078" w:rsidP="00182B5A">
      <w:pPr>
        <w:shd w:val="clear" w:color="auto" w:fill="FFFFFF"/>
        <w:spacing w:after="0" w:line="480" w:lineRule="atLeast"/>
        <w:jc w:val="both"/>
        <w:textAlignment w:val="baseline"/>
        <w:rPr>
          <w:rFonts w:ascii="inherit" w:eastAsia="Times New Roman" w:hAnsi="inherit" w:cs="Arial"/>
          <w:color w:val="000000"/>
          <w:sz w:val="20"/>
          <w:szCs w:val="20"/>
        </w:rPr>
      </w:pPr>
      <w:hyperlink r:id="rId24" w:history="1">
        <w:r w:rsidR="00182B5A" w:rsidRPr="00182B5A">
          <w:rPr>
            <w:rFonts w:ascii="inherit" w:eastAsia="Times New Roman" w:hAnsi="inherit" w:cs="Arial"/>
            <w:b/>
            <w:bCs/>
            <w:color w:val="95A9A8"/>
            <w:sz w:val="26"/>
            <w:szCs w:val="26"/>
            <w:u w:val="single"/>
            <w:bdr w:val="none" w:sz="0" w:space="0" w:color="auto" w:frame="1"/>
          </w:rPr>
          <w:t> </w:t>
        </w:r>
        <w:r w:rsidR="00182B5A" w:rsidRPr="00182B5A">
          <w:rPr>
            <w:rFonts w:ascii="inherit" w:eastAsia="Times New Roman" w:hAnsi="inherit" w:cs="Arial"/>
            <w:b/>
            <w:bCs/>
            <w:color w:val="95A9A8"/>
            <w:sz w:val="26"/>
            <w:szCs w:val="26"/>
            <w:u w:val="single"/>
            <w:bdr w:val="none" w:sz="0" w:space="0" w:color="auto" w:frame="1"/>
            <w:rtl/>
          </w:rPr>
          <w:t>כפר נחום, כפר נחום, מפת סקר</w:t>
        </w:r>
        <w:r w:rsidR="00182B5A" w:rsidRPr="00182B5A">
          <w:rPr>
            <w:rFonts w:ascii="inherit" w:eastAsia="Times New Roman" w:hAnsi="inherit" w:cs="Arial"/>
            <w:color w:val="000000"/>
            <w:sz w:val="20"/>
            <w:szCs w:val="20"/>
            <w:bdr w:val="none" w:sz="0" w:space="0" w:color="auto" w:frame="1"/>
          </w:rPr>
          <w:t> </w:t>
        </w:r>
        <w:r w:rsidR="00182B5A" w:rsidRPr="00182B5A">
          <w:rPr>
            <w:rFonts w:ascii="inherit" w:eastAsia="Times New Roman" w:hAnsi="inherit" w:cs="Arial"/>
            <w:color w:val="000000"/>
            <w:sz w:val="20"/>
            <w:szCs w:val="20"/>
            <w:bdr w:val="none" w:sz="0" w:space="0" w:color="auto" w:frame="1"/>
            <w:rtl/>
          </w:rPr>
          <w:t>יוסף סטפנסקי [121 (2009</w:t>
        </w:r>
        <w:r w:rsidR="00182B5A" w:rsidRPr="00182B5A">
          <w:rPr>
            <w:rFonts w:ascii="inherit" w:eastAsia="Times New Roman" w:hAnsi="inherit" w:cs="Arial"/>
            <w:color w:val="000000"/>
            <w:sz w:val="20"/>
            <w:szCs w:val="20"/>
            <w:bdr w:val="none" w:sz="0" w:space="0" w:color="auto" w:frame="1"/>
          </w:rPr>
          <w:t>)] A-4111</w:t>
        </w:r>
      </w:hyperlink>
    </w:p>
    <w:p w:rsidR="00182B5A" w:rsidRPr="00182B5A" w:rsidRDefault="00CD3078" w:rsidP="00182B5A">
      <w:pPr>
        <w:shd w:val="clear" w:color="auto" w:fill="FFFFFF"/>
        <w:spacing w:after="0" w:line="480" w:lineRule="atLeast"/>
        <w:jc w:val="both"/>
        <w:textAlignment w:val="baseline"/>
        <w:rPr>
          <w:rFonts w:ascii="inherit" w:eastAsia="Times New Roman" w:hAnsi="inherit" w:cs="Arial"/>
          <w:color w:val="000000"/>
          <w:sz w:val="20"/>
          <w:szCs w:val="20"/>
        </w:rPr>
      </w:pPr>
      <w:hyperlink r:id="rId25" w:history="1">
        <w:r w:rsidR="00182B5A" w:rsidRPr="00182B5A">
          <w:rPr>
            <w:rFonts w:ascii="inherit" w:eastAsia="Times New Roman" w:hAnsi="inherit" w:cs="Arial"/>
            <w:b/>
            <w:bCs/>
            <w:color w:val="95A9A8"/>
            <w:sz w:val="26"/>
            <w:szCs w:val="26"/>
            <w:u w:val="single"/>
            <w:bdr w:val="none" w:sz="0" w:space="0" w:color="auto" w:frame="1"/>
          </w:rPr>
          <w:t> </w:t>
        </w:r>
        <w:r w:rsidR="00182B5A" w:rsidRPr="00182B5A">
          <w:rPr>
            <w:rFonts w:ascii="inherit" w:eastAsia="Times New Roman" w:hAnsi="inherit" w:cs="Arial"/>
            <w:b/>
            <w:bCs/>
            <w:color w:val="95A9A8"/>
            <w:sz w:val="26"/>
            <w:szCs w:val="26"/>
            <w:u w:val="single"/>
            <w:bdr w:val="none" w:sz="0" w:space="0" w:color="auto" w:frame="1"/>
            <w:rtl/>
          </w:rPr>
          <w:t>ח' אם אל-</w:t>
        </w:r>
        <w:proofErr w:type="spellStart"/>
        <w:r w:rsidR="00182B5A" w:rsidRPr="00182B5A">
          <w:rPr>
            <w:rFonts w:ascii="inherit" w:eastAsia="Times New Roman" w:hAnsi="inherit" w:cs="Arial"/>
            <w:b/>
            <w:bCs/>
            <w:color w:val="95A9A8"/>
            <w:sz w:val="26"/>
            <w:szCs w:val="26"/>
            <w:u w:val="single"/>
            <w:bdr w:val="none" w:sz="0" w:space="0" w:color="auto" w:frame="1"/>
            <w:rtl/>
          </w:rPr>
          <w:t>כלח'ה</w:t>
        </w:r>
        <w:proofErr w:type="spellEnd"/>
        <w:r w:rsidR="00182B5A" w:rsidRPr="00182B5A">
          <w:rPr>
            <w:rFonts w:ascii="inherit" w:eastAsia="Times New Roman" w:hAnsi="inherit" w:cs="Arial"/>
            <w:b/>
            <w:bCs/>
            <w:color w:val="95A9A8"/>
            <w:sz w:val="26"/>
            <w:szCs w:val="26"/>
            <w:u w:val="single"/>
            <w:bdr w:val="none" w:sz="0" w:space="0" w:color="auto" w:frame="1"/>
            <w:rtl/>
          </w:rPr>
          <w:t>, ח' אום אל-</w:t>
        </w:r>
        <w:proofErr w:type="spellStart"/>
        <w:r w:rsidR="00182B5A" w:rsidRPr="00182B5A">
          <w:rPr>
            <w:rFonts w:ascii="inherit" w:eastAsia="Times New Roman" w:hAnsi="inherit" w:cs="Arial"/>
            <w:b/>
            <w:bCs/>
            <w:color w:val="95A9A8"/>
            <w:sz w:val="26"/>
            <w:szCs w:val="26"/>
            <w:u w:val="single"/>
            <w:bdr w:val="none" w:sz="0" w:space="0" w:color="auto" w:frame="1"/>
            <w:rtl/>
          </w:rPr>
          <w:t>כלח'ה</w:t>
        </w:r>
        <w:proofErr w:type="spellEnd"/>
        <w:r w:rsidR="00182B5A" w:rsidRPr="00182B5A">
          <w:rPr>
            <w:rFonts w:ascii="inherit" w:eastAsia="Times New Roman" w:hAnsi="inherit" w:cs="Arial"/>
            <w:color w:val="000000"/>
            <w:sz w:val="20"/>
            <w:szCs w:val="20"/>
            <w:bdr w:val="none" w:sz="0" w:space="0" w:color="auto" w:frame="1"/>
          </w:rPr>
          <w:t> </w:t>
        </w:r>
        <w:r w:rsidR="00182B5A" w:rsidRPr="00182B5A">
          <w:rPr>
            <w:rFonts w:ascii="inherit" w:eastAsia="Times New Roman" w:hAnsi="inherit" w:cs="Arial"/>
            <w:color w:val="000000"/>
            <w:sz w:val="20"/>
            <w:szCs w:val="20"/>
            <w:bdr w:val="none" w:sz="0" w:space="0" w:color="auto" w:frame="1"/>
            <w:rtl/>
          </w:rPr>
          <w:t>יוסף סטפנסקי [122 (2010</w:t>
        </w:r>
        <w:r w:rsidR="00182B5A" w:rsidRPr="00182B5A">
          <w:rPr>
            <w:rFonts w:ascii="inherit" w:eastAsia="Times New Roman" w:hAnsi="inherit" w:cs="Arial"/>
            <w:color w:val="000000"/>
            <w:sz w:val="20"/>
            <w:szCs w:val="20"/>
            <w:bdr w:val="none" w:sz="0" w:space="0" w:color="auto" w:frame="1"/>
          </w:rPr>
          <w:t>)] A-4176</w:t>
        </w:r>
      </w:hyperlink>
    </w:p>
    <w:p w:rsidR="00182B5A" w:rsidRDefault="00CD3078" w:rsidP="00182B5A">
      <w:pPr>
        <w:shd w:val="clear" w:color="auto" w:fill="FFFFFF"/>
        <w:spacing w:after="0" w:line="480" w:lineRule="atLeast"/>
        <w:jc w:val="both"/>
        <w:textAlignment w:val="baseline"/>
        <w:rPr>
          <w:rFonts w:ascii="inherit" w:eastAsia="Times New Roman" w:hAnsi="inherit" w:cs="Arial"/>
          <w:color w:val="000000"/>
          <w:sz w:val="20"/>
          <w:szCs w:val="20"/>
          <w:rtl/>
        </w:rPr>
      </w:pPr>
      <w:hyperlink r:id="rId26" w:history="1">
        <w:r w:rsidR="00182B5A" w:rsidRPr="00182B5A">
          <w:rPr>
            <w:rFonts w:ascii="inherit" w:eastAsia="Times New Roman" w:hAnsi="inherit" w:cs="Arial"/>
            <w:b/>
            <w:bCs/>
            <w:color w:val="95A9A8"/>
            <w:sz w:val="26"/>
            <w:szCs w:val="26"/>
            <w:u w:val="single"/>
            <w:bdr w:val="none" w:sz="0" w:space="0" w:color="auto" w:frame="1"/>
          </w:rPr>
          <w:t> </w:t>
        </w:r>
        <w:proofErr w:type="spellStart"/>
        <w:r w:rsidR="00182B5A" w:rsidRPr="00182B5A">
          <w:rPr>
            <w:rFonts w:ascii="inherit" w:eastAsia="Times New Roman" w:hAnsi="inherit" w:cs="Arial"/>
            <w:b/>
            <w:bCs/>
            <w:color w:val="95A9A8"/>
            <w:sz w:val="26"/>
            <w:szCs w:val="26"/>
            <w:u w:val="single"/>
            <w:bdr w:val="none" w:sz="0" w:space="0" w:color="auto" w:frame="1"/>
            <w:rtl/>
          </w:rPr>
          <w:t>קדיתא</w:t>
        </w:r>
        <w:proofErr w:type="spellEnd"/>
        <w:r w:rsidR="00182B5A" w:rsidRPr="00182B5A">
          <w:rPr>
            <w:rFonts w:ascii="inherit" w:eastAsia="Times New Roman" w:hAnsi="inherit" w:cs="Arial"/>
            <w:b/>
            <w:bCs/>
            <w:color w:val="95A9A8"/>
            <w:sz w:val="26"/>
            <w:szCs w:val="26"/>
            <w:u w:val="single"/>
            <w:bdr w:val="none" w:sz="0" w:space="0" w:color="auto" w:frame="1"/>
            <w:rtl/>
          </w:rPr>
          <w:t xml:space="preserve">, </w:t>
        </w:r>
        <w:proofErr w:type="spellStart"/>
        <w:r w:rsidR="00182B5A" w:rsidRPr="00182B5A">
          <w:rPr>
            <w:rFonts w:ascii="inherit" w:eastAsia="Times New Roman" w:hAnsi="inherit" w:cs="Arial"/>
            <w:b/>
            <w:bCs/>
            <w:color w:val="95A9A8"/>
            <w:sz w:val="26"/>
            <w:szCs w:val="26"/>
            <w:u w:val="single"/>
            <w:bdr w:val="none" w:sz="0" w:space="0" w:color="auto" w:frame="1"/>
            <w:rtl/>
          </w:rPr>
          <w:t>קדיתא</w:t>
        </w:r>
        <w:proofErr w:type="spellEnd"/>
        <w:r w:rsidR="00182B5A" w:rsidRPr="00182B5A">
          <w:rPr>
            <w:rFonts w:ascii="inherit" w:eastAsia="Times New Roman" w:hAnsi="inherit" w:cs="Arial"/>
            <w:b/>
            <w:bCs/>
            <w:color w:val="95A9A8"/>
            <w:sz w:val="26"/>
            <w:szCs w:val="26"/>
            <w:u w:val="single"/>
            <w:bdr w:val="none" w:sz="0" w:space="0" w:color="auto" w:frame="1"/>
            <w:rtl/>
          </w:rPr>
          <w:t>, סקר</w:t>
        </w:r>
        <w:r w:rsidR="00182B5A" w:rsidRPr="00182B5A">
          <w:rPr>
            <w:rFonts w:ascii="inherit" w:eastAsia="Times New Roman" w:hAnsi="inherit" w:cs="Arial"/>
            <w:color w:val="000000"/>
            <w:sz w:val="20"/>
            <w:szCs w:val="20"/>
            <w:bdr w:val="none" w:sz="0" w:space="0" w:color="auto" w:frame="1"/>
          </w:rPr>
          <w:t> </w:t>
        </w:r>
        <w:r w:rsidR="00182B5A" w:rsidRPr="00182B5A">
          <w:rPr>
            <w:rFonts w:ascii="inherit" w:eastAsia="Times New Roman" w:hAnsi="inherit" w:cs="Arial"/>
            <w:color w:val="000000"/>
            <w:sz w:val="20"/>
            <w:szCs w:val="20"/>
            <w:bdr w:val="none" w:sz="0" w:space="0" w:color="auto" w:frame="1"/>
            <w:rtl/>
          </w:rPr>
          <w:t>יוסף סטפנסקי [126 (2014</w:t>
        </w:r>
        <w:r w:rsidR="00182B5A" w:rsidRPr="00182B5A">
          <w:rPr>
            <w:rFonts w:ascii="inherit" w:eastAsia="Times New Roman" w:hAnsi="inherit" w:cs="Arial"/>
            <w:color w:val="000000"/>
            <w:sz w:val="20"/>
            <w:szCs w:val="20"/>
            <w:bdr w:val="none" w:sz="0" w:space="0" w:color="auto" w:frame="1"/>
          </w:rPr>
          <w:t>)] A-5241</w:t>
        </w:r>
      </w:hyperlink>
    </w:p>
    <w:p w:rsidR="00CD3078" w:rsidRDefault="00CD3078">
      <w:pPr>
        <w:bidi w:val="0"/>
        <w:rPr>
          <w:rFonts w:ascii="inherit" w:eastAsia="Times New Roman" w:hAnsi="inherit" w:cs="Arial"/>
          <w:color w:val="000000"/>
          <w:sz w:val="20"/>
          <w:szCs w:val="20"/>
          <w:rtl/>
        </w:rPr>
      </w:pPr>
      <w:r>
        <w:rPr>
          <w:rFonts w:ascii="inherit" w:eastAsia="Times New Roman" w:hAnsi="inherit" w:cs="Arial"/>
          <w:color w:val="000000"/>
          <w:sz w:val="20"/>
          <w:szCs w:val="20"/>
          <w:rtl/>
        </w:rPr>
        <w:br w:type="page"/>
      </w:r>
    </w:p>
    <w:p w:rsidR="00182B5A" w:rsidRPr="00182B5A" w:rsidRDefault="00182B5A" w:rsidP="00593F21">
      <w:pPr>
        <w:shd w:val="clear" w:color="auto" w:fill="FFFFFF"/>
        <w:spacing w:after="0" w:line="480" w:lineRule="atLeast"/>
        <w:jc w:val="both"/>
        <w:textAlignment w:val="baseline"/>
        <w:rPr>
          <w:rFonts w:ascii="inherit" w:eastAsia="Times New Roman" w:hAnsi="inherit" w:cs="Arial"/>
          <w:b/>
          <w:bCs/>
          <w:color w:val="000000"/>
          <w:sz w:val="20"/>
          <w:szCs w:val="20"/>
        </w:rPr>
      </w:pPr>
      <w:bookmarkStart w:id="0" w:name="_GoBack"/>
      <w:bookmarkEnd w:id="0"/>
      <w:proofErr w:type="spellStart"/>
      <w:r w:rsidRPr="00182B5A">
        <w:rPr>
          <w:rFonts w:ascii="inherit" w:eastAsia="Times New Roman" w:hAnsi="inherit" w:cs="Arial"/>
          <w:b/>
          <w:bCs/>
          <w:color w:val="000000"/>
          <w:sz w:val="20"/>
          <w:szCs w:val="20"/>
          <w:rtl/>
        </w:rPr>
        <w:lastRenderedPageBreak/>
        <w:t>גליונות</w:t>
      </w:r>
      <w:proofErr w:type="spellEnd"/>
      <w:r w:rsidRPr="00182B5A">
        <w:rPr>
          <w:rFonts w:ascii="inherit" w:eastAsia="Times New Roman" w:hAnsi="inherit" w:cs="Arial"/>
          <w:b/>
          <w:bCs/>
          <w:color w:val="000000"/>
          <w:sz w:val="20"/>
          <w:szCs w:val="20"/>
          <w:rtl/>
        </w:rPr>
        <w:t xml:space="preserve"> עבר</w:t>
      </w:r>
      <w:r w:rsidRPr="00182B5A">
        <w:rPr>
          <w:rFonts w:ascii="inherit" w:eastAsia="Times New Roman" w:hAnsi="inherit" w:cs="Arial" w:hint="cs"/>
          <w:b/>
          <w:bCs/>
          <w:color w:val="000000"/>
          <w:sz w:val="20"/>
          <w:szCs w:val="20"/>
          <w:rtl/>
        </w:rPr>
        <w:t xml:space="preserve"> (לא מקוון</w:t>
      </w:r>
      <w:r w:rsidR="00593F21">
        <w:rPr>
          <w:rFonts w:ascii="inherit" w:eastAsia="Times New Roman" w:hAnsi="inherit" w:cs="Arial" w:hint="cs"/>
          <w:b/>
          <w:bCs/>
          <w:color w:val="000000"/>
          <w:sz w:val="20"/>
          <w:szCs w:val="20"/>
          <w:rtl/>
        </w:rPr>
        <w:t xml:space="preserve">, </w:t>
      </w:r>
      <w:proofErr w:type="spellStart"/>
      <w:r w:rsidR="00593F21">
        <w:rPr>
          <w:rFonts w:ascii="inherit" w:eastAsia="Times New Roman" w:hAnsi="inherit" w:cs="Arial" w:hint="cs"/>
          <w:b/>
          <w:bCs/>
          <w:color w:val="000000"/>
          <w:sz w:val="20"/>
          <w:szCs w:val="20"/>
          <w:rtl/>
        </w:rPr>
        <w:t>גליונות</w:t>
      </w:r>
      <w:proofErr w:type="spellEnd"/>
      <w:r w:rsidR="00593F21">
        <w:rPr>
          <w:rFonts w:ascii="inherit" w:eastAsia="Times New Roman" w:hAnsi="inherit" w:cs="Arial" w:hint="cs"/>
          <w:b/>
          <w:bCs/>
          <w:color w:val="000000"/>
          <w:sz w:val="20"/>
          <w:szCs w:val="20"/>
          <w:rtl/>
        </w:rPr>
        <w:t xml:space="preserve"> מודפסים</w:t>
      </w:r>
      <w:r w:rsidRPr="00182B5A">
        <w:rPr>
          <w:rFonts w:ascii="inherit" w:eastAsia="Times New Roman" w:hAnsi="inherit" w:cs="Arial" w:hint="cs"/>
          <w:b/>
          <w:bCs/>
          <w:color w:val="000000"/>
          <w:sz w:val="20"/>
          <w:szCs w:val="20"/>
          <w:rtl/>
        </w:rPr>
        <w:t>)</w:t>
      </w:r>
    </w:p>
    <w:p w:rsidR="00182B5A" w:rsidRPr="00182B5A" w:rsidRDefault="00182B5A" w:rsidP="00182B5A">
      <w:pPr>
        <w:shd w:val="clear" w:color="auto" w:fill="FFFFFF"/>
        <w:spacing w:after="0" w:line="480" w:lineRule="atLeast"/>
        <w:jc w:val="both"/>
        <w:textAlignment w:val="baseline"/>
        <w:rPr>
          <w:rFonts w:ascii="inherit" w:eastAsia="Times New Roman" w:hAnsi="inherit" w:cs="Arial"/>
          <w:color w:val="000000"/>
          <w:sz w:val="20"/>
          <w:szCs w:val="20"/>
        </w:rPr>
      </w:pPr>
      <w:proofErr w:type="spellStart"/>
      <w:r w:rsidRPr="00182B5A">
        <w:rPr>
          <w:rFonts w:ascii="inherit" w:eastAsia="Times New Roman" w:hAnsi="inherit" w:cs="Arial"/>
          <w:b/>
          <w:bCs/>
          <w:color w:val="95A9A8"/>
          <w:sz w:val="26"/>
          <w:szCs w:val="26"/>
          <w:u w:val="single"/>
          <w:bdr w:val="none" w:sz="0" w:space="0" w:color="auto" w:frame="1"/>
          <w:rtl/>
        </w:rPr>
        <w:t>ח'ירבת</w:t>
      </w:r>
      <w:proofErr w:type="spellEnd"/>
      <w:r w:rsidRPr="00182B5A">
        <w:rPr>
          <w:rFonts w:ascii="inherit" w:eastAsia="Times New Roman" w:hAnsi="inherit" w:cs="Arial"/>
          <w:b/>
          <w:bCs/>
          <w:color w:val="95A9A8"/>
          <w:sz w:val="26"/>
          <w:szCs w:val="26"/>
          <w:u w:val="single"/>
          <w:bdr w:val="none" w:sz="0" w:space="0" w:color="auto" w:frame="1"/>
          <w:rtl/>
        </w:rPr>
        <w:t xml:space="preserve"> ממלח</w:t>
      </w:r>
      <w:r w:rsidRPr="00182B5A">
        <w:rPr>
          <w:rFonts w:ascii="inherit" w:eastAsia="Times New Roman" w:hAnsi="inherit" w:cs="Arial"/>
          <w:b/>
          <w:bCs/>
          <w:color w:val="95A9A8"/>
          <w:sz w:val="26"/>
          <w:szCs w:val="26"/>
          <w:u w:val="single"/>
          <w:bdr w:val="none" w:sz="0" w:space="0" w:color="auto" w:frame="1"/>
        </w:rPr>
        <w:t> </w:t>
      </w:r>
      <w:r w:rsidRPr="00182B5A">
        <w:rPr>
          <w:rFonts w:ascii="inherit" w:eastAsia="Times New Roman" w:hAnsi="inherit" w:cs="Arial"/>
          <w:color w:val="000000"/>
          <w:sz w:val="20"/>
          <w:szCs w:val="20"/>
        </w:rPr>
        <w:t> </w:t>
      </w:r>
      <w:r w:rsidRPr="00182B5A">
        <w:rPr>
          <w:rFonts w:ascii="inherit" w:eastAsia="Times New Roman" w:hAnsi="inherit" w:cs="Arial"/>
          <w:color w:val="000000"/>
          <w:sz w:val="20"/>
          <w:szCs w:val="20"/>
          <w:rtl/>
        </w:rPr>
        <w:t>יוסף סטפנסקי</w:t>
      </w:r>
      <w:r w:rsidRPr="00182B5A">
        <w:rPr>
          <w:rFonts w:ascii="inherit" w:eastAsia="Times New Roman" w:hAnsi="inherit" w:cs="Arial"/>
          <w:color w:val="000000"/>
          <w:sz w:val="20"/>
          <w:szCs w:val="20"/>
        </w:rPr>
        <w:t> </w:t>
      </w:r>
      <w:r w:rsidRPr="00182B5A">
        <w:rPr>
          <w:rFonts w:ascii="inherit" w:eastAsia="Times New Roman" w:hAnsi="inherit" w:cs="Arial"/>
          <w:b/>
          <w:bCs/>
          <w:color w:val="000000"/>
          <w:sz w:val="20"/>
          <w:szCs w:val="20"/>
          <w:bdr w:val="none" w:sz="0" w:space="0" w:color="auto" w:frame="1"/>
        </w:rPr>
        <w:t> [</w:t>
      </w:r>
      <w:r w:rsidRPr="00182B5A">
        <w:rPr>
          <w:rFonts w:ascii="inherit" w:eastAsia="Times New Roman" w:hAnsi="inherit" w:cs="Arial"/>
          <w:b/>
          <w:bCs/>
          <w:color w:val="000000"/>
          <w:sz w:val="20"/>
          <w:szCs w:val="20"/>
          <w:bdr w:val="none" w:sz="0" w:space="0" w:color="auto" w:frame="1"/>
          <w:rtl/>
        </w:rPr>
        <w:t>פה (1984</w:t>
      </w:r>
      <w:r w:rsidRPr="00182B5A">
        <w:rPr>
          <w:rFonts w:ascii="inherit" w:eastAsia="Times New Roman" w:hAnsi="inherit" w:cs="Arial"/>
          <w:b/>
          <w:bCs/>
          <w:color w:val="000000"/>
          <w:sz w:val="20"/>
          <w:szCs w:val="20"/>
          <w:bdr w:val="none" w:sz="0" w:space="0" w:color="auto" w:frame="1"/>
        </w:rPr>
        <w:t>)] </w:t>
      </w:r>
      <w:r w:rsidRPr="00182B5A">
        <w:rPr>
          <w:rFonts w:ascii="inherit" w:eastAsia="Times New Roman" w:hAnsi="inherit" w:cs="Arial"/>
          <w:color w:val="000000"/>
          <w:sz w:val="20"/>
          <w:szCs w:val="20"/>
        </w:rPr>
        <w:t>[10]</w:t>
      </w:r>
    </w:p>
    <w:p w:rsidR="00182B5A" w:rsidRPr="00182B5A" w:rsidRDefault="00182B5A" w:rsidP="00182B5A">
      <w:pPr>
        <w:shd w:val="clear" w:color="auto" w:fill="FFFFFF"/>
        <w:spacing w:after="0" w:line="480" w:lineRule="atLeast"/>
        <w:jc w:val="both"/>
        <w:textAlignment w:val="baseline"/>
        <w:rPr>
          <w:rFonts w:ascii="inherit" w:eastAsia="Times New Roman" w:hAnsi="inherit" w:cs="Arial"/>
          <w:color w:val="000000"/>
          <w:sz w:val="20"/>
          <w:szCs w:val="20"/>
        </w:rPr>
      </w:pPr>
      <w:r w:rsidRPr="00182B5A">
        <w:rPr>
          <w:rFonts w:ascii="inherit" w:eastAsia="Times New Roman" w:hAnsi="inherit" w:cs="Arial"/>
          <w:b/>
          <w:bCs/>
          <w:color w:val="95A9A8"/>
          <w:sz w:val="26"/>
          <w:szCs w:val="26"/>
          <w:u w:val="single"/>
          <w:bdr w:val="none" w:sz="0" w:space="0" w:color="auto" w:frame="1"/>
          <w:rtl/>
        </w:rPr>
        <w:t>טפחות</w:t>
      </w:r>
      <w:r w:rsidRPr="00182B5A">
        <w:rPr>
          <w:rFonts w:ascii="inherit" w:eastAsia="Times New Roman" w:hAnsi="inherit" w:cs="Arial"/>
          <w:b/>
          <w:bCs/>
          <w:color w:val="95A9A8"/>
          <w:sz w:val="26"/>
          <w:szCs w:val="26"/>
          <w:u w:val="single"/>
          <w:bdr w:val="none" w:sz="0" w:space="0" w:color="auto" w:frame="1"/>
        </w:rPr>
        <w:t> </w:t>
      </w:r>
      <w:r w:rsidRPr="00182B5A">
        <w:rPr>
          <w:rFonts w:ascii="inherit" w:eastAsia="Times New Roman" w:hAnsi="inherit" w:cs="Arial"/>
          <w:color w:val="000000"/>
          <w:sz w:val="20"/>
          <w:szCs w:val="20"/>
        </w:rPr>
        <w:t> </w:t>
      </w:r>
      <w:r w:rsidRPr="00182B5A">
        <w:rPr>
          <w:rFonts w:ascii="inherit" w:eastAsia="Times New Roman" w:hAnsi="inherit" w:cs="Arial"/>
          <w:color w:val="000000"/>
          <w:sz w:val="20"/>
          <w:szCs w:val="20"/>
          <w:rtl/>
        </w:rPr>
        <w:t>יוסי סטפנסקי</w:t>
      </w:r>
      <w:r w:rsidRPr="00182B5A">
        <w:rPr>
          <w:rFonts w:ascii="inherit" w:eastAsia="Times New Roman" w:hAnsi="inherit" w:cs="Arial"/>
          <w:color w:val="000000"/>
          <w:sz w:val="20"/>
          <w:szCs w:val="20"/>
        </w:rPr>
        <w:t> </w:t>
      </w:r>
      <w:r w:rsidRPr="00182B5A">
        <w:rPr>
          <w:rFonts w:ascii="inherit" w:eastAsia="Times New Roman" w:hAnsi="inherit" w:cs="Arial"/>
          <w:b/>
          <w:bCs/>
          <w:color w:val="000000"/>
          <w:sz w:val="20"/>
          <w:szCs w:val="20"/>
          <w:bdr w:val="none" w:sz="0" w:space="0" w:color="auto" w:frame="1"/>
        </w:rPr>
        <w:t> [</w:t>
      </w:r>
      <w:proofErr w:type="spellStart"/>
      <w:r w:rsidRPr="00182B5A">
        <w:rPr>
          <w:rFonts w:ascii="inherit" w:eastAsia="Times New Roman" w:hAnsi="inherit" w:cs="Arial"/>
          <w:b/>
          <w:bCs/>
          <w:color w:val="000000"/>
          <w:sz w:val="20"/>
          <w:szCs w:val="20"/>
          <w:bdr w:val="none" w:sz="0" w:space="0" w:color="auto" w:frame="1"/>
          <w:rtl/>
        </w:rPr>
        <w:t>קג</w:t>
      </w:r>
      <w:proofErr w:type="spellEnd"/>
      <w:r w:rsidRPr="00182B5A">
        <w:rPr>
          <w:rFonts w:ascii="inherit" w:eastAsia="Times New Roman" w:hAnsi="inherit" w:cs="Arial"/>
          <w:b/>
          <w:bCs/>
          <w:color w:val="000000"/>
          <w:sz w:val="20"/>
          <w:szCs w:val="20"/>
          <w:bdr w:val="none" w:sz="0" w:space="0" w:color="auto" w:frame="1"/>
          <w:rtl/>
        </w:rPr>
        <w:t xml:space="preserve"> (1995</w:t>
      </w:r>
      <w:r w:rsidRPr="00182B5A">
        <w:rPr>
          <w:rFonts w:ascii="inherit" w:eastAsia="Times New Roman" w:hAnsi="inherit" w:cs="Arial"/>
          <w:b/>
          <w:bCs/>
          <w:color w:val="000000"/>
          <w:sz w:val="20"/>
          <w:szCs w:val="20"/>
          <w:bdr w:val="none" w:sz="0" w:space="0" w:color="auto" w:frame="1"/>
        </w:rPr>
        <w:t>)] </w:t>
      </w:r>
      <w:r w:rsidRPr="00182B5A">
        <w:rPr>
          <w:rFonts w:ascii="inherit" w:eastAsia="Times New Roman" w:hAnsi="inherit" w:cs="Arial"/>
          <w:color w:val="000000"/>
          <w:sz w:val="20"/>
          <w:szCs w:val="20"/>
        </w:rPr>
        <w:t>[108]</w:t>
      </w:r>
    </w:p>
    <w:p w:rsidR="00182B5A" w:rsidRPr="00182B5A" w:rsidRDefault="00182B5A" w:rsidP="00182B5A">
      <w:pPr>
        <w:shd w:val="clear" w:color="auto" w:fill="FFFFFF"/>
        <w:spacing w:after="0" w:line="480" w:lineRule="atLeast"/>
        <w:jc w:val="both"/>
        <w:textAlignment w:val="baseline"/>
        <w:rPr>
          <w:rFonts w:ascii="inherit" w:eastAsia="Times New Roman" w:hAnsi="inherit" w:cs="Arial"/>
          <w:color w:val="000000"/>
          <w:sz w:val="20"/>
          <w:szCs w:val="20"/>
        </w:rPr>
      </w:pPr>
      <w:r w:rsidRPr="00182B5A">
        <w:rPr>
          <w:rFonts w:ascii="inherit" w:eastAsia="Times New Roman" w:hAnsi="inherit" w:cs="Arial"/>
          <w:b/>
          <w:bCs/>
          <w:color w:val="95A9A8"/>
          <w:sz w:val="26"/>
          <w:szCs w:val="26"/>
          <w:u w:val="single"/>
          <w:bdr w:val="none" w:sz="0" w:space="0" w:color="auto" w:frame="1"/>
          <w:rtl/>
        </w:rPr>
        <w:t>סקר מפת ראש פינה , 1993</w:t>
      </w:r>
      <w:r w:rsidRPr="00182B5A">
        <w:rPr>
          <w:rFonts w:ascii="inherit" w:eastAsia="Times New Roman" w:hAnsi="inherit" w:cs="Arial"/>
          <w:b/>
          <w:bCs/>
          <w:color w:val="95A9A8"/>
          <w:sz w:val="26"/>
          <w:szCs w:val="26"/>
          <w:u w:val="single"/>
          <w:bdr w:val="none" w:sz="0" w:space="0" w:color="auto" w:frame="1"/>
        </w:rPr>
        <w:t> </w:t>
      </w:r>
      <w:r w:rsidRPr="00182B5A">
        <w:rPr>
          <w:rFonts w:ascii="inherit" w:eastAsia="Times New Roman" w:hAnsi="inherit" w:cs="Arial"/>
          <w:color w:val="000000"/>
          <w:sz w:val="20"/>
          <w:szCs w:val="20"/>
        </w:rPr>
        <w:t> </w:t>
      </w:r>
      <w:r w:rsidRPr="00182B5A">
        <w:rPr>
          <w:rFonts w:ascii="inherit" w:eastAsia="Times New Roman" w:hAnsi="inherit" w:cs="Arial"/>
          <w:color w:val="000000"/>
          <w:sz w:val="20"/>
          <w:szCs w:val="20"/>
          <w:rtl/>
        </w:rPr>
        <w:t>יוסי סטפנסקי</w:t>
      </w:r>
      <w:r w:rsidRPr="00182B5A">
        <w:rPr>
          <w:rFonts w:ascii="inherit" w:eastAsia="Times New Roman" w:hAnsi="inherit" w:cs="Arial"/>
          <w:color w:val="000000"/>
          <w:sz w:val="20"/>
          <w:szCs w:val="20"/>
        </w:rPr>
        <w:t> </w:t>
      </w:r>
      <w:r w:rsidRPr="00182B5A">
        <w:rPr>
          <w:rFonts w:ascii="inherit" w:eastAsia="Times New Roman" w:hAnsi="inherit" w:cs="Arial"/>
          <w:b/>
          <w:bCs/>
          <w:color w:val="000000"/>
          <w:sz w:val="20"/>
          <w:szCs w:val="20"/>
          <w:bdr w:val="none" w:sz="0" w:space="0" w:color="auto" w:frame="1"/>
        </w:rPr>
        <w:t> [</w:t>
      </w:r>
      <w:proofErr w:type="spellStart"/>
      <w:r w:rsidRPr="00182B5A">
        <w:rPr>
          <w:rFonts w:ascii="inherit" w:eastAsia="Times New Roman" w:hAnsi="inherit" w:cs="Arial"/>
          <w:b/>
          <w:bCs/>
          <w:color w:val="000000"/>
          <w:sz w:val="20"/>
          <w:szCs w:val="20"/>
          <w:bdr w:val="none" w:sz="0" w:space="0" w:color="auto" w:frame="1"/>
          <w:rtl/>
        </w:rPr>
        <w:t>קג</w:t>
      </w:r>
      <w:proofErr w:type="spellEnd"/>
      <w:r w:rsidRPr="00182B5A">
        <w:rPr>
          <w:rFonts w:ascii="inherit" w:eastAsia="Times New Roman" w:hAnsi="inherit" w:cs="Arial"/>
          <w:b/>
          <w:bCs/>
          <w:color w:val="000000"/>
          <w:sz w:val="20"/>
          <w:szCs w:val="20"/>
          <w:bdr w:val="none" w:sz="0" w:space="0" w:color="auto" w:frame="1"/>
          <w:rtl/>
        </w:rPr>
        <w:t xml:space="preserve"> (1995</w:t>
      </w:r>
      <w:r w:rsidRPr="00182B5A">
        <w:rPr>
          <w:rFonts w:ascii="inherit" w:eastAsia="Times New Roman" w:hAnsi="inherit" w:cs="Arial"/>
          <w:b/>
          <w:bCs/>
          <w:color w:val="000000"/>
          <w:sz w:val="20"/>
          <w:szCs w:val="20"/>
          <w:bdr w:val="none" w:sz="0" w:space="0" w:color="auto" w:frame="1"/>
        </w:rPr>
        <w:t>)] </w:t>
      </w:r>
      <w:r w:rsidRPr="00182B5A">
        <w:rPr>
          <w:rFonts w:ascii="inherit" w:eastAsia="Times New Roman" w:hAnsi="inherit" w:cs="Arial"/>
          <w:color w:val="000000"/>
          <w:sz w:val="20"/>
          <w:szCs w:val="20"/>
        </w:rPr>
        <w:t>[12]</w:t>
      </w:r>
    </w:p>
    <w:p w:rsidR="00182B5A" w:rsidRPr="00182B5A" w:rsidRDefault="00182B5A" w:rsidP="00182B5A">
      <w:pPr>
        <w:shd w:val="clear" w:color="auto" w:fill="FFFFFF"/>
        <w:spacing w:after="0" w:line="480" w:lineRule="atLeast"/>
        <w:jc w:val="both"/>
        <w:textAlignment w:val="baseline"/>
        <w:rPr>
          <w:rFonts w:ascii="inherit" w:eastAsia="Times New Roman" w:hAnsi="inherit" w:cs="Arial"/>
          <w:color w:val="000000"/>
          <w:sz w:val="20"/>
          <w:szCs w:val="20"/>
        </w:rPr>
      </w:pPr>
      <w:r w:rsidRPr="00182B5A">
        <w:rPr>
          <w:rFonts w:ascii="inherit" w:eastAsia="Times New Roman" w:hAnsi="inherit" w:cs="Arial"/>
          <w:b/>
          <w:bCs/>
          <w:color w:val="95A9A8"/>
          <w:sz w:val="26"/>
          <w:szCs w:val="26"/>
          <w:u w:val="single"/>
          <w:bdr w:val="none" w:sz="0" w:space="0" w:color="auto" w:frame="1"/>
          <w:rtl/>
        </w:rPr>
        <w:t>חורבת משלח</w:t>
      </w:r>
      <w:r w:rsidRPr="00182B5A">
        <w:rPr>
          <w:rFonts w:ascii="inherit" w:eastAsia="Times New Roman" w:hAnsi="inherit" w:cs="Arial"/>
          <w:b/>
          <w:bCs/>
          <w:color w:val="95A9A8"/>
          <w:sz w:val="26"/>
          <w:szCs w:val="26"/>
          <w:u w:val="single"/>
          <w:bdr w:val="none" w:sz="0" w:space="0" w:color="auto" w:frame="1"/>
        </w:rPr>
        <w:t> </w:t>
      </w:r>
      <w:r w:rsidRPr="00182B5A">
        <w:rPr>
          <w:rFonts w:ascii="inherit" w:eastAsia="Times New Roman" w:hAnsi="inherit" w:cs="Arial"/>
          <w:color w:val="000000"/>
          <w:sz w:val="20"/>
          <w:szCs w:val="20"/>
        </w:rPr>
        <w:t> </w:t>
      </w:r>
      <w:r w:rsidRPr="00182B5A">
        <w:rPr>
          <w:rFonts w:ascii="inherit" w:eastAsia="Times New Roman" w:hAnsi="inherit" w:cs="Arial"/>
          <w:color w:val="000000"/>
          <w:sz w:val="20"/>
          <w:szCs w:val="20"/>
          <w:rtl/>
        </w:rPr>
        <w:t>יוסי סטפנסקי</w:t>
      </w:r>
      <w:r w:rsidRPr="00182B5A">
        <w:rPr>
          <w:rFonts w:ascii="inherit" w:eastAsia="Times New Roman" w:hAnsi="inherit" w:cs="Arial"/>
          <w:color w:val="000000"/>
          <w:sz w:val="20"/>
          <w:szCs w:val="20"/>
        </w:rPr>
        <w:t> </w:t>
      </w:r>
      <w:r w:rsidRPr="00182B5A">
        <w:rPr>
          <w:rFonts w:ascii="inherit" w:eastAsia="Times New Roman" w:hAnsi="inherit" w:cs="Arial"/>
          <w:b/>
          <w:bCs/>
          <w:color w:val="000000"/>
          <w:sz w:val="20"/>
          <w:szCs w:val="20"/>
          <w:bdr w:val="none" w:sz="0" w:space="0" w:color="auto" w:frame="1"/>
        </w:rPr>
        <w:t> [</w:t>
      </w:r>
      <w:r w:rsidRPr="00182B5A">
        <w:rPr>
          <w:rFonts w:ascii="inherit" w:eastAsia="Times New Roman" w:hAnsi="inherit" w:cs="Arial"/>
          <w:b/>
          <w:bCs/>
          <w:color w:val="000000"/>
          <w:sz w:val="20"/>
          <w:szCs w:val="20"/>
          <w:bdr w:val="none" w:sz="0" w:space="0" w:color="auto" w:frame="1"/>
          <w:rtl/>
        </w:rPr>
        <w:t>קד (1995</w:t>
      </w:r>
      <w:r w:rsidRPr="00182B5A">
        <w:rPr>
          <w:rFonts w:ascii="inherit" w:eastAsia="Times New Roman" w:hAnsi="inherit" w:cs="Arial"/>
          <w:b/>
          <w:bCs/>
          <w:color w:val="000000"/>
          <w:sz w:val="20"/>
          <w:szCs w:val="20"/>
          <w:bdr w:val="none" w:sz="0" w:space="0" w:color="auto" w:frame="1"/>
        </w:rPr>
        <w:t>)] </w:t>
      </w:r>
      <w:r w:rsidRPr="00182B5A">
        <w:rPr>
          <w:rFonts w:ascii="inherit" w:eastAsia="Times New Roman" w:hAnsi="inherit" w:cs="Arial"/>
          <w:color w:val="000000"/>
          <w:sz w:val="20"/>
          <w:szCs w:val="20"/>
        </w:rPr>
        <w:t>[27]</w:t>
      </w:r>
    </w:p>
    <w:p w:rsidR="00182B5A" w:rsidRPr="00182B5A" w:rsidRDefault="00182B5A" w:rsidP="00182B5A">
      <w:pPr>
        <w:shd w:val="clear" w:color="auto" w:fill="FFFFFF"/>
        <w:spacing w:after="0" w:line="480" w:lineRule="atLeast"/>
        <w:jc w:val="both"/>
        <w:textAlignment w:val="baseline"/>
        <w:rPr>
          <w:rFonts w:ascii="inherit" w:eastAsia="Times New Roman" w:hAnsi="inherit" w:cs="Arial"/>
          <w:color w:val="000000"/>
          <w:sz w:val="20"/>
          <w:szCs w:val="20"/>
        </w:rPr>
      </w:pPr>
      <w:r w:rsidRPr="00182B5A">
        <w:rPr>
          <w:rFonts w:ascii="inherit" w:eastAsia="Times New Roman" w:hAnsi="inherit" w:cs="Arial"/>
          <w:b/>
          <w:bCs/>
          <w:color w:val="95A9A8"/>
          <w:sz w:val="26"/>
          <w:szCs w:val="26"/>
          <w:u w:val="single"/>
          <w:bdr w:val="none" w:sz="0" w:space="0" w:color="auto" w:frame="1"/>
          <w:rtl/>
        </w:rPr>
        <w:t>טבריה , אבנים מעוטרות</w:t>
      </w:r>
      <w:r w:rsidRPr="00182B5A">
        <w:rPr>
          <w:rFonts w:ascii="inherit" w:eastAsia="Times New Roman" w:hAnsi="inherit" w:cs="Arial"/>
          <w:b/>
          <w:bCs/>
          <w:color w:val="95A9A8"/>
          <w:sz w:val="26"/>
          <w:szCs w:val="26"/>
          <w:u w:val="single"/>
          <w:bdr w:val="none" w:sz="0" w:space="0" w:color="auto" w:frame="1"/>
        </w:rPr>
        <w:t> </w:t>
      </w:r>
      <w:r w:rsidRPr="00182B5A">
        <w:rPr>
          <w:rFonts w:ascii="inherit" w:eastAsia="Times New Roman" w:hAnsi="inherit" w:cs="Arial"/>
          <w:color w:val="000000"/>
          <w:sz w:val="20"/>
          <w:szCs w:val="20"/>
        </w:rPr>
        <w:t> </w:t>
      </w:r>
      <w:r w:rsidRPr="00182B5A">
        <w:rPr>
          <w:rFonts w:ascii="inherit" w:eastAsia="Times New Roman" w:hAnsi="inherit" w:cs="Arial"/>
          <w:color w:val="000000"/>
          <w:sz w:val="20"/>
          <w:szCs w:val="20"/>
          <w:rtl/>
        </w:rPr>
        <w:t>עמנואל דמתי ויוסי סטפנסקי</w:t>
      </w:r>
      <w:r w:rsidRPr="00182B5A">
        <w:rPr>
          <w:rFonts w:ascii="inherit" w:eastAsia="Times New Roman" w:hAnsi="inherit" w:cs="Arial"/>
          <w:color w:val="000000"/>
          <w:sz w:val="20"/>
          <w:szCs w:val="20"/>
        </w:rPr>
        <w:t> </w:t>
      </w:r>
      <w:r w:rsidRPr="00182B5A">
        <w:rPr>
          <w:rFonts w:ascii="inherit" w:eastAsia="Times New Roman" w:hAnsi="inherit" w:cs="Arial"/>
          <w:b/>
          <w:bCs/>
          <w:color w:val="000000"/>
          <w:sz w:val="20"/>
          <w:szCs w:val="20"/>
          <w:bdr w:val="none" w:sz="0" w:space="0" w:color="auto" w:frame="1"/>
        </w:rPr>
        <w:t> [</w:t>
      </w:r>
      <w:r w:rsidRPr="00182B5A">
        <w:rPr>
          <w:rFonts w:ascii="inherit" w:eastAsia="Times New Roman" w:hAnsi="inherit" w:cs="Arial"/>
          <w:b/>
          <w:bCs/>
          <w:color w:val="000000"/>
          <w:sz w:val="20"/>
          <w:szCs w:val="20"/>
          <w:bdr w:val="none" w:sz="0" w:space="0" w:color="auto" w:frame="1"/>
          <w:rtl/>
        </w:rPr>
        <w:t>קד (1995</w:t>
      </w:r>
      <w:r w:rsidRPr="00182B5A">
        <w:rPr>
          <w:rFonts w:ascii="inherit" w:eastAsia="Times New Roman" w:hAnsi="inherit" w:cs="Arial"/>
          <w:b/>
          <w:bCs/>
          <w:color w:val="000000"/>
          <w:sz w:val="20"/>
          <w:szCs w:val="20"/>
          <w:bdr w:val="none" w:sz="0" w:space="0" w:color="auto" w:frame="1"/>
        </w:rPr>
        <w:t>)] </w:t>
      </w:r>
      <w:r w:rsidRPr="00182B5A">
        <w:rPr>
          <w:rFonts w:ascii="inherit" w:eastAsia="Times New Roman" w:hAnsi="inherit" w:cs="Arial"/>
          <w:color w:val="000000"/>
          <w:sz w:val="20"/>
          <w:szCs w:val="20"/>
        </w:rPr>
        <w:t>[123]</w:t>
      </w:r>
    </w:p>
    <w:p w:rsidR="00182B5A" w:rsidRPr="00182B5A" w:rsidRDefault="00182B5A" w:rsidP="00182B5A">
      <w:pPr>
        <w:shd w:val="clear" w:color="auto" w:fill="FFFFFF"/>
        <w:spacing w:after="0" w:line="480" w:lineRule="atLeast"/>
        <w:jc w:val="both"/>
        <w:textAlignment w:val="baseline"/>
        <w:rPr>
          <w:rFonts w:ascii="inherit" w:eastAsia="Times New Roman" w:hAnsi="inherit" w:cs="Arial"/>
          <w:color w:val="000000"/>
          <w:sz w:val="20"/>
          <w:szCs w:val="20"/>
        </w:rPr>
      </w:pPr>
      <w:r w:rsidRPr="00182B5A">
        <w:rPr>
          <w:rFonts w:ascii="inherit" w:eastAsia="Times New Roman" w:hAnsi="inherit" w:cs="Arial"/>
          <w:b/>
          <w:bCs/>
          <w:color w:val="95A9A8"/>
          <w:sz w:val="26"/>
          <w:szCs w:val="26"/>
          <w:u w:val="single"/>
          <w:bdr w:val="none" w:sz="0" w:space="0" w:color="auto" w:frame="1"/>
          <w:rtl/>
        </w:rPr>
        <w:t>חורבת משכנה  , דרך רומית</w:t>
      </w:r>
      <w:r w:rsidRPr="00182B5A">
        <w:rPr>
          <w:rFonts w:ascii="inherit" w:eastAsia="Times New Roman" w:hAnsi="inherit" w:cs="Arial"/>
          <w:b/>
          <w:bCs/>
          <w:color w:val="95A9A8"/>
          <w:sz w:val="26"/>
          <w:szCs w:val="26"/>
          <w:u w:val="single"/>
          <w:bdr w:val="none" w:sz="0" w:space="0" w:color="auto" w:frame="1"/>
        </w:rPr>
        <w:t> </w:t>
      </w:r>
      <w:r w:rsidRPr="00182B5A">
        <w:rPr>
          <w:rFonts w:ascii="inherit" w:eastAsia="Times New Roman" w:hAnsi="inherit" w:cs="Arial"/>
          <w:color w:val="000000"/>
          <w:sz w:val="20"/>
          <w:szCs w:val="20"/>
        </w:rPr>
        <w:t> </w:t>
      </w:r>
      <w:r w:rsidRPr="00182B5A">
        <w:rPr>
          <w:rFonts w:ascii="inherit" w:eastAsia="Times New Roman" w:hAnsi="inherit" w:cs="Arial"/>
          <w:color w:val="000000"/>
          <w:sz w:val="20"/>
          <w:szCs w:val="20"/>
          <w:rtl/>
        </w:rPr>
        <w:t>יוסף סטפנסקי</w:t>
      </w:r>
      <w:r w:rsidRPr="00182B5A">
        <w:rPr>
          <w:rFonts w:ascii="inherit" w:eastAsia="Times New Roman" w:hAnsi="inherit" w:cs="Arial"/>
          <w:color w:val="000000"/>
          <w:sz w:val="20"/>
          <w:szCs w:val="20"/>
        </w:rPr>
        <w:t> </w:t>
      </w:r>
      <w:r w:rsidRPr="00182B5A">
        <w:rPr>
          <w:rFonts w:ascii="inherit" w:eastAsia="Times New Roman" w:hAnsi="inherit" w:cs="Arial"/>
          <w:b/>
          <w:bCs/>
          <w:color w:val="000000"/>
          <w:sz w:val="20"/>
          <w:szCs w:val="20"/>
          <w:bdr w:val="none" w:sz="0" w:space="0" w:color="auto" w:frame="1"/>
        </w:rPr>
        <w:t> [</w:t>
      </w:r>
      <w:r w:rsidRPr="00182B5A">
        <w:rPr>
          <w:rFonts w:ascii="inherit" w:eastAsia="Times New Roman" w:hAnsi="inherit" w:cs="Arial"/>
          <w:b/>
          <w:bCs/>
          <w:color w:val="000000"/>
          <w:sz w:val="20"/>
          <w:szCs w:val="20"/>
          <w:bdr w:val="none" w:sz="0" w:space="0" w:color="auto" w:frame="1"/>
          <w:rtl/>
        </w:rPr>
        <w:t>קח (1999</w:t>
      </w:r>
      <w:r w:rsidRPr="00182B5A">
        <w:rPr>
          <w:rFonts w:ascii="inherit" w:eastAsia="Times New Roman" w:hAnsi="inherit" w:cs="Arial"/>
          <w:b/>
          <w:bCs/>
          <w:color w:val="000000"/>
          <w:sz w:val="20"/>
          <w:szCs w:val="20"/>
          <w:bdr w:val="none" w:sz="0" w:space="0" w:color="auto" w:frame="1"/>
        </w:rPr>
        <w:t>)] </w:t>
      </w:r>
      <w:r w:rsidRPr="00182B5A">
        <w:rPr>
          <w:rFonts w:ascii="inherit" w:eastAsia="Times New Roman" w:hAnsi="inherit" w:cs="Arial"/>
          <w:color w:val="000000"/>
          <w:sz w:val="20"/>
          <w:szCs w:val="20"/>
        </w:rPr>
        <w:t>[175]</w:t>
      </w:r>
    </w:p>
    <w:p w:rsidR="00182B5A" w:rsidRPr="00182B5A" w:rsidRDefault="00182B5A" w:rsidP="00182B5A">
      <w:pPr>
        <w:shd w:val="clear" w:color="auto" w:fill="FFFFFF"/>
        <w:spacing w:after="0" w:line="480" w:lineRule="atLeast"/>
        <w:jc w:val="both"/>
        <w:textAlignment w:val="baseline"/>
        <w:rPr>
          <w:rFonts w:ascii="inherit" w:eastAsia="Times New Roman" w:hAnsi="inherit" w:cs="Arial"/>
          <w:color w:val="000000"/>
          <w:sz w:val="20"/>
          <w:szCs w:val="20"/>
        </w:rPr>
      </w:pPr>
      <w:r w:rsidRPr="00182B5A">
        <w:rPr>
          <w:rFonts w:ascii="inherit" w:eastAsia="Times New Roman" w:hAnsi="inherit" w:cs="Arial"/>
          <w:b/>
          <w:bCs/>
          <w:color w:val="95A9A8"/>
          <w:sz w:val="26"/>
          <w:szCs w:val="26"/>
          <w:u w:val="single"/>
          <w:bdr w:val="none" w:sz="0" w:space="0" w:color="auto" w:frame="1"/>
          <w:rtl/>
        </w:rPr>
        <w:t>טבריה</w:t>
      </w:r>
      <w:r w:rsidRPr="00182B5A">
        <w:rPr>
          <w:rFonts w:ascii="inherit" w:eastAsia="Times New Roman" w:hAnsi="inherit" w:cs="Arial"/>
          <w:b/>
          <w:bCs/>
          <w:color w:val="95A9A8"/>
          <w:sz w:val="26"/>
          <w:szCs w:val="26"/>
          <w:u w:val="single"/>
          <w:bdr w:val="none" w:sz="0" w:space="0" w:color="auto" w:frame="1"/>
        </w:rPr>
        <w:t> </w:t>
      </w:r>
      <w:r w:rsidRPr="00182B5A">
        <w:rPr>
          <w:rFonts w:ascii="inherit" w:eastAsia="Times New Roman" w:hAnsi="inherit" w:cs="Arial"/>
          <w:color w:val="000000"/>
          <w:sz w:val="20"/>
          <w:szCs w:val="20"/>
        </w:rPr>
        <w:t> </w:t>
      </w:r>
      <w:r w:rsidRPr="00182B5A">
        <w:rPr>
          <w:rFonts w:ascii="inherit" w:eastAsia="Times New Roman" w:hAnsi="inherit" w:cs="Arial"/>
          <w:color w:val="000000"/>
          <w:sz w:val="20"/>
          <w:szCs w:val="20"/>
          <w:rtl/>
        </w:rPr>
        <w:t>יוסי סטפנסקי</w:t>
      </w:r>
      <w:r w:rsidRPr="00182B5A">
        <w:rPr>
          <w:rFonts w:ascii="inherit" w:eastAsia="Times New Roman" w:hAnsi="inherit" w:cs="Arial"/>
          <w:color w:val="000000"/>
          <w:sz w:val="20"/>
          <w:szCs w:val="20"/>
        </w:rPr>
        <w:t> </w:t>
      </w:r>
      <w:r w:rsidRPr="00182B5A">
        <w:rPr>
          <w:rFonts w:ascii="inherit" w:eastAsia="Times New Roman" w:hAnsi="inherit" w:cs="Arial"/>
          <w:b/>
          <w:bCs/>
          <w:color w:val="000000"/>
          <w:sz w:val="20"/>
          <w:szCs w:val="20"/>
          <w:bdr w:val="none" w:sz="0" w:space="0" w:color="auto" w:frame="1"/>
        </w:rPr>
        <w:t> [</w:t>
      </w:r>
      <w:r w:rsidRPr="00182B5A">
        <w:rPr>
          <w:rFonts w:ascii="inherit" w:eastAsia="Times New Roman" w:hAnsi="inherit" w:cs="Arial"/>
          <w:b/>
          <w:bCs/>
          <w:color w:val="000000"/>
          <w:sz w:val="20"/>
          <w:szCs w:val="20"/>
          <w:bdr w:val="none" w:sz="0" w:space="0" w:color="auto" w:frame="1"/>
          <w:rtl/>
        </w:rPr>
        <w:t>קח (1999</w:t>
      </w:r>
      <w:r w:rsidRPr="00182B5A">
        <w:rPr>
          <w:rFonts w:ascii="inherit" w:eastAsia="Times New Roman" w:hAnsi="inherit" w:cs="Arial"/>
          <w:b/>
          <w:bCs/>
          <w:color w:val="000000"/>
          <w:sz w:val="20"/>
          <w:szCs w:val="20"/>
          <w:bdr w:val="none" w:sz="0" w:space="0" w:color="auto" w:frame="1"/>
        </w:rPr>
        <w:t>)] </w:t>
      </w:r>
      <w:r w:rsidRPr="00182B5A">
        <w:rPr>
          <w:rFonts w:ascii="inherit" w:eastAsia="Times New Roman" w:hAnsi="inherit" w:cs="Arial"/>
          <w:color w:val="000000"/>
          <w:sz w:val="20"/>
          <w:szCs w:val="20"/>
        </w:rPr>
        <w:t>[26]</w:t>
      </w:r>
    </w:p>
    <w:p w:rsidR="00182B5A" w:rsidRPr="00182B5A" w:rsidRDefault="00182B5A" w:rsidP="00182B5A">
      <w:pPr>
        <w:shd w:val="clear" w:color="auto" w:fill="FFFFFF"/>
        <w:spacing w:after="0" w:line="480" w:lineRule="atLeast"/>
        <w:jc w:val="both"/>
        <w:textAlignment w:val="baseline"/>
        <w:rPr>
          <w:rFonts w:ascii="inherit" w:eastAsia="Times New Roman" w:hAnsi="inherit" w:cs="Arial"/>
          <w:color w:val="000000"/>
          <w:sz w:val="20"/>
          <w:szCs w:val="20"/>
        </w:rPr>
      </w:pPr>
      <w:r w:rsidRPr="00182B5A">
        <w:rPr>
          <w:rFonts w:ascii="inherit" w:eastAsia="Times New Roman" w:hAnsi="inherit" w:cs="Arial"/>
          <w:b/>
          <w:bCs/>
          <w:color w:val="95A9A8"/>
          <w:sz w:val="26"/>
          <w:szCs w:val="26"/>
          <w:u w:val="single"/>
          <w:bdr w:val="none" w:sz="0" w:space="0" w:color="auto" w:frame="1"/>
          <w:rtl/>
        </w:rPr>
        <w:t>מע'אר , כתובת קונסטנטינוס</w:t>
      </w:r>
      <w:r w:rsidRPr="00182B5A">
        <w:rPr>
          <w:rFonts w:ascii="inherit" w:eastAsia="Times New Roman" w:hAnsi="inherit" w:cs="Arial"/>
          <w:b/>
          <w:bCs/>
          <w:color w:val="95A9A8"/>
          <w:sz w:val="26"/>
          <w:szCs w:val="26"/>
          <w:u w:val="single"/>
          <w:bdr w:val="none" w:sz="0" w:space="0" w:color="auto" w:frame="1"/>
        </w:rPr>
        <w:t> </w:t>
      </w:r>
      <w:r w:rsidRPr="00182B5A">
        <w:rPr>
          <w:rFonts w:ascii="inherit" w:eastAsia="Times New Roman" w:hAnsi="inherit" w:cs="Arial"/>
          <w:color w:val="000000"/>
          <w:sz w:val="20"/>
          <w:szCs w:val="20"/>
        </w:rPr>
        <w:t> </w:t>
      </w:r>
      <w:r w:rsidRPr="00182B5A">
        <w:rPr>
          <w:rFonts w:ascii="inherit" w:eastAsia="Times New Roman" w:hAnsi="inherit" w:cs="Arial"/>
          <w:color w:val="000000"/>
          <w:sz w:val="20"/>
          <w:szCs w:val="20"/>
          <w:rtl/>
        </w:rPr>
        <w:t>יוסף סטפנסקי</w:t>
      </w:r>
      <w:r w:rsidRPr="00182B5A">
        <w:rPr>
          <w:rFonts w:ascii="inherit" w:eastAsia="Times New Roman" w:hAnsi="inherit" w:cs="Arial"/>
          <w:color w:val="000000"/>
          <w:sz w:val="20"/>
          <w:szCs w:val="20"/>
        </w:rPr>
        <w:t> </w:t>
      </w:r>
      <w:r w:rsidRPr="00182B5A">
        <w:rPr>
          <w:rFonts w:ascii="inherit" w:eastAsia="Times New Roman" w:hAnsi="inherit" w:cs="Arial"/>
          <w:b/>
          <w:bCs/>
          <w:color w:val="000000"/>
          <w:sz w:val="20"/>
          <w:szCs w:val="20"/>
          <w:bdr w:val="none" w:sz="0" w:space="0" w:color="auto" w:frame="1"/>
        </w:rPr>
        <w:t> [110 (1999)] </w:t>
      </w:r>
      <w:r w:rsidRPr="00182B5A">
        <w:rPr>
          <w:rFonts w:ascii="inherit" w:eastAsia="Times New Roman" w:hAnsi="inherit" w:cs="Arial"/>
          <w:color w:val="000000"/>
          <w:sz w:val="20"/>
          <w:szCs w:val="20"/>
        </w:rPr>
        <w:t>[111]</w:t>
      </w:r>
    </w:p>
    <w:p w:rsidR="00182B5A" w:rsidRPr="00182B5A" w:rsidRDefault="00182B5A" w:rsidP="00182B5A">
      <w:pPr>
        <w:shd w:val="clear" w:color="auto" w:fill="FFFFFF"/>
        <w:spacing w:after="0" w:line="480" w:lineRule="atLeast"/>
        <w:jc w:val="both"/>
        <w:textAlignment w:val="baseline"/>
        <w:rPr>
          <w:rFonts w:ascii="inherit" w:eastAsia="Times New Roman" w:hAnsi="inherit" w:cs="Arial"/>
          <w:color w:val="000000"/>
          <w:sz w:val="20"/>
          <w:szCs w:val="20"/>
        </w:rPr>
      </w:pPr>
      <w:r w:rsidRPr="00182B5A">
        <w:rPr>
          <w:rFonts w:ascii="inherit" w:eastAsia="Times New Roman" w:hAnsi="inherit" w:cs="Arial"/>
          <w:b/>
          <w:bCs/>
          <w:color w:val="95A9A8"/>
          <w:sz w:val="26"/>
          <w:szCs w:val="26"/>
          <w:u w:val="single"/>
          <w:bdr w:val="none" w:sz="0" w:space="0" w:color="auto" w:frame="1"/>
          <w:rtl/>
        </w:rPr>
        <w:t>סקר מפת כפר נחום</w:t>
      </w:r>
      <w:r w:rsidRPr="00182B5A">
        <w:rPr>
          <w:rFonts w:ascii="inherit" w:eastAsia="Times New Roman" w:hAnsi="inherit" w:cs="Arial"/>
          <w:b/>
          <w:bCs/>
          <w:color w:val="95A9A8"/>
          <w:sz w:val="26"/>
          <w:szCs w:val="26"/>
          <w:u w:val="single"/>
          <w:bdr w:val="none" w:sz="0" w:space="0" w:color="auto" w:frame="1"/>
        </w:rPr>
        <w:t> </w:t>
      </w:r>
      <w:r w:rsidRPr="00182B5A">
        <w:rPr>
          <w:rFonts w:ascii="inherit" w:eastAsia="Times New Roman" w:hAnsi="inherit" w:cs="Arial"/>
          <w:color w:val="000000"/>
          <w:sz w:val="20"/>
          <w:szCs w:val="20"/>
        </w:rPr>
        <w:t> </w:t>
      </w:r>
      <w:r w:rsidRPr="00182B5A">
        <w:rPr>
          <w:rFonts w:ascii="inherit" w:eastAsia="Times New Roman" w:hAnsi="inherit" w:cs="Arial"/>
          <w:color w:val="000000"/>
          <w:sz w:val="20"/>
          <w:szCs w:val="20"/>
          <w:rtl/>
        </w:rPr>
        <w:t>יוסף סטפנסקי</w:t>
      </w:r>
      <w:r w:rsidRPr="00182B5A">
        <w:rPr>
          <w:rFonts w:ascii="inherit" w:eastAsia="Times New Roman" w:hAnsi="inherit" w:cs="Arial"/>
          <w:color w:val="000000"/>
          <w:sz w:val="20"/>
          <w:szCs w:val="20"/>
        </w:rPr>
        <w:t> </w:t>
      </w:r>
      <w:r w:rsidRPr="00182B5A">
        <w:rPr>
          <w:rFonts w:ascii="inherit" w:eastAsia="Times New Roman" w:hAnsi="inherit" w:cs="Arial"/>
          <w:b/>
          <w:bCs/>
          <w:color w:val="000000"/>
          <w:sz w:val="20"/>
          <w:szCs w:val="20"/>
          <w:bdr w:val="none" w:sz="0" w:space="0" w:color="auto" w:frame="1"/>
        </w:rPr>
        <w:t> [112 (2000)] </w:t>
      </w:r>
      <w:r w:rsidRPr="00182B5A">
        <w:rPr>
          <w:rFonts w:ascii="inherit" w:eastAsia="Times New Roman" w:hAnsi="inherit" w:cs="Arial"/>
          <w:color w:val="000000"/>
          <w:sz w:val="20"/>
          <w:szCs w:val="20"/>
        </w:rPr>
        <w:t>[13]</w:t>
      </w:r>
    </w:p>
    <w:p w:rsidR="00182B5A" w:rsidRPr="00182B5A" w:rsidRDefault="00182B5A" w:rsidP="00182B5A">
      <w:pPr>
        <w:shd w:val="clear" w:color="auto" w:fill="FFFFFF"/>
        <w:spacing w:after="0" w:line="480" w:lineRule="atLeast"/>
        <w:jc w:val="both"/>
        <w:textAlignment w:val="baseline"/>
        <w:rPr>
          <w:rFonts w:ascii="inherit" w:eastAsia="Times New Roman" w:hAnsi="inherit" w:cs="Arial"/>
          <w:color w:val="000000"/>
          <w:sz w:val="20"/>
          <w:szCs w:val="20"/>
        </w:rPr>
      </w:pPr>
      <w:r w:rsidRPr="00182B5A">
        <w:rPr>
          <w:rFonts w:ascii="inherit" w:eastAsia="Times New Roman" w:hAnsi="inherit" w:cs="Arial"/>
          <w:b/>
          <w:bCs/>
          <w:color w:val="95A9A8"/>
          <w:sz w:val="26"/>
          <w:szCs w:val="26"/>
          <w:u w:val="single"/>
          <w:bdr w:val="none" w:sz="0" w:space="0" w:color="auto" w:frame="1"/>
          <w:rtl/>
        </w:rPr>
        <w:t>רומנה</w:t>
      </w:r>
      <w:r w:rsidRPr="00182B5A">
        <w:rPr>
          <w:rFonts w:ascii="inherit" w:eastAsia="Times New Roman" w:hAnsi="inherit" w:cs="Arial"/>
          <w:b/>
          <w:bCs/>
          <w:color w:val="95A9A8"/>
          <w:sz w:val="26"/>
          <w:szCs w:val="26"/>
          <w:u w:val="single"/>
          <w:bdr w:val="none" w:sz="0" w:space="0" w:color="auto" w:frame="1"/>
        </w:rPr>
        <w:t> </w:t>
      </w:r>
      <w:r w:rsidRPr="00182B5A">
        <w:rPr>
          <w:rFonts w:ascii="inherit" w:eastAsia="Times New Roman" w:hAnsi="inherit" w:cs="Arial"/>
          <w:color w:val="000000"/>
          <w:sz w:val="20"/>
          <w:szCs w:val="20"/>
        </w:rPr>
        <w:t> </w:t>
      </w:r>
      <w:r w:rsidRPr="00182B5A">
        <w:rPr>
          <w:rFonts w:ascii="inherit" w:eastAsia="Times New Roman" w:hAnsi="inherit" w:cs="Arial"/>
          <w:color w:val="000000"/>
          <w:sz w:val="20"/>
          <w:szCs w:val="20"/>
          <w:rtl/>
        </w:rPr>
        <w:t>יוסף סטפנסקי</w:t>
      </w:r>
      <w:r w:rsidRPr="00182B5A">
        <w:rPr>
          <w:rFonts w:ascii="inherit" w:eastAsia="Times New Roman" w:hAnsi="inherit" w:cs="Arial"/>
          <w:color w:val="000000"/>
          <w:sz w:val="20"/>
          <w:szCs w:val="20"/>
        </w:rPr>
        <w:t> </w:t>
      </w:r>
      <w:r w:rsidRPr="00182B5A">
        <w:rPr>
          <w:rFonts w:ascii="inherit" w:eastAsia="Times New Roman" w:hAnsi="inherit" w:cs="Arial"/>
          <w:b/>
          <w:bCs/>
          <w:color w:val="000000"/>
          <w:sz w:val="20"/>
          <w:szCs w:val="20"/>
          <w:bdr w:val="none" w:sz="0" w:space="0" w:color="auto" w:frame="1"/>
        </w:rPr>
        <w:t> [112 (2000)] </w:t>
      </w:r>
      <w:r w:rsidRPr="00182B5A">
        <w:rPr>
          <w:rFonts w:ascii="inherit" w:eastAsia="Times New Roman" w:hAnsi="inherit" w:cs="Arial"/>
          <w:color w:val="000000"/>
          <w:sz w:val="20"/>
          <w:szCs w:val="20"/>
        </w:rPr>
        <w:t>[24]</w:t>
      </w:r>
    </w:p>
    <w:p w:rsidR="00182B5A" w:rsidRPr="00182B5A" w:rsidRDefault="00182B5A" w:rsidP="00182B5A">
      <w:pPr>
        <w:shd w:val="clear" w:color="auto" w:fill="FFFFFF"/>
        <w:spacing w:after="0" w:line="480" w:lineRule="atLeast"/>
        <w:jc w:val="both"/>
        <w:textAlignment w:val="baseline"/>
        <w:rPr>
          <w:rFonts w:ascii="inherit" w:eastAsia="Times New Roman" w:hAnsi="inherit" w:cs="Arial"/>
          <w:color w:val="000000"/>
          <w:sz w:val="20"/>
          <w:szCs w:val="20"/>
        </w:rPr>
      </w:pPr>
      <w:r w:rsidRPr="00182B5A">
        <w:rPr>
          <w:rFonts w:ascii="inherit" w:eastAsia="Times New Roman" w:hAnsi="inherit" w:cs="Arial"/>
          <w:b/>
          <w:bCs/>
          <w:color w:val="95A9A8"/>
          <w:sz w:val="26"/>
          <w:szCs w:val="26"/>
          <w:u w:val="single"/>
          <w:bdr w:val="none" w:sz="0" w:space="0" w:color="auto" w:frame="1"/>
          <w:rtl/>
        </w:rPr>
        <w:t>חורבת משכנה</w:t>
      </w:r>
      <w:r w:rsidRPr="00182B5A">
        <w:rPr>
          <w:rFonts w:ascii="inherit" w:eastAsia="Times New Roman" w:hAnsi="inherit" w:cs="Arial"/>
          <w:b/>
          <w:bCs/>
          <w:color w:val="95A9A8"/>
          <w:sz w:val="26"/>
          <w:szCs w:val="26"/>
          <w:u w:val="single"/>
          <w:bdr w:val="none" w:sz="0" w:space="0" w:color="auto" w:frame="1"/>
        </w:rPr>
        <w:t> </w:t>
      </w:r>
      <w:r w:rsidRPr="00182B5A">
        <w:rPr>
          <w:rFonts w:ascii="inherit" w:eastAsia="Times New Roman" w:hAnsi="inherit" w:cs="Arial"/>
          <w:color w:val="000000"/>
          <w:sz w:val="20"/>
          <w:szCs w:val="20"/>
        </w:rPr>
        <w:t> </w:t>
      </w:r>
      <w:r w:rsidRPr="00182B5A">
        <w:rPr>
          <w:rFonts w:ascii="inherit" w:eastAsia="Times New Roman" w:hAnsi="inherit" w:cs="Arial"/>
          <w:color w:val="000000"/>
          <w:sz w:val="20"/>
          <w:szCs w:val="20"/>
          <w:rtl/>
        </w:rPr>
        <w:t>יוסף סטפנסקי</w:t>
      </w:r>
      <w:r w:rsidRPr="00182B5A">
        <w:rPr>
          <w:rFonts w:ascii="inherit" w:eastAsia="Times New Roman" w:hAnsi="inherit" w:cs="Arial"/>
          <w:color w:val="000000"/>
          <w:sz w:val="20"/>
          <w:szCs w:val="20"/>
        </w:rPr>
        <w:t> </w:t>
      </w:r>
      <w:r w:rsidRPr="00182B5A">
        <w:rPr>
          <w:rFonts w:ascii="inherit" w:eastAsia="Times New Roman" w:hAnsi="inherit" w:cs="Arial"/>
          <w:b/>
          <w:bCs/>
          <w:color w:val="000000"/>
          <w:sz w:val="20"/>
          <w:szCs w:val="20"/>
          <w:bdr w:val="none" w:sz="0" w:space="0" w:color="auto" w:frame="1"/>
        </w:rPr>
        <w:t> [114 (2002)] </w:t>
      </w:r>
      <w:r w:rsidRPr="00182B5A">
        <w:rPr>
          <w:rFonts w:ascii="inherit" w:eastAsia="Times New Roman" w:hAnsi="inherit" w:cs="Arial"/>
          <w:color w:val="000000"/>
          <w:sz w:val="20"/>
          <w:szCs w:val="20"/>
        </w:rPr>
        <w:t>[22]</w:t>
      </w:r>
    </w:p>
    <w:p w:rsidR="00182B5A" w:rsidRPr="00182B5A" w:rsidRDefault="00182B5A" w:rsidP="00182B5A">
      <w:pPr>
        <w:shd w:val="clear" w:color="auto" w:fill="FFFFFF"/>
        <w:spacing w:after="0" w:line="480" w:lineRule="atLeast"/>
        <w:jc w:val="both"/>
        <w:textAlignment w:val="baseline"/>
        <w:rPr>
          <w:rFonts w:ascii="inherit" w:eastAsia="Times New Roman" w:hAnsi="inherit" w:cs="Arial"/>
          <w:color w:val="000000"/>
          <w:sz w:val="20"/>
          <w:szCs w:val="20"/>
        </w:rPr>
      </w:pPr>
      <w:r w:rsidRPr="00182B5A">
        <w:rPr>
          <w:rFonts w:ascii="inherit" w:eastAsia="Times New Roman" w:hAnsi="inherit" w:cs="Arial"/>
          <w:b/>
          <w:bCs/>
          <w:color w:val="95A9A8"/>
          <w:sz w:val="26"/>
          <w:szCs w:val="26"/>
          <w:u w:val="single"/>
          <w:bdr w:val="none" w:sz="0" w:space="0" w:color="auto" w:frame="1"/>
          <w:rtl/>
        </w:rPr>
        <w:t>מירון</w:t>
      </w:r>
      <w:r w:rsidRPr="00182B5A">
        <w:rPr>
          <w:rFonts w:ascii="inherit" w:eastAsia="Times New Roman" w:hAnsi="inherit" w:cs="Arial"/>
          <w:b/>
          <w:bCs/>
          <w:color w:val="95A9A8"/>
          <w:sz w:val="26"/>
          <w:szCs w:val="26"/>
          <w:u w:val="single"/>
          <w:bdr w:val="none" w:sz="0" w:space="0" w:color="auto" w:frame="1"/>
        </w:rPr>
        <w:t> </w:t>
      </w:r>
      <w:r w:rsidRPr="00182B5A">
        <w:rPr>
          <w:rFonts w:ascii="inherit" w:eastAsia="Times New Roman" w:hAnsi="inherit" w:cs="Arial"/>
          <w:color w:val="000000"/>
          <w:sz w:val="20"/>
          <w:szCs w:val="20"/>
        </w:rPr>
        <w:t> </w:t>
      </w:r>
      <w:r w:rsidRPr="00182B5A">
        <w:rPr>
          <w:rFonts w:ascii="inherit" w:eastAsia="Times New Roman" w:hAnsi="inherit" w:cs="Arial"/>
          <w:color w:val="000000"/>
          <w:sz w:val="20"/>
          <w:szCs w:val="20"/>
          <w:rtl/>
        </w:rPr>
        <w:t>יוסף סטפנסקי</w:t>
      </w:r>
      <w:r w:rsidRPr="00182B5A">
        <w:rPr>
          <w:rFonts w:ascii="inherit" w:eastAsia="Times New Roman" w:hAnsi="inherit" w:cs="Arial"/>
          <w:color w:val="000000"/>
          <w:sz w:val="20"/>
          <w:szCs w:val="20"/>
        </w:rPr>
        <w:t> </w:t>
      </w:r>
      <w:r w:rsidRPr="00182B5A">
        <w:rPr>
          <w:rFonts w:ascii="inherit" w:eastAsia="Times New Roman" w:hAnsi="inherit" w:cs="Arial"/>
          <w:b/>
          <w:bCs/>
          <w:color w:val="000000"/>
          <w:sz w:val="20"/>
          <w:szCs w:val="20"/>
          <w:bdr w:val="none" w:sz="0" w:space="0" w:color="auto" w:frame="1"/>
        </w:rPr>
        <w:t> [115 (2003)] </w:t>
      </w:r>
      <w:r w:rsidRPr="00182B5A">
        <w:rPr>
          <w:rFonts w:ascii="inherit" w:eastAsia="Times New Roman" w:hAnsi="inherit" w:cs="Arial"/>
          <w:color w:val="000000"/>
          <w:sz w:val="20"/>
          <w:szCs w:val="20"/>
        </w:rPr>
        <w:t>[5]</w:t>
      </w:r>
    </w:p>
    <w:p w:rsidR="00182B5A" w:rsidRPr="00182B5A" w:rsidRDefault="00182B5A" w:rsidP="00182B5A">
      <w:pPr>
        <w:shd w:val="clear" w:color="auto" w:fill="FFFFFF"/>
        <w:spacing w:after="0" w:line="480" w:lineRule="atLeast"/>
        <w:jc w:val="both"/>
        <w:textAlignment w:val="baseline"/>
        <w:rPr>
          <w:rFonts w:ascii="inherit" w:eastAsia="Times New Roman" w:hAnsi="inherit" w:cs="Arial"/>
          <w:color w:val="000000"/>
          <w:sz w:val="20"/>
          <w:szCs w:val="20"/>
        </w:rPr>
      </w:pPr>
      <w:r w:rsidRPr="00182B5A">
        <w:rPr>
          <w:rFonts w:ascii="inherit" w:eastAsia="Times New Roman" w:hAnsi="inherit" w:cs="Arial"/>
          <w:b/>
          <w:bCs/>
          <w:color w:val="95A9A8"/>
          <w:sz w:val="26"/>
          <w:szCs w:val="26"/>
          <w:u w:val="single"/>
          <w:bdr w:val="none" w:sz="0" w:space="0" w:color="auto" w:frame="1"/>
          <w:rtl/>
        </w:rPr>
        <w:t>סקר מפת כפר נחום</w:t>
      </w:r>
      <w:r w:rsidRPr="00182B5A">
        <w:rPr>
          <w:rFonts w:ascii="inherit" w:eastAsia="Times New Roman" w:hAnsi="inherit" w:cs="Arial"/>
          <w:b/>
          <w:bCs/>
          <w:color w:val="95A9A8"/>
          <w:sz w:val="26"/>
          <w:szCs w:val="26"/>
          <w:u w:val="single"/>
          <w:bdr w:val="none" w:sz="0" w:space="0" w:color="auto" w:frame="1"/>
        </w:rPr>
        <w:t> </w:t>
      </w:r>
      <w:r w:rsidRPr="00182B5A">
        <w:rPr>
          <w:rFonts w:ascii="inherit" w:eastAsia="Times New Roman" w:hAnsi="inherit" w:cs="Arial"/>
          <w:color w:val="000000"/>
          <w:sz w:val="20"/>
          <w:szCs w:val="20"/>
        </w:rPr>
        <w:t> </w:t>
      </w:r>
      <w:r w:rsidRPr="00182B5A">
        <w:rPr>
          <w:rFonts w:ascii="inherit" w:eastAsia="Times New Roman" w:hAnsi="inherit" w:cs="Arial"/>
          <w:color w:val="000000"/>
          <w:sz w:val="20"/>
          <w:szCs w:val="20"/>
          <w:rtl/>
        </w:rPr>
        <w:t>יוסף סטפנסקי</w:t>
      </w:r>
      <w:r w:rsidRPr="00182B5A">
        <w:rPr>
          <w:rFonts w:ascii="inherit" w:eastAsia="Times New Roman" w:hAnsi="inherit" w:cs="Arial"/>
          <w:color w:val="000000"/>
          <w:sz w:val="20"/>
          <w:szCs w:val="20"/>
        </w:rPr>
        <w:t> </w:t>
      </w:r>
      <w:r w:rsidRPr="00182B5A">
        <w:rPr>
          <w:rFonts w:ascii="inherit" w:eastAsia="Times New Roman" w:hAnsi="inherit" w:cs="Arial"/>
          <w:b/>
          <w:bCs/>
          <w:color w:val="000000"/>
          <w:sz w:val="20"/>
          <w:szCs w:val="20"/>
          <w:bdr w:val="none" w:sz="0" w:space="0" w:color="auto" w:frame="1"/>
        </w:rPr>
        <w:t> [115 (2003)] </w:t>
      </w:r>
      <w:r w:rsidRPr="00182B5A">
        <w:rPr>
          <w:rFonts w:ascii="inherit" w:eastAsia="Times New Roman" w:hAnsi="inherit" w:cs="Arial"/>
          <w:color w:val="000000"/>
          <w:sz w:val="20"/>
          <w:szCs w:val="20"/>
        </w:rPr>
        <w:t>[8]</w:t>
      </w:r>
    </w:p>
    <w:p w:rsidR="00182B5A" w:rsidRPr="00182B5A" w:rsidRDefault="00182B5A" w:rsidP="00182B5A">
      <w:pPr>
        <w:shd w:val="clear" w:color="auto" w:fill="FFFFFF"/>
        <w:spacing w:after="0" w:line="270" w:lineRule="atLeast"/>
        <w:jc w:val="both"/>
        <w:textAlignment w:val="baseline"/>
        <w:rPr>
          <w:rFonts w:ascii="Arial" w:eastAsia="Times New Roman" w:hAnsi="Arial" w:cs="Arial"/>
          <w:color w:val="000000"/>
          <w:sz w:val="15"/>
          <w:szCs w:val="15"/>
        </w:rPr>
      </w:pPr>
      <w:r w:rsidRPr="00182B5A">
        <w:rPr>
          <w:rFonts w:ascii="Arial" w:eastAsia="Times New Roman" w:hAnsi="Arial" w:cs="Arial"/>
          <w:color w:val="000000"/>
          <w:sz w:val="15"/>
          <w:szCs w:val="15"/>
        </w:rPr>
        <w:br w:type="textWrapping" w:clear="all"/>
      </w:r>
    </w:p>
    <w:p w:rsidR="00593F21" w:rsidRDefault="00182B5A" w:rsidP="00CD3078">
      <w:pPr>
        <w:shd w:val="clear" w:color="auto" w:fill="91A5A4"/>
        <w:spacing w:after="150" w:line="270" w:lineRule="atLeast"/>
        <w:jc w:val="both"/>
        <w:textAlignment w:val="baseline"/>
        <w:rPr>
          <w:rFonts w:ascii="inherit" w:hAnsi="inherit" w:cs="Arial"/>
          <w:color w:val="000000"/>
          <w:sz w:val="20"/>
          <w:szCs w:val="20"/>
        </w:rPr>
      </w:pPr>
      <w:r w:rsidRPr="00182B5A">
        <w:rPr>
          <w:rFonts w:ascii="inherit" w:eastAsia="Times New Roman" w:hAnsi="inherit" w:cs="Arial"/>
          <w:color w:val="FFFFFF"/>
          <w:sz w:val="17"/>
          <w:szCs w:val="17"/>
          <w:rtl/>
        </w:rPr>
        <w:t>כל הזכויות שמורות לרשות העתיקות</w:t>
      </w:r>
      <w:r w:rsidRPr="00182B5A">
        <w:rPr>
          <w:rFonts w:ascii="inherit" w:eastAsia="Times New Roman" w:hAnsi="inherit" w:cs="Arial"/>
          <w:color w:val="FFFFFF"/>
          <w:sz w:val="17"/>
          <w:szCs w:val="17"/>
        </w:rPr>
        <w:t> | </w:t>
      </w:r>
      <w:hyperlink r:id="rId27" w:history="1">
        <w:r w:rsidRPr="00182B5A">
          <w:rPr>
            <w:rFonts w:ascii="inherit" w:eastAsia="Times New Roman" w:hAnsi="inherit" w:cs="Arial"/>
            <w:color w:val="FFFFFF"/>
            <w:sz w:val="19"/>
            <w:szCs w:val="19"/>
            <w:bdr w:val="none" w:sz="0" w:space="0" w:color="auto" w:frame="1"/>
            <w:rtl/>
          </w:rPr>
          <w:t>קרד</w:t>
        </w:r>
      </w:hyperlink>
    </w:p>
    <w:p w:rsidR="00723635" w:rsidRPr="00182B5A" w:rsidRDefault="00723635" w:rsidP="00593F21">
      <w:pPr>
        <w:bidi w:val="0"/>
        <w:jc w:val="both"/>
      </w:pPr>
    </w:p>
    <w:sectPr w:rsidR="00723635" w:rsidRPr="00182B5A" w:rsidSect="00D41197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2B5A"/>
    <w:rsid w:val="00182B5A"/>
    <w:rsid w:val="00593F21"/>
    <w:rsid w:val="00723635"/>
    <w:rsid w:val="00CD3078"/>
    <w:rsid w:val="00D41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paragraph" w:styleId="2">
    <w:name w:val="heading 2"/>
    <w:basedOn w:val="a"/>
    <w:link w:val="20"/>
    <w:uiPriority w:val="9"/>
    <w:qFormat/>
    <w:rsid w:val="00182B5A"/>
    <w:pPr>
      <w:bidi w:val="0"/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כותרת 2 תו"/>
    <w:basedOn w:val="a0"/>
    <w:link w:val="2"/>
    <w:uiPriority w:val="9"/>
    <w:rsid w:val="00182B5A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Hyperlink">
    <w:name w:val="Hyperlink"/>
    <w:basedOn w:val="a0"/>
    <w:uiPriority w:val="99"/>
    <w:semiHidden/>
    <w:unhideWhenUsed/>
    <w:rsid w:val="00182B5A"/>
    <w:rPr>
      <w:color w:val="0000FF"/>
      <w:u w:val="single"/>
    </w:rPr>
  </w:style>
  <w:style w:type="character" w:customStyle="1" w:styleId="reportname">
    <w:name w:val="reportname"/>
    <w:basedOn w:val="a0"/>
    <w:rsid w:val="00182B5A"/>
  </w:style>
  <w:style w:type="character" w:customStyle="1" w:styleId="apple-converted-space">
    <w:name w:val="apple-converted-space"/>
    <w:basedOn w:val="a0"/>
    <w:rsid w:val="00182B5A"/>
  </w:style>
  <w:style w:type="character" w:styleId="FollowedHyperlink">
    <w:name w:val="FollowedHyperlink"/>
    <w:basedOn w:val="a0"/>
    <w:uiPriority w:val="99"/>
    <w:semiHidden/>
    <w:unhideWhenUsed/>
    <w:rsid w:val="00593F21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paragraph" w:styleId="2">
    <w:name w:val="heading 2"/>
    <w:basedOn w:val="a"/>
    <w:link w:val="20"/>
    <w:uiPriority w:val="9"/>
    <w:qFormat/>
    <w:rsid w:val="00182B5A"/>
    <w:pPr>
      <w:bidi w:val="0"/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כותרת 2 תו"/>
    <w:basedOn w:val="a0"/>
    <w:link w:val="2"/>
    <w:uiPriority w:val="9"/>
    <w:rsid w:val="00182B5A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Hyperlink">
    <w:name w:val="Hyperlink"/>
    <w:basedOn w:val="a0"/>
    <w:uiPriority w:val="99"/>
    <w:semiHidden/>
    <w:unhideWhenUsed/>
    <w:rsid w:val="00182B5A"/>
    <w:rPr>
      <w:color w:val="0000FF"/>
      <w:u w:val="single"/>
    </w:rPr>
  </w:style>
  <w:style w:type="character" w:customStyle="1" w:styleId="reportname">
    <w:name w:val="reportname"/>
    <w:basedOn w:val="a0"/>
    <w:rsid w:val="00182B5A"/>
  </w:style>
  <w:style w:type="character" w:customStyle="1" w:styleId="apple-converted-space">
    <w:name w:val="apple-converted-space"/>
    <w:basedOn w:val="a0"/>
    <w:rsid w:val="00182B5A"/>
  </w:style>
  <w:style w:type="character" w:styleId="FollowedHyperlink">
    <w:name w:val="FollowedHyperlink"/>
    <w:basedOn w:val="a0"/>
    <w:uiPriority w:val="99"/>
    <w:semiHidden/>
    <w:unhideWhenUsed/>
    <w:rsid w:val="00593F2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19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547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559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137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5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883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765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651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589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101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403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2711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119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494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385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044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800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065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120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164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643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800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705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12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0835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33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154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552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4551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787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277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148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289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626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907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334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421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719585">
          <w:marLeft w:val="0"/>
          <w:marRight w:val="0"/>
          <w:marTop w:val="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  <w:divsChild>
            <w:div w:id="457381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9838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6503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40941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71610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642563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805431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876190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581588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478554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988366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02327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947227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582178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68382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258204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38372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175650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101691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511791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131475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240618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02527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511428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9671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577493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589815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553474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38575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32105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69686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39173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07805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42663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63932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82360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087442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5617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67920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268516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46112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10924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5161445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hadashot-esi.org.il/report_detail.aspx?id=84&amp;mag_id=110" TargetMode="External"/><Relationship Id="rId13" Type="http://schemas.openxmlformats.org/officeDocument/2006/relationships/hyperlink" Target="http://www.hadashot-esi.org.il/report_detail.aspx?id=93&amp;mag_id=110" TargetMode="External"/><Relationship Id="rId18" Type="http://schemas.openxmlformats.org/officeDocument/2006/relationships/hyperlink" Target="http://www.hadashot-esi.org.il/report_detail.aspx?id=1182&amp;mag_id=115" TargetMode="External"/><Relationship Id="rId26" Type="http://schemas.openxmlformats.org/officeDocument/2006/relationships/hyperlink" Target="http://www.hadashot-esi.org.il/report_detail.aspx?id=8525&amp;mag_id=121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www.hadashot-esi.org.il/report_detail.aspx?id=876&amp;mag_id=114" TargetMode="External"/><Relationship Id="rId7" Type="http://schemas.openxmlformats.org/officeDocument/2006/relationships/hyperlink" Target="http://www.hadashot-esi.org.il/report_detail.aspx?id=50&amp;mag_id=108" TargetMode="External"/><Relationship Id="rId12" Type="http://schemas.openxmlformats.org/officeDocument/2006/relationships/hyperlink" Target="http://www.hadashot-esi.org.il/report_detail.aspx?id=91&amp;mag_id=110" TargetMode="External"/><Relationship Id="rId17" Type="http://schemas.openxmlformats.org/officeDocument/2006/relationships/hyperlink" Target="http://www.hadashot-esi.org.il/report_detail.aspx?id=234&amp;mag_id=110" TargetMode="External"/><Relationship Id="rId25" Type="http://schemas.openxmlformats.org/officeDocument/2006/relationships/hyperlink" Target="http://www.hadashot-esi.org.il/report_detail.aspx?id=1431&amp;mag_id=117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://www.hadashot-esi.org.il/report_detail.aspx?id=174&amp;mag_id=110" TargetMode="External"/><Relationship Id="rId20" Type="http://schemas.openxmlformats.org/officeDocument/2006/relationships/hyperlink" Target="http://www.hadashot-esi.org.il/report_detail.aspx?id=870&amp;mag_id=114" TargetMode="External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://www.hadashot-esi.org.il/report_detail.aspx?id=2&amp;mag_id=108" TargetMode="External"/><Relationship Id="rId11" Type="http://schemas.openxmlformats.org/officeDocument/2006/relationships/hyperlink" Target="http://www.hadashot-esi.org.il/report_detail.aspx?id=1912&amp;mag_id=118" TargetMode="External"/><Relationship Id="rId24" Type="http://schemas.openxmlformats.org/officeDocument/2006/relationships/hyperlink" Target="http://www.hadashot-esi.org.il/report_detail.aspx?id=1148&amp;mag_id=115" TargetMode="External"/><Relationship Id="rId5" Type="http://schemas.openxmlformats.org/officeDocument/2006/relationships/hyperlink" Target="http://www.hadashot-esi.org.il/report_detail.aspx?id=399&amp;mag_id=111" TargetMode="External"/><Relationship Id="rId15" Type="http://schemas.openxmlformats.org/officeDocument/2006/relationships/hyperlink" Target="http://www.hadashot-esi.org.il/report_detail.aspx?id=96&amp;mag_id=110" TargetMode="External"/><Relationship Id="rId23" Type="http://schemas.openxmlformats.org/officeDocument/2006/relationships/hyperlink" Target="http://www.hadashot-esi.org.il/report_detail.aspx?id=1766&amp;mag_id=118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://www.hadashot-esi.org.il/report_detail.aspx?id=1061&amp;mag_id=115" TargetMode="External"/><Relationship Id="rId19" Type="http://schemas.openxmlformats.org/officeDocument/2006/relationships/hyperlink" Target="http://www.hadashot-esi.org.il/report_detail.aspx?id=685&amp;mag_id=112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hadashot-esi.org.il/report_detail.aspx?id=509&amp;mag_id=112" TargetMode="External"/><Relationship Id="rId14" Type="http://schemas.openxmlformats.org/officeDocument/2006/relationships/hyperlink" Target="http://www.hadashot-esi.org.il/report_detail.aspx?id=94&amp;mag_id=110" TargetMode="External"/><Relationship Id="rId22" Type="http://schemas.openxmlformats.org/officeDocument/2006/relationships/hyperlink" Target="http://www.hadashot-esi.org.il/report_detail.aspx?id=1715&amp;mag_id=118" TargetMode="External"/><Relationship Id="rId27" Type="http://schemas.openxmlformats.org/officeDocument/2006/relationships/hyperlink" Target="http://www.hadashot-esi.org.il/credits.asp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678</Words>
  <Characters>3392</Characters>
  <Application>Microsoft Office Word</Application>
  <DocSecurity>0</DocSecurity>
  <Lines>28</Lines>
  <Paragraphs>8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Yossi</dc:creator>
  <cp:lastModifiedBy>Yossi</cp:lastModifiedBy>
  <cp:revision>3</cp:revision>
  <dcterms:created xsi:type="dcterms:W3CDTF">2014-09-04T16:23:00Z</dcterms:created>
  <dcterms:modified xsi:type="dcterms:W3CDTF">2014-09-28T11:02:00Z</dcterms:modified>
</cp:coreProperties>
</file>