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AA93B" w14:textId="77777777" w:rsidR="006362A8" w:rsidRDefault="006362A8" w:rsidP="006362A8">
      <w:pPr>
        <w:rPr>
          <w:rFonts w:ascii="Verdana" w:hAnsi="Verdana"/>
          <w:b/>
          <w:bCs/>
          <w:i/>
          <w:iCs/>
          <w:sz w:val="32"/>
          <w:szCs w:val="32"/>
        </w:rPr>
      </w:pPr>
    </w:p>
    <w:p w14:paraId="648B2601" w14:textId="77777777" w:rsidR="006362A8" w:rsidRDefault="006362A8" w:rsidP="006362A8">
      <w:pPr>
        <w:rPr>
          <w:rFonts w:ascii="Verdana" w:hAnsi="Verdana"/>
          <w:b/>
          <w:bCs/>
          <w:i/>
          <w:iCs/>
          <w:sz w:val="32"/>
          <w:szCs w:val="32"/>
        </w:rPr>
      </w:pPr>
    </w:p>
    <w:p w14:paraId="2C9B95A6" w14:textId="493DF1F1" w:rsidR="00B01DD3" w:rsidRPr="00DE420F" w:rsidRDefault="006362A8" w:rsidP="006362A8">
      <w:pPr>
        <w:jc w:val="center"/>
        <w:rPr>
          <w:rFonts w:ascii="Verdana" w:hAnsi="Verdana"/>
          <w:b/>
          <w:bCs/>
          <w:sz w:val="32"/>
          <w:szCs w:val="32"/>
        </w:rPr>
      </w:pPr>
      <w:r>
        <w:rPr>
          <w:rFonts w:ascii="Verdana" w:hAnsi="Verdana"/>
          <w:b/>
          <w:bCs/>
          <w:i/>
          <w:iCs/>
          <w:sz w:val="32"/>
          <w:szCs w:val="32"/>
        </w:rPr>
        <w:t xml:space="preserve">Roseway </w:t>
      </w:r>
      <w:r w:rsidR="00C92477">
        <w:rPr>
          <w:rFonts w:ascii="Verdana" w:hAnsi="Verdana"/>
          <w:b/>
          <w:bCs/>
          <w:sz w:val="32"/>
          <w:szCs w:val="32"/>
        </w:rPr>
        <w:t xml:space="preserve">Residential Program </w:t>
      </w:r>
      <w:r w:rsidR="00B01DD3" w:rsidRPr="00DE420F">
        <w:rPr>
          <w:rFonts w:ascii="Verdana" w:hAnsi="Verdana"/>
          <w:b/>
          <w:bCs/>
          <w:sz w:val="32"/>
          <w:szCs w:val="32"/>
        </w:rPr>
        <w:t>Clothing and Equipment List</w:t>
      </w:r>
      <w:bookmarkStart w:id="0" w:name="_GoBack"/>
      <w:bookmarkEnd w:id="0"/>
    </w:p>
    <w:p w14:paraId="67C8DD17" w14:textId="77777777" w:rsidR="00B01DD3" w:rsidRPr="00DE420F" w:rsidRDefault="00B01DD3" w:rsidP="00B01DD3">
      <w:pPr>
        <w:rPr>
          <w:rFonts w:ascii="Verdana" w:hAnsi="Verdana"/>
          <w:b/>
          <w:bCs/>
          <w:sz w:val="32"/>
          <w:szCs w:val="32"/>
        </w:rPr>
      </w:pPr>
    </w:p>
    <w:p w14:paraId="1FD6A8C1" w14:textId="026F2B3A" w:rsidR="00B01DD3" w:rsidRPr="00DE420F" w:rsidRDefault="00B01DD3" w:rsidP="00B01DD3">
      <w:pPr>
        <w:rPr>
          <w:rFonts w:ascii="Verdana" w:hAnsi="Verdana"/>
          <w:sz w:val="21"/>
          <w:szCs w:val="24"/>
        </w:rPr>
      </w:pPr>
      <w:r w:rsidRPr="00DE420F">
        <w:rPr>
          <w:rFonts w:ascii="Verdana" w:hAnsi="Verdana"/>
          <w:sz w:val="21"/>
          <w:szCs w:val="24"/>
        </w:rPr>
        <w:t xml:space="preserve">The following list is based on the wide range of weather that </w:t>
      </w:r>
      <w:r w:rsidR="00933611">
        <w:rPr>
          <w:rFonts w:ascii="Verdana" w:hAnsi="Verdana"/>
          <w:sz w:val="21"/>
          <w:szCs w:val="24"/>
        </w:rPr>
        <w:t>you may experience during your</w:t>
      </w:r>
      <w:r w:rsidRPr="00DE420F">
        <w:rPr>
          <w:rFonts w:ascii="Verdana" w:hAnsi="Verdana"/>
          <w:sz w:val="21"/>
          <w:szCs w:val="24"/>
        </w:rPr>
        <w:t xml:space="preserve"> voyage. Clo</w:t>
      </w:r>
      <w:r w:rsidR="00970EB6">
        <w:rPr>
          <w:rFonts w:ascii="Verdana" w:hAnsi="Verdana"/>
          <w:sz w:val="21"/>
          <w:szCs w:val="24"/>
        </w:rPr>
        <w:t>thing and gear should be packed</w:t>
      </w:r>
      <w:r w:rsidRPr="00DE420F">
        <w:rPr>
          <w:rFonts w:ascii="Verdana" w:hAnsi="Verdana"/>
          <w:sz w:val="21"/>
          <w:szCs w:val="24"/>
        </w:rPr>
        <w:t xml:space="preserve"> in </w:t>
      </w:r>
      <w:r w:rsidRPr="00287B69">
        <w:rPr>
          <w:rFonts w:ascii="Verdana" w:hAnsi="Verdana"/>
          <w:b/>
          <w:sz w:val="21"/>
          <w:szCs w:val="24"/>
        </w:rPr>
        <w:t>soft luggage</w:t>
      </w:r>
      <w:r w:rsidR="00970EB6">
        <w:rPr>
          <w:rFonts w:ascii="Verdana" w:hAnsi="Verdana"/>
          <w:sz w:val="21"/>
          <w:szCs w:val="24"/>
        </w:rPr>
        <w:t xml:space="preserve"> for ease of storage onboard.</w:t>
      </w:r>
    </w:p>
    <w:p w14:paraId="0914AF16" w14:textId="77777777" w:rsidR="00B01DD3" w:rsidRPr="00DE420F" w:rsidRDefault="00B01DD3" w:rsidP="00B01DD3">
      <w:pPr>
        <w:rPr>
          <w:rFonts w:ascii="Verdana" w:hAnsi="Verdana"/>
          <w:sz w:val="21"/>
          <w:szCs w:val="24"/>
        </w:rPr>
      </w:pPr>
    </w:p>
    <w:p w14:paraId="798D9097" w14:textId="756790F4" w:rsidR="00B01DD3" w:rsidRPr="00DE420F" w:rsidRDefault="00B01DD3" w:rsidP="00B01DD3">
      <w:pPr>
        <w:rPr>
          <w:rFonts w:ascii="Verdana" w:hAnsi="Verdana"/>
          <w:sz w:val="21"/>
          <w:szCs w:val="24"/>
        </w:rPr>
      </w:pPr>
      <w:r w:rsidRPr="00DE420F">
        <w:rPr>
          <w:rFonts w:ascii="Verdana" w:hAnsi="Verdana"/>
          <w:sz w:val="21"/>
          <w:szCs w:val="24"/>
        </w:rPr>
        <w:t xml:space="preserve">Clothing that can be </w:t>
      </w:r>
      <w:r w:rsidRPr="00933611">
        <w:rPr>
          <w:rFonts w:ascii="Verdana" w:hAnsi="Verdana"/>
          <w:sz w:val="21"/>
          <w:szCs w:val="24"/>
        </w:rPr>
        <w:t>layered</w:t>
      </w:r>
      <w:r w:rsidR="009512F0">
        <w:rPr>
          <w:rFonts w:ascii="Verdana" w:hAnsi="Verdana"/>
          <w:sz w:val="21"/>
          <w:szCs w:val="24"/>
        </w:rPr>
        <w:t xml:space="preserve"> allows you to adjust to the</w:t>
      </w:r>
      <w:r w:rsidRPr="00DE420F">
        <w:rPr>
          <w:rFonts w:ascii="Verdana" w:hAnsi="Verdana"/>
          <w:sz w:val="21"/>
          <w:szCs w:val="24"/>
        </w:rPr>
        <w:t xml:space="preserve"> conditions. Synthetic fabrics, like polar fleece, provide a warm layer and dry quickly if wet. Nylon fabrics and blends are lightweight and offer protection from the wind. Cotton fabrics retain moisture, lose their insulating qualities when wet, and dry slowly. </w:t>
      </w:r>
    </w:p>
    <w:p w14:paraId="46F0FA80" w14:textId="77777777" w:rsidR="00B01DD3" w:rsidRPr="00DE420F" w:rsidRDefault="00B01DD3" w:rsidP="00B01DD3">
      <w:pPr>
        <w:pStyle w:val="ListParagraph"/>
        <w:rPr>
          <w:rFonts w:ascii="Verdana" w:hAnsi="Verdana"/>
          <w:sz w:val="22"/>
          <w:szCs w:val="24"/>
        </w:rPr>
      </w:pPr>
    </w:p>
    <w:tbl>
      <w:tblPr>
        <w:tblpPr w:leftFromText="187" w:rightFromText="187" w:vertAnchor="text" w:horzAnchor="page" w:tblpX="1630" w:tblpY="21"/>
        <w:tblOverlap w:val="never"/>
        <w:tblW w:w="0" w:type="auto"/>
        <w:tblLayout w:type="fixed"/>
        <w:tblLook w:val="0000" w:firstRow="0" w:lastRow="0" w:firstColumn="0" w:lastColumn="0" w:noHBand="0" w:noVBand="0"/>
      </w:tblPr>
      <w:tblGrid>
        <w:gridCol w:w="4607"/>
        <w:gridCol w:w="4647"/>
      </w:tblGrid>
      <w:tr w:rsidR="00B01DD3" w:rsidRPr="00DE420F" w14:paraId="57CF47DA" w14:textId="77777777" w:rsidTr="009512F0">
        <w:trPr>
          <w:trHeight w:val="4409"/>
        </w:trPr>
        <w:tc>
          <w:tcPr>
            <w:tcW w:w="4607" w:type="dxa"/>
            <w:tcBorders>
              <w:top w:val="single" w:sz="4" w:space="0" w:color="000000"/>
              <w:left w:val="single" w:sz="4" w:space="0" w:color="000000"/>
              <w:bottom w:val="single" w:sz="4" w:space="0" w:color="000000"/>
            </w:tcBorders>
            <w:shd w:val="clear" w:color="auto" w:fill="auto"/>
          </w:tcPr>
          <w:p w14:paraId="25C6CDE7" w14:textId="77777777" w:rsidR="00B01DD3" w:rsidRPr="00DE420F" w:rsidRDefault="00B01DD3" w:rsidP="00CB1ADF">
            <w:pPr>
              <w:snapToGrid w:val="0"/>
              <w:rPr>
                <w:rFonts w:ascii="Verdana" w:hAnsi="Verdana"/>
                <w:b/>
                <w:bCs/>
                <w:sz w:val="21"/>
                <w:szCs w:val="24"/>
              </w:rPr>
            </w:pPr>
            <w:r w:rsidRPr="00DE420F">
              <w:rPr>
                <w:rFonts w:ascii="Verdana" w:hAnsi="Verdana"/>
                <w:b/>
                <w:bCs/>
                <w:sz w:val="21"/>
                <w:szCs w:val="24"/>
              </w:rPr>
              <w:t>Clothing:</w:t>
            </w:r>
          </w:p>
          <w:p w14:paraId="56D5E2BF" w14:textId="68D418FA" w:rsidR="00B01DD3" w:rsidRPr="00DE420F" w:rsidRDefault="00F73564" w:rsidP="00CB1ADF">
            <w:pPr>
              <w:numPr>
                <w:ilvl w:val="0"/>
                <w:numId w:val="3"/>
              </w:numPr>
              <w:tabs>
                <w:tab w:val="left" w:pos="360"/>
              </w:tabs>
              <w:suppressAutoHyphens/>
              <w:ind w:left="360"/>
              <w:rPr>
                <w:rFonts w:ascii="Verdana" w:hAnsi="Verdana"/>
                <w:sz w:val="21"/>
                <w:szCs w:val="24"/>
              </w:rPr>
            </w:pPr>
            <w:r>
              <w:rPr>
                <w:rFonts w:ascii="Verdana" w:hAnsi="Verdana"/>
                <w:sz w:val="21"/>
                <w:szCs w:val="24"/>
              </w:rPr>
              <w:t>4</w:t>
            </w:r>
            <w:r w:rsidR="009512F0">
              <w:rPr>
                <w:rFonts w:ascii="Verdana" w:hAnsi="Verdana"/>
                <w:sz w:val="21"/>
                <w:szCs w:val="24"/>
              </w:rPr>
              <w:t xml:space="preserve"> t-</w:t>
            </w:r>
            <w:r>
              <w:rPr>
                <w:rFonts w:ascii="Verdana" w:hAnsi="Verdana"/>
                <w:sz w:val="21"/>
                <w:szCs w:val="24"/>
              </w:rPr>
              <w:t>shirts/week of programming</w:t>
            </w:r>
          </w:p>
          <w:p w14:paraId="66688C55" w14:textId="2130D588" w:rsidR="00B01DD3" w:rsidRPr="00DE420F" w:rsidRDefault="00F73564" w:rsidP="00CB1ADF">
            <w:pPr>
              <w:numPr>
                <w:ilvl w:val="0"/>
                <w:numId w:val="3"/>
              </w:numPr>
              <w:tabs>
                <w:tab w:val="left" w:pos="360"/>
              </w:tabs>
              <w:suppressAutoHyphens/>
              <w:ind w:left="360"/>
              <w:rPr>
                <w:rFonts w:ascii="Verdana" w:hAnsi="Verdana"/>
                <w:sz w:val="21"/>
                <w:szCs w:val="24"/>
              </w:rPr>
            </w:pPr>
            <w:r>
              <w:rPr>
                <w:rFonts w:ascii="Verdana" w:hAnsi="Verdana"/>
                <w:sz w:val="21"/>
                <w:szCs w:val="24"/>
              </w:rPr>
              <w:t>2</w:t>
            </w:r>
            <w:r w:rsidR="00B01DD3" w:rsidRPr="00DE420F">
              <w:rPr>
                <w:rFonts w:ascii="Verdana" w:hAnsi="Verdana"/>
                <w:sz w:val="21"/>
                <w:szCs w:val="24"/>
              </w:rPr>
              <w:t xml:space="preserve"> long sleeved shirt</w:t>
            </w:r>
            <w:r w:rsidR="009512F0">
              <w:rPr>
                <w:rFonts w:ascii="Verdana" w:hAnsi="Verdana"/>
                <w:sz w:val="21"/>
                <w:szCs w:val="24"/>
              </w:rPr>
              <w:t>s</w:t>
            </w:r>
            <w:r w:rsidR="00B01DD3" w:rsidRPr="00DE420F">
              <w:rPr>
                <w:rFonts w:ascii="Verdana" w:hAnsi="Verdana"/>
                <w:sz w:val="21"/>
                <w:szCs w:val="24"/>
              </w:rPr>
              <w:t xml:space="preserve"> </w:t>
            </w:r>
          </w:p>
          <w:p w14:paraId="53DC75A4" w14:textId="77777777" w:rsidR="00B01DD3" w:rsidRPr="00DE420F" w:rsidRDefault="00B01DD3" w:rsidP="00CB1ADF">
            <w:pPr>
              <w:numPr>
                <w:ilvl w:val="0"/>
                <w:numId w:val="3"/>
              </w:numPr>
              <w:tabs>
                <w:tab w:val="left" w:pos="360"/>
              </w:tabs>
              <w:suppressAutoHyphens/>
              <w:ind w:left="360"/>
              <w:rPr>
                <w:rFonts w:ascii="Verdana" w:hAnsi="Verdana"/>
                <w:sz w:val="21"/>
                <w:szCs w:val="24"/>
              </w:rPr>
            </w:pPr>
            <w:r w:rsidRPr="00DE420F">
              <w:rPr>
                <w:rFonts w:ascii="Verdana" w:hAnsi="Verdana"/>
                <w:sz w:val="21"/>
                <w:szCs w:val="24"/>
              </w:rPr>
              <w:t>1 light jacket</w:t>
            </w:r>
            <w:r w:rsidRPr="00DE420F">
              <w:rPr>
                <w:rFonts w:ascii="Verdana" w:hAnsi="Verdana"/>
                <w:color w:val="FF00FF"/>
                <w:sz w:val="21"/>
                <w:szCs w:val="24"/>
              </w:rPr>
              <w:t xml:space="preserve"> </w:t>
            </w:r>
            <w:r w:rsidRPr="00DE420F">
              <w:rPr>
                <w:rFonts w:ascii="Verdana" w:hAnsi="Verdana"/>
                <w:sz w:val="21"/>
                <w:szCs w:val="24"/>
              </w:rPr>
              <w:t>(fleece or wool)</w:t>
            </w:r>
          </w:p>
          <w:p w14:paraId="4B99E979" w14:textId="77777777" w:rsidR="00B01DD3" w:rsidRPr="00DE420F" w:rsidRDefault="00B01DD3" w:rsidP="00CB1ADF">
            <w:pPr>
              <w:numPr>
                <w:ilvl w:val="0"/>
                <w:numId w:val="3"/>
              </w:numPr>
              <w:tabs>
                <w:tab w:val="left" w:pos="360"/>
              </w:tabs>
              <w:suppressAutoHyphens/>
              <w:ind w:left="360"/>
              <w:rPr>
                <w:rFonts w:ascii="Verdana" w:hAnsi="Verdana"/>
                <w:sz w:val="21"/>
                <w:szCs w:val="24"/>
              </w:rPr>
            </w:pPr>
            <w:r w:rsidRPr="00DE420F">
              <w:rPr>
                <w:rFonts w:ascii="Verdana" w:hAnsi="Verdana"/>
                <w:sz w:val="21"/>
                <w:szCs w:val="24"/>
              </w:rPr>
              <w:t>1 warm jacket</w:t>
            </w:r>
          </w:p>
          <w:p w14:paraId="6A9E9913" w14:textId="77777777" w:rsidR="00B01DD3" w:rsidRPr="00DE420F" w:rsidRDefault="00B01DD3" w:rsidP="00CB1ADF">
            <w:pPr>
              <w:numPr>
                <w:ilvl w:val="0"/>
                <w:numId w:val="3"/>
              </w:numPr>
              <w:tabs>
                <w:tab w:val="left" w:pos="360"/>
              </w:tabs>
              <w:suppressAutoHyphens/>
              <w:ind w:left="360"/>
              <w:rPr>
                <w:rFonts w:ascii="Verdana" w:hAnsi="Verdana"/>
                <w:sz w:val="21"/>
                <w:szCs w:val="24"/>
              </w:rPr>
            </w:pPr>
            <w:r w:rsidRPr="00DE420F">
              <w:rPr>
                <w:rFonts w:ascii="Verdana" w:hAnsi="Verdana"/>
                <w:sz w:val="21"/>
                <w:szCs w:val="24"/>
              </w:rPr>
              <w:t xml:space="preserve">1 pair of pants </w:t>
            </w:r>
          </w:p>
          <w:p w14:paraId="6163711A" w14:textId="77777777" w:rsidR="00B01DD3" w:rsidRPr="00DE420F" w:rsidRDefault="00B01DD3" w:rsidP="00CB1ADF">
            <w:pPr>
              <w:numPr>
                <w:ilvl w:val="0"/>
                <w:numId w:val="3"/>
              </w:numPr>
              <w:tabs>
                <w:tab w:val="left" w:pos="360"/>
              </w:tabs>
              <w:suppressAutoHyphens/>
              <w:ind w:left="360"/>
              <w:rPr>
                <w:rFonts w:ascii="Verdana" w:hAnsi="Verdana"/>
                <w:sz w:val="21"/>
                <w:szCs w:val="24"/>
              </w:rPr>
            </w:pPr>
            <w:r w:rsidRPr="00DE420F">
              <w:rPr>
                <w:rFonts w:ascii="Verdana" w:hAnsi="Verdana"/>
                <w:sz w:val="21"/>
                <w:szCs w:val="24"/>
              </w:rPr>
              <w:t>2 pair of shorts</w:t>
            </w:r>
          </w:p>
          <w:p w14:paraId="3EF6CE4F" w14:textId="73394619" w:rsidR="00B01DD3" w:rsidRPr="00DE420F" w:rsidRDefault="009512F0" w:rsidP="00CB1ADF">
            <w:pPr>
              <w:numPr>
                <w:ilvl w:val="0"/>
                <w:numId w:val="3"/>
              </w:numPr>
              <w:tabs>
                <w:tab w:val="left" w:pos="360"/>
              </w:tabs>
              <w:suppressAutoHyphens/>
              <w:ind w:left="360"/>
              <w:rPr>
                <w:rFonts w:ascii="Verdana" w:hAnsi="Verdana"/>
                <w:sz w:val="21"/>
                <w:szCs w:val="24"/>
              </w:rPr>
            </w:pPr>
            <w:r>
              <w:rPr>
                <w:rFonts w:ascii="Verdana" w:hAnsi="Verdana"/>
                <w:sz w:val="21"/>
                <w:szCs w:val="24"/>
              </w:rPr>
              <w:t>Underwear and socks</w:t>
            </w:r>
          </w:p>
          <w:p w14:paraId="1D557AB4" w14:textId="77777777" w:rsidR="00B01DD3" w:rsidRPr="009512F0" w:rsidRDefault="00B01DD3" w:rsidP="00CB1ADF">
            <w:pPr>
              <w:numPr>
                <w:ilvl w:val="0"/>
                <w:numId w:val="3"/>
              </w:numPr>
              <w:tabs>
                <w:tab w:val="left" w:pos="360"/>
              </w:tabs>
              <w:suppressAutoHyphens/>
              <w:ind w:left="360"/>
              <w:rPr>
                <w:rFonts w:ascii="Verdana" w:hAnsi="Verdana"/>
                <w:b/>
                <w:sz w:val="21"/>
                <w:szCs w:val="24"/>
              </w:rPr>
            </w:pPr>
            <w:r w:rsidRPr="00DE420F">
              <w:rPr>
                <w:rFonts w:ascii="Verdana" w:hAnsi="Verdana"/>
                <w:sz w:val="21"/>
                <w:szCs w:val="24"/>
              </w:rPr>
              <w:t>1 pair of closed toe shoes or sneakers</w:t>
            </w:r>
          </w:p>
          <w:p w14:paraId="77432603" w14:textId="661647E2" w:rsidR="009512F0" w:rsidRPr="00DE420F" w:rsidRDefault="009512F0" w:rsidP="009512F0">
            <w:pPr>
              <w:tabs>
                <w:tab w:val="left" w:pos="360"/>
              </w:tabs>
              <w:suppressAutoHyphens/>
              <w:ind w:left="360"/>
              <w:rPr>
                <w:rFonts w:ascii="Verdana" w:hAnsi="Verdana"/>
                <w:b/>
                <w:sz w:val="21"/>
                <w:szCs w:val="24"/>
              </w:rPr>
            </w:pPr>
            <w:r>
              <w:rPr>
                <w:rFonts w:ascii="Verdana" w:hAnsi="Verdana"/>
                <w:sz w:val="21"/>
                <w:szCs w:val="24"/>
              </w:rPr>
              <w:t>or</w:t>
            </w:r>
          </w:p>
          <w:p w14:paraId="7351023C" w14:textId="77777777" w:rsidR="00B01DD3" w:rsidRPr="00DE420F" w:rsidRDefault="00B01DD3" w:rsidP="00CB1ADF">
            <w:pPr>
              <w:numPr>
                <w:ilvl w:val="0"/>
                <w:numId w:val="3"/>
              </w:numPr>
              <w:tabs>
                <w:tab w:val="left" w:pos="360"/>
              </w:tabs>
              <w:suppressAutoHyphens/>
              <w:ind w:left="360"/>
              <w:rPr>
                <w:rFonts w:ascii="Verdana" w:hAnsi="Verdana"/>
                <w:b/>
                <w:sz w:val="21"/>
                <w:szCs w:val="24"/>
              </w:rPr>
            </w:pPr>
            <w:r w:rsidRPr="00DE420F">
              <w:rPr>
                <w:rFonts w:ascii="Verdana" w:hAnsi="Verdana"/>
                <w:sz w:val="21"/>
                <w:szCs w:val="24"/>
              </w:rPr>
              <w:t xml:space="preserve">1 pair of sandals </w:t>
            </w:r>
            <w:r w:rsidRPr="009512F0">
              <w:rPr>
                <w:rFonts w:ascii="Verdana" w:hAnsi="Verdana"/>
                <w:sz w:val="21"/>
                <w:szCs w:val="24"/>
                <w:u w:val="single"/>
              </w:rPr>
              <w:t>with heel strap</w:t>
            </w:r>
          </w:p>
          <w:p w14:paraId="05CFB681" w14:textId="77777777" w:rsidR="00B01DD3" w:rsidRPr="00DE420F" w:rsidRDefault="00B01DD3" w:rsidP="00CB1ADF">
            <w:pPr>
              <w:numPr>
                <w:ilvl w:val="0"/>
                <w:numId w:val="3"/>
              </w:numPr>
              <w:tabs>
                <w:tab w:val="left" w:pos="360"/>
              </w:tabs>
              <w:suppressAutoHyphens/>
              <w:ind w:left="360"/>
              <w:rPr>
                <w:rFonts w:ascii="Verdana" w:hAnsi="Verdana"/>
                <w:sz w:val="21"/>
                <w:szCs w:val="24"/>
              </w:rPr>
            </w:pPr>
            <w:r w:rsidRPr="00DE420F">
              <w:rPr>
                <w:rFonts w:ascii="Verdana" w:hAnsi="Verdana"/>
                <w:sz w:val="21"/>
                <w:szCs w:val="24"/>
              </w:rPr>
              <w:t>Sun hat with visor</w:t>
            </w:r>
          </w:p>
          <w:p w14:paraId="0C992C56" w14:textId="77777777" w:rsidR="00B01DD3" w:rsidRPr="00DE420F" w:rsidRDefault="00B01DD3" w:rsidP="00CB1ADF">
            <w:pPr>
              <w:numPr>
                <w:ilvl w:val="0"/>
                <w:numId w:val="3"/>
              </w:numPr>
              <w:tabs>
                <w:tab w:val="left" w:pos="360"/>
              </w:tabs>
              <w:suppressAutoHyphens/>
              <w:ind w:left="360"/>
              <w:rPr>
                <w:rFonts w:ascii="Verdana" w:hAnsi="Verdana"/>
                <w:sz w:val="21"/>
                <w:szCs w:val="24"/>
              </w:rPr>
            </w:pPr>
            <w:r w:rsidRPr="00DE420F">
              <w:rPr>
                <w:rFonts w:ascii="Verdana" w:hAnsi="Verdana"/>
                <w:sz w:val="21"/>
                <w:szCs w:val="24"/>
              </w:rPr>
              <w:t xml:space="preserve">Bathing suit </w:t>
            </w:r>
          </w:p>
          <w:p w14:paraId="6B469EEE" w14:textId="77777777" w:rsidR="00B01DD3" w:rsidRPr="00DE420F" w:rsidRDefault="00B01DD3" w:rsidP="00CB1ADF">
            <w:pPr>
              <w:numPr>
                <w:ilvl w:val="0"/>
                <w:numId w:val="3"/>
              </w:numPr>
              <w:tabs>
                <w:tab w:val="left" w:pos="360"/>
              </w:tabs>
              <w:suppressAutoHyphens/>
              <w:ind w:left="360"/>
              <w:rPr>
                <w:rFonts w:ascii="Verdana" w:hAnsi="Verdana"/>
                <w:sz w:val="21"/>
                <w:szCs w:val="24"/>
              </w:rPr>
            </w:pPr>
            <w:r w:rsidRPr="00DE420F">
              <w:rPr>
                <w:rFonts w:ascii="Verdana" w:hAnsi="Verdana"/>
                <w:sz w:val="21"/>
                <w:szCs w:val="24"/>
              </w:rPr>
              <w:t>Raincoat and rain pants</w:t>
            </w:r>
          </w:p>
          <w:p w14:paraId="0F4BF970" w14:textId="01AE7604" w:rsidR="00B01DD3" w:rsidRPr="00DE420F" w:rsidRDefault="009512F0" w:rsidP="00CB1ADF">
            <w:pPr>
              <w:numPr>
                <w:ilvl w:val="0"/>
                <w:numId w:val="3"/>
              </w:numPr>
              <w:tabs>
                <w:tab w:val="left" w:pos="360"/>
              </w:tabs>
              <w:suppressAutoHyphens/>
              <w:ind w:left="360"/>
              <w:rPr>
                <w:rFonts w:ascii="Verdana" w:hAnsi="Verdana"/>
                <w:sz w:val="21"/>
                <w:szCs w:val="24"/>
              </w:rPr>
            </w:pPr>
            <w:r>
              <w:rPr>
                <w:rFonts w:ascii="Verdana" w:hAnsi="Verdana"/>
                <w:sz w:val="21"/>
                <w:szCs w:val="24"/>
              </w:rPr>
              <w:t>Warm hat</w:t>
            </w:r>
          </w:p>
          <w:p w14:paraId="70AD0398" w14:textId="77777777" w:rsidR="00B01DD3" w:rsidRPr="00DE420F" w:rsidRDefault="00B01DD3" w:rsidP="00CB1ADF">
            <w:pPr>
              <w:numPr>
                <w:ilvl w:val="0"/>
                <w:numId w:val="3"/>
              </w:numPr>
              <w:tabs>
                <w:tab w:val="left" w:pos="360"/>
              </w:tabs>
              <w:suppressAutoHyphens/>
              <w:ind w:left="360"/>
              <w:rPr>
                <w:rFonts w:ascii="Verdana" w:hAnsi="Verdana"/>
                <w:sz w:val="21"/>
                <w:szCs w:val="24"/>
              </w:rPr>
            </w:pPr>
            <w:r w:rsidRPr="00DE420F">
              <w:rPr>
                <w:rFonts w:ascii="Verdana" w:hAnsi="Verdana"/>
                <w:sz w:val="21"/>
                <w:szCs w:val="24"/>
              </w:rPr>
              <w:t xml:space="preserve">Towel </w:t>
            </w:r>
          </w:p>
          <w:p w14:paraId="386FCA1E" w14:textId="1CF215F4" w:rsidR="00B01DD3" w:rsidRPr="00DE420F" w:rsidRDefault="00B01DD3" w:rsidP="00CB1ADF">
            <w:pPr>
              <w:numPr>
                <w:ilvl w:val="0"/>
                <w:numId w:val="3"/>
              </w:numPr>
              <w:tabs>
                <w:tab w:val="left" w:pos="360"/>
              </w:tabs>
              <w:suppressAutoHyphens/>
              <w:ind w:left="360"/>
              <w:rPr>
                <w:rFonts w:ascii="Verdana" w:hAnsi="Verdana"/>
                <w:sz w:val="21"/>
                <w:szCs w:val="24"/>
              </w:rPr>
            </w:pPr>
            <w:r w:rsidRPr="00DE420F">
              <w:rPr>
                <w:rFonts w:ascii="Verdana" w:hAnsi="Verdana"/>
                <w:sz w:val="21"/>
                <w:szCs w:val="24"/>
              </w:rPr>
              <w:t xml:space="preserve">Sleeping bag </w:t>
            </w:r>
            <w:r w:rsidR="009512F0">
              <w:rPr>
                <w:rFonts w:ascii="Verdana" w:hAnsi="Verdana"/>
                <w:sz w:val="21"/>
                <w:szCs w:val="24"/>
              </w:rPr>
              <w:t xml:space="preserve">or blanket </w:t>
            </w:r>
            <w:r w:rsidRPr="00DE420F">
              <w:rPr>
                <w:rFonts w:ascii="Verdana" w:hAnsi="Verdana"/>
                <w:sz w:val="21"/>
                <w:szCs w:val="24"/>
              </w:rPr>
              <w:t>(pillow and sheets provided)</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33A9A9F4" w14:textId="2907CE48" w:rsidR="00B01DD3" w:rsidRPr="00DE420F" w:rsidRDefault="00F73564" w:rsidP="00CB1ADF">
            <w:pPr>
              <w:snapToGrid w:val="0"/>
              <w:rPr>
                <w:rFonts w:ascii="Verdana" w:hAnsi="Verdana"/>
                <w:b/>
                <w:bCs/>
                <w:sz w:val="21"/>
                <w:szCs w:val="24"/>
              </w:rPr>
            </w:pPr>
            <w:r>
              <w:rPr>
                <w:rFonts w:ascii="Verdana" w:hAnsi="Verdana"/>
                <w:b/>
                <w:bCs/>
                <w:sz w:val="21"/>
                <w:szCs w:val="24"/>
              </w:rPr>
              <w:t>Miscellaneous Items</w:t>
            </w:r>
            <w:r w:rsidR="00B01DD3" w:rsidRPr="00DE420F">
              <w:rPr>
                <w:rFonts w:ascii="Verdana" w:hAnsi="Verdana"/>
                <w:b/>
                <w:bCs/>
                <w:sz w:val="21"/>
                <w:szCs w:val="24"/>
              </w:rPr>
              <w:t>:</w:t>
            </w:r>
          </w:p>
          <w:p w14:paraId="0EE9D34E" w14:textId="77777777" w:rsidR="00B01DD3" w:rsidRPr="00DE420F" w:rsidRDefault="00B01DD3" w:rsidP="00CB1ADF">
            <w:pPr>
              <w:numPr>
                <w:ilvl w:val="0"/>
                <w:numId w:val="2"/>
              </w:numPr>
              <w:tabs>
                <w:tab w:val="clear" w:pos="720"/>
                <w:tab w:val="num" w:pos="362"/>
              </w:tabs>
              <w:suppressAutoHyphens/>
              <w:ind w:left="362"/>
              <w:rPr>
                <w:rFonts w:ascii="Verdana" w:hAnsi="Verdana"/>
                <w:sz w:val="21"/>
                <w:szCs w:val="24"/>
              </w:rPr>
            </w:pPr>
            <w:r w:rsidRPr="00DE420F">
              <w:rPr>
                <w:rFonts w:ascii="Verdana" w:hAnsi="Verdana"/>
                <w:sz w:val="21"/>
                <w:szCs w:val="24"/>
              </w:rPr>
              <w:t xml:space="preserve">Water bottle with your name </w:t>
            </w:r>
          </w:p>
          <w:p w14:paraId="3B5C0CC3" w14:textId="791DB575" w:rsidR="00B01DD3" w:rsidRPr="00DE420F" w:rsidRDefault="00B01DD3" w:rsidP="00CB1ADF">
            <w:pPr>
              <w:numPr>
                <w:ilvl w:val="0"/>
                <w:numId w:val="2"/>
              </w:numPr>
              <w:tabs>
                <w:tab w:val="clear" w:pos="720"/>
                <w:tab w:val="num" w:pos="362"/>
              </w:tabs>
              <w:suppressAutoHyphens/>
              <w:ind w:left="362"/>
              <w:rPr>
                <w:rFonts w:ascii="Verdana" w:hAnsi="Verdana"/>
                <w:sz w:val="21"/>
                <w:szCs w:val="24"/>
              </w:rPr>
            </w:pPr>
            <w:r w:rsidRPr="00DE420F">
              <w:rPr>
                <w:rFonts w:ascii="Verdana" w:hAnsi="Verdana"/>
                <w:sz w:val="21"/>
                <w:szCs w:val="24"/>
              </w:rPr>
              <w:t xml:space="preserve">Prescription Medications: If you are bringing prescription medications, </w:t>
            </w:r>
            <w:r w:rsidRPr="00DE420F">
              <w:rPr>
                <w:rFonts w:ascii="Verdana" w:eastAsia="Helvetica" w:hAnsi="Verdana" w:cs="Helvetica"/>
                <w:sz w:val="21"/>
                <w:szCs w:val="24"/>
                <w:lang w:eastAsia="ar-SA"/>
              </w:rPr>
              <w:t>bri</w:t>
            </w:r>
            <w:r w:rsidR="00F73564">
              <w:rPr>
                <w:rFonts w:ascii="Verdana" w:eastAsia="Helvetica" w:hAnsi="Verdana" w:cs="Helvetica"/>
                <w:sz w:val="21"/>
                <w:szCs w:val="24"/>
                <w:lang w:eastAsia="ar-SA"/>
              </w:rPr>
              <w:t>ng enough for the entire voyage</w:t>
            </w:r>
            <w:r w:rsidRPr="00DE420F">
              <w:rPr>
                <w:rFonts w:ascii="Verdana" w:eastAsia="Helvetica" w:hAnsi="Verdana" w:cs="Helvetica"/>
                <w:sz w:val="21"/>
                <w:szCs w:val="24"/>
                <w:lang w:eastAsia="ar-SA"/>
              </w:rPr>
              <w:t xml:space="preserve"> in its </w:t>
            </w:r>
            <w:r w:rsidRPr="00DE420F">
              <w:rPr>
                <w:rFonts w:ascii="Verdana" w:hAnsi="Verdana"/>
                <w:sz w:val="21"/>
                <w:szCs w:val="24"/>
              </w:rPr>
              <w:t>original packaging. All medications must be turned in to the Medical Officer upon arrival AND must be included on the medical form.</w:t>
            </w:r>
          </w:p>
          <w:p w14:paraId="0ACB97B7" w14:textId="77777777" w:rsidR="00F73564" w:rsidRDefault="00B01DD3" w:rsidP="00F73564">
            <w:pPr>
              <w:numPr>
                <w:ilvl w:val="0"/>
                <w:numId w:val="2"/>
              </w:numPr>
              <w:tabs>
                <w:tab w:val="clear" w:pos="720"/>
                <w:tab w:val="num" w:pos="362"/>
              </w:tabs>
              <w:suppressAutoHyphens/>
              <w:ind w:left="362"/>
              <w:rPr>
                <w:rFonts w:ascii="Verdana" w:hAnsi="Verdana"/>
                <w:sz w:val="21"/>
                <w:szCs w:val="24"/>
              </w:rPr>
            </w:pPr>
            <w:r w:rsidRPr="00DE420F">
              <w:rPr>
                <w:rFonts w:ascii="Verdana" w:hAnsi="Verdana"/>
                <w:sz w:val="21"/>
                <w:szCs w:val="24"/>
              </w:rPr>
              <w:t>Women: Changes in environment and activity frequently cause changes in menstrual cycles. Be prepared with sanitary items.</w:t>
            </w:r>
          </w:p>
          <w:p w14:paraId="0D28B21C" w14:textId="3F880F7D" w:rsidR="00B01DD3" w:rsidRPr="00F73564" w:rsidRDefault="00B01DD3" w:rsidP="00F73564">
            <w:pPr>
              <w:numPr>
                <w:ilvl w:val="0"/>
                <w:numId w:val="2"/>
              </w:numPr>
              <w:tabs>
                <w:tab w:val="clear" w:pos="720"/>
                <w:tab w:val="num" w:pos="362"/>
              </w:tabs>
              <w:suppressAutoHyphens/>
              <w:ind w:left="362"/>
              <w:rPr>
                <w:rFonts w:ascii="Verdana" w:hAnsi="Verdana"/>
                <w:sz w:val="21"/>
                <w:szCs w:val="24"/>
              </w:rPr>
            </w:pPr>
            <w:r w:rsidRPr="00F73564">
              <w:rPr>
                <w:rFonts w:ascii="Verdana" w:hAnsi="Verdana"/>
                <w:sz w:val="21"/>
                <w:szCs w:val="24"/>
              </w:rPr>
              <w:t>Camera</w:t>
            </w:r>
          </w:p>
          <w:p w14:paraId="6D458322" w14:textId="77777777" w:rsidR="00B01DD3" w:rsidRPr="00DE420F" w:rsidRDefault="00B01DD3" w:rsidP="00CB1ADF">
            <w:pPr>
              <w:numPr>
                <w:ilvl w:val="0"/>
                <w:numId w:val="1"/>
              </w:numPr>
              <w:tabs>
                <w:tab w:val="clear" w:pos="720"/>
                <w:tab w:val="num" w:pos="362"/>
              </w:tabs>
              <w:suppressAutoHyphens/>
              <w:ind w:left="362"/>
              <w:rPr>
                <w:rFonts w:ascii="Verdana" w:hAnsi="Verdana"/>
                <w:sz w:val="21"/>
                <w:szCs w:val="24"/>
              </w:rPr>
            </w:pPr>
            <w:r w:rsidRPr="00DE420F">
              <w:rPr>
                <w:rFonts w:ascii="Verdana" w:hAnsi="Verdana"/>
                <w:sz w:val="21"/>
                <w:szCs w:val="24"/>
              </w:rPr>
              <w:t>Water resistant watch</w:t>
            </w:r>
          </w:p>
          <w:p w14:paraId="438A3EBD" w14:textId="77777777" w:rsidR="00B01DD3" w:rsidRDefault="009512F0" w:rsidP="00CB1ADF">
            <w:pPr>
              <w:numPr>
                <w:ilvl w:val="0"/>
                <w:numId w:val="1"/>
              </w:numPr>
              <w:tabs>
                <w:tab w:val="clear" w:pos="720"/>
                <w:tab w:val="num" w:pos="362"/>
              </w:tabs>
              <w:suppressAutoHyphens/>
              <w:ind w:left="362"/>
              <w:rPr>
                <w:rFonts w:ascii="Verdana" w:hAnsi="Verdana"/>
                <w:sz w:val="21"/>
                <w:szCs w:val="24"/>
              </w:rPr>
            </w:pPr>
            <w:r>
              <w:rPr>
                <w:rFonts w:ascii="Verdana" w:hAnsi="Verdana"/>
                <w:sz w:val="21"/>
                <w:szCs w:val="24"/>
              </w:rPr>
              <w:t>Flashlight or headlamp</w:t>
            </w:r>
          </w:p>
          <w:p w14:paraId="776AD08A" w14:textId="2AF506D6" w:rsidR="009512F0" w:rsidRPr="00DE420F" w:rsidRDefault="009512F0" w:rsidP="00CB1ADF">
            <w:pPr>
              <w:numPr>
                <w:ilvl w:val="0"/>
                <w:numId w:val="1"/>
              </w:numPr>
              <w:tabs>
                <w:tab w:val="clear" w:pos="720"/>
                <w:tab w:val="num" w:pos="362"/>
              </w:tabs>
              <w:suppressAutoHyphens/>
              <w:ind w:left="362"/>
              <w:rPr>
                <w:rFonts w:ascii="Verdana" w:hAnsi="Verdana"/>
                <w:sz w:val="21"/>
                <w:szCs w:val="24"/>
              </w:rPr>
            </w:pPr>
            <w:r>
              <w:rPr>
                <w:rFonts w:ascii="Verdana" w:hAnsi="Verdana"/>
                <w:sz w:val="21"/>
                <w:szCs w:val="24"/>
              </w:rPr>
              <w:t>Journal or book</w:t>
            </w:r>
          </w:p>
        </w:tc>
      </w:tr>
      <w:tr w:rsidR="00B01DD3" w:rsidRPr="00DE420F" w14:paraId="32D05C70" w14:textId="77777777" w:rsidTr="009512F0">
        <w:trPr>
          <w:trHeight w:val="1927"/>
        </w:trPr>
        <w:tc>
          <w:tcPr>
            <w:tcW w:w="4607" w:type="dxa"/>
            <w:tcBorders>
              <w:top w:val="single" w:sz="4" w:space="0" w:color="000000"/>
              <w:left w:val="single" w:sz="4" w:space="0" w:color="000000"/>
              <w:bottom w:val="single" w:sz="4" w:space="0" w:color="000000"/>
            </w:tcBorders>
            <w:shd w:val="clear" w:color="auto" w:fill="auto"/>
          </w:tcPr>
          <w:p w14:paraId="46044AA4" w14:textId="2995AC22" w:rsidR="00B01DD3" w:rsidRPr="00DE420F" w:rsidRDefault="00B01DD3" w:rsidP="00CB1ADF">
            <w:pPr>
              <w:snapToGrid w:val="0"/>
              <w:rPr>
                <w:rFonts w:ascii="Verdana" w:hAnsi="Verdana"/>
                <w:b/>
                <w:bCs/>
                <w:color w:val="000000" w:themeColor="text1"/>
                <w:sz w:val="21"/>
                <w:szCs w:val="24"/>
              </w:rPr>
            </w:pPr>
            <w:r w:rsidRPr="00DE420F">
              <w:rPr>
                <w:rFonts w:ascii="Verdana" w:hAnsi="Verdana"/>
                <w:b/>
                <w:bCs/>
                <w:color w:val="000000" w:themeColor="text1"/>
                <w:sz w:val="21"/>
                <w:szCs w:val="24"/>
              </w:rPr>
              <w:t>Personal Items:</w:t>
            </w:r>
          </w:p>
          <w:p w14:paraId="2DB04441" w14:textId="77777777" w:rsidR="00B01DD3" w:rsidRPr="00DE420F" w:rsidRDefault="00B01DD3" w:rsidP="00CB1ADF">
            <w:pPr>
              <w:numPr>
                <w:ilvl w:val="0"/>
                <w:numId w:val="5"/>
              </w:numPr>
              <w:suppressAutoHyphens/>
              <w:ind w:left="360" w:right="1"/>
              <w:rPr>
                <w:rFonts w:ascii="Verdana" w:hAnsi="Verdana"/>
                <w:color w:val="000000" w:themeColor="text1"/>
                <w:sz w:val="21"/>
                <w:szCs w:val="24"/>
              </w:rPr>
            </w:pPr>
            <w:r w:rsidRPr="00DE420F">
              <w:rPr>
                <w:rFonts w:ascii="Verdana" w:hAnsi="Verdana"/>
                <w:color w:val="000000" w:themeColor="text1"/>
                <w:sz w:val="21"/>
                <w:szCs w:val="24"/>
              </w:rPr>
              <w:t>Tooth brush/tooth paste</w:t>
            </w:r>
          </w:p>
          <w:p w14:paraId="5E3740D0" w14:textId="77777777" w:rsidR="00B01DD3" w:rsidRPr="00DE420F" w:rsidRDefault="00B01DD3" w:rsidP="00CB1ADF">
            <w:pPr>
              <w:numPr>
                <w:ilvl w:val="0"/>
                <w:numId w:val="5"/>
              </w:numPr>
              <w:suppressAutoHyphens/>
              <w:ind w:left="360" w:right="1"/>
              <w:rPr>
                <w:rFonts w:ascii="Verdana" w:hAnsi="Verdana"/>
                <w:color w:val="000000" w:themeColor="text1"/>
                <w:sz w:val="21"/>
                <w:szCs w:val="24"/>
              </w:rPr>
            </w:pPr>
            <w:r w:rsidRPr="00DE420F">
              <w:rPr>
                <w:rFonts w:ascii="Verdana" w:hAnsi="Verdana"/>
                <w:color w:val="000000" w:themeColor="text1"/>
                <w:sz w:val="21"/>
                <w:szCs w:val="24"/>
              </w:rPr>
              <w:t>Soap/shampoo</w:t>
            </w:r>
          </w:p>
          <w:p w14:paraId="08BE452E" w14:textId="77777777" w:rsidR="00B01DD3" w:rsidRPr="00DE420F" w:rsidRDefault="00B01DD3" w:rsidP="00CB1ADF">
            <w:pPr>
              <w:numPr>
                <w:ilvl w:val="0"/>
                <w:numId w:val="5"/>
              </w:numPr>
              <w:suppressAutoHyphens/>
              <w:ind w:left="360" w:right="1"/>
              <w:rPr>
                <w:rFonts w:ascii="Verdana" w:hAnsi="Verdana"/>
                <w:color w:val="000000" w:themeColor="text1"/>
                <w:sz w:val="21"/>
                <w:szCs w:val="24"/>
              </w:rPr>
            </w:pPr>
            <w:r w:rsidRPr="00DE420F">
              <w:rPr>
                <w:rFonts w:ascii="Verdana" w:hAnsi="Verdana"/>
                <w:color w:val="000000" w:themeColor="text1"/>
                <w:sz w:val="21"/>
                <w:szCs w:val="24"/>
              </w:rPr>
              <w:t>Sunscreen, SPF 30 or higher</w:t>
            </w:r>
          </w:p>
          <w:p w14:paraId="0670B27B" w14:textId="77777777" w:rsidR="00B01DD3" w:rsidRPr="00DE420F" w:rsidRDefault="00B01DD3" w:rsidP="00CB1ADF">
            <w:pPr>
              <w:numPr>
                <w:ilvl w:val="0"/>
                <w:numId w:val="5"/>
              </w:numPr>
              <w:suppressAutoHyphens/>
              <w:ind w:left="360" w:right="1"/>
              <w:rPr>
                <w:rFonts w:ascii="Verdana" w:hAnsi="Verdana"/>
                <w:color w:val="000000" w:themeColor="text1"/>
                <w:sz w:val="21"/>
                <w:szCs w:val="24"/>
              </w:rPr>
            </w:pPr>
            <w:r w:rsidRPr="00DE420F">
              <w:rPr>
                <w:rFonts w:ascii="Verdana" w:hAnsi="Verdana"/>
                <w:color w:val="000000" w:themeColor="text1"/>
                <w:sz w:val="21"/>
                <w:szCs w:val="24"/>
              </w:rPr>
              <w:t>Comb/brush</w:t>
            </w:r>
          </w:p>
          <w:p w14:paraId="2C7BD813" w14:textId="77777777" w:rsidR="00B01DD3" w:rsidRPr="00DE420F" w:rsidRDefault="00B01DD3" w:rsidP="00CB1ADF">
            <w:pPr>
              <w:numPr>
                <w:ilvl w:val="0"/>
                <w:numId w:val="5"/>
              </w:numPr>
              <w:suppressAutoHyphens/>
              <w:ind w:left="360" w:right="1"/>
              <w:rPr>
                <w:rFonts w:ascii="Verdana" w:hAnsi="Verdana"/>
                <w:color w:val="000000" w:themeColor="text1"/>
                <w:sz w:val="21"/>
                <w:szCs w:val="24"/>
              </w:rPr>
            </w:pPr>
            <w:r w:rsidRPr="00DE420F">
              <w:rPr>
                <w:rFonts w:ascii="Verdana" w:hAnsi="Verdana"/>
                <w:color w:val="000000" w:themeColor="text1"/>
                <w:sz w:val="21"/>
                <w:szCs w:val="24"/>
              </w:rPr>
              <w:t>Sunglasses</w:t>
            </w:r>
          </w:p>
          <w:p w14:paraId="50103ED7" w14:textId="0AA3DFE4" w:rsidR="00B01DD3" w:rsidRPr="009512F0" w:rsidRDefault="00B01DD3" w:rsidP="009512F0">
            <w:pPr>
              <w:numPr>
                <w:ilvl w:val="0"/>
                <w:numId w:val="5"/>
              </w:numPr>
              <w:suppressAutoHyphens/>
              <w:ind w:left="360" w:right="1"/>
              <w:rPr>
                <w:rFonts w:ascii="Verdana" w:hAnsi="Verdana"/>
                <w:color w:val="000000" w:themeColor="text1"/>
                <w:sz w:val="21"/>
                <w:szCs w:val="24"/>
              </w:rPr>
            </w:pPr>
            <w:r w:rsidRPr="00DE420F">
              <w:rPr>
                <w:rFonts w:ascii="Verdana" w:hAnsi="Verdana"/>
                <w:color w:val="000000" w:themeColor="text1"/>
                <w:sz w:val="21"/>
                <w:szCs w:val="24"/>
              </w:rPr>
              <w:t>Contact lenses or eyeglasses</w:t>
            </w:r>
          </w:p>
        </w:tc>
        <w:tc>
          <w:tcPr>
            <w:tcW w:w="4647" w:type="dxa"/>
            <w:tcBorders>
              <w:top w:val="single" w:sz="4" w:space="0" w:color="000000"/>
              <w:left w:val="single" w:sz="4" w:space="0" w:color="000000"/>
              <w:bottom w:val="single" w:sz="4" w:space="0" w:color="000000"/>
              <w:right w:val="single" w:sz="4" w:space="0" w:color="000000"/>
            </w:tcBorders>
            <w:shd w:val="clear" w:color="auto" w:fill="auto"/>
          </w:tcPr>
          <w:p w14:paraId="1A47A117" w14:textId="77777777" w:rsidR="00B01DD3" w:rsidRPr="00DE420F" w:rsidRDefault="00B01DD3" w:rsidP="00CB1ADF">
            <w:pPr>
              <w:rPr>
                <w:rFonts w:ascii="Verdana" w:hAnsi="Verdana"/>
                <w:b/>
                <w:bCs/>
                <w:color w:val="000000" w:themeColor="text1"/>
                <w:sz w:val="21"/>
                <w:szCs w:val="24"/>
              </w:rPr>
            </w:pPr>
            <w:r w:rsidRPr="00DE420F">
              <w:rPr>
                <w:rFonts w:ascii="Verdana" w:hAnsi="Verdana"/>
                <w:b/>
                <w:bCs/>
                <w:color w:val="000000" w:themeColor="text1"/>
                <w:sz w:val="21"/>
                <w:szCs w:val="24"/>
              </w:rPr>
              <w:t>Do not bring:</w:t>
            </w:r>
          </w:p>
          <w:p w14:paraId="48FBA0CF" w14:textId="77777777" w:rsidR="00B01DD3" w:rsidRPr="00DE420F" w:rsidRDefault="00B01DD3" w:rsidP="00CB1ADF">
            <w:pPr>
              <w:numPr>
                <w:ilvl w:val="0"/>
                <w:numId w:val="4"/>
              </w:numPr>
              <w:tabs>
                <w:tab w:val="clear" w:pos="720"/>
                <w:tab w:val="num" w:pos="362"/>
              </w:tabs>
              <w:suppressAutoHyphens/>
              <w:ind w:left="362"/>
              <w:rPr>
                <w:rFonts w:ascii="Verdana" w:hAnsi="Verdana"/>
                <w:color w:val="000000" w:themeColor="text1"/>
                <w:sz w:val="21"/>
                <w:szCs w:val="24"/>
              </w:rPr>
            </w:pPr>
            <w:r w:rsidRPr="00DE420F">
              <w:rPr>
                <w:rFonts w:ascii="Verdana" w:hAnsi="Verdana"/>
                <w:color w:val="000000" w:themeColor="text1"/>
                <w:sz w:val="21"/>
                <w:szCs w:val="24"/>
              </w:rPr>
              <w:t>Alcohol, drugs, tobacco products</w:t>
            </w:r>
          </w:p>
          <w:p w14:paraId="7854FA8A" w14:textId="77777777" w:rsidR="00B01DD3" w:rsidRPr="00DE420F" w:rsidRDefault="00B01DD3" w:rsidP="00CB1ADF">
            <w:pPr>
              <w:numPr>
                <w:ilvl w:val="0"/>
                <w:numId w:val="4"/>
              </w:numPr>
              <w:tabs>
                <w:tab w:val="clear" w:pos="720"/>
                <w:tab w:val="num" w:pos="362"/>
              </w:tabs>
              <w:suppressAutoHyphens/>
              <w:ind w:left="362"/>
              <w:rPr>
                <w:rFonts w:ascii="Verdana" w:hAnsi="Verdana"/>
                <w:color w:val="000000" w:themeColor="text1"/>
                <w:sz w:val="21"/>
                <w:szCs w:val="24"/>
              </w:rPr>
            </w:pPr>
            <w:r w:rsidRPr="00DE420F">
              <w:rPr>
                <w:rFonts w:ascii="Verdana" w:hAnsi="Verdana"/>
                <w:color w:val="000000" w:themeColor="text1"/>
                <w:sz w:val="21"/>
                <w:szCs w:val="24"/>
              </w:rPr>
              <w:t>Electronics including cell phones, iPads, or laptops</w:t>
            </w:r>
          </w:p>
          <w:p w14:paraId="6F1C7C10" w14:textId="77777777" w:rsidR="00B01DD3" w:rsidRPr="00B01DD3" w:rsidRDefault="00B01DD3" w:rsidP="00B01DD3">
            <w:pPr>
              <w:numPr>
                <w:ilvl w:val="0"/>
                <w:numId w:val="4"/>
              </w:numPr>
              <w:tabs>
                <w:tab w:val="clear" w:pos="720"/>
                <w:tab w:val="num" w:pos="362"/>
              </w:tabs>
              <w:suppressAutoHyphens/>
              <w:ind w:left="362"/>
              <w:rPr>
                <w:rFonts w:ascii="Verdana" w:hAnsi="Verdana"/>
                <w:b/>
                <w:color w:val="000000" w:themeColor="text1"/>
                <w:sz w:val="21"/>
                <w:szCs w:val="24"/>
              </w:rPr>
            </w:pPr>
            <w:r w:rsidRPr="00DE420F">
              <w:rPr>
                <w:rFonts w:ascii="Verdana" w:hAnsi="Verdana"/>
                <w:color w:val="000000" w:themeColor="text1"/>
                <w:sz w:val="21"/>
                <w:szCs w:val="24"/>
              </w:rPr>
              <w:t>Snacks</w:t>
            </w:r>
          </w:p>
        </w:tc>
      </w:tr>
    </w:tbl>
    <w:p w14:paraId="7E76FA71" w14:textId="77777777" w:rsidR="002A1F07" w:rsidRDefault="00E47113"/>
    <w:p w14:paraId="4219A620" w14:textId="149F385B" w:rsidR="005E150C" w:rsidRPr="00C42F06" w:rsidRDefault="005E150C">
      <w:pPr>
        <w:rPr>
          <w:rFonts w:ascii="Verdana" w:hAnsi="Verdana"/>
        </w:rPr>
      </w:pPr>
      <w:r w:rsidRPr="00C42F06">
        <w:rPr>
          <w:rFonts w:ascii="Verdana" w:hAnsi="Verdana"/>
        </w:rPr>
        <w:t xml:space="preserve">If you have </w:t>
      </w:r>
      <w:r w:rsidR="00C42F06" w:rsidRPr="00C42F06">
        <w:rPr>
          <w:rFonts w:ascii="Verdana" w:hAnsi="Verdana"/>
        </w:rPr>
        <w:t>further questions about what to pack for your voyage, please contact Cara at cara@worldoceanschool.org</w:t>
      </w:r>
      <w:r w:rsidR="00C42F06">
        <w:rPr>
          <w:rFonts w:ascii="Verdana" w:hAnsi="Verdana"/>
        </w:rPr>
        <w:t>.</w:t>
      </w:r>
    </w:p>
    <w:sectPr w:rsidR="005E150C" w:rsidRPr="00C42F06" w:rsidSect="001A038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05167" w14:textId="77777777" w:rsidR="00E47113" w:rsidRDefault="00E47113" w:rsidP="00B01DD3">
      <w:r>
        <w:separator/>
      </w:r>
    </w:p>
  </w:endnote>
  <w:endnote w:type="continuationSeparator" w:id="0">
    <w:p w14:paraId="5BE0545A" w14:textId="77777777" w:rsidR="00E47113" w:rsidRDefault="00E47113" w:rsidP="00B01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957FE" w14:textId="77777777" w:rsidR="00E47113" w:rsidRDefault="00E47113" w:rsidP="00B01DD3">
      <w:r>
        <w:separator/>
      </w:r>
    </w:p>
  </w:footnote>
  <w:footnote w:type="continuationSeparator" w:id="0">
    <w:p w14:paraId="0B85C2B6" w14:textId="77777777" w:rsidR="00E47113" w:rsidRDefault="00E47113" w:rsidP="00B01DD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9FAC3" w14:textId="6188DB86" w:rsidR="00B01DD3" w:rsidRDefault="006362A8" w:rsidP="00933611">
    <w:pPr>
      <w:pStyle w:val="Header"/>
      <w:jc w:val="center"/>
    </w:pPr>
    <w:r>
      <w:rPr>
        <w:noProof/>
      </w:rPr>
      <w:drawing>
        <wp:anchor distT="0" distB="0" distL="114300" distR="114300" simplePos="0" relativeHeight="251658240" behindDoc="0" locked="0" layoutInCell="1" allowOverlap="1" wp14:anchorId="1FF735C9" wp14:editId="1065FC98">
          <wp:simplePos x="0" y="0"/>
          <wp:positionH relativeFrom="column">
            <wp:posOffset>2222500</wp:posOffset>
          </wp:positionH>
          <wp:positionV relativeFrom="paragraph">
            <wp:posOffset>-340995</wp:posOffset>
          </wp:positionV>
          <wp:extent cx="1559560" cy="1247140"/>
          <wp:effectExtent l="0" t="0" r="0" b="0"/>
          <wp:wrapThrough wrapText="bothSides">
            <wp:wrapPolygon edited="0">
              <wp:start x="4573" y="2640"/>
              <wp:lineTo x="2463" y="10558"/>
              <wp:lineTo x="2111" y="15397"/>
              <wp:lineTo x="5277" y="17597"/>
              <wp:lineTo x="13720" y="18477"/>
              <wp:lineTo x="15479" y="18477"/>
              <wp:lineTo x="15479" y="17597"/>
              <wp:lineTo x="18997" y="15397"/>
              <wp:lineTo x="19349" y="13637"/>
              <wp:lineTo x="17590" y="10558"/>
              <wp:lineTo x="17941" y="7919"/>
              <wp:lineTo x="12313" y="4399"/>
              <wp:lineTo x="6332" y="2640"/>
              <wp:lineTo x="4573" y="264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S_LOGO_2020_PRIMARY.png"/>
                  <pic:cNvPicPr/>
                </pic:nvPicPr>
                <pic:blipFill>
                  <a:blip r:embed="rId1">
                    <a:extLst>
                      <a:ext uri="{28A0092B-C50C-407E-A947-70E740481C1C}">
                        <a14:useLocalDpi xmlns:a14="http://schemas.microsoft.com/office/drawing/2010/main" val="0"/>
                      </a:ext>
                    </a:extLst>
                  </a:blip>
                  <a:stretch>
                    <a:fillRect/>
                  </a:stretch>
                </pic:blipFill>
                <pic:spPr>
                  <a:xfrm>
                    <a:off x="0" y="0"/>
                    <a:ext cx="1559560" cy="12471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1080"/>
        </w:tabs>
        <w:ind w:left="108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DD3"/>
    <w:rsid w:val="001A0385"/>
    <w:rsid w:val="00524424"/>
    <w:rsid w:val="005E150C"/>
    <w:rsid w:val="006362A8"/>
    <w:rsid w:val="00933611"/>
    <w:rsid w:val="009512F0"/>
    <w:rsid w:val="00970EB6"/>
    <w:rsid w:val="00B01DD3"/>
    <w:rsid w:val="00C42F06"/>
    <w:rsid w:val="00C92477"/>
    <w:rsid w:val="00DB651D"/>
    <w:rsid w:val="00DD0319"/>
    <w:rsid w:val="00E47113"/>
    <w:rsid w:val="00F7356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453F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01DD3"/>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DD3"/>
    <w:pPr>
      <w:ind w:left="720"/>
      <w:contextualSpacing/>
    </w:pPr>
  </w:style>
  <w:style w:type="paragraph" w:styleId="Header">
    <w:name w:val="header"/>
    <w:basedOn w:val="Normal"/>
    <w:link w:val="HeaderChar"/>
    <w:uiPriority w:val="99"/>
    <w:unhideWhenUsed/>
    <w:rsid w:val="00B01DD3"/>
    <w:pPr>
      <w:tabs>
        <w:tab w:val="center" w:pos="4680"/>
        <w:tab w:val="right" w:pos="9360"/>
      </w:tabs>
    </w:pPr>
  </w:style>
  <w:style w:type="character" w:customStyle="1" w:styleId="HeaderChar">
    <w:name w:val="Header Char"/>
    <w:basedOn w:val="DefaultParagraphFont"/>
    <w:link w:val="Header"/>
    <w:uiPriority w:val="99"/>
    <w:rsid w:val="00B01DD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B01DD3"/>
    <w:pPr>
      <w:tabs>
        <w:tab w:val="center" w:pos="4680"/>
        <w:tab w:val="right" w:pos="9360"/>
      </w:tabs>
    </w:pPr>
  </w:style>
  <w:style w:type="character" w:customStyle="1" w:styleId="FooterChar">
    <w:name w:val="Footer Char"/>
    <w:basedOn w:val="DefaultParagraphFont"/>
    <w:link w:val="Footer"/>
    <w:uiPriority w:val="99"/>
    <w:rsid w:val="00B01DD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264</Words>
  <Characters>1508</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2020-04-22T21:00:00Z</dcterms:created>
  <dcterms:modified xsi:type="dcterms:W3CDTF">2020-05-08T18:53:00Z</dcterms:modified>
</cp:coreProperties>
</file>