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21A4E" w14:textId="77777777" w:rsidR="001C1D8A" w:rsidRDefault="007C0BC0">
      <w:pPr>
        <w:shd w:val="clear" w:color="auto" w:fill="FFFFFF"/>
        <w:tabs>
          <w:tab w:val="left" w:pos="1647"/>
        </w:tabs>
        <w:spacing w:after="280" w:line="276" w:lineRule="auto"/>
        <w:jc w:val="both"/>
        <w:rPr>
          <w:rFonts w:ascii="Verdana" w:hAnsi="Verdana"/>
          <w:b/>
          <w:color w:val="051AB1"/>
          <w:sz w:val="40"/>
          <w:szCs w:val="40"/>
        </w:rPr>
      </w:pPr>
      <w:r>
        <w:rPr>
          <w:rFonts w:ascii="Verdana" w:hAnsi="Verdana"/>
          <w:b/>
          <w:color w:val="051AB1"/>
          <w:sz w:val="40"/>
          <w:szCs w:val="40"/>
        </w:rPr>
        <w:t xml:space="preserve">This Christmas, </w:t>
      </w:r>
      <w:r w:rsidR="005341E2">
        <w:rPr>
          <w:rFonts w:ascii="Verdana" w:hAnsi="Verdana"/>
          <w:b/>
          <w:color w:val="051AB1"/>
          <w:sz w:val="40"/>
          <w:szCs w:val="40"/>
        </w:rPr>
        <w:t xml:space="preserve">GLS Spain </w:t>
      </w:r>
      <w:r>
        <w:rPr>
          <w:rFonts w:ascii="Verdana" w:hAnsi="Verdana"/>
          <w:b/>
          <w:color w:val="051AB1"/>
          <w:sz w:val="40"/>
          <w:szCs w:val="40"/>
        </w:rPr>
        <w:t xml:space="preserve">reminds us that there are intertwined stories behind every parcel </w:t>
      </w:r>
    </w:p>
    <w:p w14:paraId="5EE7E33A" w14:textId="77777777" w:rsidR="001C1D8A" w:rsidRPr="007C0BC0" w:rsidRDefault="007C0BC0">
      <w:pPr>
        <w:shd w:val="clear" w:color="auto" w:fill="FFFFFF"/>
        <w:tabs>
          <w:tab w:val="left" w:pos="1647"/>
        </w:tabs>
        <w:spacing w:before="280" w:after="280" w:line="276" w:lineRule="auto"/>
        <w:jc w:val="both"/>
        <w:rPr>
          <w:rFonts w:ascii="Verdana" w:hAnsi="Verdana"/>
          <w:b/>
          <w:szCs w:val="20"/>
        </w:rPr>
      </w:pPr>
      <w:r>
        <w:rPr>
          <w:rFonts w:ascii="Verdana" w:hAnsi="Verdana"/>
          <w:b/>
          <w:sz w:val="24"/>
        </w:rPr>
        <w:t xml:space="preserve">• </w:t>
      </w:r>
      <w:r w:rsidRPr="007C0BC0">
        <w:rPr>
          <w:rFonts w:ascii="Verdana" w:hAnsi="Verdana"/>
          <w:b/>
          <w:szCs w:val="20"/>
        </w:rPr>
        <w:t>In</w:t>
      </w:r>
      <w:r w:rsidR="005341E2" w:rsidRPr="007C0BC0">
        <w:rPr>
          <w:rFonts w:ascii="Verdana" w:hAnsi="Verdana"/>
          <w:b/>
          <w:szCs w:val="20"/>
        </w:rPr>
        <w:t xml:space="preserve"> </w:t>
      </w:r>
      <w:r w:rsidRPr="007C0BC0">
        <w:rPr>
          <w:rFonts w:ascii="Verdana" w:hAnsi="Verdana"/>
          <w:b/>
          <w:szCs w:val="20"/>
        </w:rPr>
        <w:t>the</w:t>
      </w:r>
      <w:r w:rsidR="005341E2" w:rsidRPr="007C0BC0">
        <w:rPr>
          <w:rFonts w:ascii="Verdana" w:hAnsi="Verdana"/>
          <w:b/>
          <w:szCs w:val="20"/>
        </w:rPr>
        <w:t xml:space="preserve"> </w:t>
      </w:r>
      <w:r w:rsidRPr="007C0BC0">
        <w:rPr>
          <w:rFonts w:ascii="Verdana" w:hAnsi="Verdana"/>
          <w:b/>
          <w:szCs w:val="20"/>
        </w:rPr>
        <w:t>#Shortstoriesfromabox campaign</w:t>
      </w:r>
      <w:r w:rsidR="008763A5">
        <w:rPr>
          <w:rFonts w:ascii="Verdana" w:hAnsi="Verdana"/>
          <w:b/>
          <w:szCs w:val="20"/>
        </w:rPr>
        <w:t>,</w:t>
      </w:r>
      <w:r>
        <w:rPr>
          <w:rFonts w:ascii="Verdana" w:hAnsi="Verdana"/>
          <w:b/>
          <w:szCs w:val="20"/>
        </w:rPr>
        <w:t xml:space="preserve"> we accompany operational staff and delivery drivers on the</w:t>
      </w:r>
      <w:r w:rsidR="008763A5">
        <w:rPr>
          <w:rFonts w:ascii="Verdana" w:hAnsi="Verdana"/>
          <w:b/>
          <w:szCs w:val="20"/>
        </w:rPr>
        <w:t>ir</w:t>
      </w:r>
      <w:r>
        <w:rPr>
          <w:rFonts w:ascii="Verdana" w:hAnsi="Verdana"/>
          <w:b/>
          <w:szCs w:val="20"/>
        </w:rPr>
        <w:t xml:space="preserve"> journey to deliver a parcel</w:t>
      </w:r>
    </w:p>
    <w:p w14:paraId="0104FE18" w14:textId="623F2E29" w:rsidR="001C1D8A" w:rsidRDefault="005341E2">
      <w:pPr>
        <w:shd w:val="clear" w:color="auto" w:fill="FFFFFF"/>
        <w:tabs>
          <w:tab w:val="left" w:pos="1647"/>
        </w:tabs>
        <w:spacing w:before="280" w:after="280" w:line="276" w:lineRule="auto"/>
        <w:jc w:val="both"/>
        <w:rPr>
          <w:rFonts w:ascii="Verdana" w:hAnsi="Verdana"/>
          <w:b/>
        </w:rPr>
      </w:pPr>
      <w:r>
        <w:rPr>
          <w:rFonts w:ascii="Verdana" w:hAnsi="Verdana"/>
          <w:b/>
        </w:rPr>
        <w:t xml:space="preserve">• </w:t>
      </w:r>
      <w:r w:rsidR="007C0BC0">
        <w:rPr>
          <w:rFonts w:ascii="Verdana" w:hAnsi="Verdana"/>
          <w:b/>
        </w:rPr>
        <w:t xml:space="preserve">Videos </w:t>
      </w:r>
      <w:r w:rsidR="008763A5">
        <w:rPr>
          <w:rFonts w:ascii="Verdana" w:hAnsi="Verdana"/>
          <w:b/>
        </w:rPr>
        <w:t>that capture</w:t>
      </w:r>
      <w:r w:rsidR="007C0BC0">
        <w:rPr>
          <w:rFonts w:ascii="Verdana" w:hAnsi="Verdana"/>
          <w:b/>
        </w:rPr>
        <w:t xml:space="preserve"> these stories will be available on social media and on GLS Spain’s website from December</w:t>
      </w:r>
      <w:r>
        <w:rPr>
          <w:rFonts w:ascii="Verdana" w:hAnsi="Verdana"/>
          <w:b/>
        </w:rPr>
        <w:t xml:space="preserve"> </w:t>
      </w:r>
      <w:r w:rsidR="00603785">
        <w:rPr>
          <w:rFonts w:ascii="Verdana" w:hAnsi="Verdana"/>
          <w:b/>
        </w:rPr>
        <w:t>16</w:t>
      </w:r>
      <w:r w:rsidR="00AC479A">
        <w:rPr>
          <w:rFonts w:ascii="Verdana" w:hAnsi="Verdana"/>
          <w:b/>
        </w:rPr>
        <w:t>th</w:t>
      </w:r>
    </w:p>
    <w:p w14:paraId="37947FEA" w14:textId="77777777" w:rsidR="001C1D8A" w:rsidRDefault="005341E2">
      <w:pPr>
        <w:spacing w:line="276" w:lineRule="auto"/>
        <w:jc w:val="both"/>
        <w:rPr>
          <w:rFonts w:ascii="Verdana" w:hAnsi="Verdana"/>
        </w:rPr>
      </w:pPr>
      <w:r>
        <w:rPr>
          <w:rFonts w:ascii="Verdana" w:hAnsi="Verdana"/>
          <w:b/>
        </w:rPr>
        <w:t xml:space="preserve">Madrid, 16 </w:t>
      </w:r>
      <w:r w:rsidR="007C0BC0">
        <w:rPr>
          <w:rFonts w:ascii="Verdana" w:hAnsi="Verdana"/>
          <w:b/>
        </w:rPr>
        <w:t>December</w:t>
      </w:r>
      <w:r>
        <w:rPr>
          <w:rFonts w:ascii="Verdana" w:hAnsi="Verdana"/>
          <w:b/>
        </w:rPr>
        <w:t xml:space="preserve"> 2021</w:t>
      </w:r>
      <w:r>
        <w:rPr>
          <w:rFonts w:ascii="Verdana" w:hAnsi="Verdana"/>
        </w:rPr>
        <w:t>. Alma, Salva, Ángel</w:t>
      </w:r>
      <w:r w:rsidR="008763A5">
        <w:rPr>
          <w:rFonts w:ascii="Verdana" w:hAnsi="Verdana"/>
        </w:rPr>
        <w:t>,</w:t>
      </w:r>
      <w:r>
        <w:rPr>
          <w:rFonts w:ascii="Verdana" w:hAnsi="Verdana"/>
        </w:rPr>
        <w:t xml:space="preserve"> </w:t>
      </w:r>
      <w:r w:rsidR="007C0BC0">
        <w:rPr>
          <w:rFonts w:ascii="Verdana" w:hAnsi="Verdana"/>
        </w:rPr>
        <w:t>and</w:t>
      </w:r>
      <w:r>
        <w:rPr>
          <w:rFonts w:ascii="Verdana" w:hAnsi="Verdana"/>
        </w:rPr>
        <w:t xml:space="preserve"> Amparo </w:t>
      </w:r>
      <w:r w:rsidR="007C0BC0">
        <w:rPr>
          <w:rFonts w:ascii="Verdana" w:hAnsi="Verdana"/>
        </w:rPr>
        <w:t xml:space="preserve">play the leading roles in the campaign launched by GLS Spain this Christmas to show that each parcel delivery is linked to a story and personal commitment that leave a small daily </w:t>
      </w:r>
      <w:r w:rsidR="00F36102">
        <w:rPr>
          <w:rFonts w:ascii="Verdana" w:hAnsi="Verdana"/>
        </w:rPr>
        <w:t>trace</w:t>
      </w:r>
      <w:r w:rsidR="007C0BC0">
        <w:rPr>
          <w:rFonts w:ascii="Verdana" w:hAnsi="Verdana"/>
        </w:rPr>
        <w:t xml:space="preserve">. </w:t>
      </w:r>
      <w:r>
        <w:rPr>
          <w:rFonts w:ascii="Verdana" w:hAnsi="Verdana"/>
        </w:rPr>
        <w:t xml:space="preserve"> </w:t>
      </w:r>
    </w:p>
    <w:p w14:paraId="56FBF964" w14:textId="77777777" w:rsidR="001C1D8A" w:rsidRDefault="001C1D8A">
      <w:pPr>
        <w:spacing w:line="276" w:lineRule="auto"/>
        <w:jc w:val="both"/>
        <w:rPr>
          <w:rFonts w:ascii="Verdana" w:hAnsi="Verdana"/>
        </w:rPr>
      </w:pPr>
    </w:p>
    <w:p w14:paraId="1B9B5E47" w14:textId="77777777" w:rsidR="001C1D8A" w:rsidRDefault="008763A5">
      <w:pPr>
        <w:spacing w:line="276" w:lineRule="auto"/>
        <w:jc w:val="both"/>
        <w:rPr>
          <w:rFonts w:ascii="Verdana" w:hAnsi="Verdana"/>
        </w:rPr>
      </w:pPr>
      <w:r>
        <w:rPr>
          <w:rFonts w:ascii="Verdana" w:hAnsi="Verdana"/>
        </w:rPr>
        <w:t xml:space="preserve">The narrative thread revolves around a parcel and its journey until it is delivered to the person it is addressed to. In each of the four episodes, which last just over a minute, the four delivery drivers share </w:t>
      </w:r>
      <w:r w:rsidR="00F36102">
        <w:rPr>
          <w:rFonts w:ascii="Verdana" w:hAnsi="Verdana"/>
        </w:rPr>
        <w:t>their</w:t>
      </w:r>
      <w:r>
        <w:rPr>
          <w:rFonts w:ascii="Verdana" w:hAnsi="Verdana"/>
        </w:rPr>
        <w:t xml:space="preserve"> work in four everyday scenes. </w:t>
      </w:r>
      <w:r w:rsidR="005341E2">
        <w:rPr>
          <w:rFonts w:ascii="Verdana" w:hAnsi="Verdana"/>
        </w:rPr>
        <w:t xml:space="preserve"> </w:t>
      </w:r>
    </w:p>
    <w:p w14:paraId="327C8151" w14:textId="77777777" w:rsidR="001C1D8A" w:rsidRDefault="001C1D8A">
      <w:pPr>
        <w:spacing w:line="276" w:lineRule="auto"/>
        <w:jc w:val="both"/>
        <w:rPr>
          <w:rFonts w:ascii="Verdana" w:hAnsi="Verdana"/>
        </w:rPr>
      </w:pPr>
    </w:p>
    <w:p w14:paraId="6D79CAC1" w14:textId="77777777" w:rsidR="001C1D8A" w:rsidRDefault="008763A5">
      <w:pPr>
        <w:spacing w:line="276" w:lineRule="auto"/>
        <w:jc w:val="both"/>
        <w:rPr>
          <w:rFonts w:ascii="Verdana" w:hAnsi="Verdana"/>
        </w:rPr>
      </w:pPr>
      <w:bookmarkStart w:id="0" w:name="_heading=h.gjdgxs" w:colFirst="0" w:colLast="0"/>
      <w:bookmarkEnd w:id="0"/>
      <w:r>
        <w:rPr>
          <w:rFonts w:ascii="Verdana" w:hAnsi="Verdana"/>
        </w:rPr>
        <w:t xml:space="preserve">These journeys are filled with emotional encounters and small anecdotes that show that the distribution of a parcel is much more than just a service; it is a connection between people that send and receive things they care about thanks to the work of others, who get involved in the process and leave their mark in it. In short, these are personal stories that </w:t>
      </w:r>
      <w:r w:rsidR="001E066B">
        <w:rPr>
          <w:rFonts w:ascii="Verdana" w:hAnsi="Verdana"/>
        </w:rPr>
        <w:t xml:space="preserve">can even be “magical” this time of the year. </w:t>
      </w:r>
    </w:p>
    <w:p w14:paraId="74642F24" w14:textId="77777777" w:rsidR="001C1D8A" w:rsidRDefault="001C1D8A">
      <w:pPr>
        <w:spacing w:line="276" w:lineRule="auto"/>
        <w:jc w:val="both"/>
        <w:rPr>
          <w:rFonts w:ascii="Verdana" w:hAnsi="Verdana"/>
        </w:rPr>
      </w:pPr>
    </w:p>
    <w:p w14:paraId="427180F9" w14:textId="77777777" w:rsidR="001C1D8A" w:rsidRDefault="005341E2">
      <w:pPr>
        <w:jc w:val="both"/>
        <w:rPr>
          <w:rFonts w:ascii="Verdana" w:hAnsi="Verdana"/>
        </w:rPr>
      </w:pPr>
      <w:r>
        <w:rPr>
          <w:rFonts w:ascii="Verdana" w:hAnsi="Verdana"/>
          <w:i/>
        </w:rPr>
        <w:t>“</w:t>
      </w:r>
      <w:r w:rsidR="005227B1">
        <w:rPr>
          <w:rFonts w:ascii="Verdana" w:hAnsi="Verdana"/>
          <w:i/>
        </w:rPr>
        <w:t xml:space="preserve">One of GLS Spain’s main business goals is to strengthen and emphasise the human side of daily parcel deliveries, and we will continue working to promote the motivation and ties of our employees with the company, where we want them to feel recognised and respected,” states Luis Doncel, General Manager Iberia. </w:t>
      </w:r>
    </w:p>
    <w:p w14:paraId="176DA4E7" w14:textId="77777777" w:rsidR="001C1D8A" w:rsidRDefault="001C1D8A">
      <w:pPr>
        <w:jc w:val="both"/>
        <w:rPr>
          <w:rFonts w:ascii="Verdana" w:hAnsi="Verdana"/>
        </w:rPr>
      </w:pPr>
    </w:p>
    <w:p w14:paraId="645C0097" w14:textId="77777777" w:rsidR="001C1D8A" w:rsidRDefault="005227B1">
      <w:pPr>
        <w:jc w:val="both"/>
      </w:pPr>
      <w:r>
        <w:rPr>
          <w:rFonts w:ascii="Verdana" w:hAnsi="Verdana"/>
        </w:rPr>
        <w:t xml:space="preserve">The launch of the </w:t>
      </w:r>
      <w:r w:rsidR="005341E2">
        <w:rPr>
          <w:b/>
        </w:rPr>
        <w:t>#Shortstoriesfromthebox</w:t>
      </w:r>
      <w:r>
        <w:rPr>
          <w:rFonts w:ascii="Verdana" w:hAnsi="Verdana"/>
        </w:rPr>
        <w:t xml:space="preserve"> Christmas campaign </w:t>
      </w:r>
      <w:r w:rsidR="00F36102">
        <w:rPr>
          <w:rFonts w:ascii="Verdana" w:hAnsi="Verdana"/>
        </w:rPr>
        <w:t>reflects</w:t>
      </w:r>
      <w:r>
        <w:rPr>
          <w:rFonts w:ascii="Verdana" w:hAnsi="Verdana"/>
        </w:rPr>
        <w:t xml:space="preserve"> GLS Group’s new corporate identity, which was presented last October to respond to the demand for </w:t>
      </w:r>
      <w:r w:rsidR="00F36102">
        <w:rPr>
          <w:rFonts w:ascii="Verdana" w:hAnsi="Verdana"/>
        </w:rPr>
        <w:t>more straightforward</w:t>
      </w:r>
      <w:r>
        <w:rPr>
          <w:rFonts w:ascii="Verdana" w:hAnsi="Verdana"/>
        </w:rPr>
        <w:t xml:space="preserve">, more transparent, and sustainable shipping solutions from customers and users. In line with this, the </w:t>
      </w:r>
      <w:r w:rsidR="0096509A">
        <w:rPr>
          <w:rFonts w:ascii="Verdana" w:hAnsi="Verdana"/>
        </w:rPr>
        <w:t>updated</w:t>
      </w:r>
      <w:r w:rsidR="00F36102">
        <w:rPr>
          <w:rFonts w:ascii="Verdana" w:hAnsi="Verdana"/>
        </w:rPr>
        <w:t xml:space="preserve"> brand identity offers a </w:t>
      </w:r>
      <w:r>
        <w:rPr>
          <w:rFonts w:ascii="Verdana" w:hAnsi="Verdana"/>
        </w:rPr>
        <w:t>fresher, more dynamic, human</w:t>
      </w:r>
      <w:r w:rsidR="00F36102">
        <w:rPr>
          <w:rFonts w:ascii="Verdana" w:hAnsi="Verdana"/>
        </w:rPr>
        <w:t>,</w:t>
      </w:r>
      <w:r>
        <w:rPr>
          <w:rFonts w:ascii="Verdana" w:hAnsi="Verdana"/>
        </w:rPr>
        <w:t xml:space="preserve"> and </w:t>
      </w:r>
      <w:r w:rsidR="00F36102">
        <w:rPr>
          <w:rFonts w:ascii="Verdana" w:hAnsi="Verdana"/>
        </w:rPr>
        <w:t xml:space="preserve">digital-friendly image. </w:t>
      </w:r>
    </w:p>
    <w:p w14:paraId="388F966B" w14:textId="77777777" w:rsidR="001C1D8A" w:rsidRDefault="001C1D8A">
      <w:pPr>
        <w:jc w:val="both"/>
        <w:rPr>
          <w:rFonts w:ascii="Verdana" w:hAnsi="Verdana"/>
        </w:rPr>
      </w:pPr>
    </w:p>
    <w:p w14:paraId="778A607B" w14:textId="77777777" w:rsidR="001C1D8A" w:rsidRDefault="00F36102">
      <w:pPr>
        <w:jc w:val="both"/>
        <w:rPr>
          <w:rFonts w:ascii="Verdana" w:hAnsi="Verdana"/>
        </w:rPr>
      </w:pPr>
      <w:r>
        <w:rPr>
          <w:rFonts w:ascii="Verdana" w:hAnsi="Verdana"/>
        </w:rPr>
        <w:t xml:space="preserve">Click on the link to watch the four episodes of </w:t>
      </w:r>
      <w:r w:rsidR="005341E2">
        <w:rPr>
          <w:rFonts w:ascii="Verdana" w:hAnsi="Verdana"/>
        </w:rPr>
        <w:t xml:space="preserve">#Shortstoriesfromthebox: </w:t>
      </w:r>
      <w:hyperlink r:id="rId8">
        <w:r w:rsidR="005341E2">
          <w:rPr>
            <w:color w:val="0000FF"/>
            <w:u w:val="single"/>
          </w:rPr>
          <w:t>https://www.gls-spain.es/es/shortstoriesfromabox/</w:t>
        </w:r>
      </w:hyperlink>
    </w:p>
    <w:p w14:paraId="12A4582E" w14:textId="77777777" w:rsidR="001C1D8A" w:rsidRDefault="001C1D8A">
      <w:pPr>
        <w:spacing w:line="276" w:lineRule="auto"/>
        <w:jc w:val="both"/>
        <w:rPr>
          <w:rFonts w:ascii="Verdana" w:hAnsi="Verdana"/>
        </w:rPr>
      </w:pPr>
    </w:p>
    <w:p w14:paraId="3DD1F91D" w14:textId="77777777" w:rsidR="00251DFB" w:rsidRDefault="00251DFB">
      <w:pPr>
        <w:spacing w:line="276" w:lineRule="auto"/>
        <w:jc w:val="both"/>
        <w:rPr>
          <w:rFonts w:ascii="Verdana" w:hAnsi="Verdana"/>
        </w:rPr>
      </w:pPr>
    </w:p>
    <w:p w14:paraId="3BB65D66" w14:textId="04CE88A0" w:rsidR="00A97FFE" w:rsidRDefault="00A97FFE" w:rsidP="00A97FFE">
      <w:pPr>
        <w:jc w:val="both"/>
        <w:rPr>
          <w:b/>
          <w:bCs/>
          <w:color w:val="231F20"/>
        </w:rPr>
      </w:pPr>
      <w:r w:rsidRPr="00620FD2">
        <w:rPr>
          <w:b/>
          <w:bCs/>
        </w:rPr>
        <w:t>About GLS Group</w:t>
      </w:r>
      <w:r w:rsidRPr="00620FD2">
        <w:rPr>
          <w:b/>
          <w:bCs/>
          <w:color w:val="231F20"/>
        </w:rPr>
        <w:t xml:space="preserve"> </w:t>
      </w:r>
    </w:p>
    <w:p w14:paraId="025C1D2C" w14:textId="77777777" w:rsidR="00A97FFE" w:rsidRPr="00620FD2" w:rsidRDefault="00A97FFE" w:rsidP="00A97FFE">
      <w:pPr>
        <w:jc w:val="both"/>
      </w:pPr>
    </w:p>
    <w:p w14:paraId="5E29DB8F" w14:textId="43EE6E8F" w:rsidR="00A97FFE" w:rsidRPr="00735209" w:rsidRDefault="00A97FFE" w:rsidP="00A97FFE">
      <w:pPr>
        <w:jc w:val="both"/>
      </w:pPr>
      <w:r w:rsidRPr="00620FD2">
        <w:t xml:space="preserve">GLS Group is a leading cross-border parcel service provider. The company provides reliable, high-quality and personal parcel services to customers in 41 countries, complemented by freight and express services. Thanks to the company’s expansive cross-border network and strong local </w:t>
      </w:r>
      <w:r w:rsidRPr="00620FD2">
        <w:lastRenderedPageBreak/>
        <w:t>market knowledge, customers can expect the same seamless, flexible and personal service across Europe and beyond. GLS also operates through wholly-owned subsidiaries in Canada and on the USA’s West Coast. The GLS network consists of 71 central and regional transhipment points and about 1,500 depots, which are supported by approximately 31,000 final-mile delivery vehicles and 4,000 long-distance trucks. GLS employs around 21,000 people. In 2020/21, GLS generated record revenues of 4.5 billion euros and delivered 840 million parcels, despite global challenges.</w:t>
      </w:r>
    </w:p>
    <w:p w14:paraId="3080C856" w14:textId="77777777" w:rsidR="001C1D8A" w:rsidRPr="00A97FFE" w:rsidRDefault="001C1D8A">
      <w:pPr>
        <w:jc w:val="both"/>
        <w:rPr>
          <w:rFonts w:ascii="Verdana" w:hAnsi="Verdana"/>
          <w:lang w:val="en-US"/>
        </w:rPr>
      </w:pPr>
    </w:p>
    <w:p w14:paraId="57924C6E" w14:textId="77777777" w:rsidR="001C1D8A" w:rsidRPr="00A97FFE" w:rsidRDefault="001C1D8A">
      <w:pPr>
        <w:jc w:val="both"/>
        <w:rPr>
          <w:rFonts w:ascii="Verdana" w:hAnsi="Verdana"/>
          <w:lang w:val="en-US"/>
        </w:rPr>
      </w:pPr>
    </w:p>
    <w:p w14:paraId="228AF2DA" w14:textId="19DFE186" w:rsidR="001C1D8A" w:rsidRPr="00A97FFE" w:rsidRDefault="00A97FFE">
      <w:pPr>
        <w:jc w:val="both"/>
        <w:rPr>
          <w:rFonts w:ascii="Verdana" w:hAnsi="Verdana"/>
          <w:lang w:val="en-US"/>
        </w:rPr>
      </w:pPr>
      <w:r w:rsidRPr="00A97FFE">
        <w:rPr>
          <w:rFonts w:ascii="Verdana" w:hAnsi="Verdana"/>
          <w:lang w:val="en-US"/>
        </w:rPr>
        <w:t>For more information</w:t>
      </w:r>
      <w:r w:rsidR="005341E2" w:rsidRPr="00A97FFE">
        <w:rPr>
          <w:rFonts w:ascii="Verdana" w:hAnsi="Verdana"/>
          <w:lang w:val="en-US"/>
        </w:rPr>
        <w:t xml:space="preserve">, </w:t>
      </w:r>
      <w:r w:rsidRPr="00A97FFE">
        <w:rPr>
          <w:rFonts w:ascii="Verdana" w:hAnsi="Verdana"/>
          <w:lang w:val="en-US"/>
        </w:rPr>
        <w:t xml:space="preserve">visit our </w:t>
      </w:r>
      <w:r>
        <w:rPr>
          <w:rFonts w:ascii="Verdana" w:hAnsi="Verdana"/>
          <w:lang w:val="en-US"/>
        </w:rPr>
        <w:t>web</w:t>
      </w:r>
      <w:r w:rsidR="005341E2" w:rsidRPr="00A97FFE">
        <w:rPr>
          <w:rFonts w:ascii="Verdana" w:hAnsi="Verdana"/>
          <w:lang w:val="en-US"/>
        </w:rPr>
        <w:t xml:space="preserve"> </w:t>
      </w:r>
      <w:hyperlink r:id="rId9" w:history="1">
        <w:r w:rsidR="005341E2" w:rsidRPr="00A97FFE">
          <w:rPr>
            <w:rStyle w:val="Hipervnculo"/>
            <w:rFonts w:ascii="Verdana" w:hAnsi="Verdana"/>
            <w:lang w:val="en-US"/>
          </w:rPr>
          <w:t>gls-group.com</w:t>
        </w:r>
      </w:hyperlink>
      <w:r>
        <w:rPr>
          <w:rFonts w:ascii="Verdana" w:hAnsi="Verdana"/>
          <w:lang w:val="en-US"/>
        </w:rPr>
        <w:t>.</w:t>
      </w:r>
    </w:p>
    <w:p w14:paraId="7B8189A6" w14:textId="77777777" w:rsidR="001C1D8A" w:rsidRDefault="001C1D8A">
      <w:pPr>
        <w:jc w:val="both"/>
        <w:rPr>
          <w:rFonts w:ascii="Verdana" w:hAnsi="Verdana"/>
        </w:rPr>
      </w:pPr>
    </w:p>
    <w:p w14:paraId="338A9459" w14:textId="77777777" w:rsidR="001C1D8A" w:rsidRDefault="001C1D8A">
      <w:pPr>
        <w:jc w:val="both"/>
        <w:rPr>
          <w:rFonts w:ascii="Verdana" w:hAnsi="Verdana"/>
        </w:rPr>
      </w:pPr>
    </w:p>
    <w:sectPr w:rsidR="001C1D8A">
      <w:headerReference w:type="default" r:id="rId10"/>
      <w:footerReference w:type="even" r:id="rId11"/>
      <w:footerReference w:type="first" r:id="rId12"/>
      <w:pgSz w:w="11906" w:h="16838"/>
      <w:pgMar w:top="2268" w:right="851" w:bottom="1418" w:left="1418" w:header="1134" w:footer="4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03282" w14:textId="77777777" w:rsidR="007C39BB" w:rsidRDefault="007C39BB">
      <w:pPr>
        <w:spacing w:line="240" w:lineRule="auto"/>
      </w:pPr>
      <w:r>
        <w:separator/>
      </w:r>
    </w:p>
  </w:endnote>
  <w:endnote w:type="continuationSeparator" w:id="0">
    <w:p w14:paraId="3E4BFF7C" w14:textId="77777777" w:rsidR="007C39BB" w:rsidRDefault="007C39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LS Logos VL">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CF9A6" w14:textId="77777777" w:rsidR="001C1D8A" w:rsidRDefault="005341E2">
    <w:pPr>
      <w:pBdr>
        <w:top w:val="nil"/>
        <w:left w:val="nil"/>
        <w:bottom w:val="nil"/>
        <w:right w:val="nil"/>
        <w:between w:val="nil"/>
      </w:pBdr>
      <w:tabs>
        <w:tab w:val="center" w:pos="4522"/>
        <w:tab w:val="right" w:pos="9029"/>
      </w:tabs>
      <w:spacing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319465.00007/114537845.1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2150" w14:textId="77777777" w:rsidR="001C1D8A" w:rsidRDefault="001C1D8A">
    <w:pPr>
      <w:pBdr>
        <w:top w:val="nil"/>
        <w:left w:val="nil"/>
        <w:bottom w:val="nil"/>
        <w:right w:val="nil"/>
        <w:between w:val="nil"/>
      </w:pBdr>
      <w:tabs>
        <w:tab w:val="center" w:pos="4153"/>
        <w:tab w:val="right" w:pos="8306"/>
        <w:tab w:val="left" w:pos="7200"/>
      </w:tabs>
      <w:rPr>
        <w:rFonts w:ascii="Verdana" w:hAnsi="Verdana"/>
        <w:color w:val="000000"/>
      </w:rPr>
    </w:pPr>
  </w:p>
  <w:p w14:paraId="19AFDE78" w14:textId="77777777" w:rsidR="001C1D8A" w:rsidRDefault="001C1D8A">
    <w:pPr>
      <w:pBdr>
        <w:top w:val="nil"/>
        <w:left w:val="nil"/>
        <w:bottom w:val="nil"/>
        <w:right w:val="nil"/>
        <w:between w:val="nil"/>
      </w:pBdr>
      <w:tabs>
        <w:tab w:val="center" w:pos="4153"/>
        <w:tab w:val="right" w:pos="8306"/>
      </w:tabs>
      <w:rPr>
        <w:rFonts w:ascii="Verdana" w:hAnsi="Verdana"/>
        <w:color w:val="000000"/>
      </w:rPr>
    </w:pPr>
  </w:p>
  <w:p w14:paraId="0AF6645C" w14:textId="77777777" w:rsidR="001C1D8A" w:rsidRDefault="005341E2">
    <w:pPr>
      <w:pBdr>
        <w:top w:val="nil"/>
        <w:left w:val="nil"/>
        <w:bottom w:val="nil"/>
        <w:right w:val="nil"/>
        <w:between w:val="nil"/>
      </w:pBdr>
      <w:tabs>
        <w:tab w:val="center" w:pos="4522"/>
        <w:tab w:val="right" w:pos="9029"/>
      </w:tabs>
      <w:spacing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319465.00007/114537845.1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613B3" w14:textId="77777777" w:rsidR="007C39BB" w:rsidRDefault="007C39BB">
      <w:pPr>
        <w:spacing w:line="240" w:lineRule="auto"/>
      </w:pPr>
      <w:r>
        <w:separator/>
      </w:r>
    </w:p>
  </w:footnote>
  <w:footnote w:type="continuationSeparator" w:id="0">
    <w:p w14:paraId="1DF2E3DD" w14:textId="77777777" w:rsidR="007C39BB" w:rsidRDefault="007C39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837E0" w14:textId="77777777" w:rsidR="001C1D8A" w:rsidRDefault="005341E2">
    <w:pPr>
      <w:pBdr>
        <w:top w:val="nil"/>
        <w:left w:val="nil"/>
        <w:bottom w:val="nil"/>
        <w:right w:val="nil"/>
        <w:between w:val="nil"/>
      </w:pBdr>
      <w:tabs>
        <w:tab w:val="center" w:pos="4536"/>
        <w:tab w:val="right" w:pos="9072"/>
      </w:tabs>
      <w:spacing w:line="240" w:lineRule="auto"/>
      <w:rPr>
        <w:rFonts w:ascii="Verdana" w:hAnsi="Verdana"/>
        <w:color w:val="000000"/>
      </w:rPr>
    </w:pPr>
    <w:r>
      <w:rPr>
        <w:noProof/>
        <w:lang w:val="en-US"/>
      </w:rPr>
      <mc:AlternateContent>
        <mc:Choice Requires="wpg">
          <w:drawing>
            <wp:anchor distT="0" distB="0" distL="114300" distR="114300" simplePos="0" relativeHeight="251658240" behindDoc="0" locked="0" layoutInCell="1" hidden="0" allowOverlap="1" wp14:anchorId="1618DE52" wp14:editId="53159FAB">
              <wp:simplePos x="0" y="0"/>
              <wp:positionH relativeFrom="column">
                <wp:posOffset>-723899</wp:posOffset>
              </wp:positionH>
              <wp:positionV relativeFrom="paragraph">
                <wp:posOffset>-482599</wp:posOffset>
              </wp:positionV>
              <wp:extent cx="22225" cy="22225"/>
              <wp:effectExtent l="0" t="0" r="0" b="0"/>
              <wp:wrapNone/>
              <wp:docPr id="9" name="Conector recto de flecha 9"/>
              <wp:cNvGraphicFramePr/>
              <a:graphic xmlns:a="http://schemas.openxmlformats.org/drawingml/2006/main">
                <a:graphicData uri="http://schemas.microsoft.com/office/word/2010/wordprocessingShape">
                  <wps:wsp>
                    <wps:cNvCnPr/>
                    <wps:spPr>
                      <a:xfrm rot="10800000">
                        <a:off x="5345048" y="3780000"/>
                        <a:ext cx="190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-723899</wp:posOffset>
              </wp:positionH>
              <wp:positionV relativeFrom="paragraph">
                <wp:posOffset>-482599</wp:posOffset>
              </wp:positionV>
              <wp:extent cx="22225" cy="22225"/>
              <wp:effectExtent b="0" l="0" r="0" t="0"/>
              <wp:wrapNone/>
              <wp:docPr id="9"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2225" cy="22225"/>
                      </a:xfrm>
                      <a:prstGeom prst="rect"/>
                      <a:ln/>
                    </pic:spPr>
                  </pic:pic>
                </a:graphicData>
              </a:graphic>
            </wp:anchor>
          </w:drawing>
        </mc:Fallback>
      </mc:AlternateContent>
    </w:r>
    <w:r>
      <w:rPr>
        <w:noProof/>
        <w:lang w:val="en-US"/>
      </w:rPr>
      <w:drawing>
        <wp:anchor distT="0" distB="0" distL="114300" distR="114300" simplePos="0" relativeHeight="251659264" behindDoc="0" locked="0" layoutInCell="1" hidden="0" allowOverlap="1" wp14:anchorId="7F9B4B15" wp14:editId="039C52A1">
          <wp:simplePos x="0" y="0"/>
          <wp:positionH relativeFrom="column">
            <wp:posOffset>4688840</wp:posOffset>
          </wp:positionH>
          <wp:positionV relativeFrom="paragraph">
            <wp:posOffset>-212405</wp:posOffset>
          </wp:positionV>
          <wp:extent cx="1421053" cy="540000"/>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21053" cy="540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13C52"/>
    <w:multiLevelType w:val="multilevel"/>
    <w:tmpl w:val="931046D6"/>
    <w:lvl w:ilvl="0">
      <w:start w:val="1"/>
      <w:numFmt w:val="decimal"/>
      <w:pStyle w:val="Prrafodelist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D8A"/>
    <w:rsid w:val="001C1D8A"/>
    <w:rsid w:val="001E066B"/>
    <w:rsid w:val="00251DFB"/>
    <w:rsid w:val="002D365E"/>
    <w:rsid w:val="005227B1"/>
    <w:rsid w:val="005341E2"/>
    <w:rsid w:val="00603785"/>
    <w:rsid w:val="00605D78"/>
    <w:rsid w:val="007C0BC0"/>
    <w:rsid w:val="007C39BB"/>
    <w:rsid w:val="008763A5"/>
    <w:rsid w:val="0096509A"/>
    <w:rsid w:val="00A97FFE"/>
    <w:rsid w:val="00AC479A"/>
    <w:rsid w:val="00CD3275"/>
    <w:rsid w:val="00F212D8"/>
    <w:rsid w:val="00F36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575AE"/>
  <w15:docId w15:val="{D6DA2A0A-A906-4D88-B640-61BCD588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s-ES"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6B3"/>
    <w:rPr>
      <w:rFonts w:asciiTheme="majorHAnsi" w:hAnsiTheme="majorHAnsi"/>
      <w:szCs w:val="24"/>
      <w:lang w:val="en-GB"/>
    </w:rPr>
  </w:style>
  <w:style w:type="paragraph" w:styleId="Ttulo1">
    <w:name w:val="heading 1"/>
    <w:basedOn w:val="Normal"/>
    <w:next w:val="Normal"/>
    <w:qFormat/>
    <w:rsid w:val="00A466B3"/>
    <w:pPr>
      <w:keepNext/>
      <w:outlineLvl w:val="0"/>
    </w:pPr>
    <w:rPr>
      <w:rFonts w:cs="Arial"/>
      <w:b/>
      <w:bCs/>
      <w:color w:val="061AB1" w:themeColor="text2"/>
      <w:kern w:val="32"/>
      <w:sz w:val="40"/>
      <w:szCs w:val="32"/>
    </w:rPr>
  </w:style>
  <w:style w:type="paragraph" w:styleId="Ttulo2">
    <w:name w:val="heading 2"/>
    <w:basedOn w:val="Normal"/>
    <w:next w:val="Normal"/>
    <w:qFormat/>
    <w:rsid w:val="00A466B3"/>
    <w:pPr>
      <w:keepNext/>
      <w:outlineLvl w:val="1"/>
    </w:pPr>
    <w:rPr>
      <w:rFonts w:cs="Arial"/>
      <w:b/>
      <w:bCs/>
      <w:sz w:val="40"/>
      <w:szCs w:val="28"/>
    </w:rPr>
  </w:style>
  <w:style w:type="paragraph" w:styleId="Ttulo3">
    <w:name w:val="heading 3"/>
    <w:basedOn w:val="Normal"/>
    <w:next w:val="Normal"/>
    <w:qFormat/>
    <w:rsid w:val="00A96582"/>
    <w:pPr>
      <w:keepNext/>
      <w:outlineLvl w:val="2"/>
    </w:pPr>
    <w:rPr>
      <w:rFonts w:cs="Arial"/>
      <w:b/>
      <w:bCs/>
      <w:color w:val="231F20" w:themeColor="text1"/>
      <w:sz w:val="32"/>
      <w:szCs w:val="26"/>
    </w:rPr>
  </w:style>
  <w:style w:type="paragraph" w:styleId="Ttulo4">
    <w:name w:val="heading 4"/>
    <w:aliases w:val="Quote"/>
    <w:basedOn w:val="Normal"/>
    <w:next w:val="Normal"/>
    <w:qFormat/>
    <w:rsid w:val="00916033"/>
    <w:pPr>
      <w:keepNext/>
      <w:outlineLvl w:val="3"/>
    </w:pPr>
    <w:rPr>
      <w:rFonts w:cs="Arial"/>
      <w:b/>
      <w:bCs/>
      <w:color w:val="061AB1" w:themeColor="text2"/>
      <w:sz w:val="32"/>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spacing w:before="40"/>
      <w:ind w:right="-142"/>
      <w:outlineLvl w:val="5"/>
    </w:pPr>
    <w:rPr>
      <w:b/>
      <w:sz w:val="16"/>
      <w:szCs w:val="20"/>
      <w:lang w:val="nl-NL"/>
    </w:rPr>
  </w:style>
  <w:style w:type="paragraph" w:styleId="Ttulo9">
    <w:name w:val="heading 9"/>
    <w:basedOn w:val="Normal"/>
    <w:next w:val="Normal"/>
    <w:pPr>
      <w:keepNext/>
      <w:framePr w:wrap="around" w:vAnchor="text" w:hAnchor="page" w:x="8977" w:y="160"/>
      <w:outlineLvl w:val="8"/>
    </w:pPr>
    <w:rPr>
      <w:rFonts w:ascii="GLS Logos VL" w:hAnsi="GLS Logos VL"/>
      <w:sz w:val="124"/>
      <w:szCs w:val="20"/>
      <w:lang w:val="nl-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pPr>
      <w:tabs>
        <w:tab w:val="center" w:pos="4536"/>
        <w:tab w:val="right" w:pos="9072"/>
      </w:tabs>
    </w:pPr>
    <w:rPr>
      <w:szCs w:val="20"/>
      <w:lang w:val="nl-NL"/>
    </w:rPr>
  </w:style>
  <w:style w:type="paragraph" w:styleId="Piedepgina">
    <w:name w:val="footer"/>
    <w:basedOn w:val="Normal"/>
    <w:pPr>
      <w:tabs>
        <w:tab w:val="center" w:pos="4153"/>
        <w:tab w:val="right" w:pos="8306"/>
      </w:tabs>
    </w:pPr>
  </w:style>
  <w:style w:type="character" w:styleId="Nmerodepgina">
    <w:name w:val="page number"/>
    <w:basedOn w:val="Fuentedeprrafopredeter"/>
  </w:style>
  <w:style w:type="paragraph" w:styleId="Descripcin">
    <w:name w:val="caption"/>
    <w:basedOn w:val="Normal"/>
    <w:next w:val="Normal"/>
    <w:pPr>
      <w:framePr w:w="2340" w:h="3060" w:hSpace="180" w:wrap="around" w:vAnchor="page" w:hAnchor="page" w:x="8618" w:y="2268"/>
      <w:tabs>
        <w:tab w:val="left" w:pos="851"/>
      </w:tabs>
      <w:spacing w:line="228" w:lineRule="exact"/>
    </w:pPr>
    <w:rPr>
      <w:b/>
      <w:bCs/>
      <w:spacing w:val="10"/>
      <w:sz w:val="14"/>
    </w:rPr>
  </w:style>
  <w:style w:type="paragraph" w:styleId="Sangra2detindependiente">
    <w:name w:val="Body Text Indent 2"/>
    <w:basedOn w:val="Normal"/>
    <w:pPr>
      <w:spacing w:line="240" w:lineRule="auto"/>
      <w:ind w:left="1701" w:hanging="1701"/>
    </w:pPr>
  </w:style>
  <w:style w:type="paragraph" w:styleId="Textodeglobo">
    <w:name w:val="Balloon Text"/>
    <w:basedOn w:val="Normal"/>
    <w:semiHidden/>
    <w:rsid w:val="00A651AD"/>
    <w:rPr>
      <w:rFonts w:ascii="Tahoma" w:hAnsi="Tahoma" w:cs="Tahoma"/>
      <w:sz w:val="16"/>
      <w:szCs w:val="16"/>
    </w:rPr>
  </w:style>
  <w:style w:type="character" w:styleId="Hipervnculo">
    <w:name w:val="Hyperlink"/>
    <w:rsid w:val="00352966"/>
    <w:rPr>
      <w:color w:val="0000FF"/>
      <w:u w:val="single"/>
    </w:rPr>
  </w:style>
  <w:style w:type="table" w:styleId="Tablaconcuadrcula">
    <w:name w:val="Table Grid"/>
    <w:basedOn w:val="Tablanormal"/>
    <w:uiPriority w:val="59"/>
    <w:rsid w:val="007A1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rsid w:val="00A466B3"/>
    <w:pPr>
      <w:numPr>
        <w:numId w:val="1"/>
      </w:numPr>
      <w:contextualSpacing/>
    </w:pPr>
  </w:style>
  <w:style w:type="paragraph" w:customStyle="1" w:styleId="Bullets">
    <w:name w:val="Bullets"/>
    <w:basedOn w:val="Prrafodelista"/>
    <w:link w:val="BulletsChar"/>
    <w:qFormat/>
    <w:rsid w:val="00DB36BA"/>
    <w:pPr>
      <w:numPr>
        <w:numId w:val="0"/>
      </w:numPr>
      <w:tabs>
        <w:tab w:val="num" w:pos="720"/>
      </w:tabs>
      <w:ind w:left="720" w:hanging="720"/>
    </w:pPr>
  </w:style>
  <w:style w:type="character" w:customStyle="1" w:styleId="BulletsChar">
    <w:name w:val="Bullets Char"/>
    <w:basedOn w:val="Fuentedeprrafopredeter"/>
    <w:link w:val="Bullets"/>
    <w:rsid w:val="00DB36BA"/>
    <w:rPr>
      <w:rFonts w:asciiTheme="majorHAnsi" w:hAnsiTheme="majorHAnsi"/>
      <w:szCs w:val="24"/>
      <w:lang w:val="en-GB" w:eastAsia="en-US"/>
    </w:rPr>
  </w:style>
  <w:style w:type="character" w:styleId="Refdecomentario">
    <w:name w:val="annotation reference"/>
    <w:basedOn w:val="Fuentedeprrafopredeter"/>
    <w:rsid w:val="00620FD2"/>
    <w:rPr>
      <w:sz w:val="16"/>
      <w:szCs w:val="16"/>
    </w:rPr>
  </w:style>
  <w:style w:type="paragraph" w:styleId="Textonotapie">
    <w:name w:val="footnote text"/>
    <w:basedOn w:val="Normal"/>
    <w:link w:val="TextonotapieCar"/>
    <w:uiPriority w:val="99"/>
    <w:semiHidden/>
    <w:unhideWhenUsed/>
    <w:rsid w:val="0085110B"/>
    <w:pPr>
      <w:spacing w:line="240" w:lineRule="auto"/>
    </w:pPr>
    <w:rPr>
      <w:szCs w:val="20"/>
    </w:rPr>
  </w:style>
  <w:style w:type="character" w:customStyle="1" w:styleId="TextonotapieCar">
    <w:name w:val="Texto nota pie Car"/>
    <w:basedOn w:val="Fuentedeprrafopredeter"/>
    <w:link w:val="Textonotapie"/>
    <w:uiPriority w:val="99"/>
    <w:semiHidden/>
    <w:rsid w:val="0085110B"/>
    <w:rPr>
      <w:rFonts w:asciiTheme="majorHAnsi" w:hAnsiTheme="majorHAnsi"/>
      <w:lang w:eastAsia="en-US"/>
    </w:rPr>
  </w:style>
  <w:style w:type="character" w:styleId="Refdenotaalpie">
    <w:name w:val="footnote reference"/>
    <w:basedOn w:val="Fuentedeprrafopredeter"/>
    <w:uiPriority w:val="99"/>
    <w:semiHidden/>
    <w:unhideWhenUsed/>
    <w:rsid w:val="0085110B"/>
    <w:rPr>
      <w:vertAlign w:val="superscript"/>
    </w:rPr>
  </w:style>
  <w:style w:type="paragraph" w:styleId="Textocomentario">
    <w:name w:val="annotation text"/>
    <w:basedOn w:val="Normal"/>
    <w:link w:val="TextocomentarioCar"/>
    <w:uiPriority w:val="99"/>
    <w:semiHidden/>
    <w:unhideWhenUsed/>
    <w:pPr>
      <w:spacing w:line="240" w:lineRule="auto"/>
    </w:pPr>
    <w:rPr>
      <w:szCs w:val="20"/>
    </w:rPr>
  </w:style>
  <w:style w:type="character" w:customStyle="1" w:styleId="TextocomentarioCar">
    <w:name w:val="Texto comentario Car"/>
    <w:basedOn w:val="Fuentedeprrafopredeter"/>
    <w:link w:val="Textocomentario"/>
    <w:uiPriority w:val="99"/>
    <w:semiHidden/>
    <w:rPr>
      <w:rFonts w:asciiTheme="majorHAnsi" w:hAnsiTheme="majorHAnsi"/>
      <w:lang w:eastAsia="en-US"/>
    </w:rPr>
  </w:style>
  <w:style w:type="paragraph" w:styleId="Asuntodelcomentario">
    <w:name w:val="annotation subject"/>
    <w:basedOn w:val="Textocomentario"/>
    <w:next w:val="Textocomentario"/>
    <w:link w:val="AsuntodelcomentarioCar"/>
    <w:uiPriority w:val="99"/>
    <w:semiHidden/>
    <w:unhideWhenUsed/>
    <w:rsid w:val="00101D40"/>
    <w:rPr>
      <w:b/>
      <w:bCs/>
    </w:rPr>
  </w:style>
  <w:style w:type="character" w:customStyle="1" w:styleId="AsuntodelcomentarioCar">
    <w:name w:val="Asunto del comentario Car"/>
    <w:basedOn w:val="TextocomentarioCar"/>
    <w:link w:val="Asuntodelcomentario"/>
    <w:uiPriority w:val="99"/>
    <w:semiHidden/>
    <w:rsid w:val="00101D40"/>
    <w:rPr>
      <w:rFonts w:asciiTheme="majorHAnsi" w:hAnsiTheme="majorHAnsi"/>
      <w:b/>
      <w:bCs/>
      <w:lang w:eastAsia="en-US"/>
    </w:rPr>
  </w:style>
  <w:style w:type="paragraph" w:customStyle="1" w:styleId="DocID">
    <w:name w:val="DocID"/>
    <w:basedOn w:val="Normal"/>
    <w:link w:val="DocIDChar"/>
    <w:rsid w:val="00695F46"/>
    <w:pPr>
      <w:tabs>
        <w:tab w:val="center" w:pos="4522"/>
        <w:tab w:val="right" w:pos="9029"/>
      </w:tabs>
      <w:spacing w:line="240" w:lineRule="auto"/>
    </w:pPr>
    <w:rPr>
      <w:rFonts w:ascii="Times New Roman" w:eastAsia="Calibri" w:hAnsi="Times New Roman"/>
      <w:sz w:val="16"/>
      <w:szCs w:val="22"/>
      <w:lang w:val="en-CA"/>
    </w:rPr>
  </w:style>
  <w:style w:type="character" w:customStyle="1" w:styleId="DocIDChar">
    <w:name w:val="DocID Char"/>
    <w:basedOn w:val="Fuentedeprrafopredeter"/>
    <w:link w:val="DocID"/>
    <w:rsid w:val="00695F46"/>
    <w:rPr>
      <w:rFonts w:eastAsia="Calibri"/>
      <w:sz w:val="16"/>
      <w:szCs w:val="22"/>
      <w:lang w:val="en-CA"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A97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ls-spain.es/es/shortstoriesfromabo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ls-spain.es/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GLS">
      <a:dk1>
        <a:srgbClr val="231F20"/>
      </a:dk1>
      <a:lt1>
        <a:srgbClr val="FFFFFF"/>
      </a:lt1>
      <a:dk2>
        <a:srgbClr val="061AB1"/>
      </a:dk2>
      <a:lt2>
        <a:srgbClr val="FFD100"/>
      </a:lt2>
      <a:accent1>
        <a:srgbClr val="C8E7F2"/>
      </a:accent1>
      <a:accent2>
        <a:srgbClr val="F3C8D4"/>
      </a:accent2>
      <a:accent3>
        <a:srgbClr val="C0E2AD"/>
      </a:accent3>
      <a:accent4>
        <a:srgbClr val="1601FF"/>
      </a:accent4>
      <a:accent5>
        <a:srgbClr val="00C2F0"/>
      </a:accent5>
      <a:accent6>
        <a:srgbClr val="FF860D"/>
      </a:accent6>
      <a:hlink>
        <a:srgbClr val="061AB1"/>
      </a:hlink>
      <a:folHlink>
        <a:srgbClr val="061AB1"/>
      </a:folHlink>
    </a:clrScheme>
    <a:fontScheme name="GLS">
      <a:majorFont>
        <a:latin typeface="Verdana"/>
        <a:ea typeface=""/>
        <a:cs typeface=""/>
      </a:majorFont>
      <a:minorFont>
        <a:latin typeface="Verdan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AOAeYeb+EQvryjJ2sdQmLVROCw==">AMUW2mVm8fFdcrI9vRk+gXBLCIpgByVQIVdkyrpDnpUddPqmLhs/MYv5VHyrI2VRnQJUexYB8FYE37jBxIvU68UBoq/ILZaYS9Zgpxo8VEvLMK4ocaLgZpxcfOr8XGjVn7+5V82FfhAf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476</Words>
  <Characters>2623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Concetta Manera</dc:creator>
  <cp:lastModifiedBy>Beatriz Rico</cp:lastModifiedBy>
  <cp:revision>11</cp:revision>
  <dcterms:created xsi:type="dcterms:W3CDTF">2021-12-16T18:02:00Z</dcterms:created>
  <dcterms:modified xsi:type="dcterms:W3CDTF">2021-12-17T12:35:00Z</dcterms:modified>
</cp:coreProperties>
</file>