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B5F10" w14:textId="02D21F91" w:rsidR="63E0D32D" w:rsidRPr="00BC73B1" w:rsidRDefault="63E0D32D" w:rsidP="682EC0E3">
      <w:pPr>
        <w:widowControl w:val="0"/>
        <w:spacing w:line="312" w:lineRule="auto"/>
        <w:ind w:right="-2"/>
        <w:rPr>
          <w:rFonts w:ascii="Verdana" w:eastAsia="Verdana" w:hAnsi="Verdana" w:cs="Verdana"/>
          <w:color w:val="061AB1"/>
          <w:sz w:val="40"/>
          <w:szCs w:val="40"/>
          <w:lang w:val="en-GB"/>
        </w:rPr>
      </w:pPr>
      <w:r w:rsidRPr="00BC73B1">
        <w:rPr>
          <w:rFonts w:ascii="Verdana" w:eastAsia="Verdana" w:hAnsi="Verdana" w:cs="Verdana"/>
          <w:b/>
          <w:bCs/>
          <w:color w:val="061AB1"/>
          <w:sz w:val="40"/>
          <w:szCs w:val="40"/>
          <w:lang w:val="en-GB"/>
        </w:rPr>
        <w:t xml:space="preserve">GLS </w:t>
      </w:r>
      <w:r w:rsidR="00BC73B1" w:rsidRPr="00BC73B1">
        <w:rPr>
          <w:rFonts w:ascii="Verdana" w:eastAsia="Verdana" w:hAnsi="Verdana" w:cs="Verdana"/>
          <w:b/>
          <w:bCs/>
          <w:color w:val="061AB1"/>
          <w:sz w:val="40"/>
          <w:szCs w:val="40"/>
          <w:lang w:val="en-GB"/>
        </w:rPr>
        <w:t xml:space="preserve">opens </w:t>
      </w:r>
      <w:r w:rsidR="00D0501E">
        <w:rPr>
          <w:rFonts w:ascii="Verdana" w:eastAsia="Verdana" w:hAnsi="Verdana" w:cs="Verdana"/>
          <w:b/>
          <w:bCs/>
          <w:color w:val="061AB1"/>
          <w:sz w:val="40"/>
          <w:szCs w:val="40"/>
          <w:lang w:val="en-GB"/>
        </w:rPr>
        <w:t xml:space="preserve">a </w:t>
      </w:r>
      <w:r w:rsidR="00BC73B1" w:rsidRPr="00BC73B1">
        <w:rPr>
          <w:rFonts w:ascii="Verdana" w:eastAsia="Verdana" w:hAnsi="Verdana" w:cs="Verdana"/>
          <w:b/>
          <w:bCs/>
          <w:color w:val="061AB1"/>
          <w:sz w:val="40"/>
          <w:szCs w:val="40"/>
          <w:lang w:val="en-GB"/>
        </w:rPr>
        <w:t>new platform in</w:t>
      </w:r>
      <w:r w:rsidRPr="00BC73B1">
        <w:rPr>
          <w:rFonts w:ascii="Verdana" w:eastAsia="Verdana" w:hAnsi="Verdana" w:cs="Verdana"/>
          <w:b/>
          <w:bCs/>
          <w:color w:val="061AB1"/>
          <w:sz w:val="40"/>
          <w:szCs w:val="40"/>
          <w:lang w:val="en-GB"/>
        </w:rPr>
        <w:t xml:space="preserve"> Alicante </w:t>
      </w:r>
      <w:r w:rsidR="00BC73B1" w:rsidRPr="00BC73B1">
        <w:rPr>
          <w:rFonts w:ascii="Verdana" w:eastAsia="Verdana" w:hAnsi="Verdana" w:cs="Verdana"/>
          <w:b/>
          <w:bCs/>
          <w:color w:val="061AB1"/>
          <w:sz w:val="40"/>
          <w:szCs w:val="40"/>
          <w:lang w:val="en-GB"/>
        </w:rPr>
        <w:t xml:space="preserve">to meet future growth and guarantee </w:t>
      </w:r>
      <w:r w:rsidR="00BC73B1">
        <w:rPr>
          <w:rFonts w:ascii="Verdana" w:eastAsia="Verdana" w:hAnsi="Verdana" w:cs="Verdana"/>
          <w:b/>
          <w:bCs/>
          <w:color w:val="061AB1"/>
          <w:sz w:val="40"/>
          <w:szCs w:val="40"/>
          <w:lang w:val="en-GB"/>
        </w:rPr>
        <w:t xml:space="preserve">service </w:t>
      </w:r>
      <w:proofErr w:type="gramStart"/>
      <w:r w:rsidR="00BC73B1">
        <w:rPr>
          <w:rFonts w:ascii="Verdana" w:eastAsia="Verdana" w:hAnsi="Verdana" w:cs="Verdana"/>
          <w:b/>
          <w:bCs/>
          <w:color w:val="061AB1"/>
          <w:sz w:val="40"/>
          <w:szCs w:val="40"/>
          <w:lang w:val="en-GB"/>
        </w:rPr>
        <w:t>levels</w:t>
      </w:r>
      <w:proofErr w:type="gramEnd"/>
    </w:p>
    <w:p w14:paraId="654D78CC" w14:textId="478F234E" w:rsidR="23CED6DE" w:rsidRPr="00BC73B1" w:rsidRDefault="23CED6DE" w:rsidP="23CED6DE">
      <w:pPr>
        <w:widowControl w:val="0"/>
        <w:spacing w:line="312" w:lineRule="auto"/>
        <w:ind w:right="-2"/>
        <w:rPr>
          <w:rFonts w:ascii="Verdana" w:eastAsia="Verdana" w:hAnsi="Verdana" w:cs="Verdana"/>
          <w:b/>
          <w:bCs/>
          <w:lang w:val="en-GB"/>
        </w:rPr>
      </w:pPr>
    </w:p>
    <w:p w14:paraId="6505C54F" w14:textId="7406FAED" w:rsidR="2ECF1C3C" w:rsidRPr="00BC73B1" w:rsidRDefault="00D0501E" w:rsidP="04AD6A00">
      <w:pPr>
        <w:pStyle w:val="Prrafodelista"/>
        <w:widowControl w:val="0"/>
        <w:numPr>
          <w:ilvl w:val="0"/>
          <w:numId w:val="1"/>
        </w:numPr>
        <w:spacing w:line="312" w:lineRule="auto"/>
        <w:jc w:val="both"/>
        <w:rPr>
          <w:rFonts w:ascii="Verdana" w:eastAsia="Verdana" w:hAnsi="Verdana" w:cs="Verdana"/>
          <w:i/>
          <w:iCs/>
          <w:sz w:val="20"/>
          <w:szCs w:val="20"/>
          <w:lang w:val="en-GB"/>
        </w:rPr>
      </w:pPr>
      <w:r>
        <w:rPr>
          <w:rFonts w:ascii="Verdana" w:eastAsia="Verdana" w:hAnsi="Verdana" w:cs="Verdana"/>
          <w:b/>
          <w:bCs/>
          <w:sz w:val="20"/>
          <w:szCs w:val="20"/>
          <w:lang w:val="en-GB"/>
        </w:rPr>
        <w:t xml:space="preserve">The parcel service and logistics provider groups together the activity of two provincial centres in one hub located in </w:t>
      </w:r>
      <w:r w:rsidR="2ECF1C3C" w:rsidRPr="00BC73B1">
        <w:rPr>
          <w:rFonts w:ascii="Verdana" w:eastAsia="Verdana" w:hAnsi="Verdana" w:cs="Verdana"/>
          <w:b/>
          <w:bCs/>
          <w:sz w:val="20"/>
          <w:szCs w:val="20"/>
          <w:lang w:val="en-GB"/>
        </w:rPr>
        <w:t>Monforte del Cid.</w:t>
      </w:r>
    </w:p>
    <w:p w14:paraId="5A59F3F0" w14:textId="114357F1" w:rsidR="00DF74E8" w:rsidRPr="00BC73B1" w:rsidRDefault="00DF74E8" w:rsidP="6FF7AB72">
      <w:pPr>
        <w:widowControl w:val="0"/>
        <w:spacing w:line="312" w:lineRule="auto"/>
        <w:ind w:right="-2"/>
        <w:rPr>
          <w:rFonts w:ascii="Verdana" w:eastAsia="Verdana" w:hAnsi="Verdana" w:cs="Verdana"/>
          <w:b/>
          <w:bCs/>
          <w:sz w:val="20"/>
          <w:szCs w:val="20"/>
          <w:lang w:val="en-GB"/>
        </w:rPr>
      </w:pPr>
    </w:p>
    <w:p w14:paraId="30E56452" w14:textId="474D7F21" w:rsidR="001370D2" w:rsidRDefault="00FB1521" w:rsidP="001370D2">
      <w:pPr>
        <w:widowControl w:val="0"/>
        <w:ind w:right="-2"/>
        <w:rPr>
          <w:rFonts w:ascii="Verdana" w:eastAsia="Verdana" w:hAnsi="Verdana" w:cs="Verdana"/>
          <w:sz w:val="20"/>
          <w:szCs w:val="20"/>
          <w:lang w:val="en-GB"/>
        </w:rPr>
      </w:pPr>
      <w:r w:rsidRPr="00BC73B1">
        <w:rPr>
          <w:rFonts w:ascii="Verdana" w:eastAsia="Verdana" w:hAnsi="Verdana" w:cs="Verdana"/>
          <w:b/>
          <w:bCs/>
          <w:sz w:val="20"/>
          <w:szCs w:val="20"/>
          <w:lang w:val="en-GB"/>
        </w:rPr>
        <w:t>Madrid,</w:t>
      </w:r>
      <w:r w:rsidR="007C277E" w:rsidRPr="00BC73B1">
        <w:rPr>
          <w:rFonts w:ascii="Verdana" w:eastAsia="Verdana" w:hAnsi="Verdana" w:cs="Verdana"/>
          <w:b/>
          <w:bCs/>
          <w:sz w:val="20"/>
          <w:szCs w:val="20"/>
          <w:lang w:val="en-GB"/>
        </w:rPr>
        <w:t xml:space="preserve"> </w:t>
      </w:r>
      <w:r w:rsidR="00EB7EF0">
        <w:rPr>
          <w:rFonts w:ascii="Verdana" w:eastAsia="Verdana" w:hAnsi="Verdana" w:cs="Verdana"/>
          <w:b/>
          <w:bCs/>
          <w:sz w:val="20"/>
          <w:szCs w:val="20"/>
          <w:lang w:val="en-GB"/>
        </w:rPr>
        <w:t>21</w:t>
      </w:r>
      <w:r w:rsidR="00EB7EF0" w:rsidRPr="00EB7EF0">
        <w:rPr>
          <w:rFonts w:ascii="Verdana" w:eastAsia="Verdana" w:hAnsi="Verdana" w:cs="Verdana"/>
          <w:b/>
          <w:bCs/>
          <w:sz w:val="20"/>
          <w:szCs w:val="20"/>
          <w:vertAlign w:val="superscript"/>
          <w:lang w:val="en-GB"/>
        </w:rPr>
        <w:t>st</w:t>
      </w:r>
      <w:r w:rsidR="001E5E86" w:rsidRPr="00BC73B1">
        <w:rPr>
          <w:rFonts w:ascii="Verdana" w:eastAsia="Verdana" w:hAnsi="Verdana" w:cs="Verdana"/>
          <w:b/>
          <w:bCs/>
          <w:sz w:val="20"/>
          <w:szCs w:val="20"/>
          <w:lang w:val="en-GB"/>
        </w:rPr>
        <w:t xml:space="preserve"> </w:t>
      </w:r>
      <w:r w:rsidR="001370D2">
        <w:rPr>
          <w:rFonts w:ascii="Verdana" w:eastAsia="Verdana" w:hAnsi="Verdana" w:cs="Verdana"/>
          <w:b/>
          <w:bCs/>
          <w:sz w:val="20"/>
          <w:szCs w:val="20"/>
          <w:lang w:val="en-GB"/>
        </w:rPr>
        <w:t>March</w:t>
      </w:r>
      <w:r w:rsidR="007C277E" w:rsidRPr="00BC73B1">
        <w:rPr>
          <w:rFonts w:ascii="Verdana" w:eastAsia="Verdana" w:hAnsi="Verdana" w:cs="Verdana"/>
          <w:b/>
          <w:bCs/>
          <w:sz w:val="20"/>
          <w:szCs w:val="20"/>
          <w:lang w:val="en-GB"/>
        </w:rPr>
        <w:t xml:space="preserve"> 202</w:t>
      </w:r>
      <w:r w:rsidR="00A603DD" w:rsidRPr="00BC73B1">
        <w:rPr>
          <w:rFonts w:ascii="Verdana" w:eastAsia="Verdana" w:hAnsi="Verdana" w:cs="Verdana"/>
          <w:b/>
          <w:bCs/>
          <w:sz w:val="20"/>
          <w:szCs w:val="20"/>
          <w:lang w:val="en-GB"/>
        </w:rPr>
        <w:t>3</w:t>
      </w:r>
      <w:r w:rsidR="007C277E" w:rsidRPr="00BC73B1">
        <w:rPr>
          <w:rFonts w:ascii="Verdana" w:eastAsia="Verdana" w:hAnsi="Verdana" w:cs="Verdana"/>
          <w:sz w:val="20"/>
          <w:szCs w:val="20"/>
          <w:lang w:val="en-GB"/>
        </w:rPr>
        <w:t xml:space="preserve"> –</w:t>
      </w:r>
      <w:r w:rsidR="00490B5D" w:rsidRPr="00BC73B1">
        <w:rPr>
          <w:rFonts w:ascii="Verdana" w:eastAsia="Verdana" w:hAnsi="Verdana" w:cs="Verdana"/>
          <w:sz w:val="20"/>
          <w:szCs w:val="20"/>
          <w:lang w:val="en-GB"/>
        </w:rPr>
        <w:t xml:space="preserve"> </w:t>
      </w:r>
      <w:r w:rsidR="001370D2" w:rsidRPr="001370D2">
        <w:rPr>
          <w:rFonts w:ascii="Verdana" w:eastAsia="Verdana" w:hAnsi="Verdana" w:cs="Verdana"/>
          <w:sz w:val="20"/>
          <w:szCs w:val="20"/>
          <w:lang w:val="en-GB"/>
        </w:rPr>
        <w:t xml:space="preserve">GLS Spain continues its growth as a logistics provider in Spain, opening a new hub in Alicante to </w:t>
      </w:r>
      <w:r w:rsidR="001370D2">
        <w:rPr>
          <w:rFonts w:ascii="Verdana" w:eastAsia="Verdana" w:hAnsi="Verdana" w:cs="Verdana"/>
          <w:sz w:val="20"/>
          <w:szCs w:val="20"/>
          <w:lang w:val="en-GB"/>
        </w:rPr>
        <w:t>consolidate</w:t>
      </w:r>
      <w:r w:rsidR="001370D2" w:rsidRPr="001370D2">
        <w:rPr>
          <w:rFonts w:ascii="Verdana" w:eastAsia="Verdana" w:hAnsi="Verdana" w:cs="Verdana"/>
          <w:sz w:val="20"/>
          <w:szCs w:val="20"/>
          <w:lang w:val="en-GB"/>
        </w:rPr>
        <w:t xml:space="preserve"> the operations that until now were carried out in two separate facilities in </w:t>
      </w:r>
      <w:proofErr w:type="spellStart"/>
      <w:r w:rsidR="001370D2" w:rsidRPr="001370D2">
        <w:rPr>
          <w:rFonts w:ascii="Verdana" w:eastAsia="Verdana" w:hAnsi="Verdana" w:cs="Verdana"/>
          <w:sz w:val="20"/>
          <w:szCs w:val="20"/>
          <w:lang w:val="en-GB"/>
        </w:rPr>
        <w:t>Bulilla</w:t>
      </w:r>
      <w:proofErr w:type="spellEnd"/>
      <w:r w:rsidR="001370D2" w:rsidRPr="001370D2">
        <w:rPr>
          <w:rFonts w:ascii="Verdana" w:eastAsia="Verdana" w:hAnsi="Verdana" w:cs="Verdana"/>
          <w:sz w:val="20"/>
          <w:szCs w:val="20"/>
          <w:lang w:val="en-GB"/>
        </w:rPr>
        <w:t xml:space="preserve"> and Alicante. This new centre, located in the Las </w:t>
      </w:r>
      <w:proofErr w:type="spellStart"/>
      <w:r w:rsidR="001370D2" w:rsidRPr="001370D2">
        <w:rPr>
          <w:rFonts w:ascii="Verdana" w:eastAsia="Verdana" w:hAnsi="Verdana" w:cs="Verdana"/>
          <w:sz w:val="20"/>
          <w:szCs w:val="20"/>
          <w:lang w:val="en-GB"/>
        </w:rPr>
        <w:t>Norias</w:t>
      </w:r>
      <w:proofErr w:type="spellEnd"/>
      <w:r w:rsidR="001370D2" w:rsidRPr="001370D2">
        <w:rPr>
          <w:rFonts w:ascii="Verdana" w:eastAsia="Verdana" w:hAnsi="Verdana" w:cs="Verdana"/>
          <w:sz w:val="20"/>
          <w:szCs w:val="20"/>
          <w:lang w:val="en-GB"/>
        </w:rPr>
        <w:t xml:space="preserve"> Industrial Estate in Monforte del Cid, will increase </w:t>
      </w:r>
      <w:r w:rsidR="00F01AAC">
        <w:rPr>
          <w:rFonts w:ascii="Verdana" w:eastAsia="Verdana" w:hAnsi="Verdana" w:cs="Verdana"/>
          <w:sz w:val="20"/>
          <w:szCs w:val="20"/>
          <w:lang w:val="en-GB"/>
        </w:rPr>
        <w:t>the</w:t>
      </w:r>
      <w:r w:rsidR="001370D2" w:rsidRPr="001370D2">
        <w:rPr>
          <w:rFonts w:ascii="Verdana" w:eastAsia="Verdana" w:hAnsi="Verdana" w:cs="Verdana"/>
          <w:sz w:val="20"/>
          <w:szCs w:val="20"/>
          <w:lang w:val="en-GB"/>
        </w:rPr>
        <w:t xml:space="preserve"> processing capacity to 8,500 </w:t>
      </w:r>
      <w:r w:rsidR="00F01AAC">
        <w:rPr>
          <w:rFonts w:ascii="Verdana" w:eastAsia="Verdana" w:hAnsi="Verdana" w:cs="Verdana"/>
          <w:sz w:val="20"/>
          <w:szCs w:val="20"/>
          <w:lang w:val="en-GB"/>
        </w:rPr>
        <w:t xml:space="preserve">parcels </w:t>
      </w:r>
      <w:r w:rsidR="001370D2" w:rsidRPr="001370D2">
        <w:rPr>
          <w:rFonts w:ascii="Verdana" w:eastAsia="Verdana" w:hAnsi="Verdana" w:cs="Verdana"/>
          <w:sz w:val="20"/>
          <w:szCs w:val="20"/>
          <w:lang w:val="en-GB"/>
        </w:rPr>
        <w:t xml:space="preserve">per hour. </w:t>
      </w:r>
    </w:p>
    <w:p w14:paraId="089FEC36" w14:textId="2B748A2B" w:rsidR="001C1B20" w:rsidRPr="00BC73B1" w:rsidRDefault="001C1B20" w:rsidP="001370D2">
      <w:pPr>
        <w:widowControl w:val="0"/>
        <w:ind w:right="-2"/>
        <w:rPr>
          <w:rFonts w:ascii="Verdana" w:eastAsia="Verdana" w:hAnsi="Verdana" w:cs="Verdana"/>
          <w:sz w:val="20"/>
          <w:szCs w:val="20"/>
          <w:lang w:val="en-GB"/>
        </w:rPr>
      </w:pPr>
      <w:r w:rsidRPr="00BC73B1">
        <w:rPr>
          <w:rFonts w:ascii="Verdana" w:eastAsia="Verdana" w:hAnsi="Verdana" w:cs="Verdana"/>
          <w:sz w:val="20"/>
          <w:szCs w:val="20"/>
          <w:lang w:val="en-GB"/>
        </w:rPr>
        <w:t xml:space="preserve">  </w:t>
      </w:r>
    </w:p>
    <w:p w14:paraId="6CF38EDF" w14:textId="4735ED3C" w:rsidR="001370D2" w:rsidRPr="001370D2" w:rsidRDefault="001370D2" w:rsidP="001370D2">
      <w:pPr>
        <w:pStyle w:val="Bullets"/>
        <w:numPr>
          <w:ilvl w:val="0"/>
          <w:numId w:val="0"/>
        </w:numPr>
        <w:jc w:val="both"/>
        <w:rPr>
          <w:rFonts w:ascii="Verdana" w:eastAsia="Verdana" w:hAnsi="Verdana" w:cs="Verdana"/>
          <w:sz w:val="20"/>
          <w:szCs w:val="20"/>
          <w:lang w:eastAsia="ca-ES"/>
        </w:rPr>
      </w:pPr>
      <w:r w:rsidRPr="001370D2">
        <w:rPr>
          <w:rFonts w:ascii="Verdana" w:eastAsia="Verdana" w:hAnsi="Verdana" w:cs="Verdana"/>
          <w:sz w:val="20"/>
          <w:szCs w:val="20"/>
          <w:lang w:eastAsia="ca-ES"/>
        </w:rPr>
        <w:t>The increase</w:t>
      </w:r>
      <w:r w:rsidR="00F01AAC">
        <w:rPr>
          <w:rFonts w:ascii="Verdana" w:eastAsia="Verdana" w:hAnsi="Verdana" w:cs="Verdana"/>
          <w:sz w:val="20"/>
          <w:szCs w:val="20"/>
          <w:lang w:eastAsia="ca-ES"/>
        </w:rPr>
        <w:t>d</w:t>
      </w:r>
      <w:r w:rsidRPr="001370D2">
        <w:rPr>
          <w:rFonts w:ascii="Verdana" w:eastAsia="Verdana" w:hAnsi="Verdana" w:cs="Verdana"/>
          <w:sz w:val="20"/>
          <w:szCs w:val="20"/>
          <w:lang w:eastAsia="ca-ES"/>
        </w:rPr>
        <w:t xml:space="preserve"> operational potential of the</w:t>
      </w:r>
      <w:r w:rsidR="00F01AAC">
        <w:rPr>
          <w:rFonts w:ascii="Verdana" w:eastAsia="Verdana" w:hAnsi="Verdana" w:cs="Verdana"/>
          <w:sz w:val="20"/>
          <w:szCs w:val="20"/>
          <w:lang w:eastAsia="ca-ES"/>
        </w:rPr>
        <w:t>se</w:t>
      </w:r>
      <w:r w:rsidRPr="001370D2">
        <w:rPr>
          <w:rFonts w:ascii="Verdana" w:eastAsia="Verdana" w:hAnsi="Verdana" w:cs="Verdana"/>
          <w:sz w:val="20"/>
          <w:szCs w:val="20"/>
          <w:lang w:eastAsia="ca-ES"/>
        </w:rPr>
        <w:t xml:space="preserve"> new facilities is partly possible thanks to the implementation of the latest technology, such as an automated sorting system that will increase the flow of packages or a new reading portal that will allow better traceability and tracking of orders, providing greater control and security throughout the process. Likewise, the increase </w:t>
      </w:r>
      <w:r w:rsidR="00F01AAC">
        <w:rPr>
          <w:rFonts w:ascii="Verdana" w:eastAsia="Verdana" w:hAnsi="Verdana" w:cs="Verdana"/>
          <w:sz w:val="20"/>
          <w:szCs w:val="20"/>
          <w:lang w:eastAsia="ca-ES"/>
        </w:rPr>
        <w:t>of</w:t>
      </w:r>
      <w:r w:rsidR="002405E4">
        <w:rPr>
          <w:rFonts w:ascii="Verdana" w:eastAsia="Verdana" w:hAnsi="Verdana" w:cs="Verdana"/>
          <w:sz w:val="20"/>
          <w:szCs w:val="20"/>
          <w:lang w:eastAsia="ca-ES"/>
        </w:rPr>
        <w:t xml:space="preserve"> </w:t>
      </w:r>
      <w:r w:rsidRPr="001370D2">
        <w:rPr>
          <w:rFonts w:ascii="Verdana" w:eastAsia="Verdana" w:hAnsi="Verdana" w:cs="Verdana"/>
          <w:sz w:val="20"/>
          <w:szCs w:val="20"/>
          <w:lang w:eastAsia="ca-ES"/>
        </w:rPr>
        <w:t xml:space="preserve">approximately 27% in the </w:t>
      </w:r>
      <w:r w:rsidR="00F01AAC">
        <w:rPr>
          <w:rFonts w:ascii="Verdana" w:eastAsia="Verdana" w:hAnsi="Verdana" w:cs="Verdana"/>
          <w:sz w:val="20"/>
          <w:szCs w:val="20"/>
          <w:lang w:eastAsia="ca-ES"/>
        </w:rPr>
        <w:t xml:space="preserve">platform’s </w:t>
      </w:r>
      <w:r w:rsidRPr="001370D2">
        <w:rPr>
          <w:rFonts w:ascii="Verdana" w:eastAsia="Verdana" w:hAnsi="Verdana" w:cs="Verdana"/>
          <w:sz w:val="20"/>
          <w:szCs w:val="20"/>
          <w:lang w:eastAsia="ca-ES"/>
        </w:rPr>
        <w:t xml:space="preserve">surface area has </w:t>
      </w:r>
      <w:r w:rsidR="00F01AAC">
        <w:rPr>
          <w:rFonts w:ascii="Verdana" w:eastAsia="Verdana" w:hAnsi="Verdana" w:cs="Verdana"/>
          <w:sz w:val="20"/>
          <w:szCs w:val="20"/>
          <w:lang w:eastAsia="ca-ES"/>
        </w:rPr>
        <w:t xml:space="preserve">allowed for </w:t>
      </w:r>
      <w:r w:rsidRPr="001370D2">
        <w:rPr>
          <w:rFonts w:ascii="Verdana" w:eastAsia="Verdana" w:hAnsi="Verdana" w:cs="Verdana"/>
          <w:sz w:val="20"/>
          <w:szCs w:val="20"/>
          <w:lang w:eastAsia="ca-ES"/>
        </w:rPr>
        <w:t>more loading and unloading areas to optimise work.</w:t>
      </w:r>
    </w:p>
    <w:p w14:paraId="4650F103" w14:textId="77777777" w:rsidR="001370D2" w:rsidRDefault="001370D2" w:rsidP="00BC77C4">
      <w:pPr>
        <w:pStyle w:val="Bullets"/>
        <w:numPr>
          <w:ilvl w:val="0"/>
          <w:numId w:val="0"/>
        </w:numPr>
        <w:spacing w:line="276" w:lineRule="auto"/>
        <w:jc w:val="both"/>
        <w:rPr>
          <w:rFonts w:ascii="Verdana" w:eastAsia="Verdana" w:hAnsi="Verdana" w:cs="Verdana"/>
          <w:sz w:val="20"/>
          <w:szCs w:val="20"/>
          <w:lang w:eastAsia="ca-ES"/>
        </w:rPr>
      </w:pPr>
    </w:p>
    <w:p w14:paraId="1A9DAB4F" w14:textId="7AF7984B" w:rsidR="00DB0AF7" w:rsidRPr="00BC73B1" w:rsidRDefault="002405E4" w:rsidP="682EC0E3">
      <w:pPr>
        <w:jc w:val="both"/>
        <w:rPr>
          <w:rFonts w:ascii="Verdana" w:eastAsia="Verdana" w:hAnsi="Verdana" w:cs="Verdana"/>
          <w:sz w:val="20"/>
          <w:szCs w:val="20"/>
          <w:lang w:val="en-GB"/>
        </w:rPr>
      </w:pPr>
      <w:r w:rsidRPr="002405E4">
        <w:rPr>
          <w:rFonts w:ascii="Verdana" w:eastAsia="Verdana" w:hAnsi="Verdana" w:cs="Verdana"/>
          <w:sz w:val="20"/>
          <w:szCs w:val="20"/>
          <w:lang w:val="en-GB"/>
        </w:rPr>
        <w:t xml:space="preserve">Sustainability is the other cornerstone of this new opening, which has lighting control with detectors throughout the warehouse, programming of heating periods, or parking spaces with chargers for electric vehicles, among other measures that help reduce the environmental impact. </w:t>
      </w:r>
      <w:r w:rsidR="00DB0AF7" w:rsidRPr="00BC73B1">
        <w:rPr>
          <w:rFonts w:ascii="Verdana" w:eastAsia="Verdana" w:hAnsi="Verdana" w:cs="Verdana"/>
          <w:sz w:val="20"/>
          <w:szCs w:val="20"/>
          <w:lang w:val="en-GB"/>
        </w:rPr>
        <w:t xml:space="preserve"> </w:t>
      </w:r>
    </w:p>
    <w:p w14:paraId="3B5838F0" w14:textId="77777777" w:rsidR="002405E4" w:rsidRPr="002405E4" w:rsidRDefault="002405E4" w:rsidP="002405E4">
      <w:pPr>
        <w:jc w:val="both"/>
        <w:rPr>
          <w:rFonts w:ascii="Verdana" w:eastAsia="Verdana" w:hAnsi="Verdana" w:cs="Verdana"/>
          <w:i/>
          <w:iCs/>
          <w:sz w:val="20"/>
          <w:szCs w:val="20"/>
          <w:lang w:val="en-GB"/>
        </w:rPr>
      </w:pPr>
    </w:p>
    <w:p w14:paraId="4798D0C0" w14:textId="7FA88C0A" w:rsidR="00BC77C4" w:rsidRPr="00BC73B1" w:rsidRDefault="002405E4" w:rsidP="002405E4">
      <w:pPr>
        <w:jc w:val="both"/>
        <w:rPr>
          <w:rFonts w:ascii="Verdana" w:eastAsia="Verdana" w:hAnsi="Verdana" w:cs="Verdana"/>
          <w:sz w:val="20"/>
          <w:szCs w:val="20"/>
          <w:lang w:val="en-GB"/>
        </w:rPr>
      </w:pPr>
      <w:r w:rsidRPr="002405E4">
        <w:rPr>
          <w:rFonts w:ascii="Verdana" w:eastAsia="Verdana" w:hAnsi="Verdana" w:cs="Verdana"/>
          <w:i/>
          <w:iCs/>
          <w:sz w:val="20"/>
          <w:szCs w:val="20"/>
          <w:lang w:val="en-GB"/>
        </w:rPr>
        <w:t xml:space="preserve">"The new hub allows us to reach more agencies in Alicante, improve the processing of shipments, enhance the traceability of packages, and have a better connection with the main </w:t>
      </w:r>
      <w:r w:rsidR="00540155">
        <w:rPr>
          <w:rFonts w:ascii="Verdana" w:eastAsia="Verdana" w:hAnsi="Verdana" w:cs="Verdana"/>
          <w:i/>
          <w:iCs/>
          <w:sz w:val="20"/>
          <w:szCs w:val="20"/>
          <w:lang w:val="en-GB"/>
        </w:rPr>
        <w:t>points</w:t>
      </w:r>
      <w:r w:rsidRPr="002405E4">
        <w:rPr>
          <w:rFonts w:ascii="Verdana" w:eastAsia="Verdana" w:hAnsi="Verdana" w:cs="Verdana"/>
          <w:i/>
          <w:iCs/>
          <w:sz w:val="20"/>
          <w:szCs w:val="20"/>
          <w:lang w:val="en-GB"/>
        </w:rPr>
        <w:t xml:space="preserve"> of the Mediterranean region. All this to offer a great leap in the quality of service in the area," </w:t>
      </w:r>
      <w:r w:rsidRPr="002405E4">
        <w:rPr>
          <w:rFonts w:ascii="Verdana" w:eastAsia="Verdana" w:hAnsi="Verdana" w:cs="Verdana"/>
          <w:iCs/>
          <w:sz w:val="20"/>
          <w:szCs w:val="20"/>
          <w:lang w:val="en-GB"/>
        </w:rPr>
        <w:t xml:space="preserve">says Luis </w:t>
      </w:r>
      <w:proofErr w:type="spellStart"/>
      <w:r w:rsidRPr="002405E4">
        <w:rPr>
          <w:rFonts w:ascii="Verdana" w:eastAsia="Verdana" w:hAnsi="Verdana" w:cs="Verdana"/>
          <w:iCs/>
          <w:sz w:val="20"/>
          <w:szCs w:val="20"/>
          <w:lang w:val="en-GB"/>
        </w:rPr>
        <w:t>Doncel</w:t>
      </w:r>
      <w:proofErr w:type="spellEnd"/>
      <w:r w:rsidRPr="002405E4">
        <w:rPr>
          <w:rFonts w:ascii="Verdana" w:eastAsia="Verdana" w:hAnsi="Verdana" w:cs="Verdana"/>
          <w:iCs/>
          <w:sz w:val="20"/>
          <w:szCs w:val="20"/>
          <w:lang w:val="en-GB"/>
        </w:rPr>
        <w:t>, General Manager of GLS Iberia.</w:t>
      </w:r>
    </w:p>
    <w:p w14:paraId="3E94694A" w14:textId="77777777" w:rsidR="00EA3F08" w:rsidRPr="00EA3F08" w:rsidRDefault="00EA3F08" w:rsidP="00EA3F08">
      <w:pPr>
        <w:jc w:val="both"/>
        <w:rPr>
          <w:rFonts w:ascii="Verdana" w:eastAsia="Verdana" w:hAnsi="Verdana" w:cs="Verdana"/>
          <w:color w:val="242424"/>
          <w:sz w:val="20"/>
          <w:szCs w:val="20"/>
          <w:lang w:val="en-GB"/>
        </w:rPr>
      </w:pPr>
    </w:p>
    <w:p w14:paraId="228852CE" w14:textId="625702D4" w:rsidR="00556F4C" w:rsidRPr="00BC73B1" w:rsidRDefault="00EA3F08" w:rsidP="00EA3F08">
      <w:pPr>
        <w:jc w:val="both"/>
        <w:rPr>
          <w:rFonts w:ascii="Verdana" w:eastAsia="Verdana" w:hAnsi="Verdana" w:cs="Verdana"/>
          <w:sz w:val="20"/>
          <w:szCs w:val="20"/>
          <w:lang w:val="en-GB"/>
        </w:rPr>
      </w:pPr>
      <w:r w:rsidRPr="00EA3F08">
        <w:rPr>
          <w:rFonts w:ascii="Verdana" w:eastAsia="Verdana" w:hAnsi="Verdana" w:cs="Verdana"/>
          <w:color w:val="242424"/>
          <w:sz w:val="20"/>
          <w:szCs w:val="20"/>
          <w:lang w:val="en-GB"/>
        </w:rPr>
        <w:t xml:space="preserve">With a business model consisting of more than 20 agencies and </w:t>
      </w:r>
      <w:r w:rsidR="00540155">
        <w:rPr>
          <w:rFonts w:ascii="Verdana" w:eastAsia="Verdana" w:hAnsi="Verdana" w:cs="Verdana"/>
          <w:color w:val="242424"/>
          <w:sz w:val="20"/>
          <w:szCs w:val="20"/>
          <w:lang w:val="en-GB"/>
        </w:rPr>
        <w:t>over</w:t>
      </w:r>
      <w:r w:rsidRPr="00EA3F08">
        <w:rPr>
          <w:rFonts w:ascii="Verdana" w:eastAsia="Verdana" w:hAnsi="Verdana" w:cs="Verdana"/>
          <w:color w:val="242424"/>
          <w:sz w:val="20"/>
          <w:szCs w:val="20"/>
          <w:lang w:val="en-GB"/>
        </w:rPr>
        <w:t xml:space="preserve"> 200 Parcel Shops in the province of Alicante, the new facilities will allow the company to absorb the increase in the volume of parcels expected </w:t>
      </w:r>
      <w:r w:rsidR="00E57C1A">
        <w:rPr>
          <w:rFonts w:ascii="Verdana" w:eastAsia="Verdana" w:hAnsi="Verdana" w:cs="Verdana"/>
          <w:color w:val="242424"/>
          <w:sz w:val="20"/>
          <w:szCs w:val="20"/>
          <w:lang w:val="en-GB"/>
        </w:rPr>
        <w:t xml:space="preserve">in the area </w:t>
      </w:r>
      <w:r w:rsidR="00F01AAC">
        <w:rPr>
          <w:rFonts w:ascii="Verdana" w:eastAsia="Verdana" w:hAnsi="Verdana" w:cs="Verdana"/>
          <w:color w:val="242424"/>
          <w:sz w:val="20"/>
          <w:szCs w:val="20"/>
          <w:lang w:val="en-GB"/>
        </w:rPr>
        <w:t xml:space="preserve">in the coming years </w:t>
      </w:r>
      <w:r w:rsidRPr="00EA3F08">
        <w:rPr>
          <w:rFonts w:ascii="Verdana" w:eastAsia="Verdana" w:hAnsi="Verdana" w:cs="Verdana"/>
          <w:color w:val="242424"/>
          <w:sz w:val="20"/>
          <w:szCs w:val="20"/>
          <w:lang w:val="en-GB"/>
        </w:rPr>
        <w:t>and thus optimise delivery routes. All of this is aligned with the corporate strategy of building more sustainable warehouses to achieve zero emissions by 2045.</w:t>
      </w:r>
      <w:r>
        <w:rPr>
          <w:rFonts w:ascii="Verdana" w:eastAsia="Verdana" w:hAnsi="Verdana" w:cs="Verdana"/>
          <w:color w:val="242424"/>
          <w:sz w:val="20"/>
          <w:szCs w:val="20"/>
          <w:lang w:val="en-GB"/>
        </w:rPr>
        <w:t xml:space="preserve">  </w:t>
      </w:r>
    </w:p>
    <w:p w14:paraId="290F3E58" w14:textId="77777777" w:rsidR="00556F4C" w:rsidRPr="00391E8E" w:rsidRDefault="00556F4C" w:rsidP="00085FEF">
      <w:pPr>
        <w:spacing w:line="312" w:lineRule="auto"/>
        <w:jc w:val="both"/>
        <w:rPr>
          <w:rFonts w:ascii="Verdana" w:eastAsia="Verdana" w:hAnsi="Verdana" w:cs="Verdana"/>
          <w:sz w:val="20"/>
          <w:szCs w:val="20"/>
          <w:lang w:val="en-GB"/>
        </w:rPr>
      </w:pPr>
    </w:p>
    <w:p w14:paraId="6BE8D808" w14:textId="77777777" w:rsidR="001564BB" w:rsidRPr="00EB7EF0" w:rsidRDefault="001564BB" w:rsidP="00085FEF">
      <w:pPr>
        <w:spacing w:line="312" w:lineRule="auto"/>
        <w:jc w:val="both"/>
        <w:rPr>
          <w:rFonts w:ascii="Verdana" w:eastAsia="Verdana" w:hAnsi="Verdana" w:cs="Verdana"/>
          <w:sz w:val="20"/>
          <w:szCs w:val="20"/>
          <w:lang w:val="en-US"/>
        </w:rPr>
      </w:pPr>
    </w:p>
    <w:p w14:paraId="473150BB" w14:textId="77777777" w:rsidR="00391E8E" w:rsidRDefault="00391E8E" w:rsidP="00391E8E">
      <w:pPr>
        <w:pStyle w:val="paragraph"/>
        <w:spacing w:before="0" w:beforeAutospacing="0" w:after="0" w:afterAutospacing="0"/>
        <w:textAlignment w:val="baseline"/>
        <w:rPr>
          <w:rStyle w:val="eop"/>
          <w:rFonts w:ascii="Verdana" w:hAnsi="Verdana" w:cs="Segoe UI"/>
          <w:color w:val="231F20"/>
          <w:sz w:val="20"/>
          <w:szCs w:val="20"/>
          <w:lang w:val="en-US"/>
        </w:rPr>
      </w:pPr>
      <w:r>
        <w:rPr>
          <w:rStyle w:val="normaltextrun"/>
          <w:rFonts w:ascii="Verdana" w:hAnsi="Verdana" w:cs="Segoe UI"/>
          <w:b/>
          <w:bCs/>
          <w:sz w:val="20"/>
          <w:szCs w:val="20"/>
          <w:lang w:val="en-GB"/>
        </w:rPr>
        <w:t>About GLS Group</w:t>
      </w:r>
      <w:r>
        <w:rPr>
          <w:rStyle w:val="normaltextrun"/>
          <w:rFonts w:ascii="Verdana" w:hAnsi="Verdana" w:cs="Segoe UI"/>
          <w:b/>
          <w:bCs/>
          <w:color w:val="231F20"/>
          <w:sz w:val="20"/>
          <w:szCs w:val="20"/>
          <w:lang w:val="en-GB"/>
        </w:rPr>
        <w:t> </w:t>
      </w:r>
      <w:r w:rsidRPr="00C241A1">
        <w:rPr>
          <w:rStyle w:val="eop"/>
          <w:rFonts w:ascii="Verdana" w:hAnsi="Verdana" w:cs="Segoe UI"/>
          <w:color w:val="231F20"/>
          <w:sz w:val="20"/>
          <w:szCs w:val="20"/>
          <w:lang w:val="en-US"/>
        </w:rPr>
        <w:t> </w:t>
      </w:r>
    </w:p>
    <w:p w14:paraId="49F2EF3F" w14:textId="77777777" w:rsidR="00391E8E" w:rsidRPr="00C241A1" w:rsidRDefault="00391E8E" w:rsidP="00391E8E">
      <w:pPr>
        <w:pStyle w:val="paragraph"/>
        <w:spacing w:before="0" w:beforeAutospacing="0" w:after="0" w:afterAutospacing="0"/>
        <w:textAlignment w:val="baseline"/>
        <w:rPr>
          <w:rFonts w:ascii="Segoe UI" w:hAnsi="Segoe UI" w:cs="Segoe UI"/>
          <w:sz w:val="18"/>
          <w:szCs w:val="18"/>
          <w:lang w:val="en-US"/>
        </w:rPr>
      </w:pPr>
    </w:p>
    <w:p w14:paraId="07D13183" w14:textId="77777777" w:rsidR="00391E8E" w:rsidRPr="005F2033" w:rsidRDefault="00391E8E" w:rsidP="00391E8E">
      <w:pPr>
        <w:spacing w:line="312" w:lineRule="auto"/>
        <w:jc w:val="both"/>
        <w:rPr>
          <w:rFonts w:ascii="Verdana" w:eastAsia="Verdana" w:hAnsi="Verdana" w:cs="Verdana"/>
          <w:sz w:val="20"/>
          <w:szCs w:val="20"/>
          <w:lang w:val="en-US"/>
        </w:rPr>
      </w:pPr>
      <w:r w:rsidRPr="006A345C">
        <w:rPr>
          <w:rFonts w:ascii="Verdana" w:eastAsia="Verdana" w:hAnsi="Verdana" w:cs="Verdana"/>
          <w:sz w:val="20"/>
          <w:szCs w:val="20"/>
          <w:lang w:val="en-US"/>
        </w:rPr>
        <w:t xml:space="preserve">GLS Group is one of the largest self-reliant parcel services providers in Europe, with a strong local presence in almost all countries across the continent. </w:t>
      </w:r>
      <w:r w:rsidRPr="005F2033">
        <w:rPr>
          <w:rFonts w:ascii="Verdana" w:eastAsia="Verdana" w:hAnsi="Verdana" w:cs="Verdana"/>
          <w:sz w:val="20"/>
          <w:szCs w:val="20"/>
          <w:lang w:val="en-US"/>
        </w:rPr>
        <w:t xml:space="preserve">It also operates through </w:t>
      </w:r>
      <w:proofErr w:type="gramStart"/>
      <w:r w:rsidRPr="005F2033">
        <w:rPr>
          <w:rFonts w:ascii="Verdana" w:eastAsia="Verdana" w:hAnsi="Verdana" w:cs="Verdana"/>
          <w:sz w:val="20"/>
          <w:szCs w:val="20"/>
          <w:lang w:val="en-US"/>
        </w:rPr>
        <w:t>wholly-owned</w:t>
      </w:r>
      <w:proofErr w:type="gramEnd"/>
      <w:r w:rsidRPr="005F2033">
        <w:rPr>
          <w:rFonts w:ascii="Verdana" w:eastAsia="Verdana" w:hAnsi="Verdana" w:cs="Verdana"/>
          <w:sz w:val="20"/>
          <w:szCs w:val="20"/>
          <w:lang w:val="en-US"/>
        </w:rPr>
        <w:t xml:space="preserve"> subsidiaries in Canada and on the USA’s West Coast within one GLS network. This allows GLS to seamlessly connect its customers and communities with millions of </w:t>
      </w:r>
      <w:r w:rsidRPr="005F2033">
        <w:rPr>
          <w:rFonts w:ascii="Verdana" w:eastAsia="Verdana" w:hAnsi="Verdana" w:cs="Verdana"/>
          <w:sz w:val="20"/>
          <w:szCs w:val="20"/>
          <w:lang w:val="en-US"/>
        </w:rPr>
        <w:lastRenderedPageBreak/>
        <w:t>parcels and stories every day. GLS is proactive regarding network management, connecting its markets flexibly and agilely to respond to their fast-changing and dynamic nature. The company takes pride in providing its customers across about 40 countries with high-quality service that best suits their needs. The GLS network consists of over 120 hubs and more than 1,600 depots, supported by approximately 37,000 final-mile delivery vehicles and 4,500 long-distance trucks. This offers network resilience, superior flexibility, and extended reach. In 2021/22, GLS generated record revenues of 5 billion euros and delivered 870 million parcels across the markets.</w:t>
      </w:r>
    </w:p>
    <w:p w14:paraId="7F651819" w14:textId="77777777" w:rsidR="00391E8E" w:rsidRDefault="00391E8E" w:rsidP="00391E8E">
      <w:pPr>
        <w:pStyle w:val="paragraph"/>
        <w:spacing w:before="0" w:beforeAutospacing="0" w:after="0" w:afterAutospacing="0" w:line="276" w:lineRule="auto"/>
        <w:textAlignment w:val="baseline"/>
        <w:rPr>
          <w:rStyle w:val="normaltextrun"/>
          <w:rFonts w:ascii="Verdana" w:hAnsi="Verdana" w:cs="Segoe UI"/>
          <w:color w:val="231F20"/>
          <w:sz w:val="20"/>
          <w:szCs w:val="20"/>
          <w:lang w:val="en-GB"/>
        </w:rPr>
      </w:pPr>
    </w:p>
    <w:p w14:paraId="645A690C" w14:textId="77777777" w:rsidR="00391E8E" w:rsidRPr="005D1B30" w:rsidRDefault="00391E8E" w:rsidP="00391E8E">
      <w:pPr>
        <w:pStyle w:val="paragraph"/>
        <w:spacing w:before="0" w:beforeAutospacing="0" w:after="0" w:afterAutospacing="0" w:line="276" w:lineRule="auto"/>
        <w:textAlignment w:val="baseline"/>
        <w:rPr>
          <w:rFonts w:ascii="Verdana" w:hAnsi="Verdana" w:cs="Segoe UI"/>
          <w:sz w:val="18"/>
          <w:szCs w:val="18"/>
          <w:lang w:val="en-US"/>
        </w:rPr>
      </w:pPr>
      <w:r w:rsidRPr="009E269F">
        <w:rPr>
          <w:rStyle w:val="normaltextrun"/>
          <w:rFonts w:ascii="Verdana" w:hAnsi="Verdana" w:cs="Segoe UI"/>
          <w:color w:val="231F20"/>
          <w:sz w:val="20"/>
          <w:szCs w:val="20"/>
          <w:lang w:val="en-GB"/>
        </w:rPr>
        <w:t xml:space="preserve">For more information, visit </w:t>
      </w:r>
      <w:hyperlink r:id="rId10" w:tgtFrame="_blank" w:history="1">
        <w:r w:rsidRPr="009E269F">
          <w:rPr>
            <w:rStyle w:val="normaltextrun"/>
            <w:rFonts w:ascii="Verdana" w:hAnsi="Verdana" w:cs="Segoe UI"/>
            <w:color w:val="061AB1"/>
            <w:sz w:val="20"/>
            <w:szCs w:val="20"/>
            <w:u w:val="single"/>
            <w:lang w:val="en-GB"/>
          </w:rPr>
          <w:t>gls-group.com</w:t>
        </w:r>
      </w:hyperlink>
    </w:p>
    <w:p w14:paraId="57606300" w14:textId="1B465850" w:rsidR="0038523A" w:rsidRPr="00644AD6" w:rsidRDefault="0038523A" w:rsidP="00391E8E">
      <w:pPr>
        <w:spacing w:line="312" w:lineRule="auto"/>
        <w:ind w:right="-1419"/>
        <w:jc w:val="both"/>
        <w:rPr>
          <w:rFonts w:ascii="Verdana" w:eastAsia="Verdana" w:hAnsi="Verdana" w:cs="Verdana"/>
          <w:color w:val="221E1F"/>
          <w:sz w:val="20"/>
          <w:szCs w:val="20"/>
          <w:lang w:val="pt-PT"/>
        </w:rPr>
      </w:pPr>
    </w:p>
    <w:sectPr w:rsidR="0038523A" w:rsidRPr="00644AD6" w:rsidSect="002F0D89">
      <w:headerReference w:type="default" r:id="rId11"/>
      <w:pgSz w:w="11909" w:h="16834"/>
      <w:pgMar w:top="2127"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B3822" w14:textId="77777777" w:rsidR="00C6075D" w:rsidRDefault="00C6075D" w:rsidP="00610D96">
      <w:pPr>
        <w:spacing w:line="240" w:lineRule="auto"/>
      </w:pPr>
      <w:r>
        <w:separator/>
      </w:r>
    </w:p>
  </w:endnote>
  <w:endnote w:type="continuationSeparator" w:id="0">
    <w:p w14:paraId="62052163" w14:textId="77777777" w:rsidR="00C6075D" w:rsidRDefault="00C6075D" w:rsidP="00610D96">
      <w:pPr>
        <w:spacing w:line="240" w:lineRule="auto"/>
      </w:pPr>
      <w:r>
        <w:continuationSeparator/>
      </w:r>
    </w:p>
  </w:endnote>
  <w:endnote w:type="continuationNotice" w:id="1">
    <w:p w14:paraId="6F75828C" w14:textId="77777777" w:rsidR="00C6075D" w:rsidRDefault="00C607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panose1 w:val="020B06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393C3" w14:textId="77777777" w:rsidR="00C6075D" w:rsidRDefault="00C6075D" w:rsidP="00610D96">
      <w:pPr>
        <w:spacing w:line="240" w:lineRule="auto"/>
      </w:pPr>
      <w:r>
        <w:separator/>
      </w:r>
    </w:p>
  </w:footnote>
  <w:footnote w:type="continuationSeparator" w:id="0">
    <w:p w14:paraId="1B5E1B1F" w14:textId="77777777" w:rsidR="00C6075D" w:rsidRDefault="00C6075D" w:rsidP="00610D96">
      <w:pPr>
        <w:spacing w:line="240" w:lineRule="auto"/>
      </w:pPr>
      <w:r>
        <w:continuationSeparator/>
      </w:r>
    </w:p>
  </w:footnote>
  <w:footnote w:type="continuationNotice" w:id="1">
    <w:p w14:paraId="22C507E4" w14:textId="77777777" w:rsidR="00C6075D" w:rsidRDefault="00C6075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8283" w14:textId="143C93E7" w:rsidR="00610D96" w:rsidRDefault="00610D96">
    <w:pPr>
      <w:pStyle w:val="Encabezado"/>
    </w:pPr>
    <w:r>
      <w:rPr>
        <w:noProof/>
        <w:color w:val="2B579A"/>
        <w:shd w:val="clear" w:color="auto" w:fill="E6E6E6"/>
        <w:lang w:val="en-US" w:eastAsia="en-US"/>
      </w:rPr>
      <w:drawing>
        <wp:anchor distT="0" distB="0" distL="114300" distR="114300" simplePos="0" relativeHeight="251658240" behindDoc="0" locked="0" layoutInCell="1" hidden="0" allowOverlap="1" wp14:anchorId="243870A9" wp14:editId="260E5255">
          <wp:simplePos x="0" y="0"/>
          <wp:positionH relativeFrom="margin">
            <wp:align>right</wp:align>
          </wp:positionH>
          <wp:positionV relativeFrom="paragraph">
            <wp:posOffset>6350</wp:posOffset>
          </wp:positionV>
          <wp:extent cx="1421053" cy="540000"/>
          <wp:effectExtent l="0" t="0" r="0" b="0"/>
          <wp:wrapNone/>
          <wp:docPr id="7" name="image1.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cono&#10;&#10;Descripción generada automáticamente"/>
                  <pic:cNvPicPr preferRelativeResize="0"/>
                </pic:nvPicPr>
                <pic:blipFill>
                  <a:blip r:embed="rId1"/>
                  <a:srcRect/>
                  <a:stretch>
                    <a:fillRect/>
                  </a:stretch>
                </pic:blipFill>
                <pic:spPr>
                  <a:xfrm>
                    <a:off x="0" y="0"/>
                    <a:ext cx="1421053" cy="540000"/>
                  </a:xfrm>
                  <a:prstGeom prst="rect">
                    <a:avLst/>
                  </a:prstGeom>
                  <a:ln/>
                </pic:spPr>
              </pic:pic>
            </a:graphicData>
          </a:graphic>
        </wp:anchor>
      </w:drawing>
    </w:r>
  </w:p>
  <w:p w14:paraId="0896C794" w14:textId="77777777" w:rsidR="00610D96" w:rsidRDefault="00610D96">
    <w:pPr>
      <w:pStyle w:val="Encabezado"/>
    </w:pPr>
  </w:p>
</w:hdr>
</file>

<file path=word/intelligence2.xml><?xml version="1.0" encoding="utf-8"?>
<int2:intelligence xmlns:int2="http://schemas.microsoft.com/office/intelligence/2020/intelligence" xmlns:oel="http://schemas.microsoft.com/office/2019/extlst">
  <int2:observations>
    <int2:textHash int2:hashCode="USiNFAUowtXAVl" int2:id="NSrxiq7t">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EE0"/>
    <w:multiLevelType w:val="multilevel"/>
    <w:tmpl w:val="6E7AA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F467B3"/>
    <w:multiLevelType w:val="hybridMultilevel"/>
    <w:tmpl w:val="027453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DA02F77"/>
    <w:multiLevelType w:val="hybridMultilevel"/>
    <w:tmpl w:val="2E246B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EF3A9A"/>
    <w:multiLevelType w:val="hybridMultilevel"/>
    <w:tmpl w:val="5512F8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0B22A9"/>
    <w:multiLevelType w:val="multilevel"/>
    <w:tmpl w:val="B108F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DE244A"/>
    <w:multiLevelType w:val="hybridMultilevel"/>
    <w:tmpl w:val="259C2BA8"/>
    <w:lvl w:ilvl="0" w:tplc="C0226D5E">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9091ED9"/>
    <w:multiLevelType w:val="hybridMultilevel"/>
    <w:tmpl w:val="216454F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5C1A69EE"/>
    <w:multiLevelType w:val="hybridMultilevel"/>
    <w:tmpl w:val="C876F810"/>
    <w:lvl w:ilvl="0" w:tplc="0BE0FB6E">
      <w:start w:val="1"/>
      <w:numFmt w:val="bullet"/>
      <w:lvlText w:val=""/>
      <w:lvlJc w:val="left"/>
      <w:pPr>
        <w:ind w:left="720" w:hanging="360"/>
      </w:pPr>
      <w:rPr>
        <w:rFonts w:ascii="Symbol" w:hAnsi="Symbol" w:hint="default"/>
      </w:rPr>
    </w:lvl>
    <w:lvl w:ilvl="1" w:tplc="32D69670">
      <w:start w:val="1"/>
      <w:numFmt w:val="bullet"/>
      <w:lvlText w:val="o"/>
      <w:lvlJc w:val="left"/>
      <w:pPr>
        <w:ind w:left="1440" w:hanging="360"/>
      </w:pPr>
      <w:rPr>
        <w:rFonts w:ascii="Courier New" w:hAnsi="Courier New" w:hint="default"/>
      </w:rPr>
    </w:lvl>
    <w:lvl w:ilvl="2" w:tplc="C388DE74">
      <w:start w:val="1"/>
      <w:numFmt w:val="bullet"/>
      <w:lvlText w:val=""/>
      <w:lvlJc w:val="left"/>
      <w:pPr>
        <w:ind w:left="2160" w:hanging="360"/>
      </w:pPr>
      <w:rPr>
        <w:rFonts w:ascii="Wingdings" w:hAnsi="Wingdings" w:hint="default"/>
      </w:rPr>
    </w:lvl>
    <w:lvl w:ilvl="3" w:tplc="CAC6B08C">
      <w:start w:val="1"/>
      <w:numFmt w:val="bullet"/>
      <w:lvlText w:val=""/>
      <w:lvlJc w:val="left"/>
      <w:pPr>
        <w:ind w:left="2880" w:hanging="360"/>
      </w:pPr>
      <w:rPr>
        <w:rFonts w:ascii="Symbol" w:hAnsi="Symbol" w:hint="default"/>
      </w:rPr>
    </w:lvl>
    <w:lvl w:ilvl="4" w:tplc="87FC3BE8">
      <w:start w:val="1"/>
      <w:numFmt w:val="bullet"/>
      <w:lvlText w:val="o"/>
      <w:lvlJc w:val="left"/>
      <w:pPr>
        <w:ind w:left="3600" w:hanging="360"/>
      </w:pPr>
      <w:rPr>
        <w:rFonts w:ascii="Courier New" w:hAnsi="Courier New" w:hint="default"/>
      </w:rPr>
    </w:lvl>
    <w:lvl w:ilvl="5" w:tplc="A6548FC0">
      <w:start w:val="1"/>
      <w:numFmt w:val="bullet"/>
      <w:lvlText w:val=""/>
      <w:lvlJc w:val="left"/>
      <w:pPr>
        <w:ind w:left="4320" w:hanging="360"/>
      </w:pPr>
      <w:rPr>
        <w:rFonts w:ascii="Wingdings" w:hAnsi="Wingdings" w:hint="default"/>
      </w:rPr>
    </w:lvl>
    <w:lvl w:ilvl="6" w:tplc="57720622">
      <w:start w:val="1"/>
      <w:numFmt w:val="bullet"/>
      <w:lvlText w:val=""/>
      <w:lvlJc w:val="left"/>
      <w:pPr>
        <w:ind w:left="5040" w:hanging="360"/>
      </w:pPr>
      <w:rPr>
        <w:rFonts w:ascii="Symbol" w:hAnsi="Symbol" w:hint="default"/>
      </w:rPr>
    </w:lvl>
    <w:lvl w:ilvl="7" w:tplc="C196505C">
      <w:start w:val="1"/>
      <w:numFmt w:val="bullet"/>
      <w:lvlText w:val="o"/>
      <w:lvlJc w:val="left"/>
      <w:pPr>
        <w:ind w:left="5760" w:hanging="360"/>
      </w:pPr>
      <w:rPr>
        <w:rFonts w:ascii="Courier New" w:hAnsi="Courier New" w:hint="default"/>
      </w:rPr>
    </w:lvl>
    <w:lvl w:ilvl="8" w:tplc="46443596">
      <w:start w:val="1"/>
      <w:numFmt w:val="bullet"/>
      <w:lvlText w:val=""/>
      <w:lvlJc w:val="left"/>
      <w:pPr>
        <w:ind w:left="6480" w:hanging="360"/>
      </w:pPr>
      <w:rPr>
        <w:rFonts w:ascii="Wingdings" w:hAnsi="Wingdings" w:hint="default"/>
      </w:rPr>
    </w:lvl>
  </w:abstractNum>
  <w:abstractNum w:abstractNumId="8" w15:restartNumberingAfterBreak="0">
    <w:nsid w:val="64F274C7"/>
    <w:multiLevelType w:val="multilevel"/>
    <w:tmpl w:val="848C78C2"/>
    <w:lvl w:ilvl="0">
      <w:start w:val="2"/>
      <w:numFmt w:val="bullet"/>
      <w:pStyle w:val="Bullets"/>
      <w:lvlText w:val="●"/>
      <w:lvlJc w:val="left"/>
      <w:pPr>
        <w:tabs>
          <w:tab w:val="num" w:pos="284"/>
        </w:tabs>
        <w:ind w:left="227" w:hanging="227"/>
      </w:pPr>
      <w:rPr>
        <w:rFonts w:ascii="Arial" w:hAnsi="Arial" w:cs="Arial" w:hint="default"/>
        <w:b/>
        <w:i w:val="0"/>
        <w:color w:val="1F497D" w:themeColor="text2"/>
        <w:sz w:val="20"/>
      </w:rPr>
    </w:lvl>
    <w:lvl w:ilvl="1">
      <w:start w:val="1"/>
      <w:numFmt w:val="bullet"/>
      <w:lvlText w:val="–"/>
      <w:lvlJc w:val="left"/>
      <w:pPr>
        <w:tabs>
          <w:tab w:val="num" w:pos="681"/>
        </w:tabs>
        <w:ind w:left="624" w:hanging="227"/>
      </w:pPr>
      <w:rPr>
        <w:rFonts w:ascii="Arial" w:hAnsi="Arial" w:cs="Arial" w:hint="default"/>
        <w:b w:val="0"/>
        <w:i w:val="0"/>
        <w:color w:val="1F497D" w:themeColor="text2"/>
        <w:sz w:val="20"/>
      </w:rPr>
    </w:lvl>
    <w:lvl w:ilvl="2">
      <w:start w:val="1"/>
      <w:numFmt w:val="bullet"/>
      <w:lvlText w:val="○"/>
      <w:lvlJc w:val="left"/>
      <w:pPr>
        <w:tabs>
          <w:tab w:val="num" w:pos="1078"/>
        </w:tabs>
        <w:ind w:left="1021" w:hanging="227"/>
      </w:pPr>
      <w:rPr>
        <w:rFonts w:ascii="Arial" w:hAnsi="Arial" w:cs="Arial" w:hint="default"/>
        <w:b w:val="0"/>
        <w:i w:val="0"/>
        <w:color w:val="1F497D" w:themeColor="text2"/>
        <w:sz w:val="20"/>
      </w:rPr>
    </w:lvl>
    <w:lvl w:ilvl="3">
      <w:start w:val="1"/>
      <w:numFmt w:val="bullet"/>
      <w:lvlText w:val="•"/>
      <w:lvlJc w:val="left"/>
      <w:pPr>
        <w:tabs>
          <w:tab w:val="num" w:pos="1475"/>
        </w:tabs>
        <w:ind w:left="1418" w:hanging="227"/>
      </w:pPr>
      <w:rPr>
        <w:rFonts w:ascii="Arial" w:hAnsi="Arial" w:cs="Arial" w:hint="default"/>
        <w:color w:val="1F497D" w:themeColor="text2"/>
        <w:sz w:val="20"/>
      </w:rPr>
    </w:lvl>
    <w:lvl w:ilvl="4">
      <w:start w:val="1"/>
      <w:numFmt w:val="bullet"/>
      <w:lvlText w:val="▫"/>
      <w:lvlJc w:val="left"/>
      <w:pPr>
        <w:tabs>
          <w:tab w:val="num" w:pos="1872"/>
        </w:tabs>
        <w:ind w:left="1815" w:hanging="227"/>
      </w:pPr>
      <w:rPr>
        <w:rFonts w:ascii="Arial" w:hAnsi="Arial" w:cs="Arial" w:hint="default"/>
        <w:b w:val="0"/>
        <w:i w:val="0"/>
        <w:color w:val="1F497D" w:themeColor="text2"/>
        <w:sz w:val="20"/>
      </w:rPr>
    </w:lvl>
    <w:lvl w:ilvl="5">
      <w:start w:val="1"/>
      <w:numFmt w:val="bullet"/>
      <w:lvlText w:val=""/>
      <w:lvlJc w:val="left"/>
      <w:pPr>
        <w:tabs>
          <w:tab w:val="num" w:pos="2269"/>
        </w:tabs>
        <w:ind w:left="2212" w:hanging="227"/>
      </w:pPr>
      <w:rPr>
        <w:rFonts w:ascii="Wingdings" w:hAnsi="Wingdings" w:cs="Wingdings" w:hint="default"/>
      </w:rPr>
    </w:lvl>
    <w:lvl w:ilvl="6">
      <w:start w:val="1"/>
      <w:numFmt w:val="bullet"/>
      <w:lvlText w:val=""/>
      <w:lvlJc w:val="left"/>
      <w:pPr>
        <w:tabs>
          <w:tab w:val="num" w:pos="2666"/>
        </w:tabs>
        <w:ind w:left="2609" w:hanging="227"/>
      </w:pPr>
      <w:rPr>
        <w:rFonts w:ascii="Symbol" w:hAnsi="Symbol" w:cs="Symbol" w:hint="default"/>
      </w:rPr>
    </w:lvl>
    <w:lvl w:ilvl="7">
      <w:start w:val="1"/>
      <w:numFmt w:val="bullet"/>
      <w:lvlText w:val="o"/>
      <w:lvlJc w:val="left"/>
      <w:pPr>
        <w:tabs>
          <w:tab w:val="num" w:pos="3063"/>
        </w:tabs>
        <w:ind w:left="3006" w:hanging="227"/>
      </w:pPr>
      <w:rPr>
        <w:rFonts w:ascii="Courier New" w:hAnsi="Courier New" w:cs="Courier New" w:hint="default"/>
      </w:rPr>
    </w:lvl>
    <w:lvl w:ilvl="8">
      <w:start w:val="1"/>
      <w:numFmt w:val="bullet"/>
      <w:lvlText w:val=""/>
      <w:lvlJc w:val="left"/>
      <w:pPr>
        <w:tabs>
          <w:tab w:val="num" w:pos="3460"/>
        </w:tabs>
        <w:ind w:left="3403" w:hanging="227"/>
      </w:pPr>
      <w:rPr>
        <w:rFonts w:ascii="Wingdings" w:hAnsi="Wingdings" w:cs="Wingdings" w:hint="default"/>
      </w:rPr>
    </w:lvl>
  </w:abstractNum>
  <w:abstractNum w:abstractNumId="9" w15:restartNumberingAfterBreak="0">
    <w:nsid w:val="6D4670CE"/>
    <w:multiLevelType w:val="multilevel"/>
    <w:tmpl w:val="B8729F42"/>
    <w:lvl w:ilvl="0">
      <w:start w:val="1"/>
      <w:numFmt w:val="bullet"/>
      <w:lvlText w:val="●"/>
      <w:lvlJc w:val="left"/>
      <w:pPr>
        <w:ind w:left="1788" w:hanging="360"/>
      </w:pPr>
      <w:rPr>
        <w:rFonts w:ascii="Noto Sans Symbols" w:eastAsia="Noto Sans Symbols" w:hAnsi="Noto Sans Symbols" w:cs="Noto Sans Symbols"/>
      </w:rPr>
    </w:lvl>
    <w:lvl w:ilvl="1">
      <w:start w:val="1"/>
      <w:numFmt w:val="bullet"/>
      <w:lvlText w:val="o"/>
      <w:lvlJc w:val="left"/>
      <w:pPr>
        <w:ind w:left="2508" w:hanging="360"/>
      </w:pPr>
      <w:rPr>
        <w:rFonts w:ascii="Courier New" w:eastAsia="Courier New" w:hAnsi="Courier New" w:cs="Courier New"/>
      </w:rPr>
    </w:lvl>
    <w:lvl w:ilvl="2">
      <w:start w:val="1"/>
      <w:numFmt w:val="bullet"/>
      <w:lvlText w:val="▪"/>
      <w:lvlJc w:val="left"/>
      <w:pPr>
        <w:ind w:left="3228" w:hanging="360"/>
      </w:pPr>
      <w:rPr>
        <w:rFonts w:ascii="Noto Sans Symbols" w:eastAsia="Noto Sans Symbols" w:hAnsi="Noto Sans Symbols" w:cs="Noto Sans Symbols"/>
      </w:rPr>
    </w:lvl>
    <w:lvl w:ilvl="3">
      <w:start w:val="1"/>
      <w:numFmt w:val="bullet"/>
      <w:lvlText w:val="●"/>
      <w:lvlJc w:val="left"/>
      <w:pPr>
        <w:ind w:left="3948" w:hanging="360"/>
      </w:pPr>
      <w:rPr>
        <w:rFonts w:ascii="Noto Sans Symbols" w:eastAsia="Noto Sans Symbols" w:hAnsi="Noto Sans Symbols" w:cs="Noto Sans Symbols"/>
      </w:rPr>
    </w:lvl>
    <w:lvl w:ilvl="4">
      <w:start w:val="1"/>
      <w:numFmt w:val="bullet"/>
      <w:lvlText w:val="o"/>
      <w:lvlJc w:val="left"/>
      <w:pPr>
        <w:ind w:left="4668" w:hanging="360"/>
      </w:pPr>
      <w:rPr>
        <w:rFonts w:ascii="Courier New" w:eastAsia="Courier New" w:hAnsi="Courier New" w:cs="Courier New"/>
      </w:rPr>
    </w:lvl>
    <w:lvl w:ilvl="5">
      <w:start w:val="1"/>
      <w:numFmt w:val="bullet"/>
      <w:lvlText w:val="▪"/>
      <w:lvlJc w:val="left"/>
      <w:pPr>
        <w:ind w:left="5388" w:hanging="360"/>
      </w:pPr>
      <w:rPr>
        <w:rFonts w:ascii="Noto Sans Symbols" w:eastAsia="Noto Sans Symbols" w:hAnsi="Noto Sans Symbols" w:cs="Noto Sans Symbols"/>
      </w:rPr>
    </w:lvl>
    <w:lvl w:ilvl="6">
      <w:start w:val="1"/>
      <w:numFmt w:val="bullet"/>
      <w:lvlText w:val="●"/>
      <w:lvlJc w:val="left"/>
      <w:pPr>
        <w:ind w:left="6108" w:hanging="360"/>
      </w:pPr>
      <w:rPr>
        <w:rFonts w:ascii="Noto Sans Symbols" w:eastAsia="Noto Sans Symbols" w:hAnsi="Noto Sans Symbols" w:cs="Noto Sans Symbols"/>
      </w:rPr>
    </w:lvl>
    <w:lvl w:ilvl="7">
      <w:start w:val="1"/>
      <w:numFmt w:val="bullet"/>
      <w:lvlText w:val="o"/>
      <w:lvlJc w:val="left"/>
      <w:pPr>
        <w:ind w:left="6828" w:hanging="360"/>
      </w:pPr>
      <w:rPr>
        <w:rFonts w:ascii="Courier New" w:eastAsia="Courier New" w:hAnsi="Courier New" w:cs="Courier New"/>
      </w:rPr>
    </w:lvl>
    <w:lvl w:ilvl="8">
      <w:start w:val="1"/>
      <w:numFmt w:val="bullet"/>
      <w:lvlText w:val="▪"/>
      <w:lvlJc w:val="left"/>
      <w:pPr>
        <w:ind w:left="7548" w:hanging="360"/>
      </w:pPr>
      <w:rPr>
        <w:rFonts w:ascii="Noto Sans Symbols" w:eastAsia="Noto Sans Symbols" w:hAnsi="Noto Sans Symbols" w:cs="Noto Sans Symbols"/>
      </w:rPr>
    </w:lvl>
  </w:abstractNum>
  <w:abstractNum w:abstractNumId="10" w15:restartNumberingAfterBreak="0">
    <w:nsid w:val="70D4332B"/>
    <w:multiLevelType w:val="multilevel"/>
    <w:tmpl w:val="91C82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48719867">
    <w:abstractNumId w:val="7"/>
  </w:num>
  <w:num w:numId="2" w16cid:durableId="403262138">
    <w:abstractNumId w:val="0"/>
  </w:num>
  <w:num w:numId="3" w16cid:durableId="793136262">
    <w:abstractNumId w:val="10"/>
  </w:num>
  <w:num w:numId="4" w16cid:durableId="2043550493">
    <w:abstractNumId w:val="9"/>
  </w:num>
  <w:num w:numId="5" w16cid:durableId="107362370">
    <w:abstractNumId w:val="1"/>
  </w:num>
  <w:num w:numId="6" w16cid:durableId="246425508">
    <w:abstractNumId w:val="5"/>
  </w:num>
  <w:num w:numId="7" w16cid:durableId="1888450327">
    <w:abstractNumId w:val="4"/>
  </w:num>
  <w:num w:numId="8" w16cid:durableId="1871527586">
    <w:abstractNumId w:val="2"/>
  </w:num>
  <w:num w:numId="9" w16cid:durableId="1152795062">
    <w:abstractNumId w:val="3"/>
  </w:num>
  <w:num w:numId="10" w16cid:durableId="493305156">
    <w:abstractNumId w:val="8"/>
  </w:num>
  <w:num w:numId="11" w16cid:durableId="1958101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57A"/>
    <w:rsid w:val="000024C6"/>
    <w:rsid w:val="0000258B"/>
    <w:rsid w:val="00005E9A"/>
    <w:rsid w:val="00013CF4"/>
    <w:rsid w:val="00017A35"/>
    <w:rsid w:val="000349CE"/>
    <w:rsid w:val="0004421B"/>
    <w:rsid w:val="000479F3"/>
    <w:rsid w:val="00053B1D"/>
    <w:rsid w:val="00054E86"/>
    <w:rsid w:val="000639CE"/>
    <w:rsid w:val="00064178"/>
    <w:rsid w:val="0008058E"/>
    <w:rsid w:val="00084876"/>
    <w:rsid w:val="00085FEF"/>
    <w:rsid w:val="000A1CDB"/>
    <w:rsid w:val="000B36D7"/>
    <w:rsid w:val="000B3C82"/>
    <w:rsid w:val="000C4C5C"/>
    <w:rsid w:val="000D236E"/>
    <w:rsid w:val="000F0586"/>
    <w:rsid w:val="00101BE8"/>
    <w:rsid w:val="00103A8C"/>
    <w:rsid w:val="00110467"/>
    <w:rsid w:val="0011165B"/>
    <w:rsid w:val="0012410D"/>
    <w:rsid w:val="001269E3"/>
    <w:rsid w:val="001370D2"/>
    <w:rsid w:val="00145155"/>
    <w:rsid w:val="001564BB"/>
    <w:rsid w:val="0016139D"/>
    <w:rsid w:val="0016161F"/>
    <w:rsid w:val="00162B06"/>
    <w:rsid w:val="00176DDF"/>
    <w:rsid w:val="001961CE"/>
    <w:rsid w:val="0019719C"/>
    <w:rsid w:val="001A63C0"/>
    <w:rsid w:val="001C0E28"/>
    <w:rsid w:val="001C135D"/>
    <w:rsid w:val="001C1B20"/>
    <w:rsid w:val="001D22A8"/>
    <w:rsid w:val="001E301D"/>
    <w:rsid w:val="001E5E86"/>
    <w:rsid w:val="001E78C8"/>
    <w:rsid w:val="00201A20"/>
    <w:rsid w:val="00205A37"/>
    <w:rsid w:val="002239A2"/>
    <w:rsid w:val="0023172A"/>
    <w:rsid w:val="0023205F"/>
    <w:rsid w:val="0023280E"/>
    <w:rsid w:val="00233106"/>
    <w:rsid w:val="002405E4"/>
    <w:rsid w:val="00241453"/>
    <w:rsid w:val="00241994"/>
    <w:rsid w:val="002449EE"/>
    <w:rsid w:val="00252817"/>
    <w:rsid w:val="002560ED"/>
    <w:rsid w:val="00260AA6"/>
    <w:rsid w:val="00264465"/>
    <w:rsid w:val="0027275E"/>
    <w:rsid w:val="0028280C"/>
    <w:rsid w:val="002A6FF7"/>
    <w:rsid w:val="002F0D89"/>
    <w:rsid w:val="002F3138"/>
    <w:rsid w:val="002F7916"/>
    <w:rsid w:val="00306512"/>
    <w:rsid w:val="00321A0A"/>
    <w:rsid w:val="00324529"/>
    <w:rsid w:val="00325E77"/>
    <w:rsid w:val="00334411"/>
    <w:rsid w:val="00337A7C"/>
    <w:rsid w:val="00344AAF"/>
    <w:rsid w:val="0035214B"/>
    <w:rsid w:val="00352E1E"/>
    <w:rsid w:val="00361075"/>
    <w:rsid w:val="00367308"/>
    <w:rsid w:val="0038523A"/>
    <w:rsid w:val="00391E8E"/>
    <w:rsid w:val="003A12CD"/>
    <w:rsid w:val="003A4C52"/>
    <w:rsid w:val="003B43A7"/>
    <w:rsid w:val="003D132B"/>
    <w:rsid w:val="003E3DB8"/>
    <w:rsid w:val="003E7258"/>
    <w:rsid w:val="003EBD0B"/>
    <w:rsid w:val="003F54A5"/>
    <w:rsid w:val="003FC5E0"/>
    <w:rsid w:val="00414762"/>
    <w:rsid w:val="004212E1"/>
    <w:rsid w:val="00424D47"/>
    <w:rsid w:val="00425186"/>
    <w:rsid w:val="0043057E"/>
    <w:rsid w:val="00455C2E"/>
    <w:rsid w:val="00462B77"/>
    <w:rsid w:val="00472027"/>
    <w:rsid w:val="0047545E"/>
    <w:rsid w:val="0048143A"/>
    <w:rsid w:val="00484E37"/>
    <w:rsid w:val="00490B5D"/>
    <w:rsid w:val="00491765"/>
    <w:rsid w:val="004930D8"/>
    <w:rsid w:val="00494505"/>
    <w:rsid w:val="004B2EBE"/>
    <w:rsid w:val="004B7696"/>
    <w:rsid w:val="004C3630"/>
    <w:rsid w:val="004D1505"/>
    <w:rsid w:val="004E057D"/>
    <w:rsid w:val="004F62B1"/>
    <w:rsid w:val="0050329E"/>
    <w:rsid w:val="00505ED3"/>
    <w:rsid w:val="00517B4C"/>
    <w:rsid w:val="00527727"/>
    <w:rsid w:val="00530B68"/>
    <w:rsid w:val="00530BA4"/>
    <w:rsid w:val="0053166C"/>
    <w:rsid w:val="00534790"/>
    <w:rsid w:val="00540155"/>
    <w:rsid w:val="00547D09"/>
    <w:rsid w:val="00556F4C"/>
    <w:rsid w:val="00572DC2"/>
    <w:rsid w:val="00575343"/>
    <w:rsid w:val="005755F0"/>
    <w:rsid w:val="00581EE1"/>
    <w:rsid w:val="00582387"/>
    <w:rsid w:val="005A0715"/>
    <w:rsid w:val="005A6DC1"/>
    <w:rsid w:val="005B504F"/>
    <w:rsid w:val="005C4E35"/>
    <w:rsid w:val="005C776B"/>
    <w:rsid w:val="005D3009"/>
    <w:rsid w:val="00602147"/>
    <w:rsid w:val="00602C07"/>
    <w:rsid w:val="00610D96"/>
    <w:rsid w:val="006116E4"/>
    <w:rsid w:val="00631B95"/>
    <w:rsid w:val="00644AD6"/>
    <w:rsid w:val="00646D32"/>
    <w:rsid w:val="00675061"/>
    <w:rsid w:val="006774EF"/>
    <w:rsid w:val="00681D91"/>
    <w:rsid w:val="00684D2F"/>
    <w:rsid w:val="006A4FF7"/>
    <w:rsid w:val="006B2753"/>
    <w:rsid w:val="006B6529"/>
    <w:rsid w:val="006C1B09"/>
    <w:rsid w:val="006D7650"/>
    <w:rsid w:val="006E2452"/>
    <w:rsid w:val="006E6F68"/>
    <w:rsid w:val="006F7DDD"/>
    <w:rsid w:val="007057D9"/>
    <w:rsid w:val="00707D68"/>
    <w:rsid w:val="007234E9"/>
    <w:rsid w:val="00727449"/>
    <w:rsid w:val="007336A0"/>
    <w:rsid w:val="0073787D"/>
    <w:rsid w:val="00786FDE"/>
    <w:rsid w:val="00795248"/>
    <w:rsid w:val="00797458"/>
    <w:rsid w:val="007A210F"/>
    <w:rsid w:val="007A34E4"/>
    <w:rsid w:val="007B0993"/>
    <w:rsid w:val="007B70B7"/>
    <w:rsid w:val="007C277E"/>
    <w:rsid w:val="007C2AC1"/>
    <w:rsid w:val="007C2B14"/>
    <w:rsid w:val="007C615B"/>
    <w:rsid w:val="007D1128"/>
    <w:rsid w:val="007E34E7"/>
    <w:rsid w:val="007F4075"/>
    <w:rsid w:val="00802F83"/>
    <w:rsid w:val="008202A6"/>
    <w:rsid w:val="00821E4E"/>
    <w:rsid w:val="00850057"/>
    <w:rsid w:val="00850414"/>
    <w:rsid w:val="00854196"/>
    <w:rsid w:val="00855187"/>
    <w:rsid w:val="00865D21"/>
    <w:rsid w:val="00872AD6"/>
    <w:rsid w:val="00891644"/>
    <w:rsid w:val="008B32FC"/>
    <w:rsid w:val="008B6815"/>
    <w:rsid w:val="008E3F7B"/>
    <w:rsid w:val="008F0BAA"/>
    <w:rsid w:val="009066EE"/>
    <w:rsid w:val="009111E7"/>
    <w:rsid w:val="0092155E"/>
    <w:rsid w:val="00921EAA"/>
    <w:rsid w:val="0092708F"/>
    <w:rsid w:val="009344DE"/>
    <w:rsid w:val="0094332E"/>
    <w:rsid w:val="00967688"/>
    <w:rsid w:val="0098064E"/>
    <w:rsid w:val="009A4036"/>
    <w:rsid w:val="009A7513"/>
    <w:rsid w:val="009A8952"/>
    <w:rsid w:val="009B51BA"/>
    <w:rsid w:val="009D2307"/>
    <w:rsid w:val="009E6EAF"/>
    <w:rsid w:val="009F2055"/>
    <w:rsid w:val="00A018F9"/>
    <w:rsid w:val="00A01FD0"/>
    <w:rsid w:val="00A03273"/>
    <w:rsid w:val="00A101A0"/>
    <w:rsid w:val="00A223CC"/>
    <w:rsid w:val="00A31C99"/>
    <w:rsid w:val="00A41599"/>
    <w:rsid w:val="00A46BB3"/>
    <w:rsid w:val="00A5592D"/>
    <w:rsid w:val="00A603DD"/>
    <w:rsid w:val="00A672AF"/>
    <w:rsid w:val="00A710A0"/>
    <w:rsid w:val="00A73E8F"/>
    <w:rsid w:val="00A83351"/>
    <w:rsid w:val="00A90288"/>
    <w:rsid w:val="00A935F5"/>
    <w:rsid w:val="00AA5ABF"/>
    <w:rsid w:val="00AA7593"/>
    <w:rsid w:val="00AC1492"/>
    <w:rsid w:val="00AD5A44"/>
    <w:rsid w:val="00AD71C6"/>
    <w:rsid w:val="00AE11C2"/>
    <w:rsid w:val="00AE6E60"/>
    <w:rsid w:val="00B07C50"/>
    <w:rsid w:val="00B2572E"/>
    <w:rsid w:val="00B40969"/>
    <w:rsid w:val="00B537AA"/>
    <w:rsid w:val="00B601E9"/>
    <w:rsid w:val="00B62CFB"/>
    <w:rsid w:val="00B653D9"/>
    <w:rsid w:val="00B67867"/>
    <w:rsid w:val="00B67931"/>
    <w:rsid w:val="00B76D3B"/>
    <w:rsid w:val="00BC6A08"/>
    <w:rsid w:val="00BC73B1"/>
    <w:rsid w:val="00BC77C4"/>
    <w:rsid w:val="00BD541B"/>
    <w:rsid w:val="00BE086F"/>
    <w:rsid w:val="00BF43A3"/>
    <w:rsid w:val="00C0646B"/>
    <w:rsid w:val="00C26D78"/>
    <w:rsid w:val="00C54307"/>
    <w:rsid w:val="00C6075D"/>
    <w:rsid w:val="00C91576"/>
    <w:rsid w:val="00C919D7"/>
    <w:rsid w:val="00CC038C"/>
    <w:rsid w:val="00CC059F"/>
    <w:rsid w:val="00CC2999"/>
    <w:rsid w:val="00CC357A"/>
    <w:rsid w:val="00CD4721"/>
    <w:rsid w:val="00CD6205"/>
    <w:rsid w:val="00CE2105"/>
    <w:rsid w:val="00CE5524"/>
    <w:rsid w:val="00CF47CD"/>
    <w:rsid w:val="00D0501E"/>
    <w:rsid w:val="00D067B7"/>
    <w:rsid w:val="00D07966"/>
    <w:rsid w:val="00D342DB"/>
    <w:rsid w:val="00D3765E"/>
    <w:rsid w:val="00D40817"/>
    <w:rsid w:val="00D51DF2"/>
    <w:rsid w:val="00D52581"/>
    <w:rsid w:val="00D65E6C"/>
    <w:rsid w:val="00D82070"/>
    <w:rsid w:val="00D82408"/>
    <w:rsid w:val="00D85758"/>
    <w:rsid w:val="00DB0AF7"/>
    <w:rsid w:val="00DB3AFD"/>
    <w:rsid w:val="00DC0F7B"/>
    <w:rsid w:val="00DC1879"/>
    <w:rsid w:val="00DC53D2"/>
    <w:rsid w:val="00DD0DD6"/>
    <w:rsid w:val="00DD5508"/>
    <w:rsid w:val="00DF209F"/>
    <w:rsid w:val="00DF74E8"/>
    <w:rsid w:val="00E14C7D"/>
    <w:rsid w:val="00E16665"/>
    <w:rsid w:val="00E207A1"/>
    <w:rsid w:val="00E3435E"/>
    <w:rsid w:val="00E40977"/>
    <w:rsid w:val="00E43634"/>
    <w:rsid w:val="00E47477"/>
    <w:rsid w:val="00E47546"/>
    <w:rsid w:val="00E57C1A"/>
    <w:rsid w:val="00E859F4"/>
    <w:rsid w:val="00E85F46"/>
    <w:rsid w:val="00EA3F08"/>
    <w:rsid w:val="00EB150E"/>
    <w:rsid w:val="00EB30AE"/>
    <w:rsid w:val="00EB45FB"/>
    <w:rsid w:val="00EB7EF0"/>
    <w:rsid w:val="00EC2710"/>
    <w:rsid w:val="00EC473F"/>
    <w:rsid w:val="00EC4AAF"/>
    <w:rsid w:val="00ED4E21"/>
    <w:rsid w:val="00EE5EEA"/>
    <w:rsid w:val="00EE5FCE"/>
    <w:rsid w:val="00EF5B97"/>
    <w:rsid w:val="00EF5C2A"/>
    <w:rsid w:val="00EF6F00"/>
    <w:rsid w:val="00F01AAC"/>
    <w:rsid w:val="00F13CDD"/>
    <w:rsid w:val="00F16EF5"/>
    <w:rsid w:val="00F22418"/>
    <w:rsid w:val="00F27F3C"/>
    <w:rsid w:val="00F36760"/>
    <w:rsid w:val="00F41556"/>
    <w:rsid w:val="00F450A1"/>
    <w:rsid w:val="00F567F0"/>
    <w:rsid w:val="00F63DBC"/>
    <w:rsid w:val="00F73141"/>
    <w:rsid w:val="00F83DBE"/>
    <w:rsid w:val="00F90170"/>
    <w:rsid w:val="00F9390F"/>
    <w:rsid w:val="00F9435C"/>
    <w:rsid w:val="00FA5A4D"/>
    <w:rsid w:val="00FB1521"/>
    <w:rsid w:val="00FB15CC"/>
    <w:rsid w:val="00FC03DE"/>
    <w:rsid w:val="00FD1839"/>
    <w:rsid w:val="00FE4AB0"/>
    <w:rsid w:val="00FE5A9D"/>
    <w:rsid w:val="00FF5953"/>
    <w:rsid w:val="0123B8EA"/>
    <w:rsid w:val="0126D742"/>
    <w:rsid w:val="01A0BF12"/>
    <w:rsid w:val="01C5A9A1"/>
    <w:rsid w:val="022AD5C0"/>
    <w:rsid w:val="03213FD7"/>
    <w:rsid w:val="03326D69"/>
    <w:rsid w:val="0346C378"/>
    <w:rsid w:val="039578BD"/>
    <w:rsid w:val="03E8C2BB"/>
    <w:rsid w:val="0404F5CB"/>
    <w:rsid w:val="04AB4F1F"/>
    <w:rsid w:val="04AD6A00"/>
    <w:rsid w:val="05040134"/>
    <w:rsid w:val="0509FC84"/>
    <w:rsid w:val="051E6427"/>
    <w:rsid w:val="0571C97E"/>
    <w:rsid w:val="0594FD8A"/>
    <w:rsid w:val="05A04BB3"/>
    <w:rsid w:val="05A3AAAF"/>
    <w:rsid w:val="05BF5DEF"/>
    <w:rsid w:val="05E0F6C8"/>
    <w:rsid w:val="061710D2"/>
    <w:rsid w:val="061B2010"/>
    <w:rsid w:val="064B1CFA"/>
    <w:rsid w:val="069D6A44"/>
    <w:rsid w:val="06AFBB26"/>
    <w:rsid w:val="06E6C84B"/>
    <w:rsid w:val="07109272"/>
    <w:rsid w:val="0747A39D"/>
    <w:rsid w:val="07879BA1"/>
    <w:rsid w:val="07D2DEAF"/>
    <w:rsid w:val="07E374E3"/>
    <w:rsid w:val="085ECB54"/>
    <w:rsid w:val="0875ECC1"/>
    <w:rsid w:val="090DABCE"/>
    <w:rsid w:val="0914D1AB"/>
    <w:rsid w:val="0987E769"/>
    <w:rsid w:val="09BAAC0B"/>
    <w:rsid w:val="09EA28B0"/>
    <w:rsid w:val="09FA9BB5"/>
    <w:rsid w:val="0A51431E"/>
    <w:rsid w:val="0A51F254"/>
    <w:rsid w:val="0AD43C88"/>
    <w:rsid w:val="0AE0A0BF"/>
    <w:rsid w:val="0B1B15A5"/>
    <w:rsid w:val="0B6462DF"/>
    <w:rsid w:val="0B89189F"/>
    <w:rsid w:val="0BB8177B"/>
    <w:rsid w:val="0C472BEB"/>
    <w:rsid w:val="0C47BE9A"/>
    <w:rsid w:val="0C7804F0"/>
    <w:rsid w:val="0CC57AF9"/>
    <w:rsid w:val="0CFD64A0"/>
    <w:rsid w:val="0D24E900"/>
    <w:rsid w:val="0D29760C"/>
    <w:rsid w:val="0D65729B"/>
    <w:rsid w:val="0D8B7B34"/>
    <w:rsid w:val="0DE299D3"/>
    <w:rsid w:val="0DE54964"/>
    <w:rsid w:val="0E26471E"/>
    <w:rsid w:val="0E7DB5E0"/>
    <w:rsid w:val="0E888082"/>
    <w:rsid w:val="0EC5466D"/>
    <w:rsid w:val="0EC92F0F"/>
    <w:rsid w:val="0EE0F7D3"/>
    <w:rsid w:val="0EF6E469"/>
    <w:rsid w:val="0F271745"/>
    <w:rsid w:val="0F364EAF"/>
    <w:rsid w:val="0F5FECAC"/>
    <w:rsid w:val="0F7C5468"/>
    <w:rsid w:val="0F8532BA"/>
    <w:rsid w:val="0FE7BD41"/>
    <w:rsid w:val="1030BC34"/>
    <w:rsid w:val="1097ED81"/>
    <w:rsid w:val="10C5E2F3"/>
    <w:rsid w:val="1110045E"/>
    <w:rsid w:val="118DCFA1"/>
    <w:rsid w:val="11EC853D"/>
    <w:rsid w:val="12053FBE"/>
    <w:rsid w:val="1209D8DD"/>
    <w:rsid w:val="12546B03"/>
    <w:rsid w:val="12CB805F"/>
    <w:rsid w:val="1303DD1C"/>
    <w:rsid w:val="132CDC66"/>
    <w:rsid w:val="1334BC7D"/>
    <w:rsid w:val="13512703"/>
    <w:rsid w:val="139C4648"/>
    <w:rsid w:val="13A9553D"/>
    <w:rsid w:val="13DD310C"/>
    <w:rsid w:val="14237BF3"/>
    <w:rsid w:val="149E32E0"/>
    <w:rsid w:val="14A53DEE"/>
    <w:rsid w:val="14FA4771"/>
    <w:rsid w:val="150067E2"/>
    <w:rsid w:val="1518C5F6"/>
    <w:rsid w:val="153707F4"/>
    <w:rsid w:val="1564CF69"/>
    <w:rsid w:val="158DADA9"/>
    <w:rsid w:val="15ACA4ED"/>
    <w:rsid w:val="15F0F9AC"/>
    <w:rsid w:val="16302F1F"/>
    <w:rsid w:val="1641DCE2"/>
    <w:rsid w:val="169CDF78"/>
    <w:rsid w:val="16BFF660"/>
    <w:rsid w:val="16D99464"/>
    <w:rsid w:val="16EB06C5"/>
    <w:rsid w:val="16FA7A81"/>
    <w:rsid w:val="16FC7824"/>
    <w:rsid w:val="175A8E3E"/>
    <w:rsid w:val="17795082"/>
    <w:rsid w:val="17BED632"/>
    <w:rsid w:val="17CCAC5C"/>
    <w:rsid w:val="180601C1"/>
    <w:rsid w:val="18849E52"/>
    <w:rsid w:val="188A5B99"/>
    <w:rsid w:val="18B0A22F"/>
    <w:rsid w:val="18B334EE"/>
    <w:rsid w:val="1902E38A"/>
    <w:rsid w:val="19960F66"/>
    <w:rsid w:val="1A036C08"/>
    <w:rsid w:val="1A36D0D2"/>
    <w:rsid w:val="1A4C7290"/>
    <w:rsid w:val="1B35F901"/>
    <w:rsid w:val="1B4F8C43"/>
    <w:rsid w:val="1B5BD911"/>
    <w:rsid w:val="1B936783"/>
    <w:rsid w:val="1C0241F6"/>
    <w:rsid w:val="1C3FBAB9"/>
    <w:rsid w:val="1C50DBC1"/>
    <w:rsid w:val="1C6C4649"/>
    <w:rsid w:val="1C847CE1"/>
    <w:rsid w:val="1D331FB9"/>
    <w:rsid w:val="1D3B0CCA"/>
    <w:rsid w:val="1DABE176"/>
    <w:rsid w:val="1DCD9D85"/>
    <w:rsid w:val="1E01DB57"/>
    <w:rsid w:val="1E1B5B0C"/>
    <w:rsid w:val="1ED8676F"/>
    <w:rsid w:val="1EF34AD8"/>
    <w:rsid w:val="1F0D182E"/>
    <w:rsid w:val="1F0DC98D"/>
    <w:rsid w:val="1F5E46CD"/>
    <w:rsid w:val="1F8DE52E"/>
    <w:rsid w:val="1FE77B42"/>
    <w:rsid w:val="20096A24"/>
    <w:rsid w:val="206EAFE8"/>
    <w:rsid w:val="212D0F57"/>
    <w:rsid w:val="21720322"/>
    <w:rsid w:val="21847C27"/>
    <w:rsid w:val="21CBF2A7"/>
    <w:rsid w:val="21F733C2"/>
    <w:rsid w:val="222A9B14"/>
    <w:rsid w:val="223E0007"/>
    <w:rsid w:val="22456A4F"/>
    <w:rsid w:val="22D051EE"/>
    <w:rsid w:val="23029DFC"/>
    <w:rsid w:val="231F438B"/>
    <w:rsid w:val="2347B152"/>
    <w:rsid w:val="23CED6DE"/>
    <w:rsid w:val="23D2B887"/>
    <w:rsid w:val="2430522E"/>
    <w:rsid w:val="244869CB"/>
    <w:rsid w:val="246FE449"/>
    <w:rsid w:val="24A421DB"/>
    <w:rsid w:val="24BF2C7E"/>
    <w:rsid w:val="24E381B3"/>
    <w:rsid w:val="2542374F"/>
    <w:rsid w:val="258A5D60"/>
    <w:rsid w:val="25E43A2C"/>
    <w:rsid w:val="25F6DE21"/>
    <w:rsid w:val="261236CA"/>
    <w:rsid w:val="2639E1A2"/>
    <w:rsid w:val="267BC9F3"/>
    <w:rsid w:val="269871B3"/>
    <w:rsid w:val="26C8ECA1"/>
    <w:rsid w:val="26CFB789"/>
    <w:rsid w:val="26D2A7A7"/>
    <w:rsid w:val="2724507E"/>
    <w:rsid w:val="278F9540"/>
    <w:rsid w:val="2792AE82"/>
    <w:rsid w:val="279A74C5"/>
    <w:rsid w:val="27AADB5D"/>
    <w:rsid w:val="27B7DC81"/>
    <w:rsid w:val="27BCCE3F"/>
    <w:rsid w:val="289C62C5"/>
    <w:rsid w:val="28B4CDE2"/>
    <w:rsid w:val="28B963E1"/>
    <w:rsid w:val="29034446"/>
    <w:rsid w:val="29926609"/>
    <w:rsid w:val="29A1608F"/>
    <w:rsid w:val="29B45EE5"/>
    <w:rsid w:val="29B46AE7"/>
    <w:rsid w:val="29B51CC9"/>
    <w:rsid w:val="2A50AA06"/>
    <w:rsid w:val="2A7F2401"/>
    <w:rsid w:val="2A97B617"/>
    <w:rsid w:val="2ACAB583"/>
    <w:rsid w:val="2AF8B774"/>
    <w:rsid w:val="2B0DFE7A"/>
    <w:rsid w:val="2B2E3F1E"/>
    <w:rsid w:val="2B329BE1"/>
    <w:rsid w:val="2CE2030D"/>
    <w:rsid w:val="2CFCF23C"/>
    <w:rsid w:val="2D42C6D0"/>
    <w:rsid w:val="2D614558"/>
    <w:rsid w:val="2DC32505"/>
    <w:rsid w:val="2E240AF7"/>
    <w:rsid w:val="2E39089B"/>
    <w:rsid w:val="2E477098"/>
    <w:rsid w:val="2E74D1B2"/>
    <w:rsid w:val="2EBD3ABD"/>
    <w:rsid w:val="2ECF1C3C"/>
    <w:rsid w:val="2F27C190"/>
    <w:rsid w:val="2F9AA725"/>
    <w:rsid w:val="2FB98833"/>
    <w:rsid w:val="2FD08BBF"/>
    <w:rsid w:val="2FF8FC6D"/>
    <w:rsid w:val="300D7A13"/>
    <w:rsid w:val="305F2729"/>
    <w:rsid w:val="30A17D36"/>
    <w:rsid w:val="313982F0"/>
    <w:rsid w:val="316FF81A"/>
    <w:rsid w:val="31A76C6E"/>
    <w:rsid w:val="31B380AB"/>
    <w:rsid w:val="320C3DD8"/>
    <w:rsid w:val="3210B383"/>
    <w:rsid w:val="3230698B"/>
    <w:rsid w:val="32BF6C22"/>
    <w:rsid w:val="331EF558"/>
    <w:rsid w:val="333D54DB"/>
    <w:rsid w:val="3355F3B0"/>
    <w:rsid w:val="33D91DF8"/>
    <w:rsid w:val="349BD8F0"/>
    <w:rsid w:val="34AE1885"/>
    <w:rsid w:val="35036ACF"/>
    <w:rsid w:val="3531E027"/>
    <w:rsid w:val="3543DE9A"/>
    <w:rsid w:val="3557C135"/>
    <w:rsid w:val="364B7B8A"/>
    <w:rsid w:val="367FE397"/>
    <w:rsid w:val="36F823CA"/>
    <w:rsid w:val="376A58F1"/>
    <w:rsid w:val="377C7D58"/>
    <w:rsid w:val="37875D8D"/>
    <w:rsid w:val="37B340FB"/>
    <w:rsid w:val="37DA9AF6"/>
    <w:rsid w:val="37F91300"/>
    <w:rsid w:val="38081BA5"/>
    <w:rsid w:val="384BAC25"/>
    <w:rsid w:val="38913D57"/>
    <w:rsid w:val="38A6D181"/>
    <w:rsid w:val="394DB2FA"/>
    <w:rsid w:val="3A2F8955"/>
    <w:rsid w:val="3A4ECC13"/>
    <w:rsid w:val="3A911184"/>
    <w:rsid w:val="3AA7B136"/>
    <w:rsid w:val="3AB2B762"/>
    <w:rsid w:val="3B15BB60"/>
    <w:rsid w:val="3B391047"/>
    <w:rsid w:val="3BB87C6C"/>
    <w:rsid w:val="3BCD029E"/>
    <w:rsid w:val="3BD20F9D"/>
    <w:rsid w:val="3CC2120B"/>
    <w:rsid w:val="3CC776BA"/>
    <w:rsid w:val="3CE41B67"/>
    <w:rsid w:val="3CE8FCB4"/>
    <w:rsid w:val="3CEFCEB2"/>
    <w:rsid w:val="3D0AE675"/>
    <w:rsid w:val="3D0B0238"/>
    <w:rsid w:val="3D965598"/>
    <w:rsid w:val="3DE50545"/>
    <w:rsid w:val="3E2319F7"/>
    <w:rsid w:val="3E49DC7A"/>
    <w:rsid w:val="3E775282"/>
    <w:rsid w:val="3EA6D299"/>
    <w:rsid w:val="3EEF9524"/>
    <w:rsid w:val="3F1B6220"/>
    <w:rsid w:val="3F29B2DC"/>
    <w:rsid w:val="3F3BC281"/>
    <w:rsid w:val="3F6B3DFF"/>
    <w:rsid w:val="3FD32CE6"/>
    <w:rsid w:val="3FE102E3"/>
    <w:rsid w:val="3FE5ACDB"/>
    <w:rsid w:val="404D65EF"/>
    <w:rsid w:val="40A4E53A"/>
    <w:rsid w:val="40FDCA5D"/>
    <w:rsid w:val="4124E7A6"/>
    <w:rsid w:val="4153811B"/>
    <w:rsid w:val="417A5434"/>
    <w:rsid w:val="41817D3C"/>
    <w:rsid w:val="418301D0"/>
    <w:rsid w:val="41B1D08A"/>
    <w:rsid w:val="41C33FD5"/>
    <w:rsid w:val="4232DF63"/>
    <w:rsid w:val="4254A378"/>
    <w:rsid w:val="4292339F"/>
    <w:rsid w:val="42B3B25B"/>
    <w:rsid w:val="431D4D9D"/>
    <w:rsid w:val="43330425"/>
    <w:rsid w:val="43C30647"/>
    <w:rsid w:val="43DC85FC"/>
    <w:rsid w:val="441414F1"/>
    <w:rsid w:val="44C02B0D"/>
    <w:rsid w:val="455BAEDE"/>
    <w:rsid w:val="455ED6A8"/>
    <w:rsid w:val="45AADB8B"/>
    <w:rsid w:val="45D8031B"/>
    <w:rsid w:val="45E939C2"/>
    <w:rsid w:val="46491979"/>
    <w:rsid w:val="467CBCAF"/>
    <w:rsid w:val="46DF50C6"/>
    <w:rsid w:val="4772BF2E"/>
    <w:rsid w:val="478B7E0A"/>
    <w:rsid w:val="47AC7493"/>
    <w:rsid w:val="47B5FD8D"/>
    <w:rsid w:val="482D85B2"/>
    <w:rsid w:val="489487BD"/>
    <w:rsid w:val="49306343"/>
    <w:rsid w:val="4970B367"/>
    <w:rsid w:val="4981D875"/>
    <w:rsid w:val="49ABCAA0"/>
    <w:rsid w:val="4A2F78D7"/>
    <w:rsid w:val="4A9A6AA4"/>
    <w:rsid w:val="4AE64624"/>
    <w:rsid w:val="4B391DDC"/>
    <w:rsid w:val="4B6CDDCE"/>
    <w:rsid w:val="4B8436A7"/>
    <w:rsid w:val="4BAEB42B"/>
    <w:rsid w:val="4BAEFFA0"/>
    <w:rsid w:val="4BC6A6FD"/>
    <w:rsid w:val="4C4FD026"/>
    <w:rsid w:val="4CB49287"/>
    <w:rsid w:val="4D6C064D"/>
    <w:rsid w:val="4D7DF92F"/>
    <w:rsid w:val="4D8A6089"/>
    <w:rsid w:val="4D949071"/>
    <w:rsid w:val="4DA35785"/>
    <w:rsid w:val="4DABF737"/>
    <w:rsid w:val="4DDFE37B"/>
    <w:rsid w:val="4DFB791B"/>
    <w:rsid w:val="4E661366"/>
    <w:rsid w:val="4E941C16"/>
    <w:rsid w:val="4E97C938"/>
    <w:rsid w:val="4F20B992"/>
    <w:rsid w:val="4F3F27E6"/>
    <w:rsid w:val="4FAE8F02"/>
    <w:rsid w:val="5018CE54"/>
    <w:rsid w:val="501DDB4E"/>
    <w:rsid w:val="504360EF"/>
    <w:rsid w:val="504580C4"/>
    <w:rsid w:val="50B599F1"/>
    <w:rsid w:val="50F183BB"/>
    <w:rsid w:val="5117EFA6"/>
    <w:rsid w:val="51785AA7"/>
    <w:rsid w:val="518ADB7B"/>
    <w:rsid w:val="51C7FD54"/>
    <w:rsid w:val="520CDAC7"/>
    <w:rsid w:val="52141DFE"/>
    <w:rsid w:val="528B8494"/>
    <w:rsid w:val="52F52052"/>
    <w:rsid w:val="5326ABDC"/>
    <w:rsid w:val="532E4235"/>
    <w:rsid w:val="53329C00"/>
    <w:rsid w:val="54031225"/>
    <w:rsid w:val="54388D53"/>
    <w:rsid w:val="54A5E6BE"/>
    <w:rsid w:val="54D80887"/>
    <w:rsid w:val="55CC0948"/>
    <w:rsid w:val="55F13924"/>
    <w:rsid w:val="568AF821"/>
    <w:rsid w:val="5695B1CB"/>
    <w:rsid w:val="56AC9EA7"/>
    <w:rsid w:val="56AF2648"/>
    <w:rsid w:val="57DDE003"/>
    <w:rsid w:val="57E5CD1C"/>
    <w:rsid w:val="582192E8"/>
    <w:rsid w:val="585092A9"/>
    <w:rsid w:val="58B5A90C"/>
    <w:rsid w:val="58D3DB2D"/>
    <w:rsid w:val="58E4D8AF"/>
    <w:rsid w:val="590DB154"/>
    <w:rsid w:val="592CB39D"/>
    <w:rsid w:val="593E3AAB"/>
    <w:rsid w:val="59FB4061"/>
    <w:rsid w:val="5A12C2FF"/>
    <w:rsid w:val="5A4BE7EC"/>
    <w:rsid w:val="5A58E49A"/>
    <w:rsid w:val="5A5C059D"/>
    <w:rsid w:val="5A661892"/>
    <w:rsid w:val="5AA72727"/>
    <w:rsid w:val="5AF24D03"/>
    <w:rsid w:val="5B1D6DDE"/>
    <w:rsid w:val="5B21738F"/>
    <w:rsid w:val="5B261F6D"/>
    <w:rsid w:val="5B3E9EEB"/>
    <w:rsid w:val="5B3F47CA"/>
    <w:rsid w:val="5B6044C9"/>
    <w:rsid w:val="5BA0877E"/>
    <w:rsid w:val="5C110754"/>
    <w:rsid w:val="5CB40012"/>
    <w:rsid w:val="5CB4E33B"/>
    <w:rsid w:val="5CDB182B"/>
    <w:rsid w:val="5CDF22A5"/>
    <w:rsid w:val="5D71EAC2"/>
    <w:rsid w:val="5DD1F0EE"/>
    <w:rsid w:val="5E1F00DB"/>
    <w:rsid w:val="5E5DC02F"/>
    <w:rsid w:val="5E884217"/>
    <w:rsid w:val="5E93E813"/>
    <w:rsid w:val="5EB4C049"/>
    <w:rsid w:val="5EB9E8D6"/>
    <w:rsid w:val="5EDFF16F"/>
    <w:rsid w:val="5F7EF30D"/>
    <w:rsid w:val="600F3A3C"/>
    <w:rsid w:val="602FB874"/>
    <w:rsid w:val="6062C6CE"/>
    <w:rsid w:val="6073F8A1"/>
    <w:rsid w:val="60A629CD"/>
    <w:rsid w:val="60AEB77C"/>
    <w:rsid w:val="60D366A8"/>
    <w:rsid w:val="615C8B38"/>
    <w:rsid w:val="6183627E"/>
    <w:rsid w:val="61BBC578"/>
    <w:rsid w:val="61CB88D5"/>
    <w:rsid w:val="61D2750D"/>
    <w:rsid w:val="61FA30A2"/>
    <w:rsid w:val="62516327"/>
    <w:rsid w:val="62885F66"/>
    <w:rsid w:val="631DCABC"/>
    <w:rsid w:val="6366604C"/>
    <w:rsid w:val="63AB9963"/>
    <w:rsid w:val="63E0D32D"/>
    <w:rsid w:val="640B4C03"/>
    <w:rsid w:val="641E434F"/>
    <w:rsid w:val="642D846E"/>
    <w:rsid w:val="643E29ED"/>
    <w:rsid w:val="64542FC1"/>
    <w:rsid w:val="64B99B1D"/>
    <w:rsid w:val="64BE8206"/>
    <w:rsid w:val="64CD01B3"/>
    <w:rsid w:val="64E68D25"/>
    <w:rsid w:val="650572C5"/>
    <w:rsid w:val="652E08A7"/>
    <w:rsid w:val="659A739B"/>
    <w:rsid w:val="665EFF6B"/>
    <w:rsid w:val="66A981CC"/>
    <w:rsid w:val="66B33325"/>
    <w:rsid w:val="66E33A25"/>
    <w:rsid w:val="66ECB99A"/>
    <w:rsid w:val="66FB898A"/>
    <w:rsid w:val="671120C8"/>
    <w:rsid w:val="6820B34D"/>
    <w:rsid w:val="682EC0E3"/>
    <w:rsid w:val="6841F189"/>
    <w:rsid w:val="685005BE"/>
    <w:rsid w:val="68E30599"/>
    <w:rsid w:val="68FBFBD5"/>
    <w:rsid w:val="690115E3"/>
    <w:rsid w:val="6985B080"/>
    <w:rsid w:val="69BDFEC7"/>
    <w:rsid w:val="69BE6F77"/>
    <w:rsid w:val="69C3B905"/>
    <w:rsid w:val="6A8B4791"/>
    <w:rsid w:val="6ADA28D7"/>
    <w:rsid w:val="6B497F61"/>
    <w:rsid w:val="6B5F8966"/>
    <w:rsid w:val="6B86309F"/>
    <w:rsid w:val="6BA23447"/>
    <w:rsid w:val="6BB9D45F"/>
    <w:rsid w:val="6C088515"/>
    <w:rsid w:val="6C4E53ED"/>
    <w:rsid w:val="6C5C8D07"/>
    <w:rsid w:val="6C7AE378"/>
    <w:rsid w:val="6C9060CF"/>
    <w:rsid w:val="6CF10336"/>
    <w:rsid w:val="6CF540F1"/>
    <w:rsid w:val="6D332562"/>
    <w:rsid w:val="6D70043E"/>
    <w:rsid w:val="6DA9FC9F"/>
    <w:rsid w:val="6DE8D612"/>
    <w:rsid w:val="6E12B882"/>
    <w:rsid w:val="6E84ACF3"/>
    <w:rsid w:val="6E9DE19E"/>
    <w:rsid w:val="6EE1EFAA"/>
    <w:rsid w:val="6F84A673"/>
    <w:rsid w:val="6F94940B"/>
    <w:rsid w:val="6FF7AB72"/>
    <w:rsid w:val="70443DF6"/>
    <w:rsid w:val="70596F6B"/>
    <w:rsid w:val="70D697C3"/>
    <w:rsid w:val="71525799"/>
    <w:rsid w:val="71D53527"/>
    <w:rsid w:val="721322F0"/>
    <w:rsid w:val="7222BDD7"/>
    <w:rsid w:val="722DDA52"/>
    <w:rsid w:val="7278AD08"/>
    <w:rsid w:val="727D6DC2"/>
    <w:rsid w:val="72C6795D"/>
    <w:rsid w:val="7301B9C2"/>
    <w:rsid w:val="7347FA15"/>
    <w:rsid w:val="737CFC7F"/>
    <w:rsid w:val="746CC2EB"/>
    <w:rsid w:val="74E38892"/>
    <w:rsid w:val="750052D6"/>
    <w:rsid w:val="750C8551"/>
    <w:rsid w:val="754A9BA8"/>
    <w:rsid w:val="75807CC2"/>
    <w:rsid w:val="75A71539"/>
    <w:rsid w:val="75B91435"/>
    <w:rsid w:val="75C7AA0D"/>
    <w:rsid w:val="760498EE"/>
    <w:rsid w:val="760BF074"/>
    <w:rsid w:val="760C0910"/>
    <w:rsid w:val="760C2D18"/>
    <w:rsid w:val="764E1599"/>
    <w:rsid w:val="76514792"/>
    <w:rsid w:val="769C2337"/>
    <w:rsid w:val="76AD00D6"/>
    <w:rsid w:val="76BF5476"/>
    <w:rsid w:val="76E24CE5"/>
    <w:rsid w:val="7704F166"/>
    <w:rsid w:val="7734BBDB"/>
    <w:rsid w:val="7754A98B"/>
    <w:rsid w:val="77587459"/>
    <w:rsid w:val="7777B5CF"/>
    <w:rsid w:val="77C56392"/>
    <w:rsid w:val="7833AB25"/>
    <w:rsid w:val="78B9865C"/>
    <w:rsid w:val="78BD2F0A"/>
    <w:rsid w:val="78D242C9"/>
    <w:rsid w:val="796133F3"/>
    <w:rsid w:val="79DC8A64"/>
    <w:rsid w:val="7A0EA9F6"/>
    <w:rsid w:val="7A23EDC0"/>
    <w:rsid w:val="7A2C00ED"/>
    <w:rsid w:val="7A5D619D"/>
    <w:rsid w:val="7A6D27DD"/>
    <w:rsid w:val="7AB55CE9"/>
    <w:rsid w:val="7ADAE8B5"/>
    <w:rsid w:val="7B54B48E"/>
    <w:rsid w:val="7B610CAB"/>
    <w:rsid w:val="7B6F945A"/>
    <w:rsid w:val="7B9D5673"/>
    <w:rsid w:val="7BA3E8B6"/>
    <w:rsid w:val="7BB42113"/>
    <w:rsid w:val="7BBA023B"/>
    <w:rsid w:val="7C1AE0F3"/>
    <w:rsid w:val="7C3E3560"/>
    <w:rsid w:val="7C4AE06D"/>
    <w:rsid w:val="7C6572A9"/>
    <w:rsid w:val="7CA3A3E2"/>
    <w:rsid w:val="7CDCFC8B"/>
    <w:rsid w:val="7CE755A8"/>
    <w:rsid w:val="7D4FDE37"/>
    <w:rsid w:val="7DB6D385"/>
    <w:rsid w:val="7E4B78AC"/>
    <w:rsid w:val="7E6556A3"/>
    <w:rsid w:val="7E958568"/>
    <w:rsid w:val="7EA261EF"/>
    <w:rsid w:val="7EA7351C"/>
    <w:rsid w:val="7EE00782"/>
    <w:rsid w:val="7EFEB8F0"/>
    <w:rsid w:val="7F87E888"/>
    <w:rsid w:val="7F8B06E0"/>
    <w:rsid w:val="7FA2DC4A"/>
    <w:rsid w:val="7FFB74F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5C20F"/>
  <w15:docId w15:val="{FD4C6C9F-76BC-4426-83CA-2E1A5FC2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ca-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85758"/>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517B4C"/>
    <w:rPr>
      <w:sz w:val="16"/>
      <w:szCs w:val="16"/>
    </w:rPr>
  </w:style>
  <w:style w:type="paragraph" w:styleId="Textocomentario">
    <w:name w:val="annotation text"/>
    <w:basedOn w:val="Normal"/>
    <w:link w:val="TextocomentarioCar"/>
    <w:uiPriority w:val="99"/>
    <w:unhideWhenUsed/>
    <w:rsid w:val="00517B4C"/>
    <w:pPr>
      <w:spacing w:line="240" w:lineRule="auto"/>
    </w:pPr>
    <w:rPr>
      <w:sz w:val="20"/>
      <w:szCs w:val="20"/>
    </w:rPr>
  </w:style>
  <w:style w:type="character" w:customStyle="1" w:styleId="TextocomentarioCar">
    <w:name w:val="Texto comentario Car"/>
    <w:basedOn w:val="Fuentedeprrafopredeter"/>
    <w:link w:val="Textocomentario"/>
    <w:uiPriority w:val="99"/>
    <w:rsid w:val="00517B4C"/>
    <w:rPr>
      <w:sz w:val="20"/>
      <w:szCs w:val="20"/>
    </w:rPr>
  </w:style>
  <w:style w:type="paragraph" w:styleId="Asuntodelcomentario">
    <w:name w:val="annotation subject"/>
    <w:basedOn w:val="Textocomentario"/>
    <w:next w:val="Textocomentario"/>
    <w:link w:val="AsuntodelcomentarioCar"/>
    <w:uiPriority w:val="99"/>
    <w:semiHidden/>
    <w:unhideWhenUsed/>
    <w:rsid w:val="00517B4C"/>
    <w:rPr>
      <w:b/>
      <w:bCs/>
    </w:rPr>
  </w:style>
  <w:style w:type="character" w:customStyle="1" w:styleId="AsuntodelcomentarioCar">
    <w:name w:val="Asunto del comentario Car"/>
    <w:basedOn w:val="TextocomentarioCar"/>
    <w:link w:val="Asuntodelcomentario"/>
    <w:uiPriority w:val="99"/>
    <w:semiHidden/>
    <w:rsid w:val="00517B4C"/>
    <w:rPr>
      <w:b/>
      <w:bCs/>
      <w:sz w:val="20"/>
      <w:szCs w:val="20"/>
    </w:rPr>
  </w:style>
  <w:style w:type="paragraph" w:styleId="Textodeglobo">
    <w:name w:val="Balloon Text"/>
    <w:basedOn w:val="Normal"/>
    <w:link w:val="TextodegloboCar"/>
    <w:uiPriority w:val="99"/>
    <w:semiHidden/>
    <w:unhideWhenUsed/>
    <w:rsid w:val="00517B4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7B4C"/>
    <w:rPr>
      <w:rFonts w:ascii="Segoe UI" w:hAnsi="Segoe UI" w:cs="Segoe UI"/>
      <w:sz w:val="18"/>
      <w:szCs w:val="18"/>
    </w:rPr>
  </w:style>
  <w:style w:type="paragraph" w:customStyle="1" w:styleId="paragraph">
    <w:name w:val="paragraph"/>
    <w:basedOn w:val="Normal"/>
    <w:rsid w:val="00C91576"/>
    <w:pPr>
      <w:spacing w:before="100" w:beforeAutospacing="1" w:after="100" w:afterAutospacing="1" w:line="240" w:lineRule="auto"/>
    </w:pPr>
    <w:rPr>
      <w:rFonts w:ascii="Times New Roman" w:eastAsia="Times New Roman" w:hAnsi="Times New Roman" w:cs="Times New Roman"/>
      <w:sz w:val="24"/>
      <w:szCs w:val="24"/>
      <w:lang w:val="es-ES" w:eastAsia="es-ES_tradnl"/>
    </w:rPr>
  </w:style>
  <w:style w:type="character" w:customStyle="1" w:styleId="normaltextrun">
    <w:name w:val="normaltextrun"/>
    <w:basedOn w:val="Fuentedeprrafopredeter"/>
    <w:rsid w:val="00C91576"/>
  </w:style>
  <w:style w:type="character" w:customStyle="1" w:styleId="eop">
    <w:name w:val="eop"/>
    <w:basedOn w:val="Fuentedeprrafopredeter"/>
    <w:rsid w:val="00C91576"/>
  </w:style>
  <w:style w:type="paragraph" w:styleId="Prrafodelista">
    <w:name w:val="List Paragraph"/>
    <w:basedOn w:val="Normal"/>
    <w:uiPriority w:val="34"/>
    <w:qFormat/>
    <w:rsid w:val="001A63C0"/>
    <w:pPr>
      <w:ind w:left="720"/>
      <w:contextualSpacing/>
    </w:pPr>
  </w:style>
  <w:style w:type="paragraph" w:styleId="Encabezado">
    <w:name w:val="header"/>
    <w:basedOn w:val="Normal"/>
    <w:link w:val="EncabezadoCar"/>
    <w:uiPriority w:val="99"/>
    <w:unhideWhenUsed/>
    <w:rsid w:val="00610D96"/>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10D96"/>
  </w:style>
  <w:style w:type="paragraph" w:styleId="Piedepgina">
    <w:name w:val="footer"/>
    <w:basedOn w:val="Normal"/>
    <w:link w:val="PiedepginaCar"/>
    <w:uiPriority w:val="99"/>
    <w:unhideWhenUsed/>
    <w:rsid w:val="00610D96"/>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10D96"/>
  </w:style>
  <w:style w:type="character" w:styleId="Hipervnculo">
    <w:name w:val="Hyperlink"/>
    <w:basedOn w:val="Fuentedeprrafopredeter"/>
    <w:uiPriority w:val="99"/>
    <w:unhideWhenUsed/>
    <w:rsid w:val="00B653D9"/>
    <w:rPr>
      <w:color w:val="0000FF" w:themeColor="hyperlink"/>
      <w:u w:val="single"/>
    </w:rPr>
  </w:style>
  <w:style w:type="character" w:customStyle="1" w:styleId="Mencinsinresolver1">
    <w:name w:val="Mención sin resolver1"/>
    <w:basedOn w:val="Fuentedeprrafopredeter"/>
    <w:uiPriority w:val="99"/>
    <w:semiHidden/>
    <w:unhideWhenUsed/>
    <w:rsid w:val="00B653D9"/>
    <w:rPr>
      <w:color w:val="605E5C"/>
      <w:shd w:val="clear" w:color="auto" w:fill="E1DFDD"/>
    </w:rPr>
  </w:style>
  <w:style w:type="paragraph" w:styleId="NormalWeb">
    <w:name w:val="Normal (Web)"/>
    <w:basedOn w:val="Normal"/>
    <w:uiPriority w:val="99"/>
    <w:semiHidden/>
    <w:unhideWhenUsed/>
    <w:rsid w:val="0000258B"/>
    <w:pPr>
      <w:spacing w:line="240" w:lineRule="auto"/>
    </w:pPr>
    <w:rPr>
      <w:rFonts w:ascii="Calibri" w:eastAsiaTheme="minorHAnsi" w:hAnsi="Calibri" w:cs="Calibri"/>
      <w:lang w:val="es-ES" w:eastAsia="es-ES"/>
    </w:rPr>
  </w:style>
  <w:style w:type="character" w:customStyle="1" w:styleId="Mencionar1">
    <w:name w:val="Mencionar1"/>
    <w:basedOn w:val="Fuentedeprrafopredeter"/>
    <w:uiPriority w:val="99"/>
    <w:unhideWhenUsed/>
    <w:rPr>
      <w:color w:val="2B579A"/>
      <w:shd w:val="clear" w:color="auto" w:fill="E6E6E6"/>
    </w:rPr>
  </w:style>
  <w:style w:type="character" w:styleId="Hipervnculovisitado">
    <w:name w:val="FollowedHyperlink"/>
    <w:basedOn w:val="Fuentedeprrafopredeter"/>
    <w:uiPriority w:val="99"/>
    <w:semiHidden/>
    <w:unhideWhenUsed/>
    <w:rsid w:val="00AC1492"/>
    <w:rPr>
      <w:color w:val="800080" w:themeColor="followedHyperlink"/>
      <w:u w:val="single"/>
    </w:rPr>
  </w:style>
  <w:style w:type="paragraph" w:customStyle="1" w:styleId="contentpasted0">
    <w:name w:val="contentpasted0"/>
    <w:basedOn w:val="Normal"/>
    <w:rsid w:val="00AC1492"/>
    <w:pPr>
      <w:spacing w:before="100" w:beforeAutospacing="1" w:after="100" w:afterAutospacing="1" w:line="240" w:lineRule="auto"/>
    </w:pPr>
    <w:rPr>
      <w:rFonts w:ascii="Times New Roman" w:eastAsia="Times New Roman" w:hAnsi="Times New Roman" w:cs="Times New Roman"/>
      <w:sz w:val="24"/>
      <w:szCs w:val="24"/>
      <w:lang w:val="es-ES" w:eastAsia="es-ES_tradnl"/>
    </w:rPr>
  </w:style>
  <w:style w:type="character" w:customStyle="1" w:styleId="apple-converted-space">
    <w:name w:val="apple-converted-space"/>
    <w:basedOn w:val="Fuentedeprrafopredeter"/>
    <w:rsid w:val="00AC1492"/>
  </w:style>
  <w:style w:type="paragraph" w:customStyle="1" w:styleId="s9">
    <w:name w:val="s9"/>
    <w:basedOn w:val="Normal"/>
    <w:rsid w:val="000F0586"/>
    <w:pPr>
      <w:spacing w:before="100" w:beforeAutospacing="1" w:after="100" w:afterAutospacing="1" w:line="240" w:lineRule="auto"/>
    </w:pPr>
    <w:rPr>
      <w:rFonts w:ascii="Times New Roman" w:eastAsia="Times New Roman" w:hAnsi="Times New Roman" w:cs="Times New Roman"/>
      <w:sz w:val="24"/>
      <w:szCs w:val="24"/>
      <w:lang w:val="es-ES" w:eastAsia="es-ES_tradnl"/>
    </w:rPr>
  </w:style>
  <w:style w:type="character" w:customStyle="1" w:styleId="s10">
    <w:name w:val="s10"/>
    <w:basedOn w:val="Fuentedeprrafopredeter"/>
    <w:rsid w:val="000F0586"/>
  </w:style>
  <w:style w:type="character" w:customStyle="1" w:styleId="s11">
    <w:name w:val="s11"/>
    <w:basedOn w:val="Fuentedeprrafopredeter"/>
    <w:rsid w:val="000F0586"/>
  </w:style>
  <w:style w:type="paragraph" w:styleId="Revisin">
    <w:name w:val="Revision"/>
    <w:hidden/>
    <w:uiPriority w:val="99"/>
    <w:semiHidden/>
    <w:rsid w:val="00424D47"/>
    <w:pPr>
      <w:spacing w:line="240" w:lineRule="auto"/>
    </w:pPr>
  </w:style>
  <w:style w:type="character" w:customStyle="1" w:styleId="BulletsChar">
    <w:name w:val="Bullets Char"/>
    <w:basedOn w:val="Fuentedeprrafopredeter"/>
    <w:link w:val="Bullets"/>
    <w:qFormat/>
    <w:rsid w:val="00252817"/>
    <w:rPr>
      <w:rFonts w:asciiTheme="majorHAnsi" w:hAnsiTheme="majorHAnsi"/>
      <w:szCs w:val="24"/>
      <w:lang w:val="en-GB" w:eastAsia="en-US"/>
    </w:rPr>
  </w:style>
  <w:style w:type="paragraph" w:customStyle="1" w:styleId="Bullets">
    <w:name w:val="Bullets"/>
    <w:basedOn w:val="Prrafodelista"/>
    <w:link w:val="BulletsChar"/>
    <w:qFormat/>
    <w:rsid w:val="00252817"/>
    <w:pPr>
      <w:numPr>
        <w:numId w:val="10"/>
      </w:numPr>
      <w:suppressAutoHyphens/>
      <w:spacing w:line="264" w:lineRule="auto"/>
    </w:pPr>
    <w:rPr>
      <w:rFonts w:asciiTheme="majorHAnsi" w:hAnsiTheme="majorHAnsi"/>
      <w:szCs w:val="24"/>
      <w:lang w:val="en-GB" w:eastAsia="en-US"/>
    </w:rPr>
  </w:style>
  <w:style w:type="character" w:customStyle="1" w:styleId="Mencionar2">
    <w:name w:val="Mencionar2"/>
    <w:basedOn w:val="Fuentedeprrafopredeter"/>
    <w:uiPriority w:val="99"/>
    <w:unhideWhenUsed/>
    <w:rPr>
      <w:color w:val="2B579A"/>
      <w:shd w:val="clear" w:color="auto" w:fill="E6E6E6"/>
    </w:rPr>
  </w:style>
  <w:style w:type="character" w:customStyle="1" w:styleId="Mencionar3">
    <w:name w:val="Mencionar3"/>
    <w:basedOn w:val="Fuentedeprrafopredeter"/>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23418">
      <w:bodyDiv w:val="1"/>
      <w:marLeft w:val="0"/>
      <w:marRight w:val="0"/>
      <w:marTop w:val="0"/>
      <w:marBottom w:val="0"/>
      <w:divBdr>
        <w:top w:val="none" w:sz="0" w:space="0" w:color="auto"/>
        <w:left w:val="none" w:sz="0" w:space="0" w:color="auto"/>
        <w:bottom w:val="none" w:sz="0" w:space="0" w:color="auto"/>
        <w:right w:val="none" w:sz="0" w:space="0" w:color="auto"/>
      </w:divBdr>
    </w:div>
    <w:div w:id="504636373">
      <w:bodyDiv w:val="1"/>
      <w:marLeft w:val="0"/>
      <w:marRight w:val="0"/>
      <w:marTop w:val="0"/>
      <w:marBottom w:val="0"/>
      <w:divBdr>
        <w:top w:val="none" w:sz="0" w:space="0" w:color="auto"/>
        <w:left w:val="none" w:sz="0" w:space="0" w:color="auto"/>
        <w:bottom w:val="none" w:sz="0" w:space="0" w:color="auto"/>
        <w:right w:val="none" w:sz="0" w:space="0" w:color="auto"/>
      </w:divBdr>
    </w:div>
    <w:div w:id="1747453332">
      <w:bodyDiv w:val="1"/>
      <w:marLeft w:val="0"/>
      <w:marRight w:val="0"/>
      <w:marTop w:val="0"/>
      <w:marBottom w:val="0"/>
      <w:divBdr>
        <w:top w:val="none" w:sz="0" w:space="0" w:color="auto"/>
        <w:left w:val="none" w:sz="0" w:space="0" w:color="auto"/>
        <w:bottom w:val="none" w:sz="0" w:space="0" w:color="auto"/>
        <w:right w:val="none" w:sz="0" w:space="0" w:color="auto"/>
      </w:divBdr>
      <w:divsChild>
        <w:div w:id="1406996561">
          <w:marLeft w:val="0"/>
          <w:marRight w:val="0"/>
          <w:marTop w:val="0"/>
          <w:marBottom w:val="0"/>
          <w:divBdr>
            <w:top w:val="none" w:sz="0" w:space="0" w:color="auto"/>
            <w:left w:val="none" w:sz="0" w:space="0" w:color="auto"/>
            <w:bottom w:val="none" w:sz="0" w:space="0" w:color="auto"/>
            <w:right w:val="none" w:sz="0" w:space="0" w:color="auto"/>
          </w:divBdr>
        </w:div>
        <w:div w:id="1868371682">
          <w:marLeft w:val="0"/>
          <w:marRight w:val="0"/>
          <w:marTop w:val="0"/>
          <w:marBottom w:val="0"/>
          <w:divBdr>
            <w:top w:val="none" w:sz="0" w:space="0" w:color="auto"/>
            <w:left w:val="none" w:sz="0" w:space="0" w:color="auto"/>
            <w:bottom w:val="none" w:sz="0" w:space="0" w:color="auto"/>
            <w:right w:val="none" w:sz="0" w:space="0" w:color="auto"/>
          </w:divBdr>
        </w:div>
        <w:div w:id="1740906138">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
        <w:div w:id="2054184010">
          <w:marLeft w:val="0"/>
          <w:marRight w:val="0"/>
          <w:marTop w:val="0"/>
          <w:marBottom w:val="0"/>
          <w:divBdr>
            <w:top w:val="none" w:sz="0" w:space="0" w:color="auto"/>
            <w:left w:val="none" w:sz="0" w:space="0" w:color="auto"/>
            <w:bottom w:val="none" w:sz="0" w:space="0" w:color="auto"/>
            <w:right w:val="none" w:sz="0" w:space="0" w:color="auto"/>
          </w:divBdr>
        </w:div>
        <w:div w:id="449590159">
          <w:marLeft w:val="0"/>
          <w:marRight w:val="0"/>
          <w:marTop w:val="0"/>
          <w:marBottom w:val="0"/>
          <w:divBdr>
            <w:top w:val="none" w:sz="0" w:space="0" w:color="auto"/>
            <w:left w:val="none" w:sz="0" w:space="0" w:color="auto"/>
            <w:bottom w:val="none" w:sz="0" w:space="0" w:color="auto"/>
            <w:right w:val="none" w:sz="0" w:space="0" w:color="auto"/>
          </w:divBdr>
        </w:div>
        <w:div w:id="377433247">
          <w:marLeft w:val="0"/>
          <w:marRight w:val="0"/>
          <w:marTop w:val="0"/>
          <w:marBottom w:val="0"/>
          <w:divBdr>
            <w:top w:val="none" w:sz="0" w:space="0" w:color="auto"/>
            <w:left w:val="none" w:sz="0" w:space="0" w:color="auto"/>
            <w:bottom w:val="none" w:sz="0" w:space="0" w:color="auto"/>
            <w:right w:val="none" w:sz="0" w:space="0" w:color="auto"/>
          </w:divBdr>
        </w:div>
        <w:div w:id="1803693465">
          <w:marLeft w:val="0"/>
          <w:marRight w:val="0"/>
          <w:marTop w:val="0"/>
          <w:marBottom w:val="0"/>
          <w:divBdr>
            <w:top w:val="none" w:sz="0" w:space="0" w:color="auto"/>
            <w:left w:val="none" w:sz="0" w:space="0" w:color="auto"/>
            <w:bottom w:val="none" w:sz="0" w:space="0" w:color="auto"/>
            <w:right w:val="none" w:sz="0" w:space="0" w:color="auto"/>
          </w:divBdr>
        </w:div>
        <w:div w:id="1542592493">
          <w:marLeft w:val="0"/>
          <w:marRight w:val="0"/>
          <w:marTop w:val="0"/>
          <w:marBottom w:val="0"/>
          <w:divBdr>
            <w:top w:val="none" w:sz="0" w:space="0" w:color="auto"/>
            <w:left w:val="none" w:sz="0" w:space="0" w:color="auto"/>
            <w:bottom w:val="none" w:sz="0" w:space="0" w:color="auto"/>
            <w:right w:val="none" w:sz="0" w:space="0" w:color="auto"/>
          </w:divBdr>
        </w:div>
        <w:div w:id="15821796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gls-group.eu/"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3F238799-6C85-4AAC-B0FB-56519E49429F}">
    <t:Anchor>
      <t:Comment id="670272004"/>
    </t:Anchor>
    <t:History>
      <t:Event id="{2826E082-FFD2-4B67-8670-7F6607957804}" time="2023-02-24T12:47:28.404Z">
        <t:Attribution userId="S::victoria.sananton@gls-spain.com::e44c7e71-6b08-4925-a60d-6959d0a5974e" userProvider="AD" userName="Victoria Sananton Perez"/>
        <t:Anchor>
          <t:Comment id="670272004"/>
        </t:Anchor>
        <t:Create/>
      </t:Event>
      <t:Event id="{4F42EE29-7E1E-4C8A-A665-43B980C63DBE}" time="2023-02-24T12:47:28.404Z">
        <t:Attribution userId="S::victoria.sananton@gls-spain.com::e44c7e71-6b08-4925-a60d-6959d0a5974e" userProvider="AD" userName="Victoria Sananton Perez"/>
        <t:Anchor>
          <t:Comment id="670272004"/>
        </t:Anchor>
        <t:Assign userId="S::Nina.Garcia@gls-spain.com::205cef73-836d-4a7e-b07f-986061b0fcde" userProvider="AD" userName="Nina Garcia Sabates"/>
      </t:Event>
      <t:Event id="{B1509DDC-7334-4BC3-BD84-1DE37436A6C3}" time="2023-02-24T12:47:28.404Z">
        <t:Attribution userId="S::victoria.sananton@gls-spain.com::e44c7e71-6b08-4925-a60d-6959d0a5974e" userProvider="AD" userName="Victoria Sananton Perez"/>
        <t:Anchor>
          <t:Comment id="670272004"/>
        </t:Anchor>
        <t:SetTitle title="@Nina Garcia Sabates han implementat tots els canvis suggerits, per mi és ok ara."/>
      </t:Event>
    </t:History>
  </t:Task>
  <t:Task id="{D780A5BE-46DC-4D55-9130-919FE35E685B}">
    <t:Anchor>
      <t:Comment id="1870726164"/>
    </t:Anchor>
    <t:History>
      <t:Event id="{180C87EF-835F-4972-B9FC-A26125359C56}" time="2023-03-01T16:42:11.553Z">
        <t:Attribution userId="S::victoria.sananton@gls-spain.com::e44c7e71-6b08-4925-a60d-6959d0a5974e" userProvider="AD" userName="Victoria Sananton Perez"/>
        <t:Anchor>
          <t:Comment id="1870726164"/>
        </t:Anchor>
        <t:Create/>
      </t:Event>
      <t:Event id="{74BE2BF1-4627-4142-B1E4-F6D38F297ADA}" time="2023-03-01T16:42:11.553Z">
        <t:Attribution userId="S::victoria.sananton@gls-spain.com::e44c7e71-6b08-4925-a60d-6959d0a5974e" userProvider="AD" userName="Victoria Sananton Perez"/>
        <t:Anchor>
          <t:Comment id="1870726164"/>
        </t:Anchor>
        <t:Assign userId="S::Nina.Garcia@gls-spain.com::205cef73-836d-4a7e-b07f-986061b0fcde" userProvider="AD" userName="Nina Garcia Sabates"/>
      </t:Event>
      <t:Event id="{E467F100-FF86-438E-B541-411C63C6BCF5}" time="2023-03-01T16:42:11.553Z">
        <t:Attribution userId="S::victoria.sananton@gls-spain.com::e44c7e71-6b08-4925-a60d-6959d0a5974e" userProvider="AD" userName="Victoria Sananton Perez"/>
        <t:Anchor>
          <t:Comment id="1870726164"/>
        </t:Anchor>
        <t:SetTitle title="@Nina Garcia Sabates Ok a posar provincia pero objetivo no perquè és massa llarg i s'explica al text. Ok a com estava abans &quot;para incrementar...&quot; més propi d'un titular. D'altra banda, ha corregit info que ells mateixos ens havien donat: tothom, …"/>
      </t:Event>
      <t:Event id="{4530F4B3-C53A-4B4C-A66D-91CF31D30413}" time="2023-03-02T10:38:23.115Z">
        <t:Attribution userId="S::victoria.sananton@gls-spain.com::e44c7e71-6b08-4925-a60d-6959d0a5974e" userProvider="AD" userName="Victoria Sananton Perez"/>
        <t:Progress percentComplete="100"/>
      </t:Event>
    </t:History>
  </t:Task>
  <t:Task id="{A5F87A5D-6CCC-4D1D-ADC8-843AD65827AC}">
    <t:Anchor>
      <t:Comment id="2142803578"/>
    </t:Anchor>
    <t:History>
      <t:Event id="{D8306504-D89B-4CD5-B04E-57249B492661}" time="2022-12-21T11:40:33.355Z">
        <t:Attribution userId="S::victoria.sananton@gls-spain.com::e44c7e71-6b08-4925-a60d-6959d0a5974e" userProvider="AD" userName="Victoria Sananton Perez"/>
        <t:Anchor>
          <t:Comment id="2142803578"/>
        </t:Anchor>
        <t:Create/>
      </t:Event>
      <t:Event id="{F51A8BDE-59A0-4FC2-B530-2F61522B7515}" time="2022-12-21T11:40:33.355Z">
        <t:Attribution userId="S::victoria.sananton@gls-spain.com::e44c7e71-6b08-4925-a60d-6959d0a5974e" userProvider="AD" userName="Victoria Sananton Perez"/>
        <t:Anchor>
          <t:Comment id="2142803578"/>
        </t:Anchor>
        <t:Assign userId="S::Nina.Garcia@gls-spain.com::205cef73-836d-4a7e-b07f-986061b0fcde" userProvider="AD" userName="Nina Garcia Sabates"/>
      </t:Event>
      <t:Event id="{AC37FF5D-2ECF-4085-B0A1-400A2EA57563}" time="2022-12-21T11:40:33.355Z">
        <t:Attribution userId="S::victoria.sananton@gls-spain.com::e44c7e71-6b08-4925-a60d-6959d0a5974e" userProvider="AD" userName="Victoria Sananton Perez"/>
        <t:Anchor>
          <t:Comment id="2142803578"/>
        </t:Anchor>
        <t:SetTitle title="@Nina Garcia Sabates ja està. He ajustat els temps verbals, la persona i algun altre detall. Per mi ja està ok."/>
      </t:Event>
      <t:Event id="{10B2A818-32B8-46A7-B232-F2390C30C4C4}" time="2022-12-21T11:45:43.759Z">
        <t:Attribution userId="S::nina.garcia@gls-spain.com::205cef73-836d-4a7e-b07f-986061b0fcde" userProvider="AD" userName="Nina Garcia Sabates"/>
        <t:Progress percentComplete="100"/>
      </t:Event>
    </t:History>
  </t:Task>
  <t:Task id="{73F3D396-FDDF-44B4-B844-F6D2F1581CC8}">
    <t:Anchor>
      <t:Comment id="1341087799"/>
    </t:Anchor>
    <t:History>
      <t:Event id="{5A85D76A-6A00-4BB4-AFB4-AD19EA116D39}" time="2022-09-29T12:00:58.486Z">
        <t:Attribution userId="S::victoria.sananton@gls-spain.com::e44c7e71-6b08-4925-a60d-6959d0a5974e" userProvider="AD" userName="Victoria Sananton Perez"/>
        <t:Anchor>
          <t:Comment id="1341087799"/>
        </t:Anchor>
        <t:Create/>
      </t:Event>
      <t:Event id="{342C94CB-0D6F-4929-9145-01FCBA66FC9E}" time="2022-09-29T12:00:58.486Z">
        <t:Attribution userId="S::victoria.sananton@gls-spain.com::e44c7e71-6b08-4925-a60d-6959d0a5974e" userProvider="AD" userName="Victoria Sananton Perez"/>
        <t:Anchor>
          <t:Comment id="1341087799"/>
        </t:Anchor>
        <t:Assign userId="S::felix.biedma@gls-spain.com::b652ed2f-d8ef-4589-880f-2731d88bc949" userProvider="AD" userName="Felix Biedma"/>
      </t:Event>
      <t:Event id="{DB4EE08B-26F4-43AF-960F-457B2FAAB5C1}" time="2022-09-29T12:00:58.486Z">
        <t:Attribution userId="S::victoria.sananton@gls-spain.com::e44c7e71-6b08-4925-a60d-6959d0a5974e" userProvider="AD" userName="Victoria Sananton Perez"/>
        <t:Anchor>
          <t:Comment id="1341087799"/>
        </t:Anchor>
        <t:SetTitle title="@Felix Biedma ¿y ahora?"/>
      </t:Event>
      <t:Event id="{A3F0401E-D59A-45FC-93CF-BB1EC6B7BB6F}" time="2022-10-10T11:37:53.84Z">
        <t:Attribution userId="S::victoria.sananton@gls-spain.com::e44c7e71-6b08-4925-a60d-6959d0a5974e" userProvider="AD" userName="Victoria Sananton Perez"/>
        <t:Progress percentComplete="100"/>
      </t:Event>
    </t:History>
  </t:Task>
  <t:Task id="{6D2EB92E-EF0B-4A04-A171-5C932E178E1E}">
    <t:Anchor>
      <t:Comment id="50922498"/>
    </t:Anchor>
    <t:History>
      <t:Event id="{0F4A0A66-E117-42EB-B55E-FB25796C5842}" time="2023-02-22T13:18:15.261Z">
        <t:Attribution userId="S::victoria.sananton@gls-spain.com::e44c7e71-6b08-4925-a60d-6959d0a5974e" userProvider="AD" userName="Victoria Sananton Perez"/>
        <t:Anchor>
          <t:Comment id="50922498"/>
        </t:Anchor>
        <t:Create/>
      </t:Event>
      <t:Event id="{920E0980-3695-4302-97C1-B438E9E0523C}" time="2023-02-22T13:18:15.261Z">
        <t:Attribution userId="S::victoria.sananton@gls-spain.com::e44c7e71-6b08-4925-a60d-6959d0a5974e" userProvider="AD" userName="Victoria Sananton Perez"/>
        <t:Anchor>
          <t:Comment id="50922498"/>
        </t:Anchor>
        <t:Assign userId="S::Nina.Garcia@gls-spain.com::205cef73-836d-4a7e-b07f-986061b0fcde" userProvider="AD" userName="Nina Garcia Sabates"/>
      </t:Event>
      <t:Event id="{CD4349F1-A4AB-4987-BE5C-F7E49B744CC6}" time="2023-02-22T13:18:15.261Z">
        <t:Attribution userId="S::victoria.sananton@gls-spain.com::e44c7e71-6b08-4925-a60d-6959d0a5974e" userProvider="AD" userName="Victoria Sananton Perez"/>
        <t:Anchor>
          <t:Comment id="50922498"/>
        </t:Anchor>
        <t:SetTitle title="@Nina Garcia Sabates salvant dos detallets que he revisat, per mi ja és ok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9C8F7A1D6F75141B45178DCB4C328BA" ma:contentTypeVersion="15" ma:contentTypeDescription="Crear nuevo documento." ma:contentTypeScope="" ma:versionID="ee6bf1299add068f1295d29a84591bc0">
  <xsd:schema xmlns:xsd="http://www.w3.org/2001/XMLSchema" xmlns:xs="http://www.w3.org/2001/XMLSchema" xmlns:p="http://schemas.microsoft.com/office/2006/metadata/properties" xmlns:ns2="9d9e4fdd-9e90-4425-8fa4-9a318ad1f544" xmlns:ns3="80b03f5a-1b3c-449c-9b43-a9017fd5a9e9" targetNamespace="http://schemas.microsoft.com/office/2006/metadata/properties" ma:root="true" ma:fieldsID="b732da25be6c5e5a0b9379614992babe" ns2:_="" ns3:_="">
    <xsd:import namespace="9d9e4fdd-9e90-4425-8fa4-9a318ad1f544"/>
    <xsd:import namespace="80b03f5a-1b3c-449c-9b43-a9017fd5a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e4fdd-9e90-4425-8fa4-9a318ad1f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d58a1b0-536b-43d6-82ba-629be717b7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b03f5a-1b3c-449c-9b43-a9017fd5a9e9"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3352c080-9cef-4dbf-8733-c14355187415}" ma:internalName="TaxCatchAll" ma:showField="CatchAllData" ma:web="80b03f5a-1b3c-449c-9b43-a9017fd5a9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b03f5a-1b3c-449c-9b43-a9017fd5a9e9">
      <UserInfo>
        <DisplayName/>
        <AccountId xsi:nil="true"/>
        <AccountType/>
      </UserInfo>
    </SharedWithUsers>
    <MediaLengthInSeconds xmlns="9d9e4fdd-9e90-4425-8fa4-9a318ad1f544" xsi:nil="true"/>
    <lcf76f155ced4ddcb4097134ff3c332f xmlns="9d9e4fdd-9e90-4425-8fa4-9a318ad1f544">
      <Terms xmlns="http://schemas.microsoft.com/office/infopath/2007/PartnerControls"/>
    </lcf76f155ced4ddcb4097134ff3c332f>
    <TaxCatchAll xmlns="80b03f5a-1b3c-449c-9b43-a9017fd5a9e9" xsi:nil="true"/>
  </documentManagement>
</p:properties>
</file>

<file path=customXml/itemProps1.xml><?xml version="1.0" encoding="utf-8"?>
<ds:datastoreItem xmlns:ds="http://schemas.openxmlformats.org/officeDocument/2006/customXml" ds:itemID="{7F1C5FED-CB1E-468B-BE67-A63EC3BC8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e4fdd-9e90-4425-8fa4-9a318ad1f544"/>
    <ds:schemaRef ds:uri="80b03f5a-1b3c-449c-9b43-a9017fd5a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2CD910-5C41-4C3B-8575-62EA12732C4C}">
  <ds:schemaRefs>
    <ds:schemaRef ds:uri="http://schemas.microsoft.com/sharepoint/v3/contenttype/forms"/>
  </ds:schemaRefs>
</ds:datastoreItem>
</file>

<file path=customXml/itemProps3.xml><?xml version="1.0" encoding="utf-8"?>
<ds:datastoreItem xmlns:ds="http://schemas.openxmlformats.org/officeDocument/2006/customXml" ds:itemID="{906444B6-E247-4478-B545-4FE5C241BC12}">
  <ds:schemaRefs>
    <ds:schemaRef ds:uri="http://schemas.microsoft.com/office/2006/metadata/properties"/>
    <ds:schemaRef ds:uri="http://schemas.microsoft.com/office/infopath/2007/PartnerControls"/>
    <ds:schemaRef ds:uri="80b03f5a-1b3c-449c-9b43-a9017fd5a9e9"/>
    <ds:schemaRef ds:uri="9d9e4fdd-9e90-4425-8fa4-9a318ad1f544"/>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502</Words>
  <Characters>2766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GLS</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Salua Murad</dc:creator>
  <cp:lastModifiedBy>Beatriz Rico</cp:lastModifiedBy>
  <cp:revision>9</cp:revision>
  <cp:lastPrinted>2022-12-23T07:57:00Z</cp:lastPrinted>
  <dcterms:created xsi:type="dcterms:W3CDTF">2023-03-16T08:13:00Z</dcterms:created>
  <dcterms:modified xsi:type="dcterms:W3CDTF">2023-03-16T11:49:00Z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0x0101001BAB1B8D31491A478C7AB7D61A8D2A6D</vt:lpwstr>
  </property>
  <property fmtid="{D5CDD505-2E9C-101B-9397-08002B2CF9AE}" pid="3" name="MediaServiceImageTags">
    <vt:lpwstr/>
  </property>
  <property fmtid="{D5CDD505-2E9C-101B-9397-08002B2CF9AE}" pid="4" name="Order">
    <vt:r8>99800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GrammarlyDocumentId">
    <vt:lpwstr>2fb75f2db396012dc182c856200875d51a487fc8b7226ed55c9a6983f23e32ed</vt:lpwstr>
  </property>
</Properties>
</file>