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B8FF" w14:textId="43E106F6" w:rsidR="00B938B8" w:rsidRDefault="0065443E" w:rsidP="00B938B8">
      <w:pPr>
        <w:spacing w:line="360" w:lineRule="auto"/>
        <w:rPr>
          <w:rFonts w:asciiTheme="minorHAnsi" w:hAnsiTheme="minorHAnsi"/>
          <w:sz w:val="36"/>
          <w:szCs w:val="36"/>
          <w:lang w:val="en-US"/>
        </w:rPr>
      </w:pPr>
      <w:r w:rsidRPr="0065443E">
        <w:rPr>
          <w:rFonts w:asciiTheme="minorHAnsi" w:hAnsiTheme="minorHAnsi"/>
          <w:sz w:val="36"/>
          <w:szCs w:val="36"/>
          <w:lang w:val="en-US"/>
        </w:rPr>
        <w:t>GLS and SF enter bilateral network partnership to enhance global distribution capabilities</w:t>
      </w:r>
    </w:p>
    <w:p w14:paraId="538F7602" w14:textId="77777777" w:rsidR="0065443E" w:rsidRPr="0065443E" w:rsidRDefault="0065443E" w:rsidP="00F075FD">
      <w:pPr>
        <w:spacing w:line="360" w:lineRule="auto"/>
        <w:rPr>
          <w:rFonts w:asciiTheme="minorHAnsi" w:hAnsiTheme="minorHAnsi"/>
          <w:i/>
          <w:iCs/>
          <w:szCs w:val="20"/>
          <w:lang w:val="en-US"/>
        </w:rPr>
      </w:pPr>
    </w:p>
    <w:p w14:paraId="2C3F3546" w14:textId="77777777" w:rsidR="00E02012" w:rsidRPr="00E02012" w:rsidRDefault="00E02012" w:rsidP="00F075FD">
      <w:pPr>
        <w:pStyle w:val="Prrafodelista"/>
        <w:numPr>
          <w:ilvl w:val="0"/>
          <w:numId w:val="34"/>
        </w:numPr>
        <w:spacing w:line="360" w:lineRule="auto"/>
        <w:rPr>
          <w:i/>
          <w:iCs/>
          <w:lang w:val="en-US"/>
        </w:rPr>
      </w:pPr>
      <w:r w:rsidRPr="00E02012">
        <w:rPr>
          <w:i/>
          <w:iCs/>
          <w:lang w:val="en-US"/>
        </w:rPr>
        <w:t>GLS and SF connect their networks to support and benefit from each other’s continental strengths.</w:t>
      </w:r>
    </w:p>
    <w:p w14:paraId="0FEB8863" w14:textId="77777777" w:rsidR="00E02012" w:rsidRPr="00E02012" w:rsidRDefault="00E02012" w:rsidP="00F075FD">
      <w:pPr>
        <w:pStyle w:val="Prrafodelista"/>
        <w:numPr>
          <w:ilvl w:val="0"/>
          <w:numId w:val="34"/>
        </w:numPr>
        <w:spacing w:line="360" w:lineRule="auto"/>
        <w:rPr>
          <w:i/>
          <w:iCs/>
          <w:lang w:val="en-US"/>
        </w:rPr>
      </w:pPr>
      <w:r w:rsidRPr="00E02012">
        <w:rPr>
          <w:i/>
          <w:iCs/>
          <w:lang w:val="en-US"/>
        </w:rPr>
        <w:t>Key benefits of the partnership include wider network reach, competitive pricing and enhanced service.</w:t>
      </w:r>
    </w:p>
    <w:p w14:paraId="59DBFC27" w14:textId="77777777" w:rsidR="00E02012" w:rsidRPr="00E02012" w:rsidRDefault="00E02012" w:rsidP="00F075FD">
      <w:pPr>
        <w:spacing w:line="360" w:lineRule="auto"/>
        <w:rPr>
          <w:i/>
          <w:iCs/>
          <w:lang w:val="en-US"/>
        </w:rPr>
      </w:pPr>
    </w:p>
    <w:p w14:paraId="33DAC2FD" w14:textId="77777777" w:rsidR="004712F4" w:rsidRPr="00E02012" w:rsidRDefault="004712F4" w:rsidP="00F23B45">
      <w:pPr>
        <w:spacing w:line="360" w:lineRule="auto"/>
        <w:jc w:val="both"/>
        <w:rPr>
          <w:rFonts w:asciiTheme="minorHAnsi" w:hAnsiTheme="minorHAnsi"/>
          <w:szCs w:val="20"/>
          <w:lang w:val="en-US"/>
        </w:rPr>
      </w:pPr>
    </w:p>
    <w:p w14:paraId="56CDE1AB" w14:textId="77777777" w:rsidR="00F429A1" w:rsidRDefault="00E02012" w:rsidP="00F23B45">
      <w:pPr>
        <w:spacing w:line="360" w:lineRule="auto"/>
        <w:jc w:val="both"/>
        <w:rPr>
          <w:rFonts w:asciiTheme="minorHAnsi" w:hAnsiTheme="minorHAnsi"/>
          <w:lang w:val="en-US"/>
        </w:rPr>
      </w:pPr>
      <w:r w:rsidRPr="00E02012">
        <w:rPr>
          <w:rFonts w:asciiTheme="minorHAnsi" w:hAnsiTheme="minorHAnsi"/>
          <w:b/>
          <w:bCs/>
        </w:rPr>
        <w:t>Amsterdam, October 28, 2024 –</w:t>
      </w:r>
      <w:r>
        <w:rPr>
          <w:rFonts w:asciiTheme="minorHAnsi" w:hAnsiTheme="minorHAnsi"/>
          <w:b/>
          <w:bCs/>
        </w:rPr>
        <w:t xml:space="preserve"> </w:t>
      </w:r>
      <w:r w:rsidR="00F429A1" w:rsidRPr="00F429A1">
        <w:rPr>
          <w:rFonts w:asciiTheme="minorHAnsi" w:hAnsiTheme="minorHAnsi"/>
          <w:lang w:val="en-US"/>
        </w:rPr>
        <w:t xml:space="preserve">GLS, a leading parcel service provider in Europe, and SF, China's largest integrated logistics service provider, are excited to announce a bilateral network partnership. The collaboration marks a pivotal moment in the global expansion </w:t>
      </w:r>
      <w:proofErr w:type="spellStart"/>
      <w:r w:rsidR="00F429A1" w:rsidRPr="00F429A1">
        <w:rPr>
          <w:rFonts w:asciiTheme="minorHAnsi" w:hAnsiTheme="minorHAnsi"/>
          <w:lang w:val="en-US"/>
        </w:rPr>
        <w:t>endeavours</w:t>
      </w:r>
      <w:proofErr w:type="spellEnd"/>
      <w:r w:rsidR="00F429A1" w:rsidRPr="00F429A1">
        <w:rPr>
          <w:rFonts w:asciiTheme="minorHAnsi" w:hAnsiTheme="minorHAnsi"/>
          <w:lang w:val="en-US"/>
        </w:rPr>
        <w:t xml:space="preserve"> of both GLS and SF, promising to significantly boost their distribution capabilities.</w:t>
      </w:r>
    </w:p>
    <w:p w14:paraId="2263404B" w14:textId="77777777" w:rsidR="00F23B45" w:rsidRPr="00F429A1" w:rsidRDefault="00F23B45" w:rsidP="00F23B45">
      <w:pPr>
        <w:spacing w:line="360" w:lineRule="auto"/>
        <w:jc w:val="both"/>
        <w:rPr>
          <w:rFonts w:asciiTheme="minorHAnsi" w:hAnsiTheme="minorHAnsi"/>
          <w:lang w:val="en-US"/>
        </w:rPr>
      </w:pPr>
    </w:p>
    <w:p w14:paraId="33573730" w14:textId="77777777" w:rsidR="00F429A1" w:rsidRDefault="00F429A1" w:rsidP="00F23B45">
      <w:pPr>
        <w:spacing w:line="360" w:lineRule="auto"/>
        <w:jc w:val="both"/>
        <w:rPr>
          <w:rFonts w:asciiTheme="minorHAnsi" w:hAnsiTheme="minorHAnsi"/>
          <w:lang w:val="en-US"/>
        </w:rPr>
      </w:pPr>
      <w:r w:rsidRPr="00F429A1">
        <w:rPr>
          <w:rFonts w:asciiTheme="minorHAnsi" w:hAnsiTheme="minorHAnsi"/>
          <w:lang w:val="en-US"/>
        </w:rPr>
        <w:t xml:space="preserve">As part of this partnership, GLS customers will gain access to SF’s extensive network in China, as well as in the Pacific Rim, including countries like India, Singapore, Vietnam, South Korea and Japan, ensuring fast and efficient deliveries. Meanwhile, SF will strengthen its exposure to the European market by extending </w:t>
      </w:r>
      <w:proofErr w:type="gramStart"/>
      <w:r w:rsidRPr="00F429A1">
        <w:rPr>
          <w:rFonts w:asciiTheme="minorHAnsi" w:hAnsiTheme="minorHAnsi"/>
          <w:lang w:val="en-US"/>
        </w:rPr>
        <w:t>service</w:t>
      </w:r>
      <w:proofErr w:type="gramEnd"/>
      <w:r w:rsidRPr="00F429A1">
        <w:rPr>
          <w:rFonts w:asciiTheme="minorHAnsi" w:hAnsiTheme="minorHAnsi"/>
          <w:lang w:val="en-US"/>
        </w:rPr>
        <w:t xml:space="preserve"> capability out of Europe through this partnership.</w:t>
      </w:r>
    </w:p>
    <w:p w14:paraId="0AEC49BD" w14:textId="77777777" w:rsidR="00F23B45" w:rsidRPr="00F429A1" w:rsidRDefault="00F23B45" w:rsidP="00F23B45">
      <w:pPr>
        <w:spacing w:line="360" w:lineRule="auto"/>
        <w:jc w:val="both"/>
        <w:rPr>
          <w:rFonts w:asciiTheme="minorHAnsi" w:hAnsiTheme="minorHAnsi"/>
          <w:lang w:val="en-US"/>
        </w:rPr>
      </w:pPr>
    </w:p>
    <w:p w14:paraId="33ECECA7" w14:textId="77777777" w:rsidR="00F429A1" w:rsidRDefault="00F429A1" w:rsidP="00F23B45">
      <w:pPr>
        <w:spacing w:line="360" w:lineRule="auto"/>
        <w:jc w:val="both"/>
        <w:rPr>
          <w:rFonts w:asciiTheme="minorHAnsi" w:hAnsiTheme="minorHAnsi"/>
          <w:lang w:val="en-US"/>
        </w:rPr>
      </w:pPr>
      <w:r w:rsidRPr="00F429A1">
        <w:rPr>
          <w:rFonts w:asciiTheme="minorHAnsi" w:hAnsiTheme="minorHAnsi"/>
          <w:lang w:val="en-US"/>
        </w:rPr>
        <w:t xml:space="preserve">“I’m extremely proud that we have entered a partnership with SF. We have been building the interfaces during the last couple of months and I’m pleased to say that the service level to Asia is exceptionally good and has even outperformed our expectations”, said Saadi Al-Soudani, Chief International Officer of IDS. “This partnership enables our customers to </w:t>
      </w:r>
      <w:proofErr w:type="spellStart"/>
      <w:r w:rsidRPr="00F429A1">
        <w:rPr>
          <w:rFonts w:asciiTheme="minorHAnsi" w:hAnsiTheme="minorHAnsi"/>
          <w:lang w:val="en-US"/>
        </w:rPr>
        <w:t>utilise</w:t>
      </w:r>
      <w:proofErr w:type="spellEnd"/>
      <w:r w:rsidRPr="00F429A1">
        <w:rPr>
          <w:rFonts w:asciiTheme="minorHAnsi" w:hAnsiTheme="minorHAnsi"/>
          <w:lang w:val="en-US"/>
        </w:rPr>
        <w:t xml:space="preserve"> the probably most integrated and efficient Express Network in the entire Asian Pacific Rim.”</w:t>
      </w:r>
    </w:p>
    <w:p w14:paraId="0D3EC445" w14:textId="77777777" w:rsidR="00F23B45" w:rsidRPr="00F429A1" w:rsidRDefault="00F23B45" w:rsidP="00F23B45">
      <w:pPr>
        <w:spacing w:line="360" w:lineRule="auto"/>
        <w:jc w:val="both"/>
        <w:rPr>
          <w:rFonts w:asciiTheme="minorHAnsi" w:hAnsiTheme="minorHAnsi"/>
          <w:lang w:val="en-US"/>
        </w:rPr>
      </w:pPr>
    </w:p>
    <w:p w14:paraId="233F8FB2" w14:textId="77777777" w:rsidR="00F429A1" w:rsidRDefault="00F429A1" w:rsidP="00F23B45">
      <w:pPr>
        <w:spacing w:line="360" w:lineRule="auto"/>
        <w:jc w:val="both"/>
        <w:rPr>
          <w:rFonts w:asciiTheme="minorHAnsi" w:hAnsiTheme="minorHAnsi"/>
          <w:lang w:val="en-US"/>
        </w:rPr>
      </w:pPr>
      <w:r w:rsidRPr="00F429A1">
        <w:rPr>
          <w:rFonts w:asciiTheme="minorHAnsi" w:hAnsiTheme="minorHAnsi"/>
          <w:lang w:val="en-US"/>
        </w:rPr>
        <w:t>“We are very excited about the partnership with GLS, for we have been repeatedly impressed by how professional and resourceful GLS is in the European market. We are extremely confident in this partnership as it will enable both parties to unlock value for customers of international express services,” added Tina Wang, Chief Strategy Officer &amp; Deputy CEO of SF.</w:t>
      </w:r>
    </w:p>
    <w:p w14:paraId="55883CB8" w14:textId="77777777" w:rsidR="00F23B45" w:rsidRPr="00F429A1" w:rsidRDefault="00F23B45" w:rsidP="00F23B45">
      <w:pPr>
        <w:spacing w:line="360" w:lineRule="auto"/>
        <w:jc w:val="both"/>
        <w:rPr>
          <w:rFonts w:asciiTheme="minorHAnsi" w:hAnsiTheme="minorHAnsi"/>
          <w:lang w:val="en-US"/>
        </w:rPr>
      </w:pPr>
    </w:p>
    <w:p w14:paraId="58786F03" w14:textId="77777777" w:rsidR="00F429A1" w:rsidRDefault="00F429A1" w:rsidP="00F23B45">
      <w:pPr>
        <w:spacing w:line="360" w:lineRule="auto"/>
        <w:jc w:val="both"/>
        <w:rPr>
          <w:rFonts w:asciiTheme="minorHAnsi" w:hAnsiTheme="minorHAnsi"/>
          <w:lang w:val="es-ES"/>
        </w:rPr>
      </w:pPr>
      <w:r w:rsidRPr="00F429A1">
        <w:rPr>
          <w:rFonts w:asciiTheme="minorHAnsi" w:hAnsiTheme="minorHAnsi"/>
          <w:lang w:val="en-US"/>
        </w:rPr>
        <w:t xml:space="preserve">This partnership is designed to combine the local expertise and strength of each network, unlock significant synergies, and ensure streamlined operations while delivering maximum value to customers. </w:t>
      </w:r>
      <w:r w:rsidRPr="00F429A1">
        <w:rPr>
          <w:rFonts w:asciiTheme="minorHAnsi" w:hAnsiTheme="minorHAnsi"/>
          <w:lang w:val="es-ES"/>
        </w:rPr>
        <w:t xml:space="preserve">Key </w:t>
      </w:r>
      <w:proofErr w:type="spellStart"/>
      <w:r w:rsidRPr="00F429A1">
        <w:rPr>
          <w:rFonts w:asciiTheme="minorHAnsi" w:hAnsiTheme="minorHAnsi"/>
          <w:lang w:val="es-ES"/>
        </w:rPr>
        <w:t>benefits</w:t>
      </w:r>
      <w:proofErr w:type="spellEnd"/>
      <w:r w:rsidRPr="00F429A1">
        <w:rPr>
          <w:rFonts w:asciiTheme="minorHAnsi" w:hAnsiTheme="minorHAnsi"/>
          <w:lang w:val="es-ES"/>
        </w:rPr>
        <w:t xml:space="preserve"> </w:t>
      </w:r>
      <w:proofErr w:type="spellStart"/>
      <w:r w:rsidRPr="00F429A1">
        <w:rPr>
          <w:rFonts w:asciiTheme="minorHAnsi" w:hAnsiTheme="minorHAnsi"/>
          <w:lang w:val="es-ES"/>
        </w:rPr>
        <w:t>include</w:t>
      </w:r>
      <w:proofErr w:type="spellEnd"/>
      <w:r w:rsidRPr="00F429A1">
        <w:rPr>
          <w:rFonts w:asciiTheme="minorHAnsi" w:hAnsiTheme="minorHAnsi"/>
          <w:lang w:val="es-ES"/>
        </w:rPr>
        <w:t>:</w:t>
      </w:r>
    </w:p>
    <w:p w14:paraId="4E2BD154" w14:textId="77777777" w:rsidR="00F429A1" w:rsidRPr="00F429A1" w:rsidRDefault="00F429A1" w:rsidP="00F429A1">
      <w:pPr>
        <w:spacing w:line="360" w:lineRule="auto"/>
        <w:rPr>
          <w:rFonts w:asciiTheme="minorHAnsi" w:hAnsiTheme="minorHAnsi"/>
          <w:lang w:val="es-ES"/>
        </w:rPr>
      </w:pPr>
    </w:p>
    <w:p w14:paraId="172965CD" w14:textId="77777777" w:rsidR="00A13CED" w:rsidRPr="00A13CED" w:rsidRDefault="00A13CED" w:rsidP="00A13CED">
      <w:pPr>
        <w:numPr>
          <w:ilvl w:val="0"/>
          <w:numId w:val="35"/>
        </w:numPr>
        <w:spacing w:line="360" w:lineRule="auto"/>
        <w:rPr>
          <w:rFonts w:asciiTheme="minorHAnsi" w:hAnsiTheme="minorHAnsi"/>
          <w:lang w:val="en-US"/>
        </w:rPr>
      </w:pPr>
      <w:r w:rsidRPr="00A13CED">
        <w:rPr>
          <w:rFonts w:asciiTheme="minorHAnsi" w:hAnsiTheme="minorHAnsi"/>
          <w:b/>
          <w:bCs/>
          <w:lang w:val="en-US"/>
        </w:rPr>
        <w:lastRenderedPageBreak/>
        <w:t>Wider network reach: </w:t>
      </w:r>
      <w:r w:rsidRPr="00A13CED">
        <w:rPr>
          <w:rFonts w:asciiTheme="minorHAnsi" w:hAnsiTheme="minorHAnsi"/>
          <w:lang w:val="en-US"/>
        </w:rPr>
        <w:t>Customers gain access to the extensive networks of both partners, enhancing distribution capabilities in Europe and Asia.</w:t>
      </w:r>
    </w:p>
    <w:p w14:paraId="237EB341" w14:textId="77777777" w:rsidR="00A13CED" w:rsidRPr="00A13CED" w:rsidRDefault="00A13CED" w:rsidP="00A13CED">
      <w:pPr>
        <w:spacing w:line="360" w:lineRule="auto"/>
        <w:ind w:left="720"/>
        <w:rPr>
          <w:rFonts w:asciiTheme="minorHAnsi" w:hAnsiTheme="minorHAnsi"/>
          <w:b/>
          <w:bCs/>
          <w:lang w:val="en-US"/>
        </w:rPr>
      </w:pPr>
    </w:p>
    <w:p w14:paraId="2A332797" w14:textId="77777777" w:rsidR="00A13CED" w:rsidRPr="00A13CED" w:rsidRDefault="00A13CED" w:rsidP="00A13CED">
      <w:pPr>
        <w:numPr>
          <w:ilvl w:val="0"/>
          <w:numId w:val="36"/>
        </w:numPr>
        <w:spacing w:line="360" w:lineRule="auto"/>
        <w:rPr>
          <w:rFonts w:asciiTheme="minorHAnsi" w:hAnsiTheme="minorHAnsi"/>
          <w:lang w:val="en-US"/>
        </w:rPr>
      </w:pPr>
      <w:r w:rsidRPr="00A13CED">
        <w:rPr>
          <w:rFonts w:asciiTheme="minorHAnsi" w:hAnsiTheme="minorHAnsi"/>
          <w:b/>
          <w:bCs/>
          <w:lang w:val="en-US"/>
        </w:rPr>
        <w:t>Competitive pricing: </w:t>
      </w:r>
      <w:r w:rsidRPr="00A13CED">
        <w:rPr>
          <w:rFonts w:asciiTheme="minorHAnsi" w:hAnsiTheme="minorHAnsi"/>
          <w:lang w:val="en-US"/>
        </w:rPr>
        <w:t>Customers benefit from competitive rates while enjoying fast and reliable delivery services.</w:t>
      </w:r>
    </w:p>
    <w:p w14:paraId="3F3F7DC4" w14:textId="77777777" w:rsidR="00A13CED" w:rsidRPr="00A13CED" w:rsidRDefault="00A13CED" w:rsidP="00A13CED">
      <w:pPr>
        <w:spacing w:line="360" w:lineRule="auto"/>
        <w:ind w:left="720"/>
        <w:rPr>
          <w:rFonts w:asciiTheme="minorHAnsi" w:hAnsiTheme="minorHAnsi"/>
          <w:b/>
          <w:bCs/>
          <w:lang w:val="en-US"/>
        </w:rPr>
      </w:pPr>
    </w:p>
    <w:p w14:paraId="07829597" w14:textId="77777777" w:rsidR="00A13CED" w:rsidRPr="00A13CED" w:rsidRDefault="00A13CED" w:rsidP="00A13CED">
      <w:pPr>
        <w:numPr>
          <w:ilvl w:val="0"/>
          <w:numId w:val="37"/>
        </w:numPr>
        <w:spacing w:line="360" w:lineRule="auto"/>
        <w:rPr>
          <w:rFonts w:asciiTheme="minorHAnsi" w:hAnsiTheme="minorHAnsi"/>
          <w:lang w:val="en-US"/>
        </w:rPr>
      </w:pPr>
      <w:r w:rsidRPr="00A13CED">
        <w:rPr>
          <w:rFonts w:asciiTheme="minorHAnsi" w:hAnsiTheme="minorHAnsi"/>
          <w:b/>
          <w:bCs/>
          <w:lang w:val="en-US"/>
        </w:rPr>
        <w:t>Enhanced customer experience: </w:t>
      </w:r>
      <w:r w:rsidRPr="00A13CED">
        <w:rPr>
          <w:rFonts w:asciiTheme="minorHAnsi" w:hAnsiTheme="minorHAnsi"/>
          <w:lang w:val="en-US"/>
        </w:rPr>
        <w:t>The seamless alignment of systems ensures a smooth and consistent experience, driven by a shared commitment to excellence.</w:t>
      </w:r>
    </w:p>
    <w:p w14:paraId="6E2D7365" w14:textId="77777777" w:rsidR="00A13CED" w:rsidRPr="00A13CED" w:rsidRDefault="00A13CED" w:rsidP="00A13CED">
      <w:pPr>
        <w:spacing w:line="360" w:lineRule="auto"/>
        <w:ind w:left="720"/>
        <w:rPr>
          <w:rFonts w:asciiTheme="minorHAnsi" w:hAnsiTheme="minorHAnsi"/>
          <w:b/>
          <w:bCs/>
          <w:lang w:val="en-US"/>
        </w:rPr>
      </w:pPr>
    </w:p>
    <w:p w14:paraId="0919B4D6" w14:textId="77777777" w:rsidR="007D17A3" w:rsidRDefault="007D17A3" w:rsidP="00C2003E">
      <w:pPr>
        <w:spacing w:line="360" w:lineRule="auto"/>
        <w:jc w:val="both"/>
        <w:rPr>
          <w:rFonts w:ascii="Verdana" w:hAnsi="Verdana" w:cs="Arial"/>
          <w:b/>
          <w:bCs/>
          <w:szCs w:val="20"/>
        </w:rPr>
      </w:pPr>
      <w:r w:rsidRPr="007D17A3">
        <w:rPr>
          <w:rFonts w:ascii="Verdana" w:hAnsi="Verdana" w:cs="Arial"/>
          <w:b/>
          <w:bCs/>
          <w:szCs w:val="20"/>
        </w:rPr>
        <w:t>About GLS</w:t>
      </w:r>
    </w:p>
    <w:p w14:paraId="6FA3666E" w14:textId="4AF4AEC6" w:rsidR="00E71A03" w:rsidRDefault="007D17A3" w:rsidP="0030260D">
      <w:pPr>
        <w:spacing w:line="360" w:lineRule="auto"/>
        <w:jc w:val="both"/>
        <w:rPr>
          <w:sz w:val="18"/>
          <w:szCs w:val="22"/>
        </w:rPr>
      </w:pPr>
      <w:r w:rsidRPr="007D17A3">
        <w:rPr>
          <w:sz w:val="18"/>
          <w:szCs w:val="22"/>
        </w:rPr>
        <w:t>GLS Group is one of the largest parcel services providers in Europe, with a strong local presence in almost all countries across the continent. It also operates through wholly-owned subsidiaries in Canada and on the USA’s West Coast within one GLS network. This allows GLS to seamlessly connect its customers and communities with millions of parcels and stories every day. GLS’ network connects its markets with high velocity and flexibility to respond to their fast-changing and dynamic nature. The company provides its customers across 40 countries high-quality service that best suits their needs. The GLS network consists of over 120 hubs and more than 1,600 depots, supported by more than 36,600 walkers, light vehicles and vans, and 6,500 trucks. This offers network resilience, superior flexibility, and extended reach. In 2023/24, GLS generated record revenues of 5.6 billion euros and delivered 905 million parcels across the markets. For more information, visit </w:t>
      </w:r>
      <w:hyperlink r:id="rId11" w:history="1">
        <w:r w:rsidRPr="007D17A3">
          <w:rPr>
            <w:rStyle w:val="Hipervnculo"/>
            <w:sz w:val="18"/>
            <w:szCs w:val="22"/>
          </w:rPr>
          <w:t>www.gls-group.com </w:t>
        </w:r>
      </w:hyperlink>
      <w:r w:rsidRPr="007D17A3">
        <w:rPr>
          <w:sz w:val="18"/>
          <w:szCs w:val="22"/>
        </w:rPr>
        <w:t>.</w:t>
      </w:r>
    </w:p>
    <w:p w14:paraId="4CB675D6" w14:textId="77777777" w:rsidR="007D17A3" w:rsidRPr="007D17A3" w:rsidRDefault="007D17A3" w:rsidP="0030260D">
      <w:pPr>
        <w:spacing w:line="360" w:lineRule="auto"/>
        <w:jc w:val="both"/>
        <w:rPr>
          <w:rFonts w:ascii="Verdana" w:hAnsi="Verdana" w:cs="Arial"/>
          <w:b/>
          <w:bCs/>
          <w:sz w:val="18"/>
          <w:szCs w:val="18"/>
          <w:lang w:val="en-US"/>
        </w:rPr>
      </w:pPr>
    </w:p>
    <w:p w14:paraId="3D2BC95C" w14:textId="4AEC8B28" w:rsidR="00C2003E" w:rsidRPr="00F075FD" w:rsidRDefault="00C2003E" w:rsidP="0030260D">
      <w:pPr>
        <w:spacing w:line="360" w:lineRule="auto"/>
        <w:jc w:val="both"/>
        <w:rPr>
          <w:rFonts w:ascii="Verdana" w:hAnsi="Verdana" w:cs="Arial"/>
          <w:szCs w:val="20"/>
          <w:lang w:val="en-US"/>
        </w:rPr>
      </w:pPr>
      <w:r w:rsidRPr="00F075FD">
        <w:rPr>
          <w:rFonts w:ascii="Verdana" w:hAnsi="Verdana" w:cs="Arial"/>
          <w:b/>
          <w:bCs/>
          <w:szCs w:val="20"/>
          <w:lang w:val="en-US"/>
        </w:rPr>
        <w:t>GLS Group Media Contact</w:t>
      </w:r>
      <w:r w:rsidRPr="00F075FD">
        <w:rPr>
          <w:rFonts w:ascii="Verdana" w:hAnsi="Verdana" w:cs="Arial"/>
          <w:szCs w:val="20"/>
          <w:lang w:val="en-US"/>
        </w:rPr>
        <w:t> </w:t>
      </w:r>
    </w:p>
    <w:p w14:paraId="53D899F3" w14:textId="76570153" w:rsidR="00C2003E" w:rsidRPr="00C2003E" w:rsidRDefault="001D5D92" w:rsidP="0030260D">
      <w:pPr>
        <w:spacing w:line="360" w:lineRule="auto"/>
        <w:jc w:val="both"/>
        <w:rPr>
          <w:rFonts w:ascii="Verdana" w:hAnsi="Verdana" w:cs="Arial"/>
          <w:szCs w:val="20"/>
          <w:lang w:val="nl-NL"/>
        </w:rPr>
      </w:pPr>
      <w:hyperlink r:id="rId12" w:history="1">
        <w:r w:rsidRPr="00F673DB">
          <w:rPr>
            <w:rStyle w:val="Hipervnculo"/>
            <w:rFonts w:ascii="Verdana" w:hAnsi="Verdana" w:cs="Arial"/>
            <w:szCs w:val="20"/>
            <w:lang w:val="nl-NL"/>
          </w:rPr>
          <w:t>press@gls-group.com</w:t>
        </w:r>
      </w:hyperlink>
      <w:r w:rsidR="00C2003E" w:rsidRPr="00C2003E">
        <w:rPr>
          <w:rFonts w:ascii="Verdana" w:hAnsi="Verdana" w:cs="Arial"/>
          <w:szCs w:val="20"/>
          <w:lang w:val="nl-NL"/>
        </w:rPr>
        <w:t> </w:t>
      </w:r>
    </w:p>
    <w:p w14:paraId="3796DCB7" w14:textId="77777777" w:rsidR="00C2003E" w:rsidRDefault="00C2003E" w:rsidP="0030260D">
      <w:pPr>
        <w:spacing w:line="360" w:lineRule="auto"/>
        <w:jc w:val="both"/>
        <w:rPr>
          <w:rFonts w:ascii="Verdana" w:hAnsi="Verdana" w:cs="Arial"/>
          <w:color w:val="000000"/>
          <w:lang w:val="en-GB" w:eastAsia="en-GB"/>
        </w:rPr>
      </w:pPr>
    </w:p>
    <w:p w14:paraId="2CE57319" w14:textId="77777777" w:rsidR="00681E3E" w:rsidRDefault="00681E3E" w:rsidP="0030260D">
      <w:pPr>
        <w:spacing w:line="360" w:lineRule="auto"/>
        <w:jc w:val="both"/>
        <w:rPr>
          <w:rFonts w:asciiTheme="minorHAnsi" w:eastAsiaTheme="minorEastAsia" w:hAnsiTheme="minorHAnsi" w:cstheme="minorBidi"/>
          <w:b/>
          <w:bCs/>
          <w:color w:val="000000"/>
          <w:szCs w:val="20"/>
          <w:lang w:eastAsia="en-GB"/>
        </w:rPr>
      </w:pPr>
      <w:r w:rsidRPr="00681E3E">
        <w:rPr>
          <w:rFonts w:asciiTheme="minorHAnsi" w:eastAsiaTheme="minorEastAsia" w:hAnsiTheme="minorHAnsi" w:cstheme="minorBidi"/>
          <w:b/>
          <w:bCs/>
          <w:color w:val="000000"/>
          <w:szCs w:val="20"/>
          <w:lang w:eastAsia="en-GB"/>
        </w:rPr>
        <w:t>About SF</w:t>
      </w:r>
    </w:p>
    <w:p w14:paraId="422DEF08" w14:textId="024932DD" w:rsidR="00A11468" w:rsidRDefault="00681E3E" w:rsidP="0030260D">
      <w:pPr>
        <w:spacing w:line="360" w:lineRule="auto"/>
        <w:jc w:val="both"/>
        <w:rPr>
          <w:sz w:val="18"/>
          <w:szCs w:val="22"/>
        </w:rPr>
      </w:pPr>
      <w:r w:rsidRPr="00681E3E">
        <w:rPr>
          <w:sz w:val="18"/>
          <w:szCs w:val="22"/>
        </w:rPr>
        <w:t>SF is the largest integrated logistics service provider in China and Asia, and the fourth largest in the world, providing customers with domestic and international end-to-end one-stop supply chain services. Through leveraging leading technology and research and development capabilities, SF strives to create a digital supply chain ecosystem and be a front-runner in global intelligent supply chain.</w:t>
      </w:r>
    </w:p>
    <w:p w14:paraId="2A75A9C0" w14:textId="77777777" w:rsidR="00681E3E" w:rsidRPr="00681E3E" w:rsidRDefault="00681E3E" w:rsidP="0030260D">
      <w:pPr>
        <w:spacing w:line="360" w:lineRule="auto"/>
        <w:jc w:val="both"/>
        <w:rPr>
          <w:rFonts w:asciiTheme="minorHAnsi" w:eastAsiaTheme="minorEastAsia" w:hAnsiTheme="minorHAnsi" w:cstheme="minorBidi"/>
          <w:color w:val="000000"/>
          <w:szCs w:val="20"/>
          <w:lang w:val="en-US" w:eastAsia="en-GB"/>
        </w:rPr>
      </w:pPr>
    </w:p>
    <w:p w14:paraId="195785CE" w14:textId="77777777" w:rsidR="00681E3E" w:rsidRDefault="00681E3E" w:rsidP="00380286">
      <w:pPr>
        <w:spacing w:line="276" w:lineRule="auto"/>
        <w:jc w:val="both"/>
        <w:rPr>
          <w:rFonts w:asciiTheme="minorHAnsi" w:eastAsiaTheme="minorEastAsia" w:hAnsiTheme="minorHAnsi" w:cstheme="minorBidi"/>
          <w:b/>
          <w:bCs/>
          <w:color w:val="242424"/>
          <w:szCs w:val="20"/>
        </w:rPr>
      </w:pPr>
      <w:r w:rsidRPr="00681E3E">
        <w:rPr>
          <w:rFonts w:asciiTheme="minorHAnsi" w:eastAsiaTheme="minorEastAsia" w:hAnsiTheme="minorHAnsi" w:cstheme="minorBidi"/>
          <w:b/>
          <w:bCs/>
          <w:color w:val="242424"/>
          <w:szCs w:val="20"/>
        </w:rPr>
        <w:t>SF Group Media Contact</w:t>
      </w:r>
    </w:p>
    <w:p w14:paraId="4850F345" w14:textId="119EEF85" w:rsidR="53FEDD7A" w:rsidRDefault="00380286" w:rsidP="00380286">
      <w:pPr>
        <w:spacing w:line="276" w:lineRule="auto"/>
        <w:jc w:val="both"/>
      </w:pPr>
      <w:hyperlink r:id="rId13" w:history="1">
        <w:r>
          <w:rPr>
            <w:rStyle w:val="Hipervnculo"/>
            <w:rFonts w:ascii="Segoe UI" w:hAnsi="Segoe UI" w:cs="Segoe UI"/>
            <w:color w:val="000000"/>
            <w:shd w:val="clear" w:color="auto" w:fill="FFFFFF"/>
          </w:rPr>
          <w:t>ggzy@sf-efpress.com</w:t>
        </w:r>
      </w:hyperlink>
    </w:p>
    <w:p w14:paraId="1C993754" w14:textId="77777777" w:rsidR="00380286" w:rsidRPr="00681E3E" w:rsidRDefault="00380286" w:rsidP="00380286">
      <w:pPr>
        <w:spacing w:line="276" w:lineRule="auto"/>
        <w:jc w:val="both"/>
        <w:rPr>
          <w:rFonts w:ascii="Aptos" w:eastAsia="Aptos" w:hAnsi="Aptos" w:cs="Aptos"/>
          <w:sz w:val="22"/>
          <w:szCs w:val="22"/>
          <w:lang w:val="en-US"/>
        </w:rPr>
      </w:pPr>
    </w:p>
    <w:sectPr w:rsidR="00380286" w:rsidRPr="00681E3E" w:rsidSect="0005454A">
      <w:headerReference w:type="default" r:id="rId14"/>
      <w:footerReference w:type="even" r:id="rId15"/>
      <w:footerReference w:type="default" r:id="rId16"/>
      <w:headerReference w:type="first" r:id="rId17"/>
      <w:footerReference w:type="first" r:id="rId18"/>
      <w:pgSz w:w="11906" w:h="16838" w:code="9"/>
      <w:pgMar w:top="2268" w:right="851" w:bottom="1418" w:left="1418" w:header="1134"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1C71A" w14:textId="77777777" w:rsidR="00A12F32" w:rsidRDefault="00A12F32">
      <w:pPr>
        <w:spacing w:line="240" w:lineRule="auto"/>
      </w:pPr>
      <w:r>
        <w:separator/>
      </w:r>
    </w:p>
  </w:endnote>
  <w:endnote w:type="continuationSeparator" w:id="0">
    <w:p w14:paraId="0ECD1989" w14:textId="77777777" w:rsidR="00A12F32" w:rsidRDefault="00A12F32">
      <w:pPr>
        <w:spacing w:line="240" w:lineRule="auto"/>
      </w:pPr>
      <w:r>
        <w:continuationSeparator/>
      </w:r>
    </w:p>
  </w:endnote>
  <w:endnote w:type="continuationNotice" w:id="1">
    <w:p w14:paraId="14C1C593" w14:textId="77777777" w:rsidR="00A12F32" w:rsidRDefault="00A12F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9F1A" w14:textId="14D865CA" w:rsidR="00521E71" w:rsidRDefault="00521E71">
    <w:pPr>
      <w:pStyle w:val="Piedepgina"/>
    </w:pPr>
    <w:r>
      <w:rPr>
        <w:noProof/>
      </w:rPr>
      <mc:AlternateContent>
        <mc:Choice Requires="wps">
          <w:drawing>
            <wp:anchor distT="0" distB="0" distL="0" distR="0" simplePos="0" relativeHeight="251658242" behindDoc="0" locked="0" layoutInCell="1" allowOverlap="1" wp14:anchorId="4CC5ABF5" wp14:editId="2A95C927">
              <wp:simplePos x="635" y="635"/>
              <wp:positionH relativeFrom="page">
                <wp:align>left</wp:align>
              </wp:positionH>
              <wp:positionV relativeFrom="page">
                <wp:align>bottom</wp:align>
              </wp:positionV>
              <wp:extent cx="443865" cy="443865"/>
              <wp:effectExtent l="0" t="0" r="15240" b="0"/>
              <wp:wrapNone/>
              <wp:docPr id="5" name="Text Box 5" descr="Classified: RMG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A3292" w14:textId="58230DA3" w:rsidR="00521E71" w:rsidRPr="00521E71" w:rsidRDefault="00521E71" w:rsidP="00521E71">
                          <w:pPr>
                            <w:rPr>
                              <w:rFonts w:ascii="Calibri" w:eastAsia="Calibri" w:hAnsi="Calibri" w:cs="Calibri"/>
                              <w:noProof/>
                              <w:color w:val="000000"/>
                              <w:szCs w:val="20"/>
                            </w:rPr>
                          </w:pPr>
                          <w:r w:rsidRPr="00521E71">
                            <w:rPr>
                              <w:rFonts w:ascii="Calibri" w:eastAsia="Calibri" w:hAnsi="Calibri" w:cs="Calibri"/>
                              <w:noProof/>
                              <w:color w:val="000000"/>
                              <w:szCs w:val="20"/>
                            </w:rPr>
                            <w:t>Classified: RMG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C5ABF5" id="_x0000_t202" coordsize="21600,21600" o:spt="202" path="m,l,21600r21600,l21600,xe">
              <v:stroke joinstyle="miter"/>
              <v:path gradientshapeok="t" o:connecttype="rect"/>
            </v:shapetype>
            <v:shape id="Text Box 5" o:spid="_x0000_s1026" type="#_x0000_t202" alt="Classified: RMG – 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F6A3292" w14:textId="58230DA3" w:rsidR="00521E71" w:rsidRPr="00521E71" w:rsidRDefault="00521E71" w:rsidP="00521E71">
                    <w:pPr>
                      <w:rPr>
                        <w:rFonts w:ascii="Calibri" w:eastAsia="Calibri" w:hAnsi="Calibri" w:cs="Calibri"/>
                        <w:noProof/>
                        <w:color w:val="000000"/>
                        <w:szCs w:val="20"/>
                      </w:rPr>
                    </w:pPr>
                    <w:r w:rsidRPr="00521E71">
                      <w:rPr>
                        <w:rFonts w:ascii="Calibri" w:eastAsia="Calibri" w:hAnsi="Calibri" w:cs="Calibri"/>
                        <w:noProof/>
                        <w:color w:val="000000"/>
                        <w:szCs w:val="20"/>
                      </w:rPr>
                      <w:t>Classified: RMG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78FF" w14:textId="77777777" w:rsidR="00DD0245" w:rsidRDefault="00DD02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FEF41" w14:textId="1A478B6A" w:rsidR="005B28BF" w:rsidRDefault="005B28BF">
    <w:pPr>
      <w:pStyle w:val="Piedepgina"/>
      <w:tabs>
        <w:tab w:val="left" w:pos="7200"/>
      </w:tabs>
    </w:pPr>
  </w:p>
  <w:p w14:paraId="4A4A7D1C" w14:textId="0CD1C41B" w:rsidR="005B28BF" w:rsidRDefault="005B28BF">
    <w:pPr>
      <w:pStyle w:val="Piedepgina"/>
    </w:pPr>
  </w:p>
  <w:tbl>
    <w:tblPr>
      <w:tblStyle w:val="Tablaconcuadrcula"/>
      <w:tblW w:w="5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tblGrid>
    <w:tr w:rsidR="006B0E0F" w:rsidRPr="00604967" w14:paraId="0DE2C4BB" w14:textId="77777777" w:rsidTr="006B0E0F">
      <w:tc>
        <w:tcPr>
          <w:tcW w:w="534" w:type="dxa"/>
        </w:tcPr>
        <w:p w14:paraId="26AE759D" w14:textId="77777777" w:rsidR="006B0E0F" w:rsidRPr="00604967" w:rsidRDefault="006B0E0F" w:rsidP="00D82E59">
          <w:pPr>
            <w:pStyle w:val="Piedepgina"/>
            <w:rPr>
              <w:sz w:val="16"/>
              <w:lang w:val="en-GB"/>
            </w:rPr>
          </w:pPr>
        </w:p>
      </w:tc>
    </w:tr>
  </w:tbl>
  <w:p w14:paraId="4FA1F25B" w14:textId="2AAF3E06" w:rsidR="005B28BF" w:rsidRPr="008F3B50" w:rsidRDefault="005B28BF">
    <w:pPr>
      <w:pStyle w:val="Piedepgina"/>
      <w:rPr>
        <w:b/>
        <w:color w:val="061AB1" w:themeColor="text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4DF57" w14:textId="77777777" w:rsidR="00A12F32" w:rsidRDefault="00A12F32">
      <w:pPr>
        <w:spacing w:line="240" w:lineRule="auto"/>
      </w:pPr>
      <w:r>
        <w:separator/>
      </w:r>
    </w:p>
  </w:footnote>
  <w:footnote w:type="continuationSeparator" w:id="0">
    <w:p w14:paraId="1FDBC3E3" w14:textId="77777777" w:rsidR="00A12F32" w:rsidRDefault="00A12F32">
      <w:pPr>
        <w:spacing w:line="240" w:lineRule="auto"/>
      </w:pPr>
      <w:r>
        <w:continuationSeparator/>
      </w:r>
    </w:p>
  </w:footnote>
  <w:footnote w:type="continuationNotice" w:id="1">
    <w:p w14:paraId="2DDE76CC" w14:textId="77777777" w:rsidR="00A12F32" w:rsidRDefault="00A12F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939D" w14:textId="28FE03DA" w:rsidR="005B28BF" w:rsidRPr="0091583A" w:rsidRDefault="005B28BF" w:rsidP="00793918">
    <w:pPr>
      <w:pStyle w:val="Encabezado"/>
      <w:spacing w:line="240" w:lineRule="auto"/>
      <w:rPr>
        <w:lang w:val="en-GB"/>
      </w:rPr>
    </w:pPr>
    <w:r w:rsidRPr="0091583A">
      <w:rPr>
        <w:noProof/>
        <w:lang w:val="en-GB" w:eastAsia="nl-NL"/>
      </w:rPr>
      <mc:AlternateContent>
        <mc:Choice Requires="wps">
          <w:drawing>
            <wp:anchor distT="0" distB="0" distL="114300" distR="114300" simplePos="0" relativeHeight="251658240" behindDoc="0" locked="0" layoutInCell="1" allowOverlap="1" wp14:anchorId="59089408" wp14:editId="3923E6C6">
              <wp:simplePos x="0" y="0"/>
              <wp:positionH relativeFrom="column">
                <wp:posOffset>-718820</wp:posOffset>
              </wp:positionH>
              <wp:positionV relativeFrom="paragraph">
                <wp:posOffset>-490855</wp:posOffset>
              </wp:positionV>
              <wp:extent cx="190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2F449" id="_x0000_t32" coordsize="21600,21600" o:spt="32" o:oned="t" path="m,l21600,21600e" filled="f">
              <v:path arrowok="t" fillok="f" o:connecttype="none"/>
              <o:lock v:ext="edit" shapetype="t"/>
            </v:shapetype>
            <v:shape id="AutoShape 2" o:spid="_x0000_s1026" type="#_x0000_t32" style="position:absolute;margin-left:-56.6pt;margin-top:-38.65pt;width:.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2A71" w14:textId="1F175E31" w:rsidR="00D82E59" w:rsidRPr="0091583A" w:rsidRDefault="00D82E59">
    <w:pPr>
      <w:pStyle w:val="Encabezado"/>
      <w:rPr>
        <w:lang w:val="en-GB"/>
      </w:rPr>
    </w:pPr>
    <w:r w:rsidRPr="0091583A">
      <w:rPr>
        <w:noProof/>
        <w:lang w:val="en-GB" w:eastAsia="nl-NL"/>
      </w:rPr>
      <w:drawing>
        <wp:anchor distT="0" distB="0" distL="114300" distR="114300" simplePos="0" relativeHeight="251658241" behindDoc="0" locked="0" layoutInCell="1" allowOverlap="1" wp14:anchorId="31591B0A" wp14:editId="426F11B2">
          <wp:simplePos x="0" y="0"/>
          <wp:positionH relativeFrom="column">
            <wp:posOffset>4670425</wp:posOffset>
          </wp:positionH>
          <wp:positionV relativeFrom="paragraph">
            <wp:posOffset>-186690</wp:posOffset>
          </wp:positionV>
          <wp:extent cx="1404000" cy="689102"/>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S_Logo.png"/>
                  <pic:cNvPicPr/>
                </pic:nvPicPr>
                <pic:blipFill>
                  <a:blip r:embed="rId1"/>
                  <a:stretch>
                    <a:fillRect/>
                  </a:stretch>
                </pic:blipFill>
                <pic:spPr>
                  <a:xfrm>
                    <a:off x="0" y="0"/>
                    <a:ext cx="1404000" cy="6891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3A97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659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F0A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5EBD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D6C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3A3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422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680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028C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8CFD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F02BF"/>
    <w:multiLevelType w:val="multilevel"/>
    <w:tmpl w:val="44B6739A"/>
    <w:lvl w:ilvl="0">
      <w:start w:val="2"/>
      <w:numFmt w:val="bullet"/>
      <w:pStyle w:val="Bullets"/>
      <w:lvlText w:val="●"/>
      <w:lvlJc w:val="left"/>
      <w:pPr>
        <w:tabs>
          <w:tab w:val="num" w:pos="284"/>
        </w:tabs>
        <w:ind w:left="227" w:hanging="227"/>
      </w:pPr>
      <w:rPr>
        <w:rFonts w:ascii="Arial" w:hAnsi="Arial" w:hint="default"/>
        <w:b w:val="0"/>
        <w:i w:val="0"/>
        <w:color w:val="061AB1" w:themeColor="text2"/>
        <w:sz w:val="20"/>
      </w:rPr>
    </w:lvl>
    <w:lvl w:ilvl="1">
      <w:start w:val="1"/>
      <w:numFmt w:val="bullet"/>
      <w:lvlText w:val="–"/>
      <w:lvlJc w:val="left"/>
      <w:pPr>
        <w:tabs>
          <w:tab w:val="num" w:pos="681"/>
        </w:tabs>
        <w:ind w:left="624" w:hanging="227"/>
      </w:pPr>
      <w:rPr>
        <w:rFonts w:ascii="Arial" w:hAnsi="Arial" w:hint="default"/>
        <w:b w:val="0"/>
        <w:i w:val="0"/>
        <w:color w:val="061AB1" w:themeColor="text2"/>
        <w:sz w:val="20"/>
      </w:rPr>
    </w:lvl>
    <w:lvl w:ilvl="2">
      <w:start w:val="1"/>
      <w:numFmt w:val="bullet"/>
      <w:lvlText w:val="○"/>
      <w:lvlJc w:val="left"/>
      <w:pPr>
        <w:tabs>
          <w:tab w:val="num" w:pos="1078"/>
        </w:tabs>
        <w:ind w:left="1021" w:hanging="227"/>
      </w:pPr>
      <w:rPr>
        <w:rFonts w:ascii="Arial" w:hAnsi="Arial" w:hint="default"/>
        <w:b w:val="0"/>
        <w:i w:val="0"/>
        <w:color w:val="061AB1" w:themeColor="text2"/>
        <w:sz w:val="20"/>
      </w:rPr>
    </w:lvl>
    <w:lvl w:ilvl="3">
      <w:start w:val="1"/>
      <w:numFmt w:val="bullet"/>
      <w:lvlRestart w:val="0"/>
      <w:lvlText w:val="•"/>
      <w:lvlJc w:val="left"/>
      <w:pPr>
        <w:tabs>
          <w:tab w:val="num" w:pos="1475"/>
        </w:tabs>
        <w:ind w:left="1418" w:hanging="227"/>
      </w:pPr>
      <w:rPr>
        <w:rFonts w:ascii="Arial" w:hAnsi="Arial" w:hint="default"/>
        <w:color w:val="061AB1" w:themeColor="text2"/>
        <w:sz w:val="20"/>
      </w:rPr>
    </w:lvl>
    <w:lvl w:ilvl="4">
      <w:start w:val="1"/>
      <w:numFmt w:val="bullet"/>
      <w:lvlText w:val="▫"/>
      <w:lvlJc w:val="left"/>
      <w:pPr>
        <w:tabs>
          <w:tab w:val="num" w:pos="1872"/>
        </w:tabs>
        <w:ind w:left="1815" w:hanging="227"/>
      </w:pPr>
      <w:rPr>
        <w:rFonts w:ascii="Arial" w:hAnsi="Arial" w:hint="default"/>
        <w:b w:val="0"/>
        <w:i w:val="0"/>
        <w:color w:val="061AB1" w:themeColor="text2"/>
        <w:sz w:val="20"/>
      </w:rPr>
    </w:lvl>
    <w:lvl w:ilvl="5">
      <w:start w:val="1"/>
      <w:numFmt w:val="bullet"/>
      <w:lvlText w:val=""/>
      <w:lvlJc w:val="left"/>
      <w:pPr>
        <w:tabs>
          <w:tab w:val="num" w:pos="2269"/>
        </w:tabs>
        <w:ind w:left="2212" w:hanging="227"/>
      </w:pPr>
      <w:rPr>
        <w:rFonts w:ascii="Wingdings" w:hAnsi="Wingdings" w:hint="default"/>
      </w:rPr>
    </w:lvl>
    <w:lvl w:ilvl="6">
      <w:start w:val="1"/>
      <w:numFmt w:val="bullet"/>
      <w:lvlText w:val=""/>
      <w:lvlJc w:val="left"/>
      <w:pPr>
        <w:tabs>
          <w:tab w:val="num" w:pos="2666"/>
        </w:tabs>
        <w:ind w:left="2609" w:hanging="227"/>
      </w:pPr>
      <w:rPr>
        <w:rFonts w:ascii="Symbol" w:hAnsi="Symbol" w:hint="default"/>
      </w:rPr>
    </w:lvl>
    <w:lvl w:ilvl="7">
      <w:start w:val="1"/>
      <w:numFmt w:val="bullet"/>
      <w:lvlText w:val="o"/>
      <w:lvlJc w:val="left"/>
      <w:pPr>
        <w:tabs>
          <w:tab w:val="num" w:pos="3063"/>
        </w:tabs>
        <w:ind w:left="3006" w:hanging="227"/>
      </w:pPr>
      <w:rPr>
        <w:rFonts w:ascii="Courier New" w:hAnsi="Courier New" w:cs="Courier New" w:hint="default"/>
      </w:rPr>
    </w:lvl>
    <w:lvl w:ilvl="8">
      <w:start w:val="1"/>
      <w:numFmt w:val="bullet"/>
      <w:lvlText w:val=""/>
      <w:lvlJc w:val="left"/>
      <w:pPr>
        <w:tabs>
          <w:tab w:val="num" w:pos="3460"/>
        </w:tabs>
        <w:ind w:left="3403" w:hanging="227"/>
      </w:pPr>
      <w:rPr>
        <w:rFonts w:ascii="Wingdings" w:hAnsi="Wingdings" w:hint="default"/>
      </w:rPr>
    </w:lvl>
  </w:abstractNum>
  <w:abstractNum w:abstractNumId="11" w15:restartNumberingAfterBreak="0">
    <w:nsid w:val="0C9313C6"/>
    <w:multiLevelType w:val="multilevel"/>
    <w:tmpl w:val="6D00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93763B"/>
    <w:multiLevelType w:val="hybridMultilevel"/>
    <w:tmpl w:val="C646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FF703D"/>
    <w:multiLevelType w:val="hybridMultilevel"/>
    <w:tmpl w:val="5B10EC84"/>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1161657F"/>
    <w:multiLevelType w:val="multilevel"/>
    <w:tmpl w:val="13DA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E77B63"/>
    <w:multiLevelType w:val="hybridMultilevel"/>
    <w:tmpl w:val="9F64481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6" w15:restartNumberingAfterBreak="0">
    <w:nsid w:val="19C379D1"/>
    <w:multiLevelType w:val="singleLevel"/>
    <w:tmpl w:val="2C88B948"/>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AAF55DF"/>
    <w:multiLevelType w:val="hybridMultilevel"/>
    <w:tmpl w:val="2F54F222"/>
    <w:lvl w:ilvl="0" w:tplc="DEB41BDC">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114E36"/>
    <w:multiLevelType w:val="multilevel"/>
    <w:tmpl w:val="478C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6948EE"/>
    <w:multiLevelType w:val="multilevel"/>
    <w:tmpl w:val="448E4B86"/>
    <w:lvl w:ilvl="0">
      <w:start w:val="1"/>
      <w:numFmt w:val="bullet"/>
      <w:lvlText w:val=""/>
      <w:lvlJc w:val="left"/>
      <w:pPr>
        <w:tabs>
          <w:tab w:val="num" w:pos="720"/>
        </w:tabs>
        <w:ind w:left="720" w:hanging="360"/>
      </w:pPr>
      <w:rPr>
        <w:rFonts w:ascii="Symbol" w:hAnsi="Symbol" w:hint="default"/>
        <w:sz w:val="8"/>
        <w:szCs w:val="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D36D7"/>
    <w:multiLevelType w:val="multilevel"/>
    <w:tmpl w:val="31F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95B21"/>
    <w:multiLevelType w:val="hybridMultilevel"/>
    <w:tmpl w:val="8F3C5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91D26"/>
    <w:multiLevelType w:val="hybridMultilevel"/>
    <w:tmpl w:val="42040EAA"/>
    <w:lvl w:ilvl="0" w:tplc="FE3C0524">
      <w:start w:val="2"/>
      <w:numFmt w:val="bullet"/>
      <w:pStyle w:val="Prrafodelista"/>
      <w:lvlText w:val="●"/>
      <w:lvlJc w:val="left"/>
      <w:pPr>
        <w:ind w:left="720" w:hanging="360"/>
      </w:pPr>
      <w:rPr>
        <w:rFonts w:ascii="Calibri" w:hAnsi="Calibri" w:hint="default"/>
        <w:color w:val="061AB1" w:themeColor="text2"/>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3A771C"/>
    <w:multiLevelType w:val="hybridMultilevel"/>
    <w:tmpl w:val="E076C440"/>
    <w:lvl w:ilvl="0" w:tplc="3D5A1A5E">
      <w:start w:val="1"/>
      <w:numFmt w:val="bullet"/>
      <w:lvlText w:val=""/>
      <w:lvlJc w:val="left"/>
      <w:pPr>
        <w:tabs>
          <w:tab w:val="num" w:pos="720"/>
        </w:tabs>
        <w:ind w:left="720" w:hanging="360"/>
      </w:pPr>
      <w:rPr>
        <w:rFonts w:ascii="Symbol" w:hAnsi="Symbol" w:hint="default"/>
        <w:sz w:val="12"/>
        <w:szCs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FC4FAE"/>
    <w:multiLevelType w:val="hybridMultilevel"/>
    <w:tmpl w:val="F9D0236A"/>
    <w:lvl w:ilvl="0" w:tplc="E9F2A7C4">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E22CB"/>
    <w:multiLevelType w:val="hybridMultilevel"/>
    <w:tmpl w:val="F0DAA532"/>
    <w:lvl w:ilvl="0" w:tplc="C2FE04B4">
      <w:start w:val="1"/>
      <w:numFmt w:val="bullet"/>
      <w:lvlText w:val=""/>
      <w:lvlJc w:val="left"/>
      <w:pPr>
        <w:ind w:left="360" w:hanging="360"/>
      </w:pPr>
      <w:rPr>
        <w:rFonts w:ascii="Symbol" w:hAnsi="Symbol" w:hint="default"/>
        <w:color w:val="061AB1"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7F5FD4"/>
    <w:multiLevelType w:val="hybridMultilevel"/>
    <w:tmpl w:val="448E4B86"/>
    <w:lvl w:ilvl="0" w:tplc="040E0F98">
      <w:start w:val="1"/>
      <w:numFmt w:val="bullet"/>
      <w:lvlText w:val=""/>
      <w:lvlJc w:val="left"/>
      <w:pPr>
        <w:tabs>
          <w:tab w:val="num" w:pos="720"/>
        </w:tabs>
        <w:ind w:left="720" w:hanging="360"/>
      </w:pPr>
      <w:rPr>
        <w:rFonts w:ascii="Symbol" w:hAnsi="Symbol" w:hint="default"/>
        <w:sz w:val="8"/>
        <w:szCs w:val="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348D0"/>
    <w:multiLevelType w:val="hybridMultilevel"/>
    <w:tmpl w:val="56880D9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28" w15:restartNumberingAfterBreak="0">
    <w:nsid w:val="5BAB6E50"/>
    <w:multiLevelType w:val="hybridMultilevel"/>
    <w:tmpl w:val="DB8646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BFD2FBE"/>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A97387"/>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F2F8E"/>
    <w:multiLevelType w:val="multilevel"/>
    <w:tmpl w:val="0A0CB4DA"/>
    <w:lvl w:ilvl="0">
      <w:start w:val="2"/>
      <w:numFmt w:val="bullet"/>
      <w:lvlText w:val="●"/>
      <w:lvlJc w:val="left"/>
      <w:pPr>
        <w:ind w:left="284" w:hanging="284"/>
      </w:pPr>
      <w:rPr>
        <w:rFonts w:ascii="Arial" w:hAnsi="Arial" w:hint="default"/>
        <w:b w:val="0"/>
        <w:i w:val="0"/>
        <w:color w:val="061AB1" w:themeColor="text2"/>
        <w:sz w:val="20"/>
      </w:rPr>
    </w:lvl>
    <w:lvl w:ilvl="1">
      <w:start w:val="1"/>
      <w:numFmt w:val="bullet"/>
      <w:lvlText w:val="–"/>
      <w:lvlJc w:val="left"/>
      <w:pPr>
        <w:ind w:left="284" w:firstLine="141"/>
      </w:pPr>
      <w:rPr>
        <w:rFonts w:ascii="Arial" w:hAnsi="Arial" w:hint="default"/>
        <w:b w:val="0"/>
        <w:i w:val="0"/>
        <w:color w:val="061AB1" w:themeColor="text2"/>
        <w:sz w:val="20"/>
      </w:rPr>
    </w:lvl>
    <w:lvl w:ilvl="2">
      <w:start w:val="1"/>
      <w:numFmt w:val="bullet"/>
      <w:lvlText w:val="○"/>
      <w:lvlJc w:val="left"/>
      <w:pPr>
        <w:ind w:left="284" w:firstLine="567"/>
      </w:pPr>
      <w:rPr>
        <w:rFonts w:ascii="Arial" w:hAnsi="Arial" w:hint="default"/>
        <w:b w:val="0"/>
        <w:i w:val="0"/>
        <w:color w:val="061AB1" w:themeColor="text2"/>
        <w:sz w:val="20"/>
      </w:rPr>
    </w:lvl>
    <w:lvl w:ilvl="3">
      <w:start w:val="1"/>
      <w:numFmt w:val="bullet"/>
      <w:lvlRestart w:val="0"/>
      <w:lvlText w:val="•"/>
      <w:lvlJc w:val="left"/>
      <w:pPr>
        <w:ind w:left="284" w:firstLine="992"/>
      </w:pPr>
      <w:rPr>
        <w:rFonts w:ascii="Arial" w:hAnsi="Arial" w:hint="default"/>
        <w:color w:val="061AB1" w:themeColor="text2"/>
        <w:sz w:val="20"/>
      </w:rPr>
    </w:lvl>
    <w:lvl w:ilvl="4">
      <w:start w:val="1"/>
      <w:numFmt w:val="bullet"/>
      <w:lvlText w:val="▫"/>
      <w:lvlJc w:val="left"/>
      <w:pPr>
        <w:ind w:left="1701" w:firstLine="0"/>
      </w:pPr>
      <w:rPr>
        <w:rFonts w:ascii="Arial" w:hAnsi="Arial" w:hint="default"/>
        <w:b w:val="0"/>
        <w:i w:val="0"/>
        <w:color w:val="061AB1" w:themeColor="text2"/>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569F0"/>
    <w:multiLevelType w:val="hybridMultilevel"/>
    <w:tmpl w:val="E112EE0A"/>
    <w:lvl w:ilvl="0" w:tplc="9D52CCB4">
      <w:start w:val="1"/>
      <w:numFmt w:val="decimal"/>
      <w:lvlText w:val="%1)"/>
      <w:lvlJc w:val="left"/>
      <w:pPr>
        <w:ind w:left="720" w:hanging="360"/>
      </w:pPr>
      <w:rPr>
        <w:rFonts w:cs="Times New Roman" w:hint="default"/>
        <w:vertAlign w:val="superscrip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7530018D"/>
    <w:multiLevelType w:val="multilevel"/>
    <w:tmpl w:val="7E44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243769">
    <w:abstractNumId w:val="16"/>
  </w:num>
  <w:num w:numId="2" w16cid:durableId="1669015227">
    <w:abstractNumId w:val="13"/>
  </w:num>
  <w:num w:numId="3" w16cid:durableId="487669689">
    <w:abstractNumId w:val="15"/>
  </w:num>
  <w:num w:numId="4" w16cid:durableId="810756442">
    <w:abstractNumId w:val="27"/>
  </w:num>
  <w:num w:numId="5" w16cid:durableId="101613547">
    <w:abstractNumId w:val="23"/>
  </w:num>
  <w:num w:numId="6" w16cid:durableId="578293095">
    <w:abstractNumId w:val="29"/>
  </w:num>
  <w:num w:numId="7" w16cid:durableId="205070062">
    <w:abstractNumId w:val="24"/>
  </w:num>
  <w:num w:numId="8" w16cid:durableId="286008714">
    <w:abstractNumId w:val="30"/>
  </w:num>
  <w:num w:numId="9" w16cid:durableId="2000576452">
    <w:abstractNumId w:val="26"/>
  </w:num>
  <w:num w:numId="10" w16cid:durableId="1227570513">
    <w:abstractNumId w:val="19"/>
  </w:num>
  <w:num w:numId="11" w16cid:durableId="164979014">
    <w:abstractNumId w:val="17"/>
  </w:num>
  <w:num w:numId="12" w16cid:durableId="133840557">
    <w:abstractNumId w:val="32"/>
  </w:num>
  <w:num w:numId="13" w16cid:durableId="1093167303">
    <w:abstractNumId w:val="9"/>
  </w:num>
  <w:num w:numId="14" w16cid:durableId="1815291230">
    <w:abstractNumId w:val="7"/>
  </w:num>
  <w:num w:numId="15" w16cid:durableId="2124036236">
    <w:abstractNumId w:val="6"/>
  </w:num>
  <w:num w:numId="16" w16cid:durableId="1560824501">
    <w:abstractNumId w:val="5"/>
  </w:num>
  <w:num w:numId="17" w16cid:durableId="1178039891">
    <w:abstractNumId w:val="4"/>
  </w:num>
  <w:num w:numId="18" w16cid:durableId="1078020434">
    <w:abstractNumId w:val="8"/>
  </w:num>
  <w:num w:numId="19" w16cid:durableId="1067217698">
    <w:abstractNumId w:val="3"/>
  </w:num>
  <w:num w:numId="20" w16cid:durableId="613364718">
    <w:abstractNumId w:val="2"/>
  </w:num>
  <w:num w:numId="21" w16cid:durableId="1400788303">
    <w:abstractNumId w:val="1"/>
  </w:num>
  <w:num w:numId="22" w16cid:durableId="61951069">
    <w:abstractNumId w:val="0"/>
  </w:num>
  <w:num w:numId="23" w16cid:durableId="807629416">
    <w:abstractNumId w:val="22"/>
  </w:num>
  <w:num w:numId="24" w16cid:durableId="1054815311">
    <w:abstractNumId w:val="31"/>
  </w:num>
  <w:num w:numId="25" w16cid:durableId="354502226">
    <w:abstractNumId w:val="10"/>
  </w:num>
  <w:num w:numId="26" w16cid:durableId="619647500">
    <w:abstractNumId w:val="21"/>
  </w:num>
  <w:num w:numId="27" w16cid:durableId="560990348">
    <w:abstractNumId w:val="12"/>
  </w:num>
  <w:num w:numId="28" w16cid:durableId="1824733619">
    <w:abstractNumId w:val="22"/>
  </w:num>
  <w:num w:numId="29" w16cid:durableId="455412963">
    <w:abstractNumId w:val="12"/>
  </w:num>
  <w:num w:numId="30" w16cid:durableId="1557158996">
    <w:abstractNumId w:val="25"/>
  </w:num>
  <w:num w:numId="31" w16cid:durableId="279261554">
    <w:abstractNumId w:val="14"/>
  </w:num>
  <w:num w:numId="32" w16cid:durableId="286815216">
    <w:abstractNumId w:val="22"/>
  </w:num>
  <w:num w:numId="33" w16cid:durableId="1139611348">
    <w:abstractNumId w:val="18"/>
  </w:num>
  <w:num w:numId="34" w16cid:durableId="1229850602">
    <w:abstractNumId w:val="28"/>
  </w:num>
  <w:num w:numId="35" w16cid:durableId="638536306">
    <w:abstractNumId w:val="11"/>
  </w:num>
  <w:num w:numId="36" w16cid:durableId="2064714104">
    <w:abstractNumId w:val="20"/>
  </w:num>
  <w:num w:numId="37" w16cid:durableId="21381786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0F"/>
    <w:rsid w:val="00002D2F"/>
    <w:rsid w:val="00003634"/>
    <w:rsid w:val="0001053F"/>
    <w:rsid w:val="00011863"/>
    <w:rsid w:val="00012C2E"/>
    <w:rsid w:val="0002569C"/>
    <w:rsid w:val="00033FB0"/>
    <w:rsid w:val="00035284"/>
    <w:rsid w:val="000353FF"/>
    <w:rsid w:val="00041683"/>
    <w:rsid w:val="00042960"/>
    <w:rsid w:val="00044BC7"/>
    <w:rsid w:val="00044FF7"/>
    <w:rsid w:val="00052705"/>
    <w:rsid w:val="0005454A"/>
    <w:rsid w:val="00057187"/>
    <w:rsid w:val="00060651"/>
    <w:rsid w:val="000622EF"/>
    <w:rsid w:val="00064248"/>
    <w:rsid w:val="00065678"/>
    <w:rsid w:val="00065F2B"/>
    <w:rsid w:val="00071022"/>
    <w:rsid w:val="00075013"/>
    <w:rsid w:val="00077153"/>
    <w:rsid w:val="000829E9"/>
    <w:rsid w:val="00083861"/>
    <w:rsid w:val="000849AE"/>
    <w:rsid w:val="00085B77"/>
    <w:rsid w:val="00087EA7"/>
    <w:rsid w:val="00096787"/>
    <w:rsid w:val="000A4A4B"/>
    <w:rsid w:val="000A561F"/>
    <w:rsid w:val="000A6B6F"/>
    <w:rsid w:val="000A78C9"/>
    <w:rsid w:val="000B1D4C"/>
    <w:rsid w:val="000C7F79"/>
    <w:rsid w:val="000D4504"/>
    <w:rsid w:val="000D6D5F"/>
    <w:rsid w:val="000E1F9C"/>
    <w:rsid w:val="000E2841"/>
    <w:rsid w:val="000E2F28"/>
    <w:rsid w:val="000F5FC5"/>
    <w:rsid w:val="000F7054"/>
    <w:rsid w:val="00104FCE"/>
    <w:rsid w:val="00105E10"/>
    <w:rsid w:val="00106CF9"/>
    <w:rsid w:val="00110777"/>
    <w:rsid w:val="001115EC"/>
    <w:rsid w:val="0011400C"/>
    <w:rsid w:val="001239E5"/>
    <w:rsid w:val="00124B22"/>
    <w:rsid w:val="00134CA8"/>
    <w:rsid w:val="00140DBA"/>
    <w:rsid w:val="0014503C"/>
    <w:rsid w:val="00145FB1"/>
    <w:rsid w:val="00152D1F"/>
    <w:rsid w:val="00156821"/>
    <w:rsid w:val="001579C1"/>
    <w:rsid w:val="00161D64"/>
    <w:rsid w:val="0016294C"/>
    <w:rsid w:val="001707A1"/>
    <w:rsid w:val="001711A7"/>
    <w:rsid w:val="00171711"/>
    <w:rsid w:val="00173471"/>
    <w:rsid w:val="0017543C"/>
    <w:rsid w:val="0017680A"/>
    <w:rsid w:val="0017686B"/>
    <w:rsid w:val="0018231A"/>
    <w:rsid w:val="00182804"/>
    <w:rsid w:val="00191F5B"/>
    <w:rsid w:val="00194798"/>
    <w:rsid w:val="0019583C"/>
    <w:rsid w:val="001A2B88"/>
    <w:rsid w:val="001A5A92"/>
    <w:rsid w:val="001A7821"/>
    <w:rsid w:val="001B0167"/>
    <w:rsid w:val="001B46B4"/>
    <w:rsid w:val="001B71F5"/>
    <w:rsid w:val="001B7D25"/>
    <w:rsid w:val="001B7D69"/>
    <w:rsid w:val="001C088B"/>
    <w:rsid w:val="001C17DA"/>
    <w:rsid w:val="001D2253"/>
    <w:rsid w:val="001D5D92"/>
    <w:rsid w:val="001D6494"/>
    <w:rsid w:val="001F1EA4"/>
    <w:rsid w:val="00201FE8"/>
    <w:rsid w:val="00205F1D"/>
    <w:rsid w:val="0021054E"/>
    <w:rsid w:val="00211D54"/>
    <w:rsid w:val="00212363"/>
    <w:rsid w:val="002270B1"/>
    <w:rsid w:val="00245648"/>
    <w:rsid w:val="002524A6"/>
    <w:rsid w:val="00252553"/>
    <w:rsid w:val="00254307"/>
    <w:rsid w:val="00257648"/>
    <w:rsid w:val="00264510"/>
    <w:rsid w:val="002739C1"/>
    <w:rsid w:val="002741EC"/>
    <w:rsid w:val="00284C20"/>
    <w:rsid w:val="00285571"/>
    <w:rsid w:val="00285735"/>
    <w:rsid w:val="002A007D"/>
    <w:rsid w:val="002A266C"/>
    <w:rsid w:val="002A2711"/>
    <w:rsid w:val="002B1E97"/>
    <w:rsid w:val="002B7963"/>
    <w:rsid w:val="002B79C2"/>
    <w:rsid w:val="002C27B6"/>
    <w:rsid w:val="002C4D3F"/>
    <w:rsid w:val="002D23CF"/>
    <w:rsid w:val="002E28F7"/>
    <w:rsid w:val="002F1D9D"/>
    <w:rsid w:val="002F4A20"/>
    <w:rsid w:val="002F7B3D"/>
    <w:rsid w:val="0030260D"/>
    <w:rsid w:val="00314957"/>
    <w:rsid w:val="0031651D"/>
    <w:rsid w:val="00317D1C"/>
    <w:rsid w:val="00324F5D"/>
    <w:rsid w:val="0032688B"/>
    <w:rsid w:val="003435B0"/>
    <w:rsid w:val="00346021"/>
    <w:rsid w:val="00352966"/>
    <w:rsid w:val="003535AA"/>
    <w:rsid w:val="00356FA3"/>
    <w:rsid w:val="0036005E"/>
    <w:rsid w:val="00363F49"/>
    <w:rsid w:val="0036AE6F"/>
    <w:rsid w:val="003750E2"/>
    <w:rsid w:val="00376213"/>
    <w:rsid w:val="00380286"/>
    <w:rsid w:val="0038146E"/>
    <w:rsid w:val="00384B94"/>
    <w:rsid w:val="003945BD"/>
    <w:rsid w:val="003A14C5"/>
    <w:rsid w:val="003A1BE1"/>
    <w:rsid w:val="003A6788"/>
    <w:rsid w:val="003A6E27"/>
    <w:rsid w:val="003B2433"/>
    <w:rsid w:val="003B56F6"/>
    <w:rsid w:val="003B79A2"/>
    <w:rsid w:val="003C2152"/>
    <w:rsid w:val="003E1B3D"/>
    <w:rsid w:val="003F2369"/>
    <w:rsid w:val="0040261D"/>
    <w:rsid w:val="00402643"/>
    <w:rsid w:val="004030ED"/>
    <w:rsid w:val="0040799F"/>
    <w:rsid w:val="00414A99"/>
    <w:rsid w:val="00415F25"/>
    <w:rsid w:val="0042452C"/>
    <w:rsid w:val="004304FF"/>
    <w:rsid w:val="0043332F"/>
    <w:rsid w:val="0043486E"/>
    <w:rsid w:val="00452C76"/>
    <w:rsid w:val="004546CA"/>
    <w:rsid w:val="00456454"/>
    <w:rsid w:val="0046058D"/>
    <w:rsid w:val="0046119A"/>
    <w:rsid w:val="00461E01"/>
    <w:rsid w:val="0046313F"/>
    <w:rsid w:val="00463281"/>
    <w:rsid w:val="004665A4"/>
    <w:rsid w:val="0046689A"/>
    <w:rsid w:val="00470246"/>
    <w:rsid w:val="004712F4"/>
    <w:rsid w:val="004731B1"/>
    <w:rsid w:val="00473BBD"/>
    <w:rsid w:val="004777D3"/>
    <w:rsid w:val="00477DA7"/>
    <w:rsid w:val="00480D64"/>
    <w:rsid w:val="00480E7F"/>
    <w:rsid w:val="004813F5"/>
    <w:rsid w:val="004818FA"/>
    <w:rsid w:val="00483E0B"/>
    <w:rsid w:val="004849A3"/>
    <w:rsid w:val="004872A2"/>
    <w:rsid w:val="004940BB"/>
    <w:rsid w:val="004B6585"/>
    <w:rsid w:val="004B7BF7"/>
    <w:rsid w:val="004C0893"/>
    <w:rsid w:val="004C4260"/>
    <w:rsid w:val="004D376D"/>
    <w:rsid w:val="004E4EE0"/>
    <w:rsid w:val="004E57C6"/>
    <w:rsid w:val="004E59E2"/>
    <w:rsid w:val="004E640A"/>
    <w:rsid w:val="004E6CAF"/>
    <w:rsid w:val="004F0BE4"/>
    <w:rsid w:val="004F1D82"/>
    <w:rsid w:val="00501DD5"/>
    <w:rsid w:val="00504B53"/>
    <w:rsid w:val="00507D9F"/>
    <w:rsid w:val="00513B35"/>
    <w:rsid w:val="00513E07"/>
    <w:rsid w:val="00516CA5"/>
    <w:rsid w:val="00521E71"/>
    <w:rsid w:val="005228E8"/>
    <w:rsid w:val="00523921"/>
    <w:rsid w:val="00524EAD"/>
    <w:rsid w:val="00535669"/>
    <w:rsid w:val="00540B40"/>
    <w:rsid w:val="005435CA"/>
    <w:rsid w:val="005444B4"/>
    <w:rsid w:val="00552536"/>
    <w:rsid w:val="005557C0"/>
    <w:rsid w:val="005611B9"/>
    <w:rsid w:val="00573465"/>
    <w:rsid w:val="00573DC4"/>
    <w:rsid w:val="00575899"/>
    <w:rsid w:val="0057610F"/>
    <w:rsid w:val="005773EF"/>
    <w:rsid w:val="00580B1D"/>
    <w:rsid w:val="00585AA2"/>
    <w:rsid w:val="00586A0E"/>
    <w:rsid w:val="0059457D"/>
    <w:rsid w:val="005954DA"/>
    <w:rsid w:val="005A2F18"/>
    <w:rsid w:val="005A33B9"/>
    <w:rsid w:val="005A4751"/>
    <w:rsid w:val="005A4B8C"/>
    <w:rsid w:val="005A533E"/>
    <w:rsid w:val="005B28BF"/>
    <w:rsid w:val="005B43D7"/>
    <w:rsid w:val="005B4CA6"/>
    <w:rsid w:val="005C272C"/>
    <w:rsid w:val="005D12F6"/>
    <w:rsid w:val="005D3C5B"/>
    <w:rsid w:val="005F1537"/>
    <w:rsid w:val="005F22EA"/>
    <w:rsid w:val="005F5C53"/>
    <w:rsid w:val="00603E9C"/>
    <w:rsid w:val="0060479C"/>
    <w:rsid w:val="00604967"/>
    <w:rsid w:val="00606718"/>
    <w:rsid w:val="00606EB4"/>
    <w:rsid w:val="0061192B"/>
    <w:rsid w:val="006144E8"/>
    <w:rsid w:val="006309B0"/>
    <w:rsid w:val="006338EE"/>
    <w:rsid w:val="00637B00"/>
    <w:rsid w:val="006407E9"/>
    <w:rsid w:val="00642E92"/>
    <w:rsid w:val="0064625F"/>
    <w:rsid w:val="0065443E"/>
    <w:rsid w:val="00656B53"/>
    <w:rsid w:val="00661D02"/>
    <w:rsid w:val="00663E9F"/>
    <w:rsid w:val="0066715B"/>
    <w:rsid w:val="00667360"/>
    <w:rsid w:val="00667837"/>
    <w:rsid w:val="00670D03"/>
    <w:rsid w:val="00672420"/>
    <w:rsid w:val="00674682"/>
    <w:rsid w:val="00681BAF"/>
    <w:rsid w:val="00681E3E"/>
    <w:rsid w:val="00684B2F"/>
    <w:rsid w:val="00692C68"/>
    <w:rsid w:val="006A533B"/>
    <w:rsid w:val="006B0E0F"/>
    <w:rsid w:val="006B194E"/>
    <w:rsid w:val="006C3464"/>
    <w:rsid w:val="006C37C1"/>
    <w:rsid w:val="006C6272"/>
    <w:rsid w:val="006D3DFB"/>
    <w:rsid w:val="006E1830"/>
    <w:rsid w:val="006E4674"/>
    <w:rsid w:val="006F47E9"/>
    <w:rsid w:val="006F718C"/>
    <w:rsid w:val="00707CCE"/>
    <w:rsid w:val="007119DC"/>
    <w:rsid w:val="00711F81"/>
    <w:rsid w:val="007164E0"/>
    <w:rsid w:val="00716810"/>
    <w:rsid w:val="00720DC5"/>
    <w:rsid w:val="00730207"/>
    <w:rsid w:val="00731839"/>
    <w:rsid w:val="00736FEF"/>
    <w:rsid w:val="0073784E"/>
    <w:rsid w:val="007405D2"/>
    <w:rsid w:val="00752F02"/>
    <w:rsid w:val="00761278"/>
    <w:rsid w:val="00762229"/>
    <w:rsid w:val="00764593"/>
    <w:rsid w:val="00771E36"/>
    <w:rsid w:val="00774145"/>
    <w:rsid w:val="007836E7"/>
    <w:rsid w:val="00790FEB"/>
    <w:rsid w:val="00793918"/>
    <w:rsid w:val="007A18DA"/>
    <w:rsid w:val="007A541A"/>
    <w:rsid w:val="007A5513"/>
    <w:rsid w:val="007A69F1"/>
    <w:rsid w:val="007B0D2B"/>
    <w:rsid w:val="007B1E02"/>
    <w:rsid w:val="007B4E54"/>
    <w:rsid w:val="007C0BC0"/>
    <w:rsid w:val="007C6BD4"/>
    <w:rsid w:val="007D12A3"/>
    <w:rsid w:val="007D17A3"/>
    <w:rsid w:val="007D31AD"/>
    <w:rsid w:val="007D6A8D"/>
    <w:rsid w:val="007E1DD9"/>
    <w:rsid w:val="007F477C"/>
    <w:rsid w:val="0080103D"/>
    <w:rsid w:val="00805F17"/>
    <w:rsid w:val="008106E7"/>
    <w:rsid w:val="00813CC5"/>
    <w:rsid w:val="00816B83"/>
    <w:rsid w:val="008174F9"/>
    <w:rsid w:val="00820BE7"/>
    <w:rsid w:val="00822CCE"/>
    <w:rsid w:val="00832FB8"/>
    <w:rsid w:val="00833FDD"/>
    <w:rsid w:val="00842B46"/>
    <w:rsid w:val="0084407F"/>
    <w:rsid w:val="00854E0E"/>
    <w:rsid w:val="0085515F"/>
    <w:rsid w:val="00855F2D"/>
    <w:rsid w:val="008577EE"/>
    <w:rsid w:val="00874EE6"/>
    <w:rsid w:val="00876CCB"/>
    <w:rsid w:val="00880B77"/>
    <w:rsid w:val="00894D77"/>
    <w:rsid w:val="0089636F"/>
    <w:rsid w:val="00897A3B"/>
    <w:rsid w:val="008A3A55"/>
    <w:rsid w:val="008A775C"/>
    <w:rsid w:val="008B1CA4"/>
    <w:rsid w:val="008B4F37"/>
    <w:rsid w:val="008B5080"/>
    <w:rsid w:val="008D2B49"/>
    <w:rsid w:val="008D34C9"/>
    <w:rsid w:val="008D4C85"/>
    <w:rsid w:val="008D5C85"/>
    <w:rsid w:val="008E0819"/>
    <w:rsid w:val="008E3902"/>
    <w:rsid w:val="008E6665"/>
    <w:rsid w:val="008E7406"/>
    <w:rsid w:val="008F0D27"/>
    <w:rsid w:val="008F3B50"/>
    <w:rsid w:val="008F7B5D"/>
    <w:rsid w:val="00903021"/>
    <w:rsid w:val="00912A87"/>
    <w:rsid w:val="0091583A"/>
    <w:rsid w:val="00916033"/>
    <w:rsid w:val="009170BF"/>
    <w:rsid w:val="00923DEE"/>
    <w:rsid w:val="00926442"/>
    <w:rsid w:val="00934603"/>
    <w:rsid w:val="0093764A"/>
    <w:rsid w:val="00937FDF"/>
    <w:rsid w:val="009466BB"/>
    <w:rsid w:val="00946ABA"/>
    <w:rsid w:val="00947D57"/>
    <w:rsid w:val="009508B9"/>
    <w:rsid w:val="00964F16"/>
    <w:rsid w:val="00966EDA"/>
    <w:rsid w:val="00972A75"/>
    <w:rsid w:val="00982AB9"/>
    <w:rsid w:val="00983A77"/>
    <w:rsid w:val="00984CA2"/>
    <w:rsid w:val="00984D51"/>
    <w:rsid w:val="00995590"/>
    <w:rsid w:val="00996D5D"/>
    <w:rsid w:val="00997A36"/>
    <w:rsid w:val="009A0C10"/>
    <w:rsid w:val="009A4720"/>
    <w:rsid w:val="009B3D86"/>
    <w:rsid w:val="009C2F94"/>
    <w:rsid w:val="009C33E9"/>
    <w:rsid w:val="009D1967"/>
    <w:rsid w:val="009D7AF1"/>
    <w:rsid w:val="009E5E3E"/>
    <w:rsid w:val="009F0E23"/>
    <w:rsid w:val="009F281A"/>
    <w:rsid w:val="009F4207"/>
    <w:rsid w:val="009F5F3D"/>
    <w:rsid w:val="009F6905"/>
    <w:rsid w:val="00A00CE1"/>
    <w:rsid w:val="00A05E24"/>
    <w:rsid w:val="00A07D45"/>
    <w:rsid w:val="00A11468"/>
    <w:rsid w:val="00A12F32"/>
    <w:rsid w:val="00A13CED"/>
    <w:rsid w:val="00A14605"/>
    <w:rsid w:val="00A14B45"/>
    <w:rsid w:val="00A231EA"/>
    <w:rsid w:val="00A30C63"/>
    <w:rsid w:val="00A37760"/>
    <w:rsid w:val="00A466B3"/>
    <w:rsid w:val="00A51449"/>
    <w:rsid w:val="00A618B1"/>
    <w:rsid w:val="00A631D4"/>
    <w:rsid w:val="00A651AD"/>
    <w:rsid w:val="00A71986"/>
    <w:rsid w:val="00A77CD5"/>
    <w:rsid w:val="00A94D74"/>
    <w:rsid w:val="00A96582"/>
    <w:rsid w:val="00AA11F2"/>
    <w:rsid w:val="00AA1E8B"/>
    <w:rsid w:val="00AA7728"/>
    <w:rsid w:val="00AA7A9B"/>
    <w:rsid w:val="00AB2D82"/>
    <w:rsid w:val="00AC3F8A"/>
    <w:rsid w:val="00AC3FE9"/>
    <w:rsid w:val="00AC49AE"/>
    <w:rsid w:val="00AC62E5"/>
    <w:rsid w:val="00AC7E22"/>
    <w:rsid w:val="00AD09FC"/>
    <w:rsid w:val="00AD18B8"/>
    <w:rsid w:val="00AE28FC"/>
    <w:rsid w:val="00AE4EE1"/>
    <w:rsid w:val="00AF4DB6"/>
    <w:rsid w:val="00AF5DC8"/>
    <w:rsid w:val="00AF79D8"/>
    <w:rsid w:val="00B07EE3"/>
    <w:rsid w:val="00B10695"/>
    <w:rsid w:val="00B215D8"/>
    <w:rsid w:val="00B21B9C"/>
    <w:rsid w:val="00B23D0F"/>
    <w:rsid w:val="00B266C4"/>
    <w:rsid w:val="00B304BF"/>
    <w:rsid w:val="00B31DFA"/>
    <w:rsid w:val="00B35704"/>
    <w:rsid w:val="00B36ACD"/>
    <w:rsid w:val="00B37A70"/>
    <w:rsid w:val="00B414D9"/>
    <w:rsid w:val="00B41902"/>
    <w:rsid w:val="00B47183"/>
    <w:rsid w:val="00B526D7"/>
    <w:rsid w:val="00B56D10"/>
    <w:rsid w:val="00B56FA8"/>
    <w:rsid w:val="00B63E5F"/>
    <w:rsid w:val="00B658D0"/>
    <w:rsid w:val="00B65C13"/>
    <w:rsid w:val="00B711D4"/>
    <w:rsid w:val="00B779B9"/>
    <w:rsid w:val="00B817A2"/>
    <w:rsid w:val="00B84A38"/>
    <w:rsid w:val="00B9162E"/>
    <w:rsid w:val="00B938B8"/>
    <w:rsid w:val="00BA06CB"/>
    <w:rsid w:val="00BA476D"/>
    <w:rsid w:val="00BA6C24"/>
    <w:rsid w:val="00BC46A6"/>
    <w:rsid w:val="00BC4E12"/>
    <w:rsid w:val="00BD5C3B"/>
    <w:rsid w:val="00BE3D6E"/>
    <w:rsid w:val="00BF7277"/>
    <w:rsid w:val="00C015E5"/>
    <w:rsid w:val="00C03539"/>
    <w:rsid w:val="00C04E1A"/>
    <w:rsid w:val="00C06516"/>
    <w:rsid w:val="00C10895"/>
    <w:rsid w:val="00C1209D"/>
    <w:rsid w:val="00C1282B"/>
    <w:rsid w:val="00C2003E"/>
    <w:rsid w:val="00C30CFE"/>
    <w:rsid w:val="00C315D0"/>
    <w:rsid w:val="00C3204F"/>
    <w:rsid w:val="00C33294"/>
    <w:rsid w:val="00C3680B"/>
    <w:rsid w:val="00C41407"/>
    <w:rsid w:val="00C422EE"/>
    <w:rsid w:val="00C44C11"/>
    <w:rsid w:val="00C46BBF"/>
    <w:rsid w:val="00C50709"/>
    <w:rsid w:val="00C73D83"/>
    <w:rsid w:val="00C74AE5"/>
    <w:rsid w:val="00CA2290"/>
    <w:rsid w:val="00CA4402"/>
    <w:rsid w:val="00CA7FB6"/>
    <w:rsid w:val="00CB1A81"/>
    <w:rsid w:val="00CB43C8"/>
    <w:rsid w:val="00CB63D0"/>
    <w:rsid w:val="00CC24C8"/>
    <w:rsid w:val="00CD5392"/>
    <w:rsid w:val="00CD66E4"/>
    <w:rsid w:val="00D0288C"/>
    <w:rsid w:val="00D03D7A"/>
    <w:rsid w:val="00D0619E"/>
    <w:rsid w:val="00D061BD"/>
    <w:rsid w:val="00D10578"/>
    <w:rsid w:val="00D109EA"/>
    <w:rsid w:val="00D25CF2"/>
    <w:rsid w:val="00D349C3"/>
    <w:rsid w:val="00D368B3"/>
    <w:rsid w:val="00D36AF5"/>
    <w:rsid w:val="00D45B52"/>
    <w:rsid w:val="00D47D62"/>
    <w:rsid w:val="00D5171C"/>
    <w:rsid w:val="00D550A6"/>
    <w:rsid w:val="00D704ED"/>
    <w:rsid w:val="00D82E59"/>
    <w:rsid w:val="00D85E0F"/>
    <w:rsid w:val="00D85FFA"/>
    <w:rsid w:val="00D87DC8"/>
    <w:rsid w:val="00D91763"/>
    <w:rsid w:val="00DA27D1"/>
    <w:rsid w:val="00DA5757"/>
    <w:rsid w:val="00DB2ABA"/>
    <w:rsid w:val="00DB36BA"/>
    <w:rsid w:val="00DB41FA"/>
    <w:rsid w:val="00DB4E1F"/>
    <w:rsid w:val="00DB6CDA"/>
    <w:rsid w:val="00DC6B13"/>
    <w:rsid w:val="00DC70AA"/>
    <w:rsid w:val="00DC7C49"/>
    <w:rsid w:val="00DD0245"/>
    <w:rsid w:val="00DD4812"/>
    <w:rsid w:val="00DD7C93"/>
    <w:rsid w:val="00E02012"/>
    <w:rsid w:val="00E04057"/>
    <w:rsid w:val="00E04662"/>
    <w:rsid w:val="00E126EE"/>
    <w:rsid w:val="00E1476B"/>
    <w:rsid w:val="00E171B6"/>
    <w:rsid w:val="00E244AB"/>
    <w:rsid w:val="00E41C1C"/>
    <w:rsid w:val="00E441F0"/>
    <w:rsid w:val="00E53274"/>
    <w:rsid w:val="00E5369C"/>
    <w:rsid w:val="00E546F2"/>
    <w:rsid w:val="00E55F50"/>
    <w:rsid w:val="00E71A03"/>
    <w:rsid w:val="00E72506"/>
    <w:rsid w:val="00E75C2F"/>
    <w:rsid w:val="00E81896"/>
    <w:rsid w:val="00E85301"/>
    <w:rsid w:val="00E87044"/>
    <w:rsid w:val="00E94E23"/>
    <w:rsid w:val="00E95184"/>
    <w:rsid w:val="00E95913"/>
    <w:rsid w:val="00EA0160"/>
    <w:rsid w:val="00EA4CFF"/>
    <w:rsid w:val="00EA556B"/>
    <w:rsid w:val="00EB534B"/>
    <w:rsid w:val="00EB6CBB"/>
    <w:rsid w:val="00EB7F93"/>
    <w:rsid w:val="00EC07E4"/>
    <w:rsid w:val="00EC42C3"/>
    <w:rsid w:val="00EC7129"/>
    <w:rsid w:val="00ED27C4"/>
    <w:rsid w:val="00ED3DCB"/>
    <w:rsid w:val="00EE452B"/>
    <w:rsid w:val="00EF0F37"/>
    <w:rsid w:val="00F075FD"/>
    <w:rsid w:val="00F13E51"/>
    <w:rsid w:val="00F13F21"/>
    <w:rsid w:val="00F2212B"/>
    <w:rsid w:val="00F23B45"/>
    <w:rsid w:val="00F25446"/>
    <w:rsid w:val="00F31F9A"/>
    <w:rsid w:val="00F35CC9"/>
    <w:rsid w:val="00F36C07"/>
    <w:rsid w:val="00F419B2"/>
    <w:rsid w:val="00F41FC3"/>
    <w:rsid w:val="00F429A1"/>
    <w:rsid w:val="00F472A3"/>
    <w:rsid w:val="00F47D0E"/>
    <w:rsid w:val="00F47E30"/>
    <w:rsid w:val="00F50BA1"/>
    <w:rsid w:val="00F52FAB"/>
    <w:rsid w:val="00F5736F"/>
    <w:rsid w:val="00F57DA8"/>
    <w:rsid w:val="00F6376D"/>
    <w:rsid w:val="00F76A3C"/>
    <w:rsid w:val="00F81DAA"/>
    <w:rsid w:val="00F86B6F"/>
    <w:rsid w:val="00F94BB4"/>
    <w:rsid w:val="00FA4870"/>
    <w:rsid w:val="00FA4B7E"/>
    <w:rsid w:val="00FB1028"/>
    <w:rsid w:val="00FB46EE"/>
    <w:rsid w:val="00FC3EFF"/>
    <w:rsid w:val="00FC5F76"/>
    <w:rsid w:val="00FD0940"/>
    <w:rsid w:val="00FD22F5"/>
    <w:rsid w:val="00FD612B"/>
    <w:rsid w:val="00FE06A0"/>
    <w:rsid w:val="00FE212C"/>
    <w:rsid w:val="00FE3AF8"/>
    <w:rsid w:val="00FE5D43"/>
    <w:rsid w:val="00FF04CE"/>
    <w:rsid w:val="00FF35B0"/>
    <w:rsid w:val="00FF6F77"/>
    <w:rsid w:val="038751B5"/>
    <w:rsid w:val="042DAC69"/>
    <w:rsid w:val="08F5BD18"/>
    <w:rsid w:val="09498626"/>
    <w:rsid w:val="0A0BBFC4"/>
    <w:rsid w:val="0AEDF2FC"/>
    <w:rsid w:val="0BB621E6"/>
    <w:rsid w:val="0FFBAE7B"/>
    <w:rsid w:val="134813E2"/>
    <w:rsid w:val="13A154C8"/>
    <w:rsid w:val="1598592D"/>
    <w:rsid w:val="191CA121"/>
    <w:rsid w:val="1A7343DF"/>
    <w:rsid w:val="1CDB2CE8"/>
    <w:rsid w:val="24F1BDAF"/>
    <w:rsid w:val="2521F441"/>
    <w:rsid w:val="259763E5"/>
    <w:rsid w:val="26730D59"/>
    <w:rsid w:val="2A102A52"/>
    <w:rsid w:val="2C9E6A3B"/>
    <w:rsid w:val="2F716F4C"/>
    <w:rsid w:val="305E04CA"/>
    <w:rsid w:val="31C8C79E"/>
    <w:rsid w:val="359B0B2A"/>
    <w:rsid w:val="361E837E"/>
    <w:rsid w:val="3644B05E"/>
    <w:rsid w:val="3804466F"/>
    <w:rsid w:val="397F096C"/>
    <w:rsid w:val="3D0D4FD7"/>
    <w:rsid w:val="3D976FE8"/>
    <w:rsid w:val="43193582"/>
    <w:rsid w:val="4A0AAABB"/>
    <w:rsid w:val="4AB7243E"/>
    <w:rsid w:val="4F307A9B"/>
    <w:rsid w:val="530B8FD1"/>
    <w:rsid w:val="53FEDD7A"/>
    <w:rsid w:val="54E1A467"/>
    <w:rsid w:val="5819C32F"/>
    <w:rsid w:val="59E57A32"/>
    <w:rsid w:val="5A492B2D"/>
    <w:rsid w:val="5D7D1E2B"/>
    <w:rsid w:val="65DBBC53"/>
    <w:rsid w:val="66102DC2"/>
    <w:rsid w:val="69DF0E2B"/>
    <w:rsid w:val="6B8E4F02"/>
    <w:rsid w:val="6F04FFDD"/>
    <w:rsid w:val="70F1124E"/>
    <w:rsid w:val="72520DA9"/>
    <w:rsid w:val="740D23BF"/>
    <w:rsid w:val="7489AC40"/>
    <w:rsid w:val="756A4929"/>
    <w:rsid w:val="76558750"/>
    <w:rsid w:val="76781A4E"/>
    <w:rsid w:val="76E1A2B6"/>
    <w:rsid w:val="7748542A"/>
    <w:rsid w:val="78E1DBA9"/>
    <w:rsid w:val="7DF4729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A5EA1E"/>
  <w15:docId w15:val="{7D1829D2-5583-4E2D-BDF9-21FF948D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B3"/>
    <w:pPr>
      <w:spacing w:line="264" w:lineRule="auto"/>
    </w:pPr>
    <w:rPr>
      <w:rFonts w:asciiTheme="majorHAnsi" w:hAnsiTheme="majorHAnsi"/>
      <w:szCs w:val="24"/>
      <w:lang w:eastAsia="en-US"/>
    </w:rPr>
  </w:style>
  <w:style w:type="paragraph" w:styleId="Ttulo1">
    <w:name w:val="heading 1"/>
    <w:basedOn w:val="Normal"/>
    <w:next w:val="Normal"/>
    <w:qFormat/>
    <w:rsid w:val="00A466B3"/>
    <w:pPr>
      <w:keepNext/>
      <w:outlineLvl w:val="0"/>
    </w:pPr>
    <w:rPr>
      <w:rFonts w:cs="Arial"/>
      <w:b/>
      <w:bCs/>
      <w:color w:val="061AB1" w:themeColor="text2"/>
      <w:kern w:val="32"/>
      <w:sz w:val="40"/>
      <w:szCs w:val="32"/>
    </w:rPr>
  </w:style>
  <w:style w:type="paragraph" w:styleId="Ttulo2">
    <w:name w:val="heading 2"/>
    <w:basedOn w:val="Normal"/>
    <w:next w:val="Normal"/>
    <w:qFormat/>
    <w:rsid w:val="00A466B3"/>
    <w:pPr>
      <w:keepNext/>
      <w:outlineLvl w:val="1"/>
    </w:pPr>
    <w:rPr>
      <w:rFonts w:cs="Arial"/>
      <w:b/>
      <w:bCs/>
      <w:sz w:val="40"/>
      <w:szCs w:val="28"/>
    </w:rPr>
  </w:style>
  <w:style w:type="paragraph" w:styleId="Ttulo3">
    <w:name w:val="heading 3"/>
    <w:basedOn w:val="Normal"/>
    <w:next w:val="Normal"/>
    <w:qFormat/>
    <w:rsid w:val="00A96582"/>
    <w:pPr>
      <w:keepNext/>
      <w:outlineLvl w:val="2"/>
    </w:pPr>
    <w:rPr>
      <w:rFonts w:cs="Arial"/>
      <w:b/>
      <w:bCs/>
      <w:color w:val="231F20" w:themeColor="text1"/>
      <w:sz w:val="32"/>
      <w:szCs w:val="26"/>
    </w:rPr>
  </w:style>
  <w:style w:type="paragraph" w:styleId="Ttulo4">
    <w:name w:val="heading 4"/>
    <w:aliases w:val="Quote"/>
    <w:basedOn w:val="Normal"/>
    <w:next w:val="Normal"/>
    <w:qFormat/>
    <w:rsid w:val="00916033"/>
    <w:pPr>
      <w:keepNext/>
      <w:outlineLvl w:val="3"/>
    </w:pPr>
    <w:rPr>
      <w:rFonts w:cs="Arial"/>
      <w:b/>
      <w:bCs/>
      <w:color w:val="061AB1" w:themeColor="text2"/>
      <w:sz w:val="32"/>
    </w:rPr>
  </w:style>
  <w:style w:type="paragraph" w:styleId="Ttulo6">
    <w:name w:val="heading 6"/>
    <w:basedOn w:val="Normal"/>
    <w:next w:val="Normal"/>
    <w:pPr>
      <w:keepNext/>
      <w:spacing w:before="40"/>
      <w:ind w:right="-142"/>
      <w:outlineLvl w:val="5"/>
    </w:pPr>
    <w:rPr>
      <w:b/>
      <w:sz w:val="16"/>
      <w:szCs w:val="20"/>
      <w:lang w:val="nl-NL"/>
    </w:rPr>
  </w:style>
  <w:style w:type="paragraph" w:styleId="Ttulo9">
    <w:name w:val="heading 9"/>
    <w:basedOn w:val="Normal"/>
    <w:next w:val="Normal"/>
    <w:pPr>
      <w:keepNext/>
      <w:framePr w:wrap="around" w:vAnchor="text" w:hAnchor="page" w:x="8977" w:y="160"/>
      <w:outlineLvl w:val="8"/>
    </w:pPr>
    <w:rPr>
      <w:rFonts w:ascii="GLS Logos VL" w:hAnsi="GLS Logos VL"/>
      <w:sz w:val="124"/>
      <w:szCs w:val="20"/>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rPr>
      <w:szCs w:val="20"/>
      <w:lang w:val="nl-NL"/>
    </w:rPr>
  </w:style>
  <w:style w:type="paragraph" w:styleId="Piedepgina">
    <w:name w:val="footer"/>
    <w:basedOn w:val="Normal"/>
    <w:pPr>
      <w:tabs>
        <w:tab w:val="center" w:pos="4153"/>
        <w:tab w:val="right" w:pos="8306"/>
      </w:tabs>
    </w:pPr>
  </w:style>
  <w:style w:type="character" w:styleId="Nmerodepgina">
    <w:name w:val="page number"/>
    <w:basedOn w:val="Fuentedeprrafopredeter"/>
  </w:style>
  <w:style w:type="paragraph" w:styleId="Descripcin">
    <w:name w:val="caption"/>
    <w:basedOn w:val="Normal"/>
    <w:next w:val="Normal"/>
    <w:pPr>
      <w:framePr w:w="2340" w:h="3060" w:hSpace="180" w:wrap="around" w:vAnchor="page" w:hAnchor="page" w:x="8618" w:y="2268"/>
      <w:tabs>
        <w:tab w:val="left" w:pos="851"/>
      </w:tabs>
      <w:spacing w:line="228" w:lineRule="exact"/>
    </w:pPr>
    <w:rPr>
      <w:b/>
      <w:bCs/>
      <w:spacing w:val="10"/>
      <w:sz w:val="14"/>
    </w:rPr>
  </w:style>
  <w:style w:type="paragraph" w:styleId="Sangra2detindependiente">
    <w:name w:val="Body Text Indent 2"/>
    <w:basedOn w:val="Normal"/>
    <w:pPr>
      <w:spacing w:line="240" w:lineRule="auto"/>
      <w:ind w:left="1701" w:hanging="1701"/>
    </w:pPr>
  </w:style>
  <w:style w:type="paragraph" w:styleId="Textodeglobo">
    <w:name w:val="Balloon Text"/>
    <w:basedOn w:val="Normal"/>
    <w:semiHidden/>
    <w:rsid w:val="00A651AD"/>
    <w:rPr>
      <w:rFonts w:ascii="Tahoma" w:hAnsi="Tahoma" w:cs="Tahoma"/>
      <w:sz w:val="16"/>
      <w:szCs w:val="16"/>
    </w:rPr>
  </w:style>
  <w:style w:type="character" w:styleId="Hipervnculo">
    <w:name w:val="Hyperlink"/>
    <w:uiPriority w:val="99"/>
    <w:rsid w:val="00352966"/>
    <w:rPr>
      <w:color w:val="0000FF"/>
      <w:u w:val="single"/>
    </w:rPr>
  </w:style>
  <w:style w:type="table" w:styleId="Tablaconcuadrcula">
    <w:name w:val="Table Grid"/>
    <w:basedOn w:val="Tablanormal"/>
    <w:uiPriority w:val="59"/>
    <w:rsid w:val="007A1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66B3"/>
    <w:pPr>
      <w:numPr>
        <w:numId w:val="23"/>
      </w:numPr>
      <w:contextualSpacing/>
    </w:pPr>
    <w:rPr>
      <w:lang w:val="en-GB"/>
    </w:rPr>
  </w:style>
  <w:style w:type="paragraph" w:customStyle="1" w:styleId="Bullets">
    <w:name w:val="Bullets"/>
    <w:basedOn w:val="Prrafodelista"/>
    <w:link w:val="BulletsChar"/>
    <w:qFormat/>
    <w:rsid w:val="00DB36BA"/>
    <w:pPr>
      <w:numPr>
        <w:numId w:val="25"/>
      </w:numPr>
    </w:pPr>
  </w:style>
  <w:style w:type="character" w:customStyle="1" w:styleId="BulletsChar">
    <w:name w:val="Bullets Char"/>
    <w:basedOn w:val="Fuentedeprrafopredeter"/>
    <w:link w:val="Bullets"/>
    <w:rsid w:val="00DB36BA"/>
    <w:rPr>
      <w:rFonts w:asciiTheme="majorHAnsi" w:hAnsiTheme="majorHAnsi"/>
      <w:szCs w:val="24"/>
      <w:lang w:val="en-GB" w:eastAsia="en-US"/>
    </w:rPr>
  </w:style>
  <w:style w:type="paragraph" w:customStyle="1" w:styleId="Inhalt">
    <w:name w:val="Inhalt"/>
    <w:basedOn w:val="Normal"/>
    <w:qFormat/>
    <w:rsid w:val="00D82E59"/>
    <w:pPr>
      <w:spacing w:before="60" w:line="260" w:lineRule="exact"/>
    </w:pPr>
    <w:rPr>
      <w:rFonts w:ascii="Arial" w:hAnsi="Arial"/>
      <w:sz w:val="22"/>
      <w:szCs w:val="20"/>
    </w:rPr>
  </w:style>
  <w:style w:type="character" w:styleId="Textoennegrita">
    <w:name w:val="Strong"/>
    <w:aliases w:val="linksbündig"/>
    <w:basedOn w:val="Fuentedeprrafopredeter"/>
    <w:uiPriority w:val="22"/>
    <w:qFormat/>
    <w:rsid w:val="00D82E59"/>
    <w:rPr>
      <w:rFonts w:ascii="Arial" w:hAnsi="Arial"/>
      <w:b/>
      <w:bCs/>
      <w:noProof/>
      <w:sz w:val="22"/>
      <w:szCs w:val="22"/>
      <w:lang w:val="de-DE" w:eastAsia="en-US"/>
    </w:rPr>
  </w:style>
  <w:style w:type="character" w:styleId="Textodelmarcadordeposicin">
    <w:name w:val="Placeholder Text"/>
    <w:basedOn w:val="Fuentedeprrafopredeter"/>
    <w:uiPriority w:val="99"/>
    <w:semiHidden/>
    <w:rsid w:val="00B266C4"/>
    <w:rPr>
      <w:color w:val="808080"/>
    </w:rPr>
  </w:style>
  <w:style w:type="paragraph" w:styleId="NormalWeb">
    <w:name w:val="Normal (Web)"/>
    <w:basedOn w:val="Normal"/>
    <w:uiPriority w:val="99"/>
    <w:semiHidden/>
    <w:unhideWhenUsed/>
    <w:rsid w:val="00926442"/>
    <w:pPr>
      <w:spacing w:before="100" w:beforeAutospacing="1" w:after="100" w:afterAutospacing="1" w:line="240" w:lineRule="auto"/>
    </w:pPr>
    <w:rPr>
      <w:rFonts w:ascii="Times New Roman" w:hAnsi="Times New Roman"/>
      <w:sz w:val="24"/>
      <w:lang w:eastAsia="de-DE"/>
    </w:rPr>
  </w:style>
  <w:style w:type="paragraph" w:customStyle="1" w:styleId="ay">
    <w:name w:val="ay"/>
    <w:basedOn w:val="Normal"/>
    <w:rsid w:val="00F35CC9"/>
    <w:pPr>
      <w:spacing w:before="100" w:beforeAutospacing="1" w:after="100" w:afterAutospacing="1" w:line="240" w:lineRule="auto"/>
    </w:pPr>
    <w:rPr>
      <w:rFonts w:ascii="Times New Roman" w:hAnsi="Times New Roman"/>
      <w:sz w:val="24"/>
      <w:lang w:val="en-GB" w:eastAsia="en-GB"/>
    </w:rPr>
  </w:style>
  <w:style w:type="character" w:customStyle="1" w:styleId="an">
    <w:name w:val="an"/>
    <w:basedOn w:val="Fuentedeprrafopredeter"/>
    <w:rsid w:val="00F35CC9"/>
  </w:style>
  <w:style w:type="paragraph" w:customStyle="1" w:styleId="au">
    <w:name w:val="au"/>
    <w:basedOn w:val="Normal"/>
    <w:rsid w:val="00F35CC9"/>
    <w:pPr>
      <w:spacing w:before="100" w:beforeAutospacing="1" w:after="100" w:afterAutospacing="1" w:line="240" w:lineRule="auto"/>
    </w:pPr>
    <w:rPr>
      <w:rFonts w:ascii="Times New Roman" w:hAnsi="Times New Roman"/>
      <w:sz w:val="24"/>
      <w:lang w:val="en-GB" w:eastAsia="en-GB"/>
    </w:rPr>
  </w:style>
  <w:style w:type="character" w:customStyle="1" w:styleId="ar">
    <w:name w:val="ar"/>
    <w:basedOn w:val="Fuentedeprrafopredeter"/>
    <w:rsid w:val="00F35CC9"/>
  </w:style>
  <w:style w:type="paragraph" w:customStyle="1" w:styleId="bd">
    <w:name w:val="bd"/>
    <w:basedOn w:val="Normal"/>
    <w:rsid w:val="00F35CC9"/>
    <w:pPr>
      <w:spacing w:before="100" w:beforeAutospacing="1" w:after="100" w:afterAutospacing="1" w:line="240" w:lineRule="auto"/>
    </w:pPr>
    <w:rPr>
      <w:rFonts w:ascii="Times New Roman" w:hAnsi="Times New Roman"/>
      <w:sz w:val="24"/>
      <w:lang w:val="en-GB" w:eastAsia="en-GB"/>
    </w:rPr>
  </w:style>
  <w:style w:type="character" w:customStyle="1" w:styleId="am">
    <w:name w:val="am"/>
    <w:basedOn w:val="Fuentedeprrafopredeter"/>
    <w:rsid w:val="00F35CC9"/>
  </w:style>
  <w:style w:type="character" w:customStyle="1" w:styleId="w">
    <w:name w:val="w"/>
    <w:basedOn w:val="Fuentedeprrafopredeter"/>
    <w:rsid w:val="00F35CC9"/>
  </w:style>
  <w:style w:type="character" w:customStyle="1" w:styleId="normaltextrun">
    <w:name w:val="normaltextrun"/>
    <w:basedOn w:val="Fuentedeprrafopredeter"/>
    <w:rsid w:val="00252553"/>
  </w:style>
  <w:style w:type="character" w:customStyle="1" w:styleId="eop">
    <w:name w:val="eop"/>
    <w:basedOn w:val="Fuentedeprrafopredeter"/>
    <w:rsid w:val="00252553"/>
  </w:style>
  <w:style w:type="character" w:styleId="Mencinsinresolver">
    <w:name w:val="Unresolved Mention"/>
    <w:basedOn w:val="Fuentedeprrafopredeter"/>
    <w:uiPriority w:val="99"/>
    <w:semiHidden/>
    <w:unhideWhenUsed/>
    <w:rsid w:val="00E441F0"/>
    <w:rPr>
      <w:color w:val="605E5C"/>
      <w:shd w:val="clear" w:color="auto" w:fill="E1DFDD"/>
    </w:rPr>
  </w:style>
  <w:style w:type="character" w:styleId="Hipervnculovisitado">
    <w:name w:val="FollowedHyperlink"/>
    <w:basedOn w:val="Fuentedeprrafopredeter"/>
    <w:uiPriority w:val="99"/>
    <w:semiHidden/>
    <w:unhideWhenUsed/>
    <w:rsid w:val="0091583A"/>
    <w:rPr>
      <w:color w:val="061AB1" w:themeColor="followedHyperlink"/>
      <w:u w:val="single"/>
    </w:rPr>
  </w:style>
  <w:style w:type="paragraph" w:styleId="Revisin">
    <w:name w:val="Revision"/>
    <w:hidden/>
    <w:uiPriority w:val="99"/>
    <w:semiHidden/>
    <w:rsid w:val="00071022"/>
    <w:rPr>
      <w:rFonts w:asciiTheme="majorHAnsi" w:hAnsiTheme="majorHAnsi"/>
      <w:szCs w:val="24"/>
      <w:lang w:eastAsia="en-US"/>
    </w:rPr>
  </w:style>
  <w:style w:type="character" w:styleId="Refdecomentario">
    <w:name w:val="annotation reference"/>
    <w:basedOn w:val="Fuentedeprrafopredeter"/>
    <w:uiPriority w:val="99"/>
    <w:semiHidden/>
    <w:unhideWhenUsed/>
    <w:rsid w:val="00F50BA1"/>
    <w:rPr>
      <w:sz w:val="16"/>
      <w:szCs w:val="16"/>
    </w:rPr>
  </w:style>
  <w:style w:type="paragraph" w:styleId="Textocomentario">
    <w:name w:val="annotation text"/>
    <w:basedOn w:val="Normal"/>
    <w:link w:val="TextocomentarioCar"/>
    <w:uiPriority w:val="99"/>
    <w:unhideWhenUsed/>
    <w:rsid w:val="00F50BA1"/>
    <w:pPr>
      <w:spacing w:line="240" w:lineRule="auto"/>
    </w:pPr>
    <w:rPr>
      <w:szCs w:val="20"/>
    </w:rPr>
  </w:style>
  <w:style w:type="character" w:customStyle="1" w:styleId="TextocomentarioCar">
    <w:name w:val="Texto comentario Car"/>
    <w:basedOn w:val="Fuentedeprrafopredeter"/>
    <w:link w:val="Textocomentario"/>
    <w:uiPriority w:val="99"/>
    <w:rsid w:val="00F50BA1"/>
    <w:rPr>
      <w:rFonts w:asciiTheme="majorHAnsi" w:hAnsiTheme="majorHAnsi"/>
      <w:lang w:eastAsia="en-US"/>
    </w:rPr>
  </w:style>
  <w:style w:type="paragraph" w:styleId="Asuntodelcomentario">
    <w:name w:val="annotation subject"/>
    <w:basedOn w:val="Textocomentario"/>
    <w:next w:val="Textocomentario"/>
    <w:link w:val="AsuntodelcomentarioCar"/>
    <w:uiPriority w:val="99"/>
    <w:semiHidden/>
    <w:unhideWhenUsed/>
    <w:rsid w:val="00F50BA1"/>
    <w:rPr>
      <w:b/>
      <w:bCs/>
    </w:rPr>
  </w:style>
  <w:style w:type="character" w:customStyle="1" w:styleId="AsuntodelcomentarioCar">
    <w:name w:val="Asunto del comentario Car"/>
    <w:basedOn w:val="TextocomentarioCar"/>
    <w:link w:val="Asuntodelcomentario"/>
    <w:uiPriority w:val="99"/>
    <w:semiHidden/>
    <w:rsid w:val="00F50BA1"/>
    <w:rPr>
      <w:rFonts w:asciiTheme="majorHAnsi" w:hAnsiTheme="majorHAnsi"/>
      <w:b/>
      <w:bCs/>
      <w:lang w:eastAsia="en-US"/>
    </w:rPr>
  </w:style>
  <w:style w:type="character" w:customStyle="1" w:styleId="xcmxjb">
    <w:name w:val="xcmxjb"/>
    <w:basedOn w:val="Fuentedeprrafopredeter"/>
    <w:rsid w:val="007B0D2B"/>
  </w:style>
  <w:style w:type="character" w:customStyle="1" w:styleId="ztplmc">
    <w:name w:val="ztplmc"/>
    <w:basedOn w:val="Fuentedeprrafopredeter"/>
    <w:rsid w:val="007B0D2B"/>
  </w:style>
  <w:style w:type="character" w:customStyle="1" w:styleId="apple-converted-space">
    <w:name w:val="apple-converted-space"/>
    <w:basedOn w:val="Fuentedeprrafopredeter"/>
    <w:rsid w:val="007B0D2B"/>
  </w:style>
  <w:style w:type="character" w:customStyle="1" w:styleId="rynqvb">
    <w:name w:val="rynqvb"/>
    <w:basedOn w:val="Fuentedeprrafopredeter"/>
    <w:rsid w:val="007B0D2B"/>
  </w:style>
  <w:style w:type="character" w:customStyle="1" w:styleId="overflow-hidden">
    <w:name w:val="overflow-hidden"/>
    <w:basedOn w:val="Fuentedeprrafopredeter"/>
    <w:rsid w:val="00B938B8"/>
  </w:style>
  <w:style w:type="character" w:styleId="nfasis">
    <w:name w:val="Emphasis"/>
    <w:basedOn w:val="Fuentedeprrafopredeter"/>
    <w:uiPriority w:val="20"/>
    <w:qFormat/>
    <w:rsid w:val="00083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060715">
      <w:bodyDiv w:val="1"/>
      <w:marLeft w:val="0"/>
      <w:marRight w:val="0"/>
      <w:marTop w:val="0"/>
      <w:marBottom w:val="0"/>
      <w:divBdr>
        <w:top w:val="none" w:sz="0" w:space="0" w:color="auto"/>
        <w:left w:val="none" w:sz="0" w:space="0" w:color="auto"/>
        <w:bottom w:val="none" w:sz="0" w:space="0" w:color="auto"/>
        <w:right w:val="none" w:sz="0" w:space="0" w:color="auto"/>
      </w:divBdr>
    </w:div>
    <w:div w:id="501429439">
      <w:bodyDiv w:val="1"/>
      <w:marLeft w:val="0"/>
      <w:marRight w:val="0"/>
      <w:marTop w:val="0"/>
      <w:marBottom w:val="0"/>
      <w:divBdr>
        <w:top w:val="none" w:sz="0" w:space="0" w:color="auto"/>
        <w:left w:val="none" w:sz="0" w:space="0" w:color="auto"/>
        <w:bottom w:val="none" w:sz="0" w:space="0" w:color="auto"/>
        <w:right w:val="none" w:sz="0" w:space="0" w:color="auto"/>
      </w:divBdr>
    </w:div>
    <w:div w:id="638849034">
      <w:bodyDiv w:val="1"/>
      <w:marLeft w:val="0"/>
      <w:marRight w:val="0"/>
      <w:marTop w:val="0"/>
      <w:marBottom w:val="0"/>
      <w:divBdr>
        <w:top w:val="none" w:sz="0" w:space="0" w:color="auto"/>
        <w:left w:val="none" w:sz="0" w:space="0" w:color="auto"/>
        <w:bottom w:val="none" w:sz="0" w:space="0" w:color="auto"/>
        <w:right w:val="none" w:sz="0" w:space="0" w:color="auto"/>
      </w:divBdr>
    </w:div>
    <w:div w:id="653460166">
      <w:bodyDiv w:val="1"/>
      <w:marLeft w:val="0"/>
      <w:marRight w:val="0"/>
      <w:marTop w:val="0"/>
      <w:marBottom w:val="0"/>
      <w:divBdr>
        <w:top w:val="none" w:sz="0" w:space="0" w:color="auto"/>
        <w:left w:val="none" w:sz="0" w:space="0" w:color="auto"/>
        <w:bottom w:val="none" w:sz="0" w:space="0" w:color="auto"/>
        <w:right w:val="none" w:sz="0" w:space="0" w:color="auto"/>
      </w:divBdr>
    </w:div>
    <w:div w:id="722603469">
      <w:bodyDiv w:val="1"/>
      <w:marLeft w:val="0"/>
      <w:marRight w:val="0"/>
      <w:marTop w:val="0"/>
      <w:marBottom w:val="0"/>
      <w:divBdr>
        <w:top w:val="none" w:sz="0" w:space="0" w:color="auto"/>
        <w:left w:val="none" w:sz="0" w:space="0" w:color="auto"/>
        <w:bottom w:val="none" w:sz="0" w:space="0" w:color="auto"/>
        <w:right w:val="none" w:sz="0" w:space="0" w:color="auto"/>
      </w:divBdr>
    </w:div>
    <w:div w:id="790854813">
      <w:bodyDiv w:val="1"/>
      <w:marLeft w:val="0"/>
      <w:marRight w:val="0"/>
      <w:marTop w:val="0"/>
      <w:marBottom w:val="0"/>
      <w:divBdr>
        <w:top w:val="none" w:sz="0" w:space="0" w:color="auto"/>
        <w:left w:val="none" w:sz="0" w:space="0" w:color="auto"/>
        <w:bottom w:val="none" w:sz="0" w:space="0" w:color="auto"/>
        <w:right w:val="none" w:sz="0" w:space="0" w:color="auto"/>
      </w:divBdr>
    </w:div>
    <w:div w:id="867986668">
      <w:bodyDiv w:val="1"/>
      <w:marLeft w:val="0"/>
      <w:marRight w:val="0"/>
      <w:marTop w:val="0"/>
      <w:marBottom w:val="0"/>
      <w:divBdr>
        <w:top w:val="none" w:sz="0" w:space="0" w:color="auto"/>
        <w:left w:val="none" w:sz="0" w:space="0" w:color="auto"/>
        <w:bottom w:val="none" w:sz="0" w:space="0" w:color="auto"/>
        <w:right w:val="none" w:sz="0" w:space="0" w:color="auto"/>
      </w:divBdr>
    </w:div>
    <w:div w:id="1002124531">
      <w:bodyDiv w:val="1"/>
      <w:marLeft w:val="0"/>
      <w:marRight w:val="0"/>
      <w:marTop w:val="0"/>
      <w:marBottom w:val="0"/>
      <w:divBdr>
        <w:top w:val="none" w:sz="0" w:space="0" w:color="auto"/>
        <w:left w:val="none" w:sz="0" w:space="0" w:color="auto"/>
        <w:bottom w:val="none" w:sz="0" w:space="0" w:color="auto"/>
        <w:right w:val="none" w:sz="0" w:space="0" w:color="auto"/>
      </w:divBdr>
    </w:div>
    <w:div w:id="1166242269">
      <w:bodyDiv w:val="1"/>
      <w:marLeft w:val="0"/>
      <w:marRight w:val="0"/>
      <w:marTop w:val="0"/>
      <w:marBottom w:val="0"/>
      <w:divBdr>
        <w:top w:val="none" w:sz="0" w:space="0" w:color="auto"/>
        <w:left w:val="none" w:sz="0" w:space="0" w:color="auto"/>
        <w:bottom w:val="none" w:sz="0" w:space="0" w:color="auto"/>
        <w:right w:val="none" w:sz="0" w:space="0" w:color="auto"/>
      </w:divBdr>
    </w:div>
    <w:div w:id="1265768925">
      <w:bodyDiv w:val="1"/>
      <w:marLeft w:val="0"/>
      <w:marRight w:val="0"/>
      <w:marTop w:val="0"/>
      <w:marBottom w:val="0"/>
      <w:divBdr>
        <w:top w:val="none" w:sz="0" w:space="0" w:color="auto"/>
        <w:left w:val="none" w:sz="0" w:space="0" w:color="auto"/>
        <w:bottom w:val="none" w:sz="0" w:space="0" w:color="auto"/>
        <w:right w:val="none" w:sz="0" w:space="0" w:color="auto"/>
      </w:divBdr>
    </w:div>
    <w:div w:id="1310941305">
      <w:bodyDiv w:val="1"/>
      <w:marLeft w:val="0"/>
      <w:marRight w:val="0"/>
      <w:marTop w:val="0"/>
      <w:marBottom w:val="0"/>
      <w:divBdr>
        <w:top w:val="none" w:sz="0" w:space="0" w:color="auto"/>
        <w:left w:val="none" w:sz="0" w:space="0" w:color="auto"/>
        <w:bottom w:val="none" w:sz="0" w:space="0" w:color="auto"/>
        <w:right w:val="none" w:sz="0" w:space="0" w:color="auto"/>
      </w:divBdr>
      <w:divsChild>
        <w:div w:id="581304872">
          <w:marLeft w:val="0"/>
          <w:marRight w:val="0"/>
          <w:marTop w:val="0"/>
          <w:marBottom w:val="0"/>
          <w:divBdr>
            <w:top w:val="none" w:sz="0" w:space="0" w:color="auto"/>
            <w:left w:val="none" w:sz="0" w:space="0" w:color="auto"/>
            <w:bottom w:val="none" w:sz="0" w:space="0" w:color="auto"/>
            <w:right w:val="none" w:sz="0" w:space="0" w:color="auto"/>
          </w:divBdr>
          <w:divsChild>
            <w:div w:id="76679436">
              <w:marLeft w:val="0"/>
              <w:marRight w:val="0"/>
              <w:marTop w:val="0"/>
              <w:marBottom w:val="0"/>
              <w:divBdr>
                <w:top w:val="none" w:sz="0" w:space="0" w:color="auto"/>
                <w:left w:val="none" w:sz="0" w:space="0" w:color="auto"/>
                <w:bottom w:val="none" w:sz="0" w:space="0" w:color="auto"/>
                <w:right w:val="none" w:sz="0" w:space="0" w:color="auto"/>
              </w:divBdr>
              <w:divsChild>
                <w:div w:id="88546172">
                  <w:marLeft w:val="0"/>
                  <w:marRight w:val="0"/>
                  <w:marTop w:val="0"/>
                  <w:marBottom w:val="0"/>
                  <w:divBdr>
                    <w:top w:val="none" w:sz="0" w:space="0" w:color="auto"/>
                    <w:left w:val="none" w:sz="0" w:space="0" w:color="auto"/>
                    <w:bottom w:val="none" w:sz="0" w:space="0" w:color="auto"/>
                    <w:right w:val="none" w:sz="0" w:space="0" w:color="auto"/>
                  </w:divBdr>
                  <w:divsChild>
                    <w:div w:id="6459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597">
          <w:marLeft w:val="0"/>
          <w:marRight w:val="0"/>
          <w:marTop w:val="0"/>
          <w:marBottom w:val="0"/>
          <w:divBdr>
            <w:top w:val="none" w:sz="0" w:space="0" w:color="auto"/>
            <w:left w:val="none" w:sz="0" w:space="0" w:color="auto"/>
            <w:bottom w:val="none" w:sz="0" w:space="0" w:color="auto"/>
            <w:right w:val="none" w:sz="0" w:space="0" w:color="auto"/>
          </w:divBdr>
          <w:divsChild>
            <w:div w:id="201673303">
              <w:marLeft w:val="0"/>
              <w:marRight w:val="0"/>
              <w:marTop w:val="0"/>
              <w:marBottom w:val="0"/>
              <w:divBdr>
                <w:top w:val="none" w:sz="0" w:space="0" w:color="auto"/>
                <w:left w:val="none" w:sz="0" w:space="0" w:color="auto"/>
                <w:bottom w:val="none" w:sz="0" w:space="0" w:color="auto"/>
                <w:right w:val="none" w:sz="0" w:space="0" w:color="auto"/>
              </w:divBdr>
              <w:divsChild>
                <w:div w:id="2074620078">
                  <w:marLeft w:val="0"/>
                  <w:marRight w:val="0"/>
                  <w:marTop w:val="0"/>
                  <w:marBottom w:val="0"/>
                  <w:divBdr>
                    <w:top w:val="none" w:sz="0" w:space="0" w:color="auto"/>
                    <w:left w:val="none" w:sz="0" w:space="0" w:color="auto"/>
                    <w:bottom w:val="none" w:sz="0" w:space="0" w:color="auto"/>
                    <w:right w:val="none" w:sz="0" w:space="0" w:color="auto"/>
                  </w:divBdr>
                  <w:divsChild>
                    <w:div w:id="13922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48813">
      <w:bodyDiv w:val="1"/>
      <w:marLeft w:val="0"/>
      <w:marRight w:val="0"/>
      <w:marTop w:val="0"/>
      <w:marBottom w:val="0"/>
      <w:divBdr>
        <w:top w:val="none" w:sz="0" w:space="0" w:color="auto"/>
        <w:left w:val="none" w:sz="0" w:space="0" w:color="auto"/>
        <w:bottom w:val="none" w:sz="0" w:space="0" w:color="auto"/>
        <w:right w:val="none" w:sz="0" w:space="0" w:color="auto"/>
      </w:divBdr>
      <w:divsChild>
        <w:div w:id="837304594">
          <w:marLeft w:val="0"/>
          <w:marRight w:val="0"/>
          <w:marTop w:val="0"/>
          <w:marBottom w:val="0"/>
          <w:divBdr>
            <w:top w:val="none" w:sz="0" w:space="0" w:color="auto"/>
            <w:left w:val="none" w:sz="0" w:space="0" w:color="auto"/>
            <w:bottom w:val="none" w:sz="0" w:space="0" w:color="auto"/>
            <w:right w:val="none" w:sz="0" w:space="0" w:color="auto"/>
          </w:divBdr>
          <w:divsChild>
            <w:div w:id="1352760976">
              <w:marLeft w:val="0"/>
              <w:marRight w:val="0"/>
              <w:marTop w:val="0"/>
              <w:marBottom w:val="0"/>
              <w:divBdr>
                <w:top w:val="none" w:sz="0" w:space="0" w:color="auto"/>
                <w:left w:val="none" w:sz="0" w:space="0" w:color="auto"/>
                <w:bottom w:val="none" w:sz="0" w:space="0" w:color="auto"/>
                <w:right w:val="none" w:sz="0" w:space="0" w:color="auto"/>
              </w:divBdr>
              <w:divsChild>
                <w:div w:id="51197944">
                  <w:marLeft w:val="0"/>
                  <w:marRight w:val="0"/>
                  <w:marTop w:val="0"/>
                  <w:marBottom w:val="0"/>
                  <w:divBdr>
                    <w:top w:val="none" w:sz="0" w:space="0" w:color="auto"/>
                    <w:left w:val="none" w:sz="0" w:space="0" w:color="auto"/>
                    <w:bottom w:val="none" w:sz="0" w:space="0" w:color="auto"/>
                    <w:right w:val="none" w:sz="0" w:space="0" w:color="auto"/>
                  </w:divBdr>
                </w:div>
              </w:divsChild>
            </w:div>
            <w:div w:id="1997489959">
              <w:marLeft w:val="0"/>
              <w:marRight w:val="0"/>
              <w:marTop w:val="0"/>
              <w:marBottom w:val="0"/>
              <w:divBdr>
                <w:top w:val="none" w:sz="0" w:space="0" w:color="auto"/>
                <w:left w:val="none" w:sz="0" w:space="0" w:color="auto"/>
                <w:bottom w:val="none" w:sz="0" w:space="0" w:color="auto"/>
                <w:right w:val="none" w:sz="0" w:space="0" w:color="auto"/>
              </w:divBdr>
              <w:divsChild>
                <w:div w:id="351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1478">
          <w:marLeft w:val="0"/>
          <w:marRight w:val="0"/>
          <w:marTop w:val="0"/>
          <w:marBottom w:val="0"/>
          <w:divBdr>
            <w:top w:val="none" w:sz="0" w:space="0" w:color="auto"/>
            <w:left w:val="none" w:sz="0" w:space="0" w:color="auto"/>
            <w:bottom w:val="none" w:sz="0" w:space="0" w:color="auto"/>
            <w:right w:val="none" w:sz="0" w:space="0" w:color="auto"/>
          </w:divBdr>
          <w:divsChild>
            <w:div w:id="2123575493">
              <w:marLeft w:val="0"/>
              <w:marRight w:val="0"/>
              <w:marTop w:val="0"/>
              <w:marBottom w:val="0"/>
              <w:divBdr>
                <w:top w:val="none" w:sz="0" w:space="0" w:color="auto"/>
                <w:left w:val="none" w:sz="0" w:space="0" w:color="auto"/>
                <w:bottom w:val="none" w:sz="0" w:space="0" w:color="auto"/>
                <w:right w:val="none" w:sz="0" w:space="0" w:color="auto"/>
              </w:divBdr>
              <w:divsChild>
                <w:div w:id="1315984930">
                  <w:marLeft w:val="0"/>
                  <w:marRight w:val="0"/>
                  <w:marTop w:val="0"/>
                  <w:marBottom w:val="0"/>
                  <w:divBdr>
                    <w:top w:val="none" w:sz="0" w:space="0" w:color="auto"/>
                    <w:left w:val="none" w:sz="0" w:space="0" w:color="auto"/>
                    <w:bottom w:val="none" w:sz="0" w:space="0" w:color="auto"/>
                    <w:right w:val="none" w:sz="0" w:space="0" w:color="auto"/>
                  </w:divBdr>
                  <w:divsChild>
                    <w:div w:id="17992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0217">
      <w:bodyDiv w:val="1"/>
      <w:marLeft w:val="0"/>
      <w:marRight w:val="0"/>
      <w:marTop w:val="0"/>
      <w:marBottom w:val="0"/>
      <w:divBdr>
        <w:top w:val="none" w:sz="0" w:space="0" w:color="auto"/>
        <w:left w:val="none" w:sz="0" w:space="0" w:color="auto"/>
        <w:bottom w:val="none" w:sz="0" w:space="0" w:color="auto"/>
        <w:right w:val="none" w:sz="0" w:space="0" w:color="auto"/>
      </w:divBdr>
    </w:div>
    <w:div w:id="1671249640">
      <w:bodyDiv w:val="1"/>
      <w:marLeft w:val="0"/>
      <w:marRight w:val="0"/>
      <w:marTop w:val="0"/>
      <w:marBottom w:val="0"/>
      <w:divBdr>
        <w:top w:val="none" w:sz="0" w:space="0" w:color="auto"/>
        <w:left w:val="none" w:sz="0" w:space="0" w:color="auto"/>
        <w:bottom w:val="none" w:sz="0" w:space="0" w:color="auto"/>
        <w:right w:val="none" w:sz="0" w:space="0" w:color="auto"/>
      </w:divBdr>
      <w:divsChild>
        <w:div w:id="577178326">
          <w:marLeft w:val="0"/>
          <w:marRight w:val="0"/>
          <w:marTop w:val="0"/>
          <w:marBottom w:val="0"/>
          <w:divBdr>
            <w:top w:val="none" w:sz="0" w:space="0" w:color="auto"/>
            <w:left w:val="none" w:sz="0" w:space="0" w:color="auto"/>
            <w:bottom w:val="none" w:sz="0" w:space="0" w:color="auto"/>
            <w:right w:val="none" w:sz="0" w:space="0" w:color="auto"/>
          </w:divBdr>
          <w:divsChild>
            <w:div w:id="575676905">
              <w:marLeft w:val="0"/>
              <w:marRight w:val="0"/>
              <w:marTop w:val="0"/>
              <w:marBottom w:val="0"/>
              <w:divBdr>
                <w:top w:val="none" w:sz="0" w:space="0" w:color="auto"/>
                <w:left w:val="none" w:sz="0" w:space="0" w:color="auto"/>
                <w:bottom w:val="none" w:sz="0" w:space="0" w:color="auto"/>
                <w:right w:val="none" w:sz="0" w:space="0" w:color="auto"/>
              </w:divBdr>
              <w:divsChild>
                <w:div w:id="510342092">
                  <w:marLeft w:val="0"/>
                  <w:marRight w:val="0"/>
                  <w:marTop w:val="0"/>
                  <w:marBottom w:val="0"/>
                  <w:divBdr>
                    <w:top w:val="none" w:sz="0" w:space="0" w:color="auto"/>
                    <w:left w:val="none" w:sz="0" w:space="0" w:color="auto"/>
                    <w:bottom w:val="none" w:sz="0" w:space="0" w:color="auto"/>
                    <w:right w:val="none" w:sz="0" w:space="0" w:color="auto"/>
                  </w:divBdr>
                </w:div>
              </w:divsChild>
            </w:div>
            <w:div w:id="714549699">
              <w:marLeft w:val="0"/>
              <w:marRight w:val="0"/>
              <w:marTop w:val="0"/>
              <w:marBottom w:val="0"/>
              <w:divBdr>
                <w:top w:val="none" w:sz="0" w:space="0" w:color="auto"/>
                <w:left w:val="none" w:sz="0" w:space="0" w:color="auto"/>
                <w:bottom w:val="none" w:sz="0" w:space="0" w:color="auto"/>
                <w:right w:val="none" w:sz="0" w:space="0" w:color="auto"/>
              </w:divBdr>
              <w:divsChild>
                <w:div w:id="19738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99716">
          <w:marLeft w:val="0"/>
          <w:marRight w:val="0"/>
          <w:marTop w:val="0"/>
          <w:marBottom w:val="0"/>
          <w:divBdr>
            <w:top w:val="none" w:sz="0" w:space="0" w:color="auto"/>
            <w:left w:val="none" w:sz="0" w:space="0" w:color="auto"/>
            <w:bottom w:val="none" w:sz="0" w:space="0" w:color="auto"/>
            <w:right w:val="none" w:sz="0" w:space="0" w:color="auto"/>
          </w:divBdr>
          <w:divsChild>
            <w:div w:id="1596553262">
              <w:marLeft w:val="0"/>
              <w:marRight w:val="0"/>
              <w:marTop w:val="0"/>
              <w:marBottom w:val="0"/>
              <w:divBdr>
                <w:top w:val="none" w:sz="0" w:space="0" w:color="auto"/>
                <w:left w:val="none" w:sz="0" w:space="0" w:color="auto"/>
                <w:bottom w:val="none" w:sz="0" w:space="0" w:color="auto"/>
                <w:right w:val="none" w:sz="0" w:space="0" w:color="auto"/>
              </w:divBdr>
              <w:divsChild>
                <w:div w:id="2049527089">
                  <w:marLeft w:val="0"/>
                  <w:marRight w:val="0"/>
                  <w:marTop w:val="0"/>
                  <w:marBottom w:val="0"/>
                  <w:divBdr>
                    <w:top w:val="none" w:sz="0" w:space="0" w:color="auto"/>
                    <w:left w:val="none" w:sz="0" w:space="0" w:color="auto"/>
                    <w:bottom w:val="none" w:sz="0" w:space="0" w:color="auto"/>
                    <w:right w:val="none" w:sz="0" w:space="0" w:color="auto"/>
                  </w:divBdr>
                  <w:divsChild>
                    <w:div w:id="1123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8367">
      <w:bodyDiv w:val="1"/>
      <w:marLeft w:val="0"/>
      <w:marRight w:val="0"/>
      <w:marTop w:val="0"/>
      <w:marBottom w:val="0"/>
      <w:divBdr>
        <w:top w:val="none" w:sz="0" w:space="0" w:color="auto"/>
        <w:left w:val="none" w:sz="0" w:space="0" w:color="auto"/>
        <w:bottom w:val="none" w:sz="0" w:space="0" w:color="auto"/>
        <w:right w:val="none" w:sz="0" w:space="0" w:color="auto"/>
      </w:divBdr>
    </w:div>
    <w:div w:id="1734959782">
      <w:bodyDiv w:val="1"/>
      <w:marLeft w:val="0"/>
      <w:marRight w:val="0"/>
      <w:marTop w:val="0"/>
      <w:marBottom w:val="0"/>
      <w:divBdr>
        <w:top w:val="none" w:sz="0" w:space="0" w:color="auto"/>
        <w:left w:val="none" w:sz="0" w:space="0" w:color="auto"/>
        <w:bottom w:val="none" w:sz="0" w:space="0" w:color="auto"/>
        <w:right w:val="none" w:sz="0" w:space="0" w:color="auto"/>
      </w:divBdr>
    </w:div>
    <w:div w:id="1789396419">
      <w:bodyDiv w:val="1"/>
      <w:marLeft w:val="0"/>
      <w:marRight w:val="0"/>
      <w:marTop w:val="0"/>
      <w:marBottom w:val="0"/>
      <w:divBdr>
        <w:top w:val="none" w:sz="0" w:space="0" w:color="auto"/>
        <w:left w:val="none" w:sz="0" w:space="0" w:color="auto"/>
        <w:bottom w:val="none" w:sz="0" w:space="0" w:color="auto"/>
        <w:right w:val="none" w:sz="0" w:space="0" w:color="auto"/>
      </w:divBdr>
    </w:div>
    <w:div w:id="1807238875">
      <w:bodyDiv w:val="1"/>
      <w:marLeft w:val="0"/>
      <w:marRight w:val="0"/>
      <w:marTop w:val="0"/>
      <w:marBottom w:val="0"/>
      <w:divBdr>
        <w:top w:val="none" w:sz="0" w:space="0" w:color="auto"/>
        <w:left w:val="none" w:sz="0" w:space="0" w:color="auto"/>
        <w:bottom w:val="none" w:sz="0" w:space="0" w:color="auto"/>
        <w:right w:val="none" w:sz="0" w:space="0" w:color="auto"/>
      </w:divBdr>
    </w:div>
    <w:div w:id="1854956066">
      <w:bodyDiv w:val="1"/>
      <w:marLeft w:val="0"/>
      <w:marRight w:val="0"/>
      <w:marTop w:val="0"/>
      <w:marBottom w:val="0"/>
      <w:divBdr>
        <w:top w:val="none" w:sz="0" w:space="0" w:color="auto"/>
        <w:left w:val="none" w:sz="0" w:space="0" w:color="auto"/>
        <w:bottom w:val="none" w:sz="0" w:space="0" w:color="auto"/>
        <w:right w:val="none" w:sz="0" w:space="0" w:color="auto"/>
      </w:divBdr>
    </w:div>
    <w:div w:id="1946644469">
      <w:bodyDiv w:val="1"/>
      <w:marLeft w:val="0"/>
      <w:marRight w:val="0"/>
      <w:marTop w:val="0"/>
      <w:marBottom w:val="0"/>
      <w:divBdr>
        <w:top w:val="none" w:sz="0" w:space="0" w:color="auto"/>
        <w:left w:val="none" w:sz="0" w:space="0" w:color="auto"/>
        <w:bottom w:val="none" w:sz="0" w:space="0" w:color="auto"/>
        <w:right w:val="none" w:sz="0" w:space="0" w:color="auto"/>
      </w:divBdr>
    </w:div>
    <w:div w:id="2003967411">
      <w:bodyDiv w:val="1"/>
      <w:marLeft w:val="0"/>
      <w:marRight w:val="0"/>
      <w:marTop w:val="0"/>
      <w:marBottom w:val="0"/>
      <w:divBdr>
        <w:top w:val="none" w:sz="0" w:space="0" w:color="auto"/>
        <w:left w:val="none" w:sz="0" w:space="0" w:color="auto"/>
        <w:bottom w:val="none" w:sz="0" w:space="0" w:color="auto"/>
        <w:right w:val="none" w:sz="0" w:space="0" w:color="auto"/>
      </w:divBdr>
    </w:div>
    <w:div w:id="2140537058">
      <w:bodyDiv w:val="1"/>
      <w:marLeft w:val="0"/>
      <w:marRight w:val="0"/>
      <w:marTop w:val="0"/>
      <w:marBottom w:val="0"/>
      <w:divBdr>
        <w:top w:val="none" w:sz="0" w:space="0" w:color="auto"/>
        <w:left w:val="none" w:sz="0" w:space="0" w:color="auto"/>
        <w:bottom w:val="none" w:sz="0" w:space="0" w:color="auto"/>
        <w:right w:val="none" w:sz="0" w:space="0" w:color="auto"/>
      </w:divBdr>
    </w:div>
    <w:div w:id="214056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gzy@sf-efpress.com?subjec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gls-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s-group.eu/GROUP/en/ho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GLS">
      <a:dk1>
        <a:srgbClr val="231F20"/>
      </a:dk1>
      <a:lt1>
        <a:srgbClr val="FFFFFF"/>
      </a:lt1>
      <a:dk2>
        <a:srgbClr val="061AB1"/>
      </a:dk2>
      <a:lt2>
        <a:srgbClr val="FFD100"/>
      </a:lt2>
      <a:accent1>
        <a:srgbClr val="C8E7F2"/>
      </a:accent1>
      <a:accent2>
        <a:srgbClr val="F3C8D4"/>
      </a:accent2>
      <a:accent3>
        <a:srgbClr val="C0E2AD"/>
      </a:accent3>
      <a:accent4>
        <a:srgbClr val="1601FF"/>
      </a:accent4>
      <a:accent5>
        <a:srgbClr val="00C2F0"/>
      </a:accent5>
      <a:accent6>
        <a:srgbClr val="FF860D"/>
      </a:accent6>
      <a:hlink>
        <a:srgbClr val="061AB1"/>
      </a:hlink>
      <a:folHlink>
        <a:srgbClr val="061AB1"/>
      </a:folHlink>
    </a:clrScheme>
    <a:fontScheme name="GLS">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C8F7A1D6F75141B45178DCB4C328BA" ma:contentTypeVersion="18" ma:contentTypeDescription="Crear nuevo documento." ma:contentTypeScope="" ma:versionID="3e8286c161b18bdbd52f6c684ea8aadf">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97f7b7e49fde06e5aebcc095b28c4964"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d58a1b0-536b-43d6-82ba-629be717b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352c080-9cef-4dbf-8733-c14355187415}" ma:internalName="TaxCatchAll" ma:showField="CatchAllData" ma:web="80b03f5a-1b3c-449c-9b43-a9017fd5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9e4fdd-9e90-4425-8fa4-9a318ad1f544">
      <Terms xmlns="http://schemas.microsoft.com/office/infopath/2007/PartnerControls"/>
    </lcf76f155ced4ddcb4097134ff3c332f>
    <TaxCatchAll xmlns="80b03f5a-1b3c-449c-9b43-a9017fd5a9e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D4F1D-FACD-42AB-98D2-EF0B229D3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4fdd-9e90-4425-8fa4-9a318ad1f544"/>
    <ds:schemaRef ds:uri="80b03f5a-1b3c-449c-9b43-a9017fd5a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4E435-6E1F-4844-AA31-0313A1935924}">
  <ds:schemaRefs>
    <ds:schemaRef ds:uri="http://schemas.microsoft.com/sharepoint/v3/contenttype/forms"/>
  </ds:schemaRefs>
</ds:datastoreItem>
</file>

<file path=customXml/itemProps3.xml><?xml version="1.0" encoding="utf-8"?>
<ds:datastoreItem xmlns:ds="http://schemas.openxmlformats.org/officeDocument/2006/customXml" ds:itemID="{81062402-2C78-49F9-8B2E-FFCCA75A29E8}">
  <ds:schemaRefs>
    <ds:schemaRef ds:uri="http://schemas.microsoft.com/office/2006/metadata/properties"/>
    <ds:schemaRef ds:uri="http://schemas.microsoft.com/office/infopath/2007/PartnerControls"/>
    <ds:schemaRef ds:uri="9d9e4fdd-9e90-4425-8fa4-9a318ad1f544"/>
    <ds:schemaRef ds:uri="80b03f5a-1b3c-449c-9b43-a9017fd5a9e9"/>
  </ds:schemaRefs>
</ds:datastoreItem>
</file>

<file path=customXml/itemProps4.xml><?xml version="1.0" encoding="utf-8"?>
<ds:datastoreItem xmlns:ds="http://schemas.openxmlformats.org/officeDocument/2006/customXml" ds:itemID="{91B3C6BE-73F8-4B46-BC26-9769C8CE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589</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Classification</vt:lpstr>
    </vt:vector>
  </TitlesOfParts>
  <Company>mobile</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dc:title>
  <dc:subject/>
  <dc:creator>Olga Rudolf</dc:creator>
  <cp:keywords/>
  <cp:lastModifiedBy>Begoña Gavilan Pernia</cp:lastModifiedBy>
  <cp:revision>19</cp:revision>
  <cp:lastPrinted>2013-09-03T21:28:00Z</cp:lastPrinted>
  <dcterms:created xsi:type="dcterms:W3CDTF">2024-10-29T12:24:00Z</dcterms:created>
  <dcterms:modified xsi:type="dcterms:W3CDTF">2024-10-29T16:10:00Z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0x0101002DEE0A1B75C6304589F0EC50DECE49BC</vt:lpwstr>
  </property>
  <property fmtid="{D5CDD505-2E9C-101B-9397-08002B2CF9AE}" pid="3" name="GrammarlyDocumentId">
    <vt:lpwstr>af29eb41233202516689364bfcc9e64166bd658c79383201dfa86a6ce554a651</vt:lpwstr>
  </property>
  <property fmtid="{D5CDD505-2E9C-101B-9397-08002B2CF9AE}" pid="4" name="MediaServiceImageTags">
    <vt:lpwstr/>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Classified: RMG – Internal</vt:lpwstr>
  </property>
  <property fmtid="{D5CDD505-2E9C-101B-9397-08002B2CF9AE}" pid="8" name="MSIP_Label_980f36f3-41a5-4f45-a6a2-e224f336accd_Enabled">
    <vt:lpwstr>true</vt:lpwstr>
  </property>
  <property fmtid="{D5CDD505-2E9C-101B-9397-08002B2CF9AE}" pid="9" name="MSIP_Label_980f36f3-41a5-4f45-a6a2-e224f336accd_SetDate">
    <vt:lpwstr>2024-10-18T15:35:20Z</vt:lpwstr>
  </property>
  <property fmtid="{D5CDD505-2E9C-101B-9397-08002B2CF9AE}" pid="10" name="MSIP_Label_980f36f3-41a5-4f45-a6a2-e224f336accd_Method">
    <vt:lpwstr>Standard</vt:lpwstr>
  </property>
  <property fmtid="{D5CDD505-2E9C-101B-9397-08002B2CF9AE}" pid="11" name="MSIP_Label_980f36f3-41a5-4f45-a6a2-e224f336accd_Name">
    <vt:lpwstr>980f36f3-41a5-4f45-a6a2-e224f336accd</vt:lpwstr>
  </property>
  <property fmtid="{D5CDD505-2E9C-101B-9397-08002B2CF9AE}" pid="12" name="MSIP_Label_980f36f3-41a5-4f45-a6a2-e224f336accd_SiteId">
    <vt:lpwstr>7a082108-90dd-41ac-be41-9b8feabee2da</vt:lpwstr>
  </property>
  <property fmtid="{D5CDD505-2E9C-101B-9397-08002B2CF9AE}" pid="13" name="MSIP_Label_980f36f3-41a5-4f45-a6a2-e224f336accd_ActionId">
    <vt:lpwstr>24e2bd5c-0f82-464c-8e5f-953d2a4f4ce9</vt:lpwstr>
  </property>
  <property fmtid="{D5CDD505-2E9C-101B-9397-08002B2CF9AE}" pid="14" name="MSIP_Label_980f36f3-41a5-4f45-a6a2-e224f336accd_ContentBits">
    <vt:lpwstr>2</vt:lpwstr>
  </property>
</Properties>
</file>