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A4BDB" w14:textId="77777777" w:rsidR="00835279" w:rsidRPr="005D0F9C" w:rsidRDefault="0002308A" w:rsidP="00835279">
      <w:pPr>
        <w:pStyle w:val="Marginaltext"/>
        <w:spacing w:line="312" w:lineRule="auto"/>
        <w:rPr>
          <w:color w:val="auto"/>
          <w:sz w:val="22"/>
          <w:szCs w:val="22"/>
          <w:lang w:val="es-ES"/>
        </w:rPr>
      </w:pPr>
      <w:r w:rsidRPr="005D0F9C">
        <w:rPr>
          <w:color w:val="auto"/>
          <w:sz w:val="52"/>
          <w:szCs w:val="52"/>
          <w:lang w:val="es-ES"/>
        </w:rPr>
        <w:t>NOTA DE PRENSA</w:t>
      </w:r>
      <w:r w:rsidR="00DC0AED" w:rsidRPr="005D0F9C">
        <w:rPr>
          <w:color w:val="auto"/>
          <w:sz w:val="52"/>
          <w:szCs w:val="52"/>
          <w:lang w:val="es-ES"/>
        </w:rPr>
        <w:br/>
      </w:r>
    </w:p>
    <w:p w14:paraId="7FDB75A9" w14:textId="73DCD87D" w:rsidR="0006265D" w:rsidRPr="005D0F9C" w:rsidRDefault="0006265D" w:rsidP="00835279">
      <w:pPr>
        <w:pStyle w:val="Marginaltext"/>
        <w:spacing w:line="312" w:lineRule="auto"/>
        <w:rPr>
          <w:b/>
          <w:color w:val="auto"/>
          <w:sz w:val="22"/>
          <w:szCs w:val="22"/>
          <w:u w:val="single"/>
          <w:lang w:val="es-ES"/>
        </w:rPr>
      </w:pPr>
      <w:r w:rsidRPr="005D0F9C">
        <w:rPr>
          <w:b/>
          <w:color w:val="auto"/>
          <w:sz w:val="22"/>
          <w:szCs w:val="22"/>
          <w:u w:val="single"/>
          <w:lang w:val="es-ES"/>
        </w:rPr>
        <w:t>Valor adicional para el eCommerce y el comercio tradicional</w:t>
      </w:r>
    </w:p>
    <w:p w14:paraId="77DB7512" w14:textId="4BD33BFF" w:rsidR="00A02AB7" w:rsidRPr="00830A0F" w:rsidRDefault="00DC0AED" w:rsidP="00835279">
      <w:pPr>
        <w:pStyle w:val="Marginaltext"/>
        <w:spacing w:line="312" w:lineRule="auto"/>
        <w:rPr>
          <w:b/>
          <w:color w:val="auto"/>
          <w:sz w:val="34"/>
          <w:lang w:val="es-ES"/>
        </w:rPr>
      </w:pPr>
      <w:r w:rsidRPr="005D0F9C">
        <w:rPr>
          <w:color w:val="auto"/>
          <w:sz w:val="22"/>
          <w:szCs w:val="22"/>
          <w:lang w:val="es-ES"/>
        </w:rPr>
        <w:br/>
      </w:r>
      <w:r w:rsidR="00532AFB" w:rsidRPr="00835279">
        <w:rPr>
          <w:b/>
          <w:color w:val="auto"/>
          <w:sz w:val="34"/>
          <w:lang w:val="es-ES"/>
        </w:rPr>
        <w:t>L</w:t>
      </w:r>
      <w:r w:rsidR="00FB5BF7" w:rsidRPr="00835279">
        <w:rPr>
          <w:b/>
          <w:color w:val="auto"/>
          <w:sz w:val="34"/>
          <w:lang w:val="es-ES"/>
        </w:rPr>
        <w:t>a red de ParcelShops de GLS Spain</w:t>
      </w:r>
      <w:r w:rsidR="003B75A8" w:rsidRPr="00835279">
        <w:rPr>
          <w:rFonts w:eastAsia="Calibri"/>
          <w:b/>
          <w:color w:val="auto"/>
          <w:sz w:val="34"/>
          <w:szCs w:val="34"/>
          <w:lang w:val="es-ES" w:eastAsia="en-US"/>
        </w:rPr>
        <w:t>,</w:t>
      </w:r>
      <w:r w:rsidR="0006265D" w:rsidRPr="00835279">
        <w:rPr>
          <w:b/>
          <w:color w:val="auto"/>
          <w:sz w:val="34"/>
          <w:lang w:val="es-ES"/>
        </w:rPr>
        <w:t xml:space="preserve"> </w:t>
      </w:r>
      <w:r w:rsidR="00532AFB" w:rsidRPr="00835279">
        <w:rPr>
          <w:b/>
          <w:color w:val="auto"/>
          <w:sz w:val="34"/>
          <w:lang w:val="es-ES"/>
        </w:rPr>
        <w:t xml:space="preserve">ampliada </w:t>
      </w:r>
      <w:r w:rsidR="0006265D" w:rsidRPr="00835279">
        <w:rPr>
          <w:b/>
          <w:color w:val="auto"/>
          <w:sz w:val="34"/>
          <w:lang w:val="es-ES"/>
        </w:rPr>
        <w:t xml:space="preserve">con más </w:t>
      </w:r>
      <w:r w:rsidR="0006265D" w:rsidRPr="00507FAE">
        <w:rPr>
          <w:b/>
          <w:color w:val="auto"/>
          <w:sz w:val="34"/>
          <w:lang w:val="es-ES"/>
        </w:rPr>
        <w:t xml:space="preserve">de 1.000 puntos de </w:t>
      </w:r>
      <w:r w:rsidR="000D16BD">
        <w:rPr>
          <w:b/>
          <w:color w:val="auto"/>
          <w:sz w:val="34"/>
          <w:lang w:val="es-ES"/>
        </w:rPr>
        <w:t>servicio</w:t>
      </w:r>
      <w:r w:rsidR="000D16BD">
        <w:rPr>
          <w:rFonts w:eastAsia="Calibri"/>
          <w:b/>
          <w:color w:val="auto"/>
          <w:sz w:val="34"/>
          <w:szCs w:val="34"/>
          <w:lang w:val="es-ES" w:eastAsia="en-US"/>
        </w:rPr>
        <w:t xml:space="preserve"> </w:t>
      </w:r>
      <w:r w:rsidR="003B75A8" w:rsidRPr="00830A0F">
        <w:rPr>
          <w:rFonts w:eastAsia="Calibri"/>
          <w:b/>
          <w:color w:val="auto"/>
          <w:sz w:val="34"/>
          <w:szCs w:val="34"/>
          <w:lang w:val="es-ES" w:eastAsia="en-US"/>
        </w:rPr>
        <w:t>desde el inicio de la colaboración con la Confederación Española de Comercio</w:t>
      </w:r>
    </w:p>
    <w:p w14:paraId="2E1A1AD1" w14:textId="77777777" w:rsidR="0006265D" w:rsidRPr="00830A0F" w:rsidRDefault="0006265D" w:rsidP="008F0B56">
      <w:pPr>
        <w:pStyle w:val="Marginaltext"/>
        <w:spacing w:line="312" w:lineRule="auto"/>
        <w:rPr>
          <w:rFonts w:eastAsia="Calibri"/>
          <w:b/>
          <w:color w:val="auto"/>
          <w:lang w:val="es-ES" w:eastAsia="en-US"/>
        </w:rPr>
      </w:pPr>
    </w:p>
    <w:p w14:paraId="3A83930D" w14:textId="2F1D4445" w:rsidR="0006265D" w:rsidRPr="005B416C" w:rsidRDefault="0006265D" w:rsidP="008F0B56">
      <w:pPr>
        <w:pStyle w:val="Marginaltext"/>
        <w:numPr>
          <w:ilvl w:val="0"/>
          <w:numId w:val="6"/>
        </w:numPr>
        <w:spacing w:line="312" w:lineRule="auto"/>
        <w:rPr>
          <w:rFonts w:eastAsia="Calibri"/>
          <w:b/>
          <w:color w:val="auto"/>
          <w:sz w:val="22"/>
          <w:szCs w:val="22"/>
          <w:lang w:val="es-ES" w:eastAsia="en-US"/>
        </w:rPr>
      </w:pPr>
      <w:r w:rsidRPr="00830A0F">
        <w:rPr>
          <w:rFonts w:eastAsia="Calibri"/>
          <w:b/>
          <w:color w:val="auto"/>
          <w:sz w:val="22"/>
          <w:szCs w:val="22"/>
          <w:lang w:val="es-ES" w:eastAsia="en-US"/>
        </w:rPr>
        <w:t>Más de 5.</w:t>
      </w:r>
      <w:r w:rsidRPr="005B416C">
        <w:rPr>
          <w:rFonts w:eastAsia="Calibri"/>
          <w:b/>
          <w:color w:val="auto"/>
          <w:sz w:val="22"/>
          <w:szCs w:val="22"/>
          <w:lang w:val="es-ES" w:eastAsia="en-US"/>
        </w:rPr>
        <w:t>500 ParcelShops repartidos por todo el país</w:t>
      </w:r>
    </w:p>
    <w:p w14:paraId="167F7630" w14:textId="1CA08AA0" w:rsidR="0027574A" w:rsidRPr="005B416C" w:rsidRDefault="00DE2009" w:rsidP="008F0B56">
      <w:pPr>
        <w:pStyle w:val="Marginaltext"/>
        <w:numPr>
          <w:ilvl w:val="0"/>
          <w:numId w:val="6"/>
        </w:numPr>
        <w:spacing w:line="312" w:lineRule="auto"/>
        <w:rPr>
          <w:rFonts w:eastAsia="Calibri"/>
          <w:b/>
          <w:color w:val="auto"/>
          <w:sz w:val="22"/>
          <w:szCs w:val="22"/>
          <w:lang w:val="es-ES" w:eastAsia="en-US"/>
        </w:rPr>
      </w:pPr>
      <w:r w:rsidRPr="005B416C">
        <w:rPr>
          <w:rFonts w:eastAsia="Calibri"/>
          <w:b/>
          <w:color w:val="auto"/>
          <w:sz w:val="22"/>
          <w:szCs w:val="22"/>
          <w:lang w:val="es-ES" w:eastAsia="en-US"/>
        </w:rPr>
        <w:t>P</w:t>
      </w:r>
      <w:r w:rsidR="00FB5E03" w:rsidRPr="005B416C">
        <w:rPr>
          <w:rFonts w:eastAsia="Calibri"/>
          <w:b/>
          <w:color w:val="auto"/>
          <w:sz w:val="22"/>
          <w:szCs w:val="22"/>
          <w:lang w:val="es-ES" w:eastAsia="en-US"/>
        </w:rPr>
        <w:t xml:space="preserve">equeños y medianos comercios como </w:t>
      </w:r>
      <w:r w:rsidRPr="005B416C">
        <w:rPr>
          <w:rFonts w:eastAsia="Calibri"/>
          <w:b/>
          <w:color w:val="auto"/>
          <w:sz w:val="22"/>
          <w:szCs w:val="22"/>
          <w:lang w:val="es-ES" w:eastAsia="en-US"/>
        </w:rPr>
        <w:t xml:space="preserve">nuevos </w:t>
      </w:r>
      <w:r w:rsidR="0027574A" w:rsidRPr="005B416C">
        <w:rPr>
          <w:rFonts w:eastAsia="Calibri"/>
          <w:b/>
          <w:color w:val="auto"/>
          <w:sz w:val="22"/>
          <w:szCs w:val="22"/>
          <w:lang w:val="es-ES" w:eastAsia="en-US"/>
        </w:rPr>
        <w:t>puntos de entrega y recogida de paquetes</w:t>
      </w:r>
    </w:p>
    <w:p w14:paraId="413460D0" w14:textId="5A192DB7" w:rsidR="00C41CFA" w:rsidRPr="00830A0F" w:rsidRDefault="00C41CFA" w:rsidP="008F0B56">
      <w:pPr>
        <w:pStyle w:val="Marginaltext"/>
        <w:numPr>
          <w:ilvl w:val="0"/>
          <w:numId w:val="6"/>
        </w:numPr>
        <w:spacing w:line="312" w:lineRule="auto"/>
        <w:rPr>
          <w:rFonts w:eastAsia="Calibri"/>
          <w:b/>
          <w:color w:val="auto"/>
          <w:sz w:val="22"/>
          <w:szCs w:val="22"/>
          <w:lang w:val="es-ES" w:eastAsia="en-US"/>
        </w:rPr>
      </w:pPr>
      <w:r w:rsidRPr="005B416C">
        <w:rPr>
          <w:rFonts w:eastAsia="Calibri"/>
          <w:b/>
          <w:color w:val="auto"/>
          <w:sz w:val="22"/>
          <w:szCs w:val="22"/>
          <w:lang w:val="es-ES" w:eastAsia="en-US"/>
        </w:rPr>
        <w:t xml:space="preserve">El comercio de proximidad </w:t>
      </w:r>
      <w:r w:rsidRPr="00830A0F">
        <w:rPr>
          <w:rFonts w:eastAsia="Calibri"/>
          <w:b/>
          <w:color w:val="auto"/>
          <w:sz w:val="22"/>
          <w:szCs w:val="22"/>
          <w:lang w:val="es-ES" w:eastAsia="en-US"/>
        </w:rPr>
        <w:t>participa en el eCommerce</w:t>
      </w:r>
    </w:p>
    <w:p w14:paraId="44CFBF67" w14:textId="0952D227" w:rsidR="003B75A8" w:rsidRPr="00830A0F" w:rsidRDefault="00703D62" w:rsidP="008F0B56">
      <w:pPr>
        <w:pStyle w:val="Marginaltext"/>
        <w:spacing w:line="312" w:lineRule="auto"/>
        <w:rPr>
          <w:color w:val="auto"/>
          <w:sz w:val="22"/>
          <w:szCs w:val="22"/>
          <w:lang w:val="es-ES"/>
        </w:rPr>
      </w:pPr>
      <w:r w:rsidRPr="00830A0F">
        <w:rPr>
          <w:b/>
          <w:color w:val="auto"/>
          <w:sz w:val="22"/>
          <w:szCs w:val="22"/>
          <w:lang w:val="es-ES"/>
        </w:rPr>
        <w:br/>
      </w:r>
      <w:r w:rsidR="0068713E" w:rsidRPr="00830A0F">
        <w:rPr>
          <w:b/>
          <w:color w:val="auto"/>
          <w:sz w:val="22"/>
          <w:szCs w:val="22"/>
          <w:lang w:val="es-ES"/>
        </w:rPr>
        <w:t xml:space="preserve">Madrid, </w:t>
      </w:r>
      <w:r w:rsidR="00F624D9" w:rsidRPr="00F624D9">
        <w:rPr>
          <w:b/>
          <w:color w:val="auto"/>
          <w:sz w:val="22"/>
          <w:szCs w:val="22"/>
          <w:lang w:val="es-ES"/>
        </w:rPr>
        <w:t xml:space="preserve">9 </w:t>
      </w:r>
      <w:r w:rsidR="0068713E" w:rsidRPr="00F624D9">
        <w:rPr>
          <w:b/>
          <w:color w:val="auto"/>
          <w:sz w:val="22"/>
          <w:szCs w:val="22"/>
          <w:lang w:val="es-ES"/>
        </w:rPr>
        <w:t>de octubre de 2019</w:t>
      </w:r>
      <w:r w:rsidR="0068713E" w:rsidRPr="00830A0F">
        <w:rPr>
          <w:b/>
          <w:color w:val="auto"/>
          <w:sz w:val="22"/>
          <w:szCs w:val="22"/>
          <w:lang w:val="es-ES"/>
        </w:rPr>
        <w:t>. El proveedor de paquetería y transporte urgente GLS Spain ha incorporado en los últimos cuatro meses más de 1.000</w:t>
      </w:r>
      <w:r w:rsidR="003B75A8" w:rsidRPr="00830A0F">
        <w:rPr>
          <w:b/>
          <w:color w:val="auto"/>
          <w:sz w:val="22"/>
          <w:szCs w:val="22"/>
          <w:lang w:val="es-ES"/>
        </w:rPr>
        <w:t xml:space="preserve"> </w:t>
      </w:r>
      <w:r w:rsidR="003B75A8" w:rsidRPr="005B416C">
        <w:rPr>
          <w:b/>
          <w:color w:val="auto"/>
          <w:sz w:val="22"/>
          <w:szCs w:val="22"/>
          <w:lang w:val="es-ES"/>
        </w:rPr>
        <w:t>ParcelShops en su red capilar, tras el acuerdo de cooperación que firmó en abril la compañía con la Confederación Española de Comercio (CEC); mediante éste, se presta apoyo a los comerciantes afiliados para convertir sus establecimientos en puntos de recogida y entrega de paquetes.</w:t>
      </w:r>
      <w:r w:rsidR="003B75A8" w:rsidRPr="00830A0F">
        <w:rPr>
          <w:color w:val="auto"/>
          <w:sz w:val="22"/>
          <w:szCs w:val="22"/>
          <w:lang w:val="es-ES"/>
        </w:rPr>
        <w:t xml:space="preserve"> </w:t>
      </w:r>
    </w:p>
    <w:p w14:paraId="0DE901F2" w14:textId="77777777" w:rsidR="003B75A8" w:rsidRPr="00830A0F" w:rsidRDefault="003B75A8" w:rsidP="008F0B56">
      <w:pPr>
        <w:pStyle w:val="Marginaltext"/>
        <w:spacing w:line="312" w:lineRule="auto"/>
        <w:rPr>
          <w:color w:val="auto"/>
          <w:sz w:val="22"/>
          <w:lang w:val="es-ES"/>
        </w:rPr>
      </w:pPr>
    </w:p>
    <w:p w14:paraId="7399C626" w14:textId="6BAD8AB9" w:rsidR="00D26EBF" w:rsidRDefault="003B75A8" w:rsidP="008F0B56">
      <w:pPr>
        <w:pStyle w:val="Marginaltext"/>
        <w:spacing w:line="312" w:lineRule="auto"/>
        <w:rPr>
          <w:color w:val="FF0000"/>
          <w:sz w:val="22"/>
          <w:lang w:val="es-ES"/>
        </w:rPr>
      </w:pPr>
      <w:r w:rsidRPr="00DC4C68">
        <w:rPr>
          <w:color w:val="auto"/>
          <w:sz w:val="22"/>
          <w:szCs w:val="22"/>
          <w:lang w:val="es-ES"/>
        </w:rPr>
        <w:t xml:space="preserve">La red de ParcelShops de GLS Spain </w:t>
      </w:r>
      <w:r w:rsidR="00DC4C68">
        <w:rPr>
          <w:color w:val="auto"/>
          <w:sz w:val="22"/>
          <w:szCs w:val="22"/>
          <w:lang w:val="es-ES"/>
        </w:rPr>
        <w:t xml:space="preserve">que </w:t>
      </w:r>
      <w:r w:rsidRPr="00DC4C68">
        <w:rPr>
          <w:color w:val="auto"/>
          <w:sz w:val="22"/>
          <w:szCs w:val="22"/>
          <w:lang w:val="es-ES"/>
        </w:rPr>
        <w:t xml:space="preserve">cuenta ahora con más de 5.500 puntos </w:t>
      </w:r>
      <w:r w:rsidR="00DC4C68" w:rsidRPr="00DC4C68">
        <w:rPr>
          <w:color w:val="auto"/>
          <w:sz w:val="22"/>
          <w:szCs w:val="22"/>
          <w:lang w:val="es-ES"/>
        </w:rPr>
        <w:t>distribuidos en todo</w:t>
      </w:r>
      <w:r w:rsidRPr="00811EF4">
        <w:rPr>
          <w:color w:val="auto"/>
          <w:sz w:val="22"/>
          <w:szCs w:val="22"/>
          <w:lang w:val="es-ES"/>
        </w:rPr>
        <w:t xml:space="preserve"> el </w:t>
      </w:r>
      <w:r w:rsidR="00DC4C68" w:rsidRPr="00DC4C68">
        <w:rPr>
          <w:color w:val="auto"/>
          <w:sz w:val="22"/>
          <w:szCs w:val="22"/>
          <w:lang w:val="es-ES"/>
        </w:rPr>
        <w:t>país</w:t>
      </w:r>
      <w:r w:rsidR="00DC4C68">
        <w:rPr>
          <w:color w:val="auto"/>
          <w:sz w:val="22"/>
          <w:szCs w:val="22"/>
          <w:lang w:val="es-ES"/>
        </w:rPr>
        <w:t xml:space="preserve">, está </w:t>
      </w:r>
      <w:r w:rsidR="0068713E" w:rsidRPr="00811EF4">
        <w:rPr>
          <w:color w:val="auto"/>
          <w:sz w:val="22"/>
          <w:szCs w:val="22"/>
          <w:lang w:val="es-ES"/>
        </w:rPr>
        <w:t>destinad</w:t>
      </w:r>
      <w:r w:rsidR="00DC4C68">
        <w:rPr>
          <w:color w:val="auto"/>
          <w:sz w:val="22"/>
          <w:szCs w:val="22"/>
          <w:lang w:val="es-ES"/>
        </w:rPr>
        <w:t>a</w:t>
      </w:r>
      <w:r w:rsidR="0068713E" w:rsidRPr="00811EF4">
        <w:rPr>
          <w:color w:val="auto"/>
          <w:sz w:val="22"/>
          <w:szCs w:val="22"/>
          <w:lang w:val="es-ES"/>
        </w:rPr>
        <w:t xml:space="preserve"> al público en general </w:t>
      </w:r>
      <w:r w:rsidR="00DC4C68">
        <w:rPr>
          <w:color w:val="auto"/>
          <w:sz w:val="22"/>
          <w:szCs w:val="22"/>
          <w:lang w:val="es-ES"/>
        </w:rPr>
        <w:t xml:space="preserve">y </w:t>
      </w:r>
      <w:r w:rsidR="0068713E" w:rsidRPr="00811EF4">
        <w:rPr>
          <w:color w:val="auto"/>
          <w:sz w:val="22"/>
          <w:szCs w:val="22"/>
          <w:lang w:val="es-ES"/>
        </w:rPr>
        <w:t xml:space="preserve">conecta el comercio tradicional con el eCommerce, </w:t>
      </w:r>
      <w:r w:rsidR="00DC4C68">
        <w:rPr>
          <w:color w:val="auto"/>
          <w:sz w:val="22"/>
          <w:szCs w:val="22"/>
          <w:lang w:val="es-ES"/>
        </w:rPr>
        <w:t>lo que</w:t>
      </w:r>
      <w:r w:rsidR="0068713E" w:rsidRPr="00811EF4">
        <w:rPr>
          <w:color w:val="auto"/>
          <w:sz w:val="22"/>
          <w:szCs w:val="22"/>
          <w:lang w:val="es-ES"/>
        </w:rPr>
        <w:t xml:space="preserve"> aporta beneficios a las partes implicadas</w:t>
      </w:r>
      <w:r w:rsidR="0068713E" w:rsidRPr="00811EF4">
        <w:rPr>
          <w:color w:val="FF0000"/>
          <w:sz w:val="22"/>
          <w:lang w:val="es-ES"/>
        </w:rPr>
        <w:t>.</w:t>
      </w:r>
    </w:p>
    <w:p w14:paraId="1D8B60EA" w14:textId="77777777" w:rsidR="00DC4C68" w:rsidRDefault="00DC4C68" w:rsidP="008F0B56">
      <w:pPr>
        <w:pStyle w:val="Marginaltext"/>
        <w:spacing w:line="312" w:lineRule="auto"/>
        <w:rPr>
          <w:color w:val="FF0000"/>
          <w:sz w:val="22"/>
          <w:lang w:val="es-ES"/>
        </w:rPr>
      </w:pPr>
    </w:p>
    <w:p w14:paraId="2A176DB7" w14:textId="7BAFC23B" w:rsidR="0068713E" w:rsidRPr="00830A0F" w:rsidRDefault="0068713E" w:rsidP="0068713E">
      <w:pPr>
        <w:pStyle w:val="Marginaltext"/>
        <w:spacing w:line="312" w:lineRule="auto"/>
        <w:rPr>
          <w:color w:val="auto"/>
          <w:sz w:val="22"/>
          <w:szCs w:val="22"/>
          <w:lang w:val="es-ES"/>
        </w:rPr>
      </w:pPr>
      <w:r w:rsidRPr="00830A0F">
        <w:rPr>
          <w:color w:val="auto"/>
          <w:sz w:val="22"/>
          <w:szCs w:val="22"/>
          <w:lang w:val="es-ES"/>
        </w:rPr>
        <w:t xml:space="preserve">Los más de 1.000 nuevos ParcelShops son mayoritariamente </w:t>
      </w:r>
      <w:r w:rsidR="00DC4C68">
        <w:rPr>
          <w:color w:val="auto"/>
          <w:sz w:val="22"/>
          <w:szCs w:val="22"/>
          <w:lang w:val="es-ES"/>
        </w:rPr>
        <w:t>tiendas</w:t>
      </w:r>
      <w:r w:rsidR="00DC4C68" w:rsidRPr="00830A0F">
        <w:rPr>
          <w:color w:val="auto"/>
          <w:sz w:val="22"/>
          <w:szCs w:val="22"/>
          <w:lang w:val="es-ES"/>
        </w:rPr>
        <w:t xml:space="preserve"> </w:t>
      </w:r>
      <w:r w:rsidRPr="00830A0F">
        <w:rPr>
          <w:color w:val="auto"/>
          <w:sz w:val="22"/>
          <w:szCs w:val="22"/>
          <w:lang w:val="es-ES"/>
        </w:rPr>
        <w:t xml:space="preserve">de proximidad pertenecientes a una gran variedad de sectores y están establecidos tanto en ciudades como en zonas rurales. En tiempos de auge del comercio electrónico, el comercio tradicional puede así formar parte de la digitalización, adaptarse a los nuevos hábitos de compra de los consumidores y ofrecer un valor adicional a sus clientes. </w:t>
      </w:r>
    </w:p>
    <w:p w14:paraId="5FD8D0B5" w14:textId="77777777" w:rsidR="0068713E" w:rsidRPr="00830A0F" w:rsidRDefault="0068713E" w:rsidP="0068713E">
      <w:pPr>
        <w:pStyle w:val="Marginaltext"/>
        <w:spacing w:line="312" w:lineRule="auto"/>
        <w:rPr>
          <w:color w:val="auto"/>
          <w:sz w:val="22"/>
          <w:szCs w:val="22"/>
          <w:lang w:val="es-ES"/>
        </w:rPr>
      </w:pPr>
    </w:p>
    <w:p w14:paraId="551348DD" w14:textId="5FDF206C" w:rsidR="003B75A8" w:rsidRPr="00830A0F" w:rsidRDefault="0068713E" w:rsidP="0068713E">
      <w:pPr>
        <w:pStyle w:val="Marginaltext"/>
        <w:spacing w:line="312" w:lineRule="auto"/>
        <w:rPr>
          <w:color w:val="auto"/>
          <w:sz w:val="22"/>
          <w:szCs w:val="22"/>
          <w:lang w:val="es-ES"/>
        </w:rPr>
      </w:pPr>
      <w:r w:rsidRPr="00830A0F">
        <w:rPr>
          <w:color w:val="auto"/>
          <w:sz w:val="22"/>
          <w:szCs w:val="22"/>
          <w:lang w:val="es-ES"/>
        </w:rPr>
        <w:t>«La integración de nuevos ParcelShops en tan poco tiempo significa un apasionante reto para seguir mejorando la experiencia del cliente final», afirma Luis Doncel, General Manager Iberia de GLS. «Nuestro equipo de comerciales dedicados íntegramente a nuestra red de ParcelShops visita cada comercio para su formación, instalación y puesta en marcha del equipamiento inicial que les proporcionamos». GLS Spain y la CEC tienen además previsto realizar en los próximos meses un evento informativo en cada provincia para dar a conocer todavía más el proyecto y las ventajas que presentan los ParcelShops para el comercio tradicional.</w:t>
      </w:r>
    </w:p>
    <w:p w14:paraId="095690AA" w14:textId="77777777" w:rsidR="0068713E" w:rsidRPr="00830A0F" w:rsidRDefault="0068713E" w:rsidP="0068713E">
      <w:pPr>
        <w:pStyle w:val="Marginaltext"/>
        <w:spacing w:line="312" w:lineRule="auto"/>
        <w:rPr>
          <w:color w:val="auto"/>
          <w:sz w:val="22"/>
          <w:szCs w:val="22"/>
          <w:lang w:val="es-ES"/>
        </w:rPr>
      </w:pPr>
      <w:r w:rsidRPr="00830A0F">
        <w:rPr>
          <w:rFonts w:eastAsia="SimSun"/>
          <w:b/>
          <w:color w:val="auto"/>
          <w:sz w:val="22"/>
          <w:szCs w:val="22"/>
          <w:lang w:val="es-ES"/>
        </w:rPr>
        <w:lastRenderedPageBreak/>
        <w:t>Beneficios para consumidores, comerciantes tradicionales y tiendas online</w:t>
      </w:r>
    </w:p>
    <w:p w14:paraId="58F891C3" w14:textId="77777777" w:rsidR="0068713E" w:rsidRPr="00830A0F" w:rsidRDefault="0068713E" w:rsidP="0068713E">
      <w:pPr>
        <w:pStyle w:val="Marginaltext"/>
        <w:spacing w:line="312" w:lineRule="auto"/>
        <w:rPr>
          <w:color w:val="auto"/>
          <w:sz w:val="22"/>
          <w:szCs w:val="22"/>
          <w:lang w:val="es-ES"/>
        </w:rPr>
      </w:pPr>
      <w:r w:rsidRPr="00830A0F">
        <w:rPr>
          <w:color w:val="auto"/>
          <w:sz w:val="22"/>
          <w:szCs w:val="22"/>
          <w:lang w:val="es-ES"/>
        </w:rPr>
        <w:t xml:space="preserve">Los ParcelShops de GLS son una solución al rápido crecimiento del comercio electrónico. Los compradores por internet pueden aquí recoger sus pedidos de manera cómoda y fiable, sin tener que permanecer en sus domicilios para recibir los paquetes. Aquí también pueden devolver sus compras o enviar otros paquetes a cualquier punto de España o de Europa. Para los comerciantes, en cambio, es una manera de recibir más visitas de nuevos clientes potenciales, de obtener más visibilidad en la zona y de poder prestar más servicios. </w:t>
      </w:r>
    </w:p>
    <w:p w14:paraId="387D4660" w14:textId="77777777" w:rsidR="003B75A8" w:rsidRPr="00830A0F" w:rsidRDefault="003B75A8" w:rsidP="004B0B9A">
      <w:pPr>
        <w:pStyle w:val="Marginaltext"/>
        <w:spacing w:line="312" w:lineRule="auto"/>
        <w:rPr>
          <w:color w:val="auto"/>
          <w:sz w:val="22"/>
          <w:lang w:val="es-ES"/>
        </w:rPr>
      </w:pPr>
    </w:p>
    <w:p w14:paraId="21F33648" w14:textId="635D361A" w:rsidR="003B75A8" w:rsidRPr="003B75A8" w:rsidRDefault="003B75A8" w:rsidP="003B75A8">
      <w:pPr>
        <w:pStyle w:val="Marginaltext"/>
        <w:spacing w:line="312" w:lineRule="auto"/>
        <w:rPr>
          <w:color w:val="auto"/>
          <w:sz w:val="22"/>
          <w:szCs w:val="22"/>
          <w:lang w:val="es-ES"/>
        </w:rPr>
      </w:pPr>
      <w:r w:rsidRPr="00830A0F">
        <w:rPr>
          <w:color w:val="auto"/>
          <w:sz w:val="22"/>
          <w:szCs w:val="22"/>
          <w:lang w:val="es-ES"/>
        </w:rPr>
        <w:t xml:space="preserve">Tal y como señala el presidente de la CEC, Pedro Campo, “creemos firmemente que </w:t>
      </w:r>
      <w:r w:rsidRPr="005B416C">
        <w:rPr>
          <w:color w:val="auto"/>
          <w:sz w:val="22"/>
          <w:szCs w:val="22"/>
          <w:lang w:val="es-ES"/>
        </w:rPr>
        <w:t xml:space="preserve">los ParcelShops son una inmejorable manera de que los comercios de proximidad sean parte activa de la digitalización del sector, convirtiendo sus establecimientos en puntos de envío y recogida de paquetes. La buena acogida que ha tenido entre nuestros comerciantes el acuerdo CEC-GLS nos demuestra </w:t>
      </w:r>
      <w:r w:rsidRPr="00830A0F">
        <w:rPr>
          <w:color w:val="auto"/>
          <w:sz w:val="22"/>
          <w:szCs w:val="22"/>
          <w:lang w:val="es-ES"/>
        </w:rPr>
        <w:t>su predisposición de adaptación a los cambios que se están produciendo en el mercado y en los hábitos del consumidor”.</w:t>
      </w:r>
    </w:p>
    <w:p w14:paraId="346DF54E" w14:textId="77777777" w:rsidR="00F9013B" w:rsidRPr="00335B30" w:rsidRDefault="00F9013B" w:rsidP="008F0B56">
      <w:pPr>
        <w:widowControl w:val="0"/>
        <w:spacing w:line="312" w:lineRule="auto"/>
        <w:ind w:right="-2"/>
        <w:rPr>
          <w:rFonts w:cs="Arial"/>
          <w:b/>
          <w:bCs/>
          <w:i/>
          <w:sz w:val="20"/>
          <w:szCs w:val="20"/>
          <w:lang w:val="es-ES"/>
        </w:rPr>
      </w:pPr>
    </w:p>
    <w:p w14:paraId="361B2A76" w14:textId="77777777" w:rsidR="00855BA6" w:rsidRPr="00855BA6" w:rsidRDefault="00855BA6" w:rsidP="000022EC">
      <w:pPr>
        <w:autoSpaceDE w:val="0"/>
        <w:autoSpaceDN w:val="0"/>
        <w:adjustRightInd w:val="0"/>
        <w:spacing w:before="240" w:after="0" w:line="312" w:lineRule="auto"/>
        <w:rPr>
          <w:rFonts w:cs="Arial"/>
          <w:color w:val="000000"/>
          <w:sz w:val="20"/>
          <w:szCs w:val="20"/>
          <w:lang w:val="es-ES"/>
        </w:rPr>
      </w:pPr>
      <w:bookmarkStart w:id="0" w:name="_Hlk15310124"/>
      <w:r w:rsidRPr="00855BA6">
        <w:rPr>
          <w:rFonts w:cs="Arial"/>
          <w:b/>
          <w:bCs/>
          <w:i/>
          <w:iCs/>
          <w:color w:val="000000"/>
          <w:sz w:val="20"/>
          <w:szCs w:val="20"/>
          <w:lang w:val="es-ES"/>
        </w:rPr>
        <w:t>GLS Spain y el Grupo GLS</w:t>
      </w:r>
    </w:p>
    <w:p w14:paraId="4B38B19B" w14:textId="77777777" w:rsidR="00855BA6" w:rsidRPr="005B3ECB" w:rsidRDefault="00855BA6" w:rsidP="000022EC">
      <w:pPr>
        <w:autoSpaceDE w:val="0"/>
        <w:autoSpaceDN w:val="0"/>
        <w:adjustRightInd w:val="0"/>
        <w:spacing w:after="0" w:line="312" w:lineRule="auto"/>
        <w:rPr>
          <w:rFonts w:eastAsiaTheme="minorEastAsia" w:cs="Arial"/>
          <w:bCs/>
          <w:iCs/>
          <w:sz w:val="20"/>
          <w:szCs w:val="20"/>
          <w:lang w:val="es-ES" w:eastAsia="es-ES"/>
        </w:rPr>
      </w:pPr>
      <w:r w:rsidRPr="005B3ECB">
        <w:rPr>
          <w:rFonts w:eastAsiaTheme="minorEastAsia" w:cs="Arial"/>
          <w:bCs/>
          <w:iCs/>
          <w:sz w:val="20"/>
          <w:szCs w:val="20"/>
          <w:lang w:val="es-ES" w:eastAsia="es-ES"/>
        </w:rPr>
        <w:t>GLS Spain es filial de GLS, General Logistics Systems B.V. (con sede central en Ámsterdam). GLS provee servicios de paquetería de confianza y alta calidad a más de 200.000 clientes y ofrece además servicios exprés y soluciones logísticas. El principio de GLS es ser «líder en calidad en la logística de paquetería». Mediante filiales propias y empresas asociadas, el Grupo GLS cubre 45 países y tiene presencia a escala global vía acuerdos contractuales. Gracias a su sólida red de transporte, es una de las principales empresas de paquetería en Europa. El Grupo también está presente en Canadá y en la Costa Oeste de EE. UU. GLS cuenta con alrededor de 70 hubs centrales y regionales y cerca de 1.400 delegaciones y agencias. Alrededor de 19.000 empleados gestionan 634 millones de paquetes anualmente, que son transportados por cerca de 26.000 vehículos de reparto y cerca de 3.500 camiones. En el año fiscal 2018/19, GLS facturó 3.300 millones de euros.</w:t>
      </w:r>
    </w:p>
    <w:bookmarkEnd w:id="0"/>
    <w:p w14:paraId="3F1C8E4C" w14:textId="77777777" w:rsidR="00D26EBF" w:rsidRPr="005B3ECB" w:rsidRDefault="00D26EBF" w:rsidP="008F0B56">
      <w:pPr>
        <w:autoSpaceDE w:val="0"/>
        <w:autoSpaceDN w:val="0"/>
        <w:adjustRightInd w:val="0"/>
        <w:spacing w:after="0" w:line="312" w:lineRule="auto"/>
        <w:jc w:val="both"/>
        <w:rPr>
          <w:rFonts w:eastAsiaTheme="minorEastAsia" w:cs="Arial"/>
          <w:bCs/>
          <w:iCs/>
          <w:sz w:val="20"/>
          <w:szCs w:val="20"/>
          <w:lang w:val="es-ES" w:eastAsia="es-ES"/>
        </w:rPr>
      </w:pPr>
    </w:p>
    <w:p w14:paraId="3F1358CC" w14:textId="2A656F41" w:rsidR="00232A26" w:rsidRDefault="00232A26" w:rsidP="008F0B56">
      <w:pPr>
        <w:spacing w:after="0" w:line="312" w:lineRule="auto"/>
        <w:rPr>
          <w:rFonts w:cs="Arial"/>
          <w:sz w:val="20"/>
          <w:szCs w:val="20"/>
          <w:lang w:val="es-ES"/>
        </w:rPr>
      </w:pPr>
      <w:r w:rsidRPr="00232A26">
        <w:rPr>
          <w:rFonts w:cs="Arial"/>
          <w:sz w:val="20"/>
          <w:szCs w:val="20"/>
          <w:lang w:val="es-ES"/>
        </w:rPr>
        <w:t xml:space="preserve">Más información en </w:t>
      </w:r>
      <w:hyperlink r:id="rId8" w:history="1">
        <w:r w:rsidR="00DD7CB0" w:rsidRPr="009F1E8F">
          <w:rPr>
            <w:rStyle w:val="Hyperlink"/>
            <w:rFonts w:cs="Arial"/>
            <w:sz w:val="20"/>
            <w:szCs w:val="20"/>
            <w:lang w:val="es-ES"/>
          </w:rPr>
          <w:t>www.gls-spain.es</w:t>
        </w:r>
      </w:hyperlink>
      <w:r w:rsidR="00DD7CB0">
        <w:rPr>
          <w:rFonts w:cs="Arial"/>
          <w:sz w:val="20"/>
          <w:szCs w:val="20"/>
          <w:lang w:val="es-ES"/>
        </w:rPr>
        <w:t xml:space="preserve">  </w:t>
      </w:r>
    </w:p>
    <w:p w14:paraId="043CE5A2" w14:textId="2F4235D2" w:rsidR="00D26EBF" w:rsidRDefault="00D26EBF" w:rsidP="008F0B56">
      <w:pPr>
        <w:spacing w:after="0" w:line="312" w:lineRule="auto"/>
        <w:rPr>
          <w:rFonts w:cs="Arial"/>
          <w:sz w:val="20"/>
          <w:szCs w:val="20"/>
          <w:lang w:val="es-ES"/>
        </w:rPr>
      </w:pPr>
    </w:p>
    <w:p w14:paraId="174CEAD4" w14:textId="77777777" w:rsidR="003B75A8" w:rsidRPr="00507FAE" w:rsidRDefault="003B75A8" w:rsidP="003B75A8">
      <w:pPr>
        <w:autoSpaceDE w:val="0"/>
        <w:autoSpaceDN w:val="0"/>
        <w:adjustRightInd w:val="0"/>
        <w:spacing w:after="0" w:line="240" w:lineRule="auto"/>
        <w:jc w:val="both"/>
        <w:rPr>
          <w:rFonts w:eastAsiaTheme="minorEastAsia" w:cs="Arial"/>
          <w:b/>
          <w:bCs/>
          <w:i/>
          <w:iCs/>
          <w:sz w:val="20"/>
          <w:szCs w:val="20"/>
          <w:lang w:val="es-ES" w:eastAsia="es-ES"/>
        </w:rPr>
      </w:pPr>
      <w:r w:rsidRPr="00507FAE">
        <w:rPr>
          <w:rFonts w:eastAsiaTheme="minorEastAsia" w:cs="Arial"/>
          <w:b/>
          <w:bCs/>
          <w:i/>
          <w:iCs/>
          <w:sz w:val="20"/>
          <w:szCs w:val="20"/>
          <w:lang w:val="es-ES" w:eastAsia="es-ES"/>
        </w:rPr>
        <w:t>Sobre CEC</w:t>
      </w:r>
    </w:p>
    <w:p w14:paraId="7CD98128" w14:textId="77777777" w:rsidR="003B75A8" w:rsidRDefault="003B75A8" w:rsidP="00692006">
      <w:pPr>
        <w:rPr>
          <w:rFonts w:cs="Arial"/>
          <w:sz w:val="20"/>
          <w:szCs w:val="20"/>
          <w:lang w:val="es-ES"/>
        </w:rPr>
      </w:pPr>
      <w:r w:rsidRPr="00507FAE">
        <w:rPr>
          <w:rFonts w:eastAsiaTheme="minorEastAsia" w:cs="Arial"/>
          <w:bCs/>
          <w:iCs/>
          <w:sz w:val="20"/>
          <w:szCs w:val="20"/>
          <w:lang w:val="es-ES" w:eastAsia="es-ES"/>
        </w:rPr>
        <w:t>La Confederación Española de Comercio (CEC) es la organización empresarial para la defensa</w:t>
      </w:r>
      <w:r w:rsidRPr="00507FAE">
        <w:rPr>
          <w:rFonts w:cs="Arial"/>
          <w:sz w:val="20"/>
          <w:szCs w:val="20"/>
          <w:lang w:val="es-ES"/>
        </w:rPr>
        <w:t>, la representación y el fomento de los intereses generales del comercio urbano y de proximidad. Integra a 19 confederaciones y 49 federaciones de ámbito autonómico y provincial de autónomos y pequeño y mediano comercio, así como organizaciones sectoriales de ámbito nacional, representando en su conjunto a cerca de 450.000 comerciantes. Como organización más representativa del pequeño y mediano comercio, da cabida al 26 % de los autónomos del país e integra a más de 1.200.000 trabajadores.</w:t>
      </w:r>
    </w:p>
    <w:p w14:paraId="684623F7" w14:textId="77777777" w:rsidR="00692006" w:rsidRDefault="00692006" w:rsidP="003B75A8">
      <w:pPr>
        <w:autoSpaceDE w:val="0"/>
        <w:autoSpaceDN w:val="0"/>
        <w:adjustRightInd w:val="0"/>
        <w:spacing w:after="0"/>
        <w:jc w:val="both"/>
        <w:rPr>
          <w:rFonts w:cs="Arial"/>
          <w:sz w:val="20"/>
          <w:szCs w:val="20"/>
          <w:lang w:val="es-ES"/>
        </w:rPr>
      </w:pPr>
    </w:p>
    <w:p w14:paraId="4A11B4F0" w14:textId="7928A8CE" w:rsidR="00692006" w:rsidRDefault="00606C74" w:rsidP="00692006">
      <w:pPr>
        <w:rPr>
          <w:rStyle w:val="Hyperlink"/>
          <w:rFonts w:eastAsia="Times New Roman" w:cs="Times New Roman"/>
          <w:color w:val="auto"/>
          <w:u w:val="none"/>
          <w:lang w:val="es-ES"/>
        </w:rPr>
      </w:pPr>
      <w:r>
        <w:rPr>
          <w:rFonts w:cs="Arial"/>
          <w:sz w:val="20"/>
          <w:szCs w:val="20"/>
          <w:lang w:val="es-ES"/>
        </w:rPr>
        <w:t>Más información en</w:t>
      </w:r>
      <w:bookmarkStart w:id="1" w:name="_GoBack"/>
      <w:bookmarkEnd w:id="1"/>
      <w:r w:rsidR="00692006" w:rsidRPr="00692006">
        <w:rPr>
          <w:rFonts w:cs="Arial"/>
          <w:sz w:val="20"/>
          <w:szCs w:val="20"/>
          <w:lang w:val="es-ES"/>
        </w:rPr>
        <w:t xml:space="preserve"> </w:t>
      </w:r>
      <w:hyperlink r:id="rId9" w:history="1">
        <w:r w:rsidR="000F6C33" w:rsidRPr="00D23671">
          <w:rPr>
            <w:rStyle w:val="Hyperlink"/>
            <w:rFonts w:eastAsia="Times New Roman" w:cs="Times New Roman"/>
            <w:lang w:val="es-ES"/>
          </w:rPr>
          <w:t>www.cec-comercio.com</w:t>
        </w:r>
      </w:hyperlink>
    </w:p>
    <w:p w14:paraId="7BB0E3DE" w14:textId="77777777" w:rsidR="000F6C33" w:rsidRPr="00A228A1" w:rsidRDefault="000F6C33" w:rsidP="00692006">
      <w:pPr>
        <w:rPr>
          <w:rFonts w:eastAsia="Times New Roman" w:cs="Times New Roman"/>
          <w:lang w:val="es-ES"/>
        </w:rPr>
      </w:pPr>
    </w:p>
    <w:p w14:paraId="1A177516" w14:textId="70FA1FB3" w:rsidR="00DC4C68" w:rsidRDefault="00DC4C68">
      <w:pPr>
        <w:spacing w:line="259" w:lineRule="auto"/>
        <w:rPr>
          <w:rFonts w:cs="Arial"/>
          <w:sz w:val="20"/>
          <w:szCs w:val="20"/>
          <w:lang w:val="es-ES"/>
        </w:rPr>
      </w:pPr>
      <w:r>
        <w:rPr>
          <w:rFonts w:cs="Arial"/>
          <w:sz w:val="20"/>
          <w:szCs w:val="20"/>
          <w:lang w:val="es-ES"/>
        </w:rPr>
        <w:br w:type="page"/>
      </w:r>
    </w:p>
    <w:p w14:paraId="56D45D66" w14:textId="77777777" w:rsidR="005B3ECB" w:rsidRPr="00830A0F" w:rsidRDefault="005B3ECB" w:rsidP="00DD7CB0">
      <w:pPr>
        <w:autoSpaceDE w:val="0"/>
        <w:autoSpaceDN w:val="0"/>
        <w:adjustRightInd w:val="0"/>
        <w:spacing w:after="0" w:line="240" w:lineRule="exact"/>
        <w:jc w:val="both"/>
        <w:rPr>
          <w:rFonts w:cs="Arial"/>
          <w:b/>
          <w:sz w:val="20"/>
          <w:szCs w:val="20"/>
          <w:lang w:val="es-ES"/>
        </w:rPr>
      </w:pPr>
      <w:r w:rsidRPr="00830A0F">
        <w:rPr>
          <w:rFonts w:cs="Arial"/>
          <w:b/>
          <w:sz w:val="20"/>
          <w:szCs w:val="20"/>
          <w:lang w:val="es-ES"/>
        </w:rPr>
        <w:lastRenderedPageBreak/>
        <w:t>Contacto Oficina de Prensa de GLS</w:t>
      </w:r>
    </w:p>
    <w:p w14:paraId="2C0FF8B5" w14:textId="3D323A61" w:rsidR="005B3ECB" w:rsidRPr="00830A0F" w:rsidRDefault="005B3ECB" w:rsidP="00DD7CB0">
      <w:pPr>
        <w:autoSpaceDE w:val="0"/>
        <w:autoSpaceDN w:val="0"/>
        <w:adjustRightInd w:val="0"/>
        <w:spacing w:after="0" w:line="240" w:lineRule="exact"/>
        <w:jc w:val="both"/>
        <w:rPr>
          <w:rFonts w:cs="Arial"/>
          <w:sz w:val="20"/>
          <w:szCs w:val="20"/>
          <w:lang w:val="es-ES"/>
        </w:rPr>
      </w:pPr>
      <w:r w:rsidRPr="00830A0F">
        <w:rPr>
          <w:rFonts w:cs="Arial"/>
          <w:sz w:val="20"/>
          <w:szCs w:val="20"/>
          <w:lang w:val="es-ES"/>
        </w:rPr>
        <w:t>Persona de contacto (en castellano): Marta Sogas</w:t>
      </w:r>
    </w:p>
    <w:p w14:paraId="5EC0B615" w14:textId="77777777" w:rsidR="0089516B" w:rsidRPr="00830A0F" w:rsidRDefault="0089516B" w:rsidP="0089516B">
      <w:pPr>
        <w:autoSpaceDE w:val="0"/>
        <w:autoSpaceDN w:val="0"/>
        <w:adjustRightInd w:val="0"/>
        <w:spacing w:after="0" w:line="240" w:lineRule="exact"/>
        <w:rPr>
          <w:rFonts w:eastAsia="SimSun" w:cs="Arial"/>
          <w:sz w:val="20"/>
          <w:szCs w:val="20"/>
          <w:lang w:val="es-ES"/>
        </w:rPr>
      </w:pPr>
      <w:r w:rsidRPr="00830A0F">
        <w:rPr>
          <w:rFonts w:eastAsia="SimSun" w:cs="Arial"/>
          <w:sz w:val="20"/>
          <w:szCs w:val="20"/>
          <w:lang w:val="es-ES"/>
        </w:rPr>
        <w:t xml:space="preserve">STROOMER PR | Concept GmbH, </w:t>
      </w:r>
    </w:p>
    <w:p w14:paraId="3BEE7EC4" w14:textId="4781EF28" w:rsidR="0089516B" w:rsidRPr="00830A0F" w:rsidRDefault="0089516B" w:rsidP="0089516B">
      <w:pPr>
        <w:autoSpaceDE w:val="0"/>
        <w:autoSpaceDN w:val="0"/>
        <w:adjustRightInd w:val="0"/>
        <w:spacing w:after="0" w:line="240" w:lineRule="exact"/>
        <w:rPr>
          <w:rFonts w:eastAsia="SimSun" w:cs="Arial"/>
          <w:sz w:val="20"/>
          <w:szCs w:val="20"/>
          <w:lang w:val="es-ES"/>
        </w:rPr>
      </w:pPr>
      <w:r w:rsidRPr="00830A0F">
        <w:rPr>
          <w:rFonts w:eastAsia="SimSun" w:cs="Arial"/>
          <w:sz w:val="20"/>
          <w:szCs w:val="20"/>
          <w:lang w:val="es-ES"/>
        </w:rPr>
        <w:t>Rellinger Straße 64a, 20257 Hamburgo, Alemania</w:t>
      </w:r>
    </w:p>
    <w:p w14:paraId="7BC50BBF" w14:textId="77777777" w:rsidR="005B3ECB" w:rsidRPr="00830A0F" w:rsidRDefault="005B3ECB" w:rsidP="00DD7CB0">
      <w:pPr>
        <w:autoSpaceDE w:val="0"/>
        <w:autoSpaceDN w:val="0"/>
        <w:adjustRightInd w:val="0"/>
        <w:spacing w:after="0" w:line="240" w:lineRule="exact"/>
        <w:jc w:val="both"/>
        <w:rPr>
          <w:rFonts w:cs="Arial"/>
          <w:sz w:val="20"/>
          <w:szCs w:val="20"/>
          <w:lang w:val="es-ES"/>
        </w:rPr>
      </w:pPr>
      <w:r w:rsidRPr="00830A0F">
        <w:rPr>
          <w:rFonts w:cs="Arial"/>
          <w:sz w:val="20"/>
          <w:szCs w:val="20"/>
          <w:lang w:val="es-ES"/>
        </w:rPr>
        <w:t>Tel.: +49 40 85 31 33 – 293</w:t>
      </w:r>
    </w:p>
    <w:p w14:paraId="51608FFA" w14:textId="051B9E5D" w:rsidR="005B3ECB" w:rsidRPr="00830A0F" w:rsidRDefault="005B3ECB" w:rsidP="00DD7CB0">
      <w:pPr>
        <w:autoSpaceDE w:val="0"/>
        <w:autoSpaceDN w:val="0"/>
        <w:adjustRightInd w:val="0"/>
        <w:spacing w:after="0" w:line="240" w:lineRule="exact"/>
        <w:jc w:val="both"/>
        <w:rPr>
          <w:rFonts w:cs="Arial"/>
          <w:sz w:val="20"/>
          <w:szCs w:val="20"/>
          <w:lang w:val="es-ES"/>
        </w:rPr>
      </w:pPr>
      <w:r w:rsidRPr="00830A0F">
        <w:rPr>
          <w:rFonts w:cs="Arial"/>
          <w:sz w:val="20"/>
          <w:szCs w:val="20"/>
          <w:lang w:val="es-ES"/>
        </w:rPr>
        <w:t xml:space="preserve">Email: </w:t>
      </w:r>
      <w:hyperlink r:id="rId10" w:history="1">
        <w:r w:rsidR="00DD7CB0" w:rsidRPr="00830A0F">
          <w:rPr>
            <w:rStyle w:val="Hyperlink"/>
            <w:rFonts w:cs="Arial"/>
            <w:sz w:val="20"/>
            <w:szCs w:val="20"/>
            <w:lang w:val="es-ES"/>
          </w:rPr>
          <w:t>marta.sogas@stroomer.de</w:t>
        </w:r>
      </w:hyperlink>
      <w:r w:rsidR="00DD7CB0" w:rsidRPr="00830A0F">
        <w:rPr>
          <w:rFonts w:cs="Arial"/>
          <w:sz w:val="20"/>
          <w:szCs w:val="20"/>
          <w:lang w:val="es-ES"/>
        </w:rPr>
        <w:t xml:space="preserve"> </w:t>
      </w:r>
      <w:r w:rsidRPr="00830A0F">
        <w:rPr>
          <w:rFonts w:cs="Arial"/>
          <w:sz w:val="20"/>
          <w:szCs w:val="20"/>
          <w:lang w:val="es-ES"/>
        </w:rPr>
        <w:t xml:space="preserve">  </w:t>
      </w:r>
    </w:p>
    <w:p w14:paraId="78BB8B9B" w14:textId="77777777" w:rsidR="00232A26" w:rsidRPr="00830A0F" w:rsidRDefault="00232A26" w:rsidP="00DD7CB0">
      <w:pPr>
        <w:autoSpaceDE w:val="0"/>
        <w:autoSpaceDN w:val="0"/>
        <w:adjustRightInd w:val="0"/>
        <w:spacing w:line="240" w:lineRule="exact"/>
        <w:rPr>
          <w:rFonts w:eastAsia="SimSun" w:cs="Arial"/>
          <w:lang w:val="es-ES"/>
        </w:rPr>
      </w:pPr>
    </w:p>
    <w:p w14:paraId="4741CD9A" w14:textId="13342C15" w:rsidR="003B75A8" w:rsidRPr="00830A0F" w:rsidRDefault="003B75A8" w:rsidP="00830A0F">
      <w:pPr>
        <w:autoSpaceDE w:val="0"/>
        <w:autoSpaceDN w:val="0"/>
        <w:adjustRightInd w:val="0"/>
        <w:spacing w:after="0" w:line="240" w:lineRule="exact"/>
        <w:jc w:val="both"/>
        <w:rPr>
          <w:rFonts w:cs="Arial"/>
          <w:b/>
          <w:sz w:val="20"/>
          <w:szCs w:val="20"/>
          <w:lang w:val="es-ES"/>
        </w:rPr>
      </w:pPr>
      <w:r w:rsidRPr="00830A0F">
        <w:rPr>
          <w:rFonts w:cs="Arial"/>
          <w:b/>
          <w:sz w:val="20"/>
          <w:szCs w:val="20"/>
          <w:lang w:val="es-ES"/>
        </w:rPr>
        <w:t>Contacto Comunicación CEC</w:t>
      </w:r>
    </w:p>
    <w:p w14:paraId="42797193" w14:textId="77777777" w:rsidR="003B75A8" w:rsidRPr="00830A0F" w:rsidRDefault="003B75A8" w:rsidP="00830A0F">
      <w:pPr>
        <w:autoSpaceDE w:val="0"/>
        <w:autoSpaceDN w:val="0"/>
        <w:adjustRightInd w:val="0"/>
        <w:spacing w:after="0" w:line="240" w:lineRule="exact"/>
        <w:jc w:val="both"/>
        <w:rPr>
          <w:rFonts w:cs="Arial"/>
          <w:sz w:val="20"/>
          <w:szCs w:val="20"/>
          <w:lang w:val="es-ES"/>
        </w:rPr>
      </w:pPr>
      <w:r w:rsidRPr="00830A0F">
        <w:rPr>
          <w:rFonts w:cs="Arial"/>
          <w:sz w:val="20"/>
          <w:szCs w:val="20"/>
          <w:lang w:val="es-ES"/>
        </w:rPr>
        <w:t>Rocío Rodríguez Miralles</w:t>
      </w:r>
    </w:p>
    <w:p w14:paraId="4806EC11" w14:textId="77777777" w:rsidR="003B75A8" w:rsidRPr="00830A0F" w:rsidRDefault="003B75A8" w:rsidP="00830A0F">
      <w:pPr>
        <w:autoSpaceDE w:val="0"/>
        <w:autoSpaceDN w:val="0"/>
        <w:adjustRightInd w:val="0"/>
        <w:spacing w:after="0" w:line="240" w:lineRule="exact"/>
        <w:jc w:val="both"/>
        <w:rPr>
          <w:rFonts w:cs="Arial"/>
          <w:sz w:val="20"/>
          <w:szCs w:val="20"/>
          <w:lang w:val="es-ES"/>
        </w:rPr>
      </w:pPr>
      <w:r w:rsidRPr="00830A0F">
        <w:rPr>
          <w:rFonts w:cs="Arial"/>
          <w:sz w:val="20"/>
          <w:szCs w:val="20"/>
          <w:lang w:val="es-ES"/>
        </w:rPr>
        <w:t>Tel.: 673301752</w:t>
      </w:r>
    </w:p>
    <w:p w14:paraId="4C9B35F2" w14:textId="3FE8D3EF" w:rsidR="003B75A8" w:rsidRPr="00830A0F" w:rsidRDefault="003B75A8" w:rsidP="00830A0F">
      <w:pPr>
        <w:autoSpaceDE w:val="0"/>
        <w:autoSpaceDN w:val="0"/>
        <w:adjustRightInd w:val="0"/>
        <w:spacing w:after="0" w:line="240" w:lineRule="exact"/>
        <w:jc w:val="both"/>
        <w:rPr>
          <w:rFonts w:cs="Arial"/>
          <w:sz w:val="20"/>
          <w:szCs w:val="20"/>
          <w:lang w:val="es-ES"/>
        </w:rPr>
      </w:pPr>
      <w:r w:rsidRPr="00830A0F">
        <w:rPr>
          <w:rFonts w:cs="Arial"/>
          <w:sz w:val="20"/>
          <w:szCs w:val="20"/>
          <w:lang w:val="es-ES"/>
        </w:rPr>
        <w:t xml:space="preserve">Email: </w:t>
      </w:r>
      <w:hyperlink r:id="rId11" w:history="1">
        <w:r w:rsidR="00830A0F" w:rsidRPr="00830A0F">
          <w:rPr>
            <w:rStyle w:val="Hyperlink"/>
            <w:rFonts w:cs="Arial"/>
            <w:sz w:val="20"/>
            <w:szCs w:val="20"/>
            <w:lang w:val="es-ES"/>
          </w:rPr>
          <w:t>comunicacion@cec-comercio.es</w:t>
        </w:r>
      </w:hyperlink>
      <w:r w:rsidR="00830A0F">
        <w:rPr>
          <w:rFonts w:cs="Arial"/>
          <w:sz w:val="20"/>
          <w:szCs w:val="20"/>
          <w:lang w:val="es-ES"/>
        </w:rPr>
        <w:t xml:space="preserve"> </w:t>
      </w:r>
      <w:r w:rsidRPr="00830A0F">
        <w:rPr>
          <w:rFonts w:cs="Arial"/>
          <w:sz w:val="20"/>
          <w:szCs w:val="20"/>
          <w:lang w:val="es-ES"/>
        </w:rPr>
        <w:t xml:space="preserve">  </w:t>
      </w:r>
    </w:p>
    <w:p w14:paraId="5F1B5796" w14:textId="43AF4CB2" w:rsidR="00DC0AED" w:rsidRPr="00830A0F" w:rsidRDefault="00DC0AED" w:rsidP="00DD7CB0">
      <w:pPr>
        <w:autoSpaceDE w:val="0"/>
        <w:autoSpaceDN w:val="0"/>
        <w:adjustRightInd w:val="0"/>
        <w:spacing w:after="0" w:line="240" w:lineRule="exact"/>
        <w:jc w:val="both"/>
        <w:rPr>
          <w:rFonts w:cs="Arial"/>
          <w:sz w:val="20"/>
          <w:szCs w:val="20"/>
          <w:lang w:val="es-ES"/>
        </w:rPr>
      </w:pPr>
    </w:p>
    <w:sectPr w:rsidR="00DC0AED" w:rsidRPr="00830A0F" w:rsidSect="00304F0C">
      <w:headerReference w:type="default" r:id="rId12"/>
      <w:footerReference w:type="even" r:id="rId13"/>
      <w:headerReference w:type="first" r:id="rId14"/>
      <w:footerReference w:type="first" r:id="rId15"/>
      <w:pgSz w:w="11906" w:h="16838"/>
      <w:pgMar w:top="2268" w:right="1985" w:bottom="425" w:left="1418"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06359" w14:textId="77777777" w:rsidR="009A5371" w:rsidRDefault="009A5371" w:rsidP="00382DFD">
      <w:r>
        <w:separator/>
      </w:r>
    </w:p>
  </w:endnote>
  <w:endnote w:type="continuationSeparator" w:id="0">
    <w:p w14:paraId="12CF1031" w14:textId="77777777" w:rsidR="009A5371" w:rsidRDefault="009A5371" w:rsidP="00382DFD">
      <w:r>
        <w:continuationSeparator/>
      </w:r>
    </w:p>
  </w:endnote>
  <w:endnote w:type="continuationNotice" w:id="1">
    <w:p w14:paraId="7FC3B4AF" w14:textId="77777777" w:rsidR="009A5371" w:rsidRDefault="009A5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546170700"/>
      <w:docPartObj>
        <w:docPartGallery w:val="Page Numbers (Bottom of Page)"/>
        <w:docPartUnique/>
      </w:docPartObj>
    </w:sdtPr>
    <w:sdtEndPr>
      <w:rPr>
        <w:rStyle w:val="Seitenzahl"/>
      </w:rPr>
    </w:sdtEndPr>
    <w:sdtContent>
      <w:p w14:paraId="4B96D9A8" w14:textId="77777777" w:rsidR="006C455A" w:rsidRDefault="006C455A" w:rsidP="00382DF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528D520" w14:textId="77777777" w:rsidR="006C455A" w:rsidRDefault="006C455A" w:rsidP="00382D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3CB2" w14:textId="35D063DE" w:rsidR="0038209F" w:rsidRDefault="0038209F">
    <w:pPr>
      <w:pStyle w:val="Fuzeile"/>
    </w:pPr>
  </w:p>
  <w:p w14:paraId="772249CF" w14:textId="77777777" w:rsidR="006C455A" w:rsidRDefault="006C455A" w:rsidP="00382D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755B0" w14:textId="77777777" w:rsidR="009A5371" w:rsidRDefault="009A5371" w:rsidP="00382DFD">
      <w:r>
        <w:separator/>
      </w:r>
    </w:p>
  </w:footnote>
  <w:footnote w:type="continuationSeparator" w:id="0">
    <w:p w14:paraId="37149BA8" w14:textId="77777777" w:rsidR="009A5371" w:rsidRDefault="009A5371" w:rsidP="00382DFD">
      <w:r>
        <w:continuationSeparator/>
      </w:r>
    </w:p>
  </w:footnote>
  <w:footnote w:type="continuationNotice" w:id="1">
    <w:p w14:paraId="35DB7091" w14:textId="77777777" w:rsidR="009A5371" w:rsidRDefault="009A53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FFAD2" w14:textId="69D8C356" w:rsidR="00835279" w:rsidRDefault="00835279" w:rsidP="00835279">
    <w:pPr>
      <w:pStyle w:val="Kopfzeile"/>
    </w:pPr>
    <w:r>
      <w:rPr>
        <w:noProof/>
      </w:rPr>
      <w:drawing>
        <wp:anchor distT="0" distB="0" distL="114300" distR="114300" simplePos="0" relativeHeight="251660288" behindDoc="1" locked="0" layoutInCell="1" allowOverlap="1" wp14:anchorId="2F16360A" wp14:editId="53CD9AF3">
          <wp:simplePos x="0" y="0"/>
          <wp:positionH relativeFrom="column">
            <wp:posOffset>-82550</wp:posOffset>
          </wp:positionH>
          <wp:positionV relativeFrom="paragraph">
            <wp:posOffset>220980</wp:posOffset>
          </wp:positionV>
          <wp:extent cx="1354455" cy="663575"/>
          <wp:effectExtent l="0" t="0" r="0" b="3175"/>
          <wp:wrapNone/>
          <wp:docPr id="1" name="Imagen 1" descr="Macintosh HD:Users:Ainhoa:Desktop:DIRCOM CEC:5 AUDIOVISUALES:1 Imagen corporativa:1 Identidad-CEC-Comercio:LOGOTIPO:Logo-fondoblanco:logotipo-CECcomercio-peq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inhoa:Desktop:DIRCOM CEC:5 AUDIOVISUALES:1 Imagen corporativa:1 Identidad-CEC-Comercio:LOGOTIPO:Logo-fondoblanco:logotipo-CECcomercio-peq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44E365" wp14:editId="6CA6BDD6">
          <wp:simplePos x="0" y="0"/>
          <wp:positionH relativeFrom="column">
            <wp:posOffset>4547235</wp:posOffset>
          </wp:positionH>
          <wp:positionV relativeFrom="paragraph">
            <wp:posOffset>367030</wp:posOffset>
          </wp:positionV>
          <wp:extent cx="1532890" cy="408305"/>
          <wp:effectExtent l="0" t="0" r="0" b="0"/>
          <wp:wrapNone/>
          <wp:docPr id="2"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sLogoRGB.png"/>
                  <pic:cNvPicPr/>
                </pic:nvPicPr>
                <pic:blipFill>
                  <a:blip r:embed="rId2">
                    <a:extLst>
                      <a:ext uri="{28A0092B-C50C-407E-A947-70E740481C1C}">
                        <a14:useLocalDpi xmlns:a14="http://schemas.microsoft.com/office/drawing/2010/main" val="0"/>
                      </a:ext>
                    </a:extLst>
                  </a:blip>
                  <a:stretch>
                    <a:fillRect/>
                  </a:stretch>
                </pic:blipFill>
                <pic:spPr>
                  <a:xfrm>
                    <a:off x="0" y="0"/>
                    <a:ext cx="1532890" cy="408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D18C" w14:textId="395A1574" w:rsidR="000D287C" w:rsidRDefault="000D287C" w:rsidP="000D287C">
    <w:pPr>
      <w:pStyle w:val="Kopfzeile"/>
      <w:ind w:left="-1417" w:right="-170"/>
    </w:pPr>
  </w:p>
  <w:p w14:paraId="7245C0DF" w14:textId="77777777" w:rsidR="006C455A" w:rsidRDefault="006C455A" w:rsidP="00382D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3670"/>
    <w:multiLevelType w:val="hybridMultilevel"/>
    <w:tmpl w:val="32E61A56"/>
    <w:lvl w:ilvl="0" w:tplc="A440CA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BC2175"/>
    <w:multiLevelType w:val="hybridMultilevel"/>
    <w:tmpl w:val="7884F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665E1D"/>
    <w:multiLevelType w:val="hybridMultilevel"/>
    <w:tmpl w:val="F9340B9E"/>
    <w:lvl w:ilvl="0" w:tplc="04070001">
      <w:start w:val="1"/>
      <w:numFmt w:val="bullet"/>
      <w:lvlText w:val=""/>
      <w:lvlJc w:val="left"/>
      <w:pPr>
        <w:ind w:left="-54"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15:restartNumberingAfterBreak="0">
    <w:nsid w:val="72CF3618"/>
    <w:multiLevelType w:val="hybridMultilevel"/>
    <w:tmpl w:val="4CEC6FBC"/>
    <w:lvl w:ilvl="0" w:tplc="04070001">
      <w:start w:val="1"/>
      <w:numFmt w:val="bullet"/>
      <w:pStyle w:val="Listenabsatz"/>
      <w:lvlText w:val=""/>
      <w:lvlJc w:val="left"/>
      <w:pPr>
        <w:ind w:left="360" w:hanging="360"/>
      </w:pPr>
      <w:rPr>
        <w:rFonts w:ascii="Symbol" w:hAnsi="Symbol" w:hint="default"/>
        <w:color w:val="8B90A9" w:themeColor="accent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FA4285"/>
    <w:multiLevelType w:val="hybridMultilevel"/>
    <w:tmpl w:val="4ED22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3"/>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32"/>
    <w:rsid w:val="000022EC"/>
    <w:rsid w:val="00002DB7"/>
    <w:rsid w:val="00010488"/>
    <w:rsid w:val="000111A7"/>
    <w:rsid w:val="00011931"/>
    <w:rsid w:val="00014CE5"/>
    <w:rsid w:val="0002308A"/>
    <w:rsid w:val="00027AAE"/>
    <w:rsid w:val="000348BA"/>
    <w:rsid w:val="00054EF2"/>
    <w:rsid w:val="000624EA"/>
    <w:rsid w:val="0006265D"/>
    <w:rsid w:val="00067172"/>
    <w:rsid w:val="00080893"/>
    <w:rsid w:val="00091C32"/>
    <w:rsid w:val="000B194D"/>
    <w:rsid w:val="000B293B"/>
    <w:rsid w:val="000B3FDA"/>
    <w:rsid w:val="000B588D"/>
    <w:rsid w:val="000B680C"/>
    <w:rsid w:val="000B6A61"/>
    <w:rsid w:val="000C0B37"/>
    <w:rsid w:val="000C0BF2"/>
    <w:rsid w:val="000C0F24"/>
    <w:rsid w:val="000C7F58"/>
    <w:rsid w:val="000D16BD"/>
    <w:rsid w:val="000D287C"/>
    <w:rsid w:val="000D71D6"/>
    <w:rsid w:val="000E4326"/>
    <w:rsid w:val="000F3762"/>
    <w:rsid w:val="000F66A2"/>
    <w:rsid w:val="000F6C33"/>
    <w:rsid w:val="0010272D"/>
    <w:rsid w:val="0011546E"/>
    <w:rsid w:val="00126F27"/>
    <w:rsid w:val="00130FAB"/>
    <w:rsid w:val="00140FD5"/>
    <w:rsid w:val="001417B4"/>
    <w:rsid w:val="00151D57"/>
    <w:rsid w:val="001544E9"/>
    <w:rsid w:val="00157A7D"/>
    <w:rsid w:val="0016067A"/>
    <w:rsid w:val="00162D5A"/>
    <w:rsid w:val="00175257"/>
    <w:rsid w:val="00180C2A"/>
    <w:rsid w:val="00182DFB"/>
    <w:rsid w:val="001876B5"/>
    <w:rsid w:val="001946FA"/>
    <w:rsid w:val="001950DA"/>
    <w:rsid w:val="001A1245"/>
    <w:rsid w:val="001A1754"/>
    <w:rsid w:val="001A6322"/>
    <w:rsid w:val="001C3E0E"/>
    <w:rsid w:val="001D74AC"/>
    <w:rsid w:val="001E1A08"/>
    <w:rsid w:val="001F0D5D"/>
    <w:rsid w:val="001F62A1"/>
    <w:rsid w:val="001F6C58"/>
    <w:rsid w:val="001F7D4D"/>
    <w:rsid w:val="00210635"/>
    <w:rsid w:val="00211B40"/>
    <w:rsid w:val="002123A7"/>
    <w:rsid w:val="00213F9B"/>
    <w:rsid w:val="002158E2"/>
    <w:rsid w:val="00217193"/>
    <w:rsid w:val="0022168E"/>
    <w:rsid w:val="00225554"/>
    <w:rsid w:val="00226402"/>
    <w:rsid w:val="00232072"/>
    <w:rsid w:val="00232A26"/>
    <w:rsid w:val="00234D60"/>
    <w:rsid w:val="0023675D"/>
    <w:rsid w:val="00237016"/>
    <w:rsid w:val="0023723A"/>
    <w:rsid w:val="002372DA"/>
    <w:rsid w:val="002374AB"/>
    <w:rsid w:val="0024023B"/>
    <w:rsid w:val="00241951"/>
    <w:rsid w:val="0024420F"/>
    <w:rsid w:val="00245A7A"/>
    <w:rsid w:val="0025193C"/>
    <w:rsid w:val="00252E6C"/>
    <w:rsid w:val="00254C83"/>
    <w:rsid w:val="00261867"/>
    <w:rsid w:val="002628CB"/>
    <w:rsid w:val="00267C1B"/>
    <w:rsid w:val="00267CFD"/>
    <w:rsid w:val="002709B1"/>
    <w:rsid w:val="0027574A"/>
    <w:rsid w:val="0028313A"/>
    <w:rsid w:val="0028754D"/>
    <w:rsid w:val="002900A2"/>
    <w:rsid w:val="00294E21"/>
    <w:rsid w:val="0029586C"/>
    <w:rsid w:val="002A227C"/>
    <w:rsid w:val="002B2AEF"/>
    <w:rsid w:val="002B4EBC"/>
    <w:rsid w:val="002C3989"/>
    <w:rsid w:val="002C5AA9"/>
    <w:rsid w:val="002D24B6"/>
    <w:rsid w:val="002D5489"/>
    <w:rsid w:val="002D7925"/>
    <w:rsid w:val="002E0FF0"/>
    <w:rsid w:val="002E1FB6"/>
    <w:rsid w:val="002E4C3E"/>
    <w:rsid w:val="002F00F7"/>
    <w:rsid w:val="002F20BC"/>
    <w:rsid w:val="00302173"/>
    <w:rsid w:val="003027E8"/>
    <w:rsid w:val="00304F0C"/>
    <w:rsid w:val="00305DAE"/>
    <w:rsid w:val="00313194"/>
    <w:rsid w:val="00321DFF"/>
    <w:rsid w:val="00325D53"/>
    <w:rsid w:val="00330F92"/>
    <w:rsid w:val="00333CE2"/>
    <w:rsid w:val="003350D4"/>
    <w:rsid w:val="00335B30"/>
    <w:rsid w:val="0033691A"/>
    <w:rsid w:val="00336A09"/>
    <w:rsid w:val="00347743"/>
    <w:rsid w:val="00350752"/>
    <w:rsid w:val="0035209E"/>
    <w:rsid w:val="00354D10"/>
    <w:rsid w:val="00356545"/>
    <w:rsid w:val="00357CCF"/>
    <w:rsid w:val="0036164E"/>
    <w:rsid w:val="00372C80"/>
    <w:rsid w:val="0038209F"/>
    <w:rsid w:val="00382DFD"/>
    <w:rsid w:val="00385C37"/>
    <w:rsid w:val="00386D5A"/>
    <w:rsid w:val="00387495"/>
    <w:rsid w:val="00391EF4"/>
    <w:rsid w:val="003935B0"/>
    <w:rsid w:val="003B75A8"/>
    <w:rsid w:val="003C7322"/>
    <w:rsid w:val="003D1029"/>
    <w:rsid w:val="003F45E0"/>
    <w:rsid w:val="003F5F01"/>
    <w:rsid w:val="003F7A95"/>
    <w:rsid w:val="004000B5"/>
    <w:rsid w:val="00412A5F"/>
    <w:rsid w:val="004213EF"/>
    <w:rsid w:val="00432681"/>
    <w:rsid w:val="0043632B"/>
    <w:rsid w:val="00444557"/>
    <w:rsid w:val="00444CB1"/>
    <w:rsid w:val="004455B6"/>
    <w:rsid w:val="00464C3F"/>
    <w:rsid w:val="00490450"/>
    <w:rsid w:val="004A532B"/>
    <w:rsid w:val="004A6E4F"/>
    <w:rsid w:val="004B0B9A"/>
    <w:rsid w:val="004B191E"/>
    <w:rsid w:val="004B3334"/>
    <w:rsid w:val="004B5950"/>
    <w:rsid w:val="004B5D46"/>
    <w:rsid w:val="004C1709"/>
    <w:rsid w:val="004C4CA2"/>
    <w:rsid w:val="004C72ED"/>
    <w:rsid w:val="004D0F0B"/>
    <w:rsid w:val="004D1934"/>
    <w:rsid w:val="004E408A"/>
    <w:rsid w:val="004E711F"/>
    <w:rsid w:val="004F327C"/>
    <w:rsid w:val="004F4495"/>
    <w:rsid w:val="004F555C"/>
    <w:rsid w:val="00507FAE"/>
    <w:rsid w:val="00513009"/>
    <w:rsid w:val="00516F16"/>
    <w:rsid w:val="00531C0F"/>
    <w:rsid w:val="00532361"/>
    <w:rsid w:val="00532AFB"/>
    <w:rsid w:val="00544E21"/>
    <w:rsid w:val="00550AA4"/>
    <w:rsid w:val="0055447E"/>
    <w:rsid w:val="00556394"/>
    <w:rsid w:val="00575BCA"/>
    <w:rsid w:val="00583C6C"/>
    <w:rsid w:val="00584DF3"/>
    <w:rsid w:val="0058590F"/>
    <w:rsid w:val="00586B2D"/>
    <w:rsid w:val="00593DB1"/>
    <w:rsid w:val="00594DF9"/>
    <w:rsid w:val="005A5B8B"/>
    <w:rsid w:val="005A62C1"/>
    <w:rsid w:val="005A68FA"/>
    <w:rsid w:val="005B1614"/>
    <w:rsid w:val="005B3ECB"/>
    <w:rsid w:val="005B416C"/>
    <w:rsid w:val="005B4216"/>
    <w:rsid w:val="005B72FB"/>
    <w:rsid w:val="005C6FC6"/>
    <w:rsid w:val="005D0BCA"/>
    <w:rsid w:val="005D0F9C"/>
    <w:rsid w:val="005D108C"/>
    <w:rsid w:val="005E0207"/>
    <w:rsid w:val="005E1C59"/>
    <w:rsid w:val="005E5078"/>
    <w:rsid w:val="005F1A59"/>
    <w:rsid w:val="00604649"/>
    <w:rsid w:val="00605F5D"/>
    <w:rsid w:val="0060650A"/>
    <w:rsid w:val="00606C74"/>
    <w:rsid w:val="00617AEF"/>
    <w:rsid w:val="00630E50"/>
    <w:rsid w:val="00634EED"/>
    <w:rsid w:val="00636E30"/>
    <w:rsid w:val="00637A14"/>
    <w:rsid w:val="006439D3"/>
    <w:rsid w:val="00645674"/>
    <w:rsid w:val="00645ECF"/>
    <w:rsid w:val="0064744E"/>
    <w:rsid w:val="0064798C"/>
    <w:rsid w:val="00665F77"/>
    <w:rsid w:val="00676A9B"/>
    <w:rsid w:val="0068713E"/>
    <w:rsid w:val="00692006"/>
    <w:rsid w:val="00692373"/>
    <w:rsid w:val="00693676"/>
    <w:rsid w:val="00694630"/>
    <w:rsid w:val="006A1DDC"/>
    <w:rsid w:val="006C3E92"/>
    <w:rsid w:val="006C455A"/>
    <w:rsid w:val="006C6C0E"/>
    <w:rsid w:val="006D330A"/>
    <w:rsid w:val="006D4FD1"/>
    <w:rsid w:val="006D7E37"/>
    <w:rsid w:val="006E0980"/>
    <w:rsid w:val="006E26A3"/>
    <w:rsid w:val="00702B8B"/>
    <w:rsid w:val="00703D62"/>
    <w:rsid w:val="00716587"/>
    <w:rsid w:val="0071746E"/>
    <w:rsid w:val="0072148D"/>
    <w:rsid w:val="00722432"/>
    <w:rsid w:val="0072492C"/>
    <w:rsid w:val="00730598"/>
    <w:rsid w:val="00730E14"/>
    <w:rsid w:val="007314B5"/>
    <w:rsid w:val="00733846"/>
    <w:rsid w:val="00736F0E"/>
    <w:rsid w:val="007419E3"/>
    <w:rsid w:val="00755F92"/>
    <w:rsid w:val="007617DD"/>
    <w:rsid w:val="007649E1"/>
    <w:rsid w:val="00766F15"/>
    <w:rsid w:val="00767AB6"/>
    <w:rsid w:val="00775F75"/>
    <w:rsid w:val="0077640F"/>
    <w:rsid w:val="00782C76"/>
    <w:rsid w:val="00787878"/>
    <w:rsid w:val="0079223E"/>
    <w:rsid w:val="00792A16"/>
    <w:rsid w:val="007B25B1"/>
    <w:rsid w:val="007B3AA8"/>
    <w:rsid w:val="007B3B9B"/>
    <w:rsid w:val="007B6F07"/>
    <w:rsid w:val="007D74DF"/>
    <w:rsid w:val="007E675E"/>
    <w:rsid w:val="007E67E2"/>
    <w:rsid w:val="007F056A"/>
    <w:rsid w:val="007F180E"/>
    <w:rsid w:val="00806FE8"/>
    <w:rsid w:val="008079DB"/>
    <w:rsid w:val="008114B4"/>
    <w:rsid w:val="00811EF4"/>
    <w:rsid w:val="00814B57"/>
    <w:rsid w:val="0081798D"/>
    <w:rsid w:val="008201BE"/>
    <w:rsid w:val="00821DC3"/>
    <w:rsid w:val="00824204"/>
    <w:rsid w:val="008246AA"/>
    <w:rsid w:val="0082489E"/>
    <w:rsid w:val="00830A0F"/>
    <w:rsid w:val="00835279"/>
    <w:rsid w:val="0083549A"/>
    <w:rsid w:val="00843023"/>
    <w:rsid w:val="00843AFE"/>
    <w:rsid w:val="008450A1"/>
    <w:rsid w:val="00850F3B"/>
    <w:rsid w:val="00855BA6"/>
    <w:rsid w:val="008638B8"/>
    <w:rsid w:val="00874907"/>
    <w:rsid w:val="00875ED2"/>
    <w:rsid w:val="00881912"/>
    <w:rsid w:val="00884AED"/>
    <w:rsid w:val="008901D0"/>
    <w:rsid w:val="0089058A"/>
    <w:rsid w:val="00892AFC"/>
    <w:rsid w:val="0089516B"/>
    <w:rsid w:val="008956E4"/>
    <w:rsid w:val="008A008B"/>
    <w:rsid w:val="008A18EB"/>
    <w:rsid w:val="008A405A"/>
    <w:rsid w:val="008B0486"/>
    <w:rsid w:val="008B0900"/>
    <w:rsid w:val="008B18CD"/>
    <w:rsid w:val="008D18E8"/>
    <w:rsid w:val="008D32C7"/>
    <w:rsid w:val="008D55B8"/>
    <w:rsid w:val="008D60BB"/>
    <w:rsid w:val="008E42DA"/>
    <w:rsid w:val="008E786A"/>
    <w:rsid w:val="008F0B56"/>
    <w:rsid w:val="008F6102"/>
    <w:rsid w:val="009019BF"/>
    <w:rsid w:val="0090491A"/>
    <w:rsid w:val="009144D2"/>
    <w:rsid w:val="009163A6"/>
    <w:rsid w:val="0092560C"/>
    <w:rsid w:val="00933878"/>
    <w:rsid w:val="009444F1"/>
    <w:rsid w:val="009501F1"/>
    <w:rsid w:val="00951C67"/>
    <w:rsid w:val="00952FA1"/>
    <w:rsid w:val="00953E9F"/>
    <w:rsid w:val="0096000C"/>
    <w:rsid w:val="00967347"/>
    <w:rsid w:val="00970692"/>
    <w:rsid w:val="0097702B"/>
    <w:rsid w:val="00981D36"/>
    <w:rsid w:val="00983C77"/>
    <w:rsid w:val="009905A5"/>
    <w:rsid w:val="009A135C"/>
    <w:rsid w:val="009A4E7A"/>
    <w:rsid w:val="009A5371"/>
    <w:rsid w:val="009B364B"/>
    <w:rsid w:val="009B7B63"/>
    <w:rsid w:val="009C39F0"/>
    <w:rsid w:val="009D1958"/>
    <w:rsid w:val="009D5575"/>
    <w:rsid w:val="009E65D5"/>
    <w:rsid w:val="009F1D9C"/>
    <w:rsid w:val="009F20D3"/>
    <w:rsid w:val="009F7640"/>
    <w:rsid w:val="009F7859"/>
    <w:rsid w:val="00A00424"/>
    <w:rsid w:val="00A02AB7"/>
    <w:rsid w:val="00A121A3"/>
    <w:rsid w:val="00A14456"/>
    <w:rsid w:val="00A228A1"/>
    <w:rsid w:val="00A2713D"/>
    <w:rsid w:val="00A32904"/>
    <w:rsid w:val="00A46B34"/>
    <w:rsid w:val="00A50B79"/>
    <w:rsid w:val="00A51855"/>
    <w:rsid w:val="00A52130"/>
    <w:rsid w:val="00A55D15"/>
    <w:rsid w:val="00A565A1"/>
    <w:rsid w:val="00A56C42"/>
    <w:rsid w:val="00A639B3"/>
    <w:rsid w:val="00A72365"/>
    <w:rsid w:val="00A77970"/>
    <w:rsid w:val="00A81DA3"/>
    <w:rsid w:val="00A828F9"/>
    <w:rsid w:val="00A86C6A"/>
    <w:rsid w:val="00A9380D"/>
    <w:rsid w:val="00A95F3F"/>
    <w:rsid w:val="00AA743B"/>
    <w:rsid w:val="00AB23BB"/>
    <w:rsid w:val="00AB3EBE"/>
    <w:rsid w:val="00AB59B4"/>
    <w:rsid w:val="00AB6331"/>
    <w:rsid w:val="00AC2422"/>
    <w:rsid w:val="00AC2BCC"/>
    <w:rsid w:val="00AC2C08"/>
    <w:rsid w:val="00AC3A66"/>
    <w:rsid w:val="00AC6FE2"/>
    <w:rsid w:val="00AD24B5"/>
    <w:rsid w:val="00AD5E5D"/>
    <w:rsid w:val="00AE0AFA"/>
    <w:rsid w:val="00AE0C6F"/>
    <w:rsid w:val="00AF3EE4"/>
    <w:rsid w:val="00AF5453"/>
    <w:rsid w:val="00B01C74"/>
    <w:rsid w:val="00B13AE0"/>
    <w:rsid w:val="00B13B77"/>
    <w:rsid w:val="00B14C63"/>
    <w:rsid w:val="00B255C6"/>
    <w:rsid w:val="00B27FCA"/>
    <w:rsid w:val="00B32B0E"/>
    <w:rsid w:val="00B32F50"/>
    <w:rsid w:val="00B340BB"/>
    <w:rsid w:val="00B34B8B"/>
    <w:rsid w:val="00B70558"/>
    <w:rsid w:val="00B7235A"/>
    <w:rsid w:val="00B73A13"/>
    <w:rsid w:val="00B76709"/>
    <w:rsid w:val="00B8065F"/>
    <w:rsid w:val="00B8379B"/>
    <w:rsid w:val="00B9072C"/>
    <w:rsid w:val="00BA1B5E"/>
    <w:rsid w:val="00BA3169"/>
    <w:rsid w:val="00BA5570"/>
    <w:rsid w:val="00BB56A6"/>
    <w:rsid w:val="00BC1B60"/>
    <w:rsid w:val="00BC31D7"/>
    <w:rsid w:val="00BD4260"/>
    <w:rsid w:val="00BD7BB1"/>
    <w:rsid w:val="00BE3660"/>
    <w:rsid w:val="00BE3B3F"/>
    <w:rsid w:val="00BF120D"/>
    <w:rsid w:val="00BF16A6"/>
    <w:rsid w:val="00BF4373"/>
    <w:rsid w:val="00BF60D4"/>
    <w:rsid w:val="00C0345D"/>
    <w:rsid w:val="00C03FC0"/>
    <w:rsid w:val="00C066E6"/>
    <w:rsid w:val="00C13650"/>
    <w:rsid w:val="00C17753"/>
    <w:rsid w:val="00C21F86"/>
    <w:rsid w:val="00C241BE"/>
    <w:rsid w:val="00C30367"/>
    <w:rsid w:val="00C41CFA"/>
    <w:rsid w:val="00C41F90"/>
    <w:rsid w:val="00C46338"/>
    <w:rsid w:val="00C464AF"/>
    <w:rsid w:val="00C62575"/>
    <w:rsid w:val="00C66542"/>
    <w:rsid w:val="00C76732"/>
    <w:rsid w:val="00C83DBF"/>
    <w:rsid w:val="00C86BE3"/>
    <w:rsid w:val="00CB2B62"/>
    <w:rsid w:val="00CB3C03"/>
    <w:rsid w:val="00CB4A07"/>
    <w:rsid w:val="00CB64B4"/>
    <w:rsid w:val="00CD21A2"/>
    <w:rsid w:val="00CD3D94"/>
    <w:rsid w:val="00CD4F0C"/>
    <w:rsid w:val="00CE1F83"/>
    <w:rsid w:val="00CE4757"/>
    <w:rsid w:val="00CF2C3C"/>
    <w:rsid w:val="00CF3604"/>
    <w:rsid w:val="00CF41A9"/>
    <w:rsid w:val="00D02E30"/>
    <w:rsid w:val="00D12BD9"/>
    <w:rsid w:val="00D177FC"/>
    <w:rsid w:val="00D20586"/>
    <w:rsid w:val="00D26EBF"/>
    <w:rsid w:val="00D27B9B"/>
    <w:rsid w:val="00D33EFE"/>
    <w:rsid w:val="00D513FB"/>
    <w:rsid w:val="00D53085"/>
    <w:rsid w:val="00D618D0"/>
    <w:rsid w:val="00D64CF1"/>
    <w:rsid w:val="00D7176A"/>
    <w:rsid w:val="00D726AA"/>
    <w:rsid w:val="00D7685D"/>
    <w:rsid w:val="00D87B43"/>
    <w:rsid w:val="00DA3486"/>
    <w:rsid w:val="00DA7CA8"/>
    <w:rsid w:val="00DC0AED"/>
    <w:rsid w:val="00DC104B"/>
    <w:rsid w:val="00DC4C68"/>
    <w:rsid w:val="00DD37DE"/>
    <w:rsid w:val="00DD447A"/>
    <w:rsid w:val="00DD7CB0"/>
    <w:rsid w:val="00DE2009"/>
    <w:rsid w:val="00DE506D"/>
    <w:rsid w:val="00DF01CF"/>
    <w:rsid w:val="00DF2E39"/>
    <w:rsid w:val="00DF30DC"/>
    <w:rsid w:val="00DF38AF"/>
    <w:rsid w:val="00E00787"/>
    <w:rsid w:val="00E0686C"/>
    <w:rsid w:val="00E2497D"/>
    <w:rsid w:val="00E26EBB"/>
    <w:rsid w:val="00E27067"/>
    <w:rsid w:val="00E41C92"/>
    <w:rsid w:val="00E43783"/>
    <w:rsid w:val="00E44371"/>
    <w:rsid w:val="00E477A2"/>
    <w:rsid w:val="00E66496"/>
    <w:rsid w:val="00E66D32"/>
    <w:rsid w:val="00E7416B"/>
    <w:rsid w:val="00E74649"/>
    <w:rsid w:val="00E8106E"/>
    <w:rsid w:val="00E83326"/>
    <w:rsid w:val="00E855C2"/>
    <w:rsid w:val="00E86CBA"/>
    <w:rsid w:val="00E87CC5"/>
    <w:rsid w:val="00E930BB"/>
    <w:rsid w:val="00E93880"/>
    <w:rsid w:val="00EA42E5"/>
    <w:rsid w:val="00EA7FF0"/>
    <w:rsid w:val="00EB4415"/>
    <w:rsid w:val="00EB4D41"/>
    <w:rsid w:val="00EB54DC"/>
    <w:rsid w:val="00EC5FFE"/>
    <w:rsid w:val="00EC6A50"/>
    <w:rsid w:val="00ED115B"/>
    <w:rsid w:val="00ED2E35"/>
    <w:rsid w:val="00ED4DB2"/>
    <w:rsid w:val="00ED79E8"/>
    <w:rsid w:val="00EE0451"/>
    <w:rsid w:val="00EF6AD3"/>
    <w:rsid w:val="00F07A44"/>
    <w:rsid w:val="00F13ACE"/>
    <w:rsid w:val="00F215FA"/>
    <w:rsid w:val="00F23C28"/>
    <w:rsid w:val="00F27E93"/>
    <w:rsid w:val="00F35422"/>
    <w:rsid w:val="00F368F5"/>
    <w:rsid w:val="00F36D35"/>
    <w:rsid w:val="00F36F1B"/>
    <w:rsid w:val="00F37E73"/>
    <w:rsid w:val="00F54E77"/>
    <w:rsid w:val="00F60511"/>
    <w:rsid w:val="00F624D9"/>
    <w:rsid w:val="00F85010"/>
    <w:rsid w:val="00F9013B"/>
    <w:rsid w:val="00F958E5"/>
    <w:rsid w:val="00FA595D"/>
    <w:rsid w:val="00FB5BF7"/>
    <w:rsid w:val="00FB5E03"/>
    <w:rsid w:val="00FC035A"/>
    <w:rsid w:val="00FC33ED"/>
    <w:rsid w:val="00FC3E5D"/>
    <w:rsid w:val="00FD0F2B"/>
    <w:rsid w:val="00FD73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774782F"/>
  <w15:docId w15:val="{4ED38954-9280-4E4D-A80D-CF88A741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DFD"/>
    <w:pPr>
      <w:spacing w:line="288" w:lineRule="auto"/>
    </w:pPr>
    <w:rPr>
      <w:rFonts w:ascii="Arial" w:hAnsi="Arial"/>
      <w:lang w:eastAsia="de-DE"/>
    </w:rPr>
  </w:style>
  <w:style w:type="paragraph" w:styleId="berschrift1">
    <w:name w:val="heading 1"/>
    <w:basedOn w:val="Standard"/>
    <w:link w:val="berschrift1Zchn"/>
    <w:uiPriority w:val="9"/>
    <w:qFormat/>
    <w:rsid w:val="00716587"/>
    <w:pPr>
      <w:spacing w:line="240" w:lineRule="auto"/>
      <w:outlineLvl w:val="0"/>
    </w:pPr>
    <w:rPr>
      <w:rFonts w:eastAsia="Times New Roman" w:cs="Times New Roman"/>
      <w:b/>
      <w:bCs/>
      <w:color w:val="172054" w:themeColor="text2"/>
      <w:kern w:val="36"/>
      <w:sz w:val="44"/>
      <w:szCs w:val="48"/>
    </w:rPr>
  </w:style>
  <w:style w:type="paragraph" w:styleId="berschrift2">
    <w:name w:val="heading 2"/>
    <w:basedOn w:val="Standard"/>
    <w:next w:val="Standard"/>
    <w:link w:val="berschrift2Zchn"/>
    <w:uiPriority w:val="9"/>
    <w:unhideWhenUsed/>
    <w:qFormat/>
    <w:rsid w:val="000348BA"/>
    <w:pPr>
      <w:keepNext/>
      <w:keepLines/>
      <w:spacing w:before="240" w:after="200"/>
      <w:outlineLvl w:val="1"/>
    </w:pPr>
    <w:rPr>
      <w:rFonts w:eastAsiaTheme="majorEastAsia" w:cstheme="majorBidi"/>
      <w:b/>
      <w:color w:val="172054" w:themeColor="text2"/>
      <w:sz w:val="24"/>
      <w:szCs w:val="26"/>
    </w:rPr>
  </w:style>
  <w:style w:type="paragraph" w:styleId="berschrift3">
    <w:name w:val="heading 3"/>
    <w:basedOn w:val="berschrift2"/>
    <w:next w:val="Standard"/>
    <w:link w:val="berschrift3Zchn"/>
    <w:uiPriority w:val="9"/>
    <w:unhideWhenUsed/>
    <w:qFormat/>
    <w:rsid w:val="00593DB1"/>
    <w:pPr>
      <w:spacing w:before="0" w:after="40" w:line="240" w:lineRule="auto"/>
      <w:outlineLvl w:val="2"/>
    </w:pPr>
    <w:rPr>
      <w:color w:val="5C6387" w:themeColor="accent3"/>
    </w:rPr>
  </w:style>
  <w:style w:type="paragraph" w:styleId="berschrift4">
    <w:name w:val="heading 4"/>
    <w:basedOn w:val="Standard"/>
    <w:next w:val="Standard"/>
    <w:link w:val="berschrift4Zchn"/>
    <w:uiPriority w:val="9"/>
    <w:unhideWhenUsed/>
    <w:qFormat/>
    <w:rsid w:val="00D618D0"/>
    <w:pPr>
      <w:keepNext/>
      <w:keepLines/>
      <w:spacing w:before="40" w:after="0"/>
      <w:outlineLvl w:val="3"/>
    </w:pPr>
    <w:rPr>
      <w:rFonts w:asciiTheme="majorHAnsi" w:eastAsiaTheme="majorEastAsia" w:hAnsiTheme="majorHAnsi" w:cstheme="majorBidi"/>
      <w:i/>
      <w:iCs/>
      <w:color w:val="BC8E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10635"/>
    <w:rPr>
      <w:color w:val="6B1544" w:themeColor="accent2"/>
      <w:sz w:val="18"/>
      <w:szCs w:val="18"/>
      <w:u w:val="single"/>
    </w:rPr>
  </w:style>
  <w:style w:type="character" w:styleId="BesuchterHyperlink">
    <w:name w:val="FollowedHyperlink"/>
    <w:basedOn w:val="Hyperlink"/>
    <w:uiPriority w:val="99"/>
    <w:unhideWhenUsed/>
    <w:rsid w:val="00B9072C"/>
    <w:rPr>
      <w:rFonts w:ascii="Arial" w:hAnsi="Arial"/>
      <w:color w:val="5C6387" w:themeColor="accent3"/>
      <w:sz w:val="18"/>
      <w:szCs w:val="18"/>
      <w:u w:val="single"/>
    </w:rPr>
  </w:style>
  <w:style w:type="character" w:customStyle="1" w:styleId="NichtaufgelsteErwhnung1">
    <w:name w:val="Nicht aufgelöste Erwähnung1"/>
    <w:basedOn w:val="Absatz-Standardschriftart"/>
    <w:uiPriority w:val="99"/>
    <w:semiHidden/>
    <w:unhideWhenUsed/>
    <w:rsid w:val="007B6F07"/>
    <w:rPr>
      <w:color w:val="605E5C"/>
      <w:shd w:val="clear" w:color="auto" w:fill="E1DFDD"/>
    </w:rPr>
  </w:style>
  <w:style w:type="paragraph" w:styleId="Listenabsatz">
    <w:name w:val="List Paragraph"/>
    <w:basedOn w:val="Standard"/>
    <w:uiPriority w:val="34"/>
    <w:qFormat/>
    <w:rsid w:val="00A52130"/>
    <w:pPr>
      <w:numPr>
        <w:numId w:val="1"/>
      </w:numPr>
      <w:ind w:right="1276"/>
      <w:contextualSpacing/>
    </w:pPr>
  </w:style>
  <w:style w:type="paragraph" w:styleId="Kopfzeile">
    <w:name w:val="header"/>
    <w:basedOn w:val="Standard"/>
    <w:link w:val="KopfzeileZchn"/>
    <w:uiPriority w:val="99"/>
    <w:unhideWhenUsed/>
    <w:rsid w:val="00F215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15FA"/>
  </w:style>
  <w:style w:type="paragraph" w:styleId="Fuzeile">
    <w:name w:val="footer"/>
    <w:basedOn w:val="Standard"/>
    <w:link w:val="FuzeileZchn"/>
    <w:uiPriority w:val="99"/>
    <w:unhideWhenUsed/>
    <w:rsid w:val="00385C37"/>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385C37"/>
    <w:rPr>
      <w:rFonts w:ascii="Arial" w:hAnsi="Arial"/>
      <w:sz w:val="18"/>
      <w:lang w:eastAsia="de-DE"/>
    </w:rPr>
  </w:style>
  <w:style w:type="paragraph" w:styleId="StandardWeb">
    <w:name w:val="Normal (Web)"/>
    <w:basedOn w:val="Standard"/>
    <w:uiPriority w:val="99"/>
    <w:unhideWhenUsed/>
    <w:rsid w:val="00350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716587"/>
    <w:rPr>
      <w:rFonts w:ascii="Arial" w:eastAsia="Times New Roman" w:hAnsi="Arial" w:cs="Times New Roman"/>
      <w:b/>
      <w:bCs/>
      <w:color w:val="172054" w:themeColor="text2"/>
      <w:kern w:val="36"/>
      <w:sz w:val="44"/>
      <w:szCs w:val="48"/>
      <w:lang w:eastAsia="de-DE"/>
    </w:rPr>
  </w:style>
  <w:style w:type="character" w:styleId="Fett">
    <w:name w:val="Strong"/>
    <w:basedOn w:val="Absatz-Standardschriftart"/>
    <w:uiPriority w:val="22"/>
    <w:qFormat/>
    <w:rsid w:val="00350752"/>
    <w:rPr>
      <w:b/>
      <w:bCs/>
    </w:rPr>
  </w:style>
  <w:style w:type="paragraph" w:styleId="Funotentext">
    <w:name w:val="footnote text"/>
    <w:basedOn w:val="Standard"/>
    <w:link w:val="FunotentextZchn"/>
    <w:uiPriority w:val="99"/>
    <w:unhideWhenUsed/>
    <w:rsid w:val="00385C37"/>
    <w:pPr>
      <w:spacing w:after="0" w:line="240" w:lineRule="auto"/>
    </w:pPr>
    <w:rPr>
      <w:sz w:val="18"/>
      <w:szCs w:val="20"/>
    </w:rPr>
  </w:style>
  <w:style w:type="character" w:customStyle="1" w:styleId="FunotentextZchn">
    <w:name w:val="Fußnotentext Zchn"/>
    <w:basedOn w:val="Absatz-Standardschriftart"/>
    <w:link w:val="Funotentext"/>
    <w:uiPriority w:val="99"/>
    <w:rsid w:val="00385C37"/>
    <w:rPr>
      <w:rFonts w:ascii="Arial" w:hAnsi="Arial"/>
      <w:sz w:val="18"/>
      <w:szCs w:val="20"/>
      <w:lang w:eastAsia="de-DE"/>
    </w:rPr>
  </w:style>
  <w:style w:type="character" w:styleId="Funotenzeichen">
    <w:name w:val="footnote reference"/>
    <w:semiHidden/>
    <w:rsid w:val="005C6FC6"/>
    <w:rPr>
      <w:vertAlign w:val="superscript"/>
    </w:rPr>
  </w:style>
  <w:style w:type="paragraph" w:styleId="Sprechblasentext">
    <w:name w:val="Balloon Text"/>
    <w:basedOn w:val="Standard"/>
    <w:link w:val="SprechblasentextZchn"/>
    <w:uiPriority w:val="99"/>
    <w:semiHidden/>
    <w:unhideWhenUsed/>
    <w:rsid w:val="008201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01BE"/>
    <w:rPr>
      <w:rFonts w:ascii="Segoe UI" w:hAnsi="Segoe UI" w:cs="Segoe UI"/>
      <w:sz w:val="18"/>
      <w:szCs w:val="18"/>
    </w:rPr>
  </w:style>
  <w:style w:type="character" w:customStyle="1" w:styleId="berschrift2Zchn">
    <w:name w:val="Überschrift 2 Zchn"/>
    <w:basedOn w:val="Absatz-Standardschriftart"/>
    <w:link w:val="berschrift2"/>
    <w:uiPriority w:val="9"/>
    <w:rsid w:val="000348BA"/>
    <w:rPr>
      <w:rFonts w:ascii="Arial" w:eastAsiaTheme="majorEastAsia" w:hAnsi="Arial" w:cstheme="majorBidi"/>
      <w:b/>
      <w:color w:val="172054" w:themeColor="text2"/>
      <w:sz w:val="24"/>
      <w:szCs w:val="26"/>
      <w:lang w:eastAsia="de-DE"/>
    </w:rPr>
  </w:style>
  <w:style w:type="character" w:styleId="Seitenzahl">
    <w:name w:val="page number"/>
    <w:basedOn w:val="Absatz-Standardschriftart"/>
    <w:uiPriority w:val="99"/>
    <w:semiHidden/>
    <w:unhideWhenUsed/>
    <w:rsid w:val="00EA42E5"/>
  </w:style>
  <w:style w:type="table" w:styleId="Tabellenraster">
    <w:name w:val="Table Grid"/>
    <w:basedOn w:val="NormaleTabelle"/>
    <w:uiPriority w:val="39"/>
    <w:rsid w:val="00A5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51">
    <w:name w:val="Einfache Tabelle 51"/>
    <w:basedOn w:val="NormaleTabelle"/>
    <w:uiPriority w:val="45"/>
    <w:rsid w:val="00A521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infacheTabelle41">
    <w:name w:val="Einfache Tabelle 41"/>
    <w:basedOn w:val="NormaleTabelle"/>
    <w:uiPriority w:val="44"/>
    <w:rsid w:val="00A5213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31">
    <w:name w:val="Einfache Tabelle 31"/>
    <w:basedOn w:val="NormaleTabelle"/>
    <w:uiPriority w:val="43"/>
    <w:rsid w:val="00A5213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21">
    <w:name w:val="Einfache Tabelle 21"/>
    <w:basedOn w:val="NormaleTabelle"/>
    <w:uiPriority w:val="42"/>
    <w:rsid w:val="00A521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elleText">
    <w:name w:val="Tabelle Text"/>
    <w:basedOn w:val="Standard"/>
    <w:qFormat/>
    <w:rsid w:val="00C30367"/>
    <w:pPr>
      <w:spacing w:before="60" w:after="60" w:line="240" w:lineRule="auto"/>
      <w:ind w:left="57"/>
    </w:pPr>
  </w:style>
  <w:style w:type="paragraph" w:customStyle="1" w:styleId="TabelleTextFett">
    <w:name w:val="Tabelle Text Fett"/>
    <w:basedOn w:val="TabelleText"/>
    <w:qFormat/>
    <w:rsid w:val="00C30367"/>
    <w:pPr>
      <w:ind w:left="0"/>
    </w:pPr>
    <w:rPr>
      <w:b/>
    </w:rPr>
  </w:style>
  <w:style w:type="character" w:customStyle="1" w:styleId="berschrift3Zchn">
    <w:name w:val="Überschrift 3 Zchn"/>
    <w:basedOn w:val="Absatz-Standardschriftart"/>
    <w:link w:val="berschrift3"/>
    <w:uiPriority w:val="9"/>
    <w:rsid w:val="00593DB1"/>
    <w:rPr>
      <w:rFonts w:ascii="Arial" w:eastAsiaTheme="majorEastAsia" w:hAnsi="Arial" w:cstheme="majorBidi"/>
      <w:b/>
      <w:color w:val="5C6387" w:themeColor="accent3"/>
      <w:sz w:val="24"/>
      <w:szCs w:val="26"/>
      <w:lang w:eastAsia="de-DE"/>
    </w:rPr>
  </w:style>
  <w:style w:type="character" w:customStyle="1" w:styleId="berschrift4Zchn">
    <w:name w:val="Überschrift 4 Zchn"/>
    <w:basedOn w:val="Absatz-Standardschriftart"/>
    <w:link w:val="berschrift4"/>
    <w:uiPriority w:val="9"/>
    <w:rsid w:val="00D618D0"/>
    <w:rPr>
      <w:rFonts w:asciiTheme="majorHAnsi" w:eastAsiaTheme="majorEastAsia" w:hAnsiTheme="majorHAnsi" w:cstheme="majorBidi"/>
      <w:i/>
      <w:iCs/>
      <w:color w:val="BC8E00" w:themeColor="accent1" w:themeShade="BF"/>
      <w:lang w:eastAsia="de-DE"/>
    </w:rPr>
  </w:style>
  <w:style w:type="paragraph" w:customStyle="1" w:styleId="ListeMeilensteine">
    <w:name w:val="Liste Meilensteine"/>
    <w:basedOn w:val="Listenabsatz"/>
    <w:qFormat/>
    <w:rsid w:val="00593DB1"/>
  </w:style>
  <w:style w:type="paragraph" w:customStyle="1" w:styleId="ZahlenMeilenstein">
    <w:name w:val="Zahlen Meilenstein"/>
    <w:basedOn w:val="berschrift3"/>
    <w:qFormat/>
    <w:rsid w:val="00593DB1"/>
    <w:pPr>
      <w:spacing w:after="0"/>
    </w:pPr>
    <w:rPr>
      <w:b w:val="0"/>
      <w:color w:val="FCBF00" w:themeColor="accent1"/>
      <w:sz w:val="32"/>
      <w:szCs w:val="32"/>
    </w:rPr>
  </w:style>
  <w:style w:type="paragraph" w:customStyle="1" w:styleId="Marginaltext">
    <w:name w:val="Marginaltext"/>
    <w:basedOn w:val="Standard"/>
    <w:qFormat/>
    <w:rsid w:val="00210635"/>
    <w:pPr>
      <w:tabs>
        <w:tab w:val="left" w:pos="5103"/>
      </w:tabs>
      <w:spacing w:after="0" w:line="240" w:lineRule="auto"/>
    </w:pPr>
    <w:rPr>
      <w:color w:val="5C6387" w:themeColor="accent3"/>
      <w:sz w:val="18"/>
      <w:szCs w:val="18"/>
      <w:lang w:val="en-US"/>
    </w:rPr>
  </w:style>
  <w:style w:type="paragraph" w:styleId="Inhaltsverzeichnisberschrift">
    <w:name w:val="TOC Heading"/>
    <w:basedOn w:val="berschrift1"/>
    <w:next w:val="Standard"/>
    <w:uiPriority w:val="39"/>
    <w:unhideWhenUsed/>
    <w:qFormat/>
    <w:rsid w:val="007B3B9B"/>
    <w:pPr>
      <w:keepNext/>
      <w:keepLines/>
      <w:spacing w:before="480" w:after="0" w:line="276" w:lineRule="auto"/>
      <w:outlineLvl w:val="9"/>
    </w:pPr>
    <w:rPr>
      <w:rFonts w:asciiTheme="majorHAnsi" w:eastAsiaTheme="majorEastAsia" w:hAnsiTheme="majorHAnsi" w:cstheme="majorBidi"/>
      <w:color w:val="BC8E00" w:themeColor="accent1" w:themeShade="BF"/>
      <w:kern w:val="0"/>
      <w:sz w:val="28"/>
      <w:szCs w:val="28"/>
    </w:rPr>
  </w:style>
  <w:style w:type="paragraph" w:styleId="Verzeichnis2">
    <w:name w:val="toc 2"/>
    <w:basedOn w:val="Standard"/>
    <w:next w:val="Standard"/>
    <w:autoRedefine/>
    <w:uiPriority w:val="39"/>
    <w:unhideWhenUsed/>
    <w:rsid w:val="007B3B9B"/>
    <w:pPr>
      <w:tabs>
        <w:tab w:val="right" w:leader="dot" w:pos="8070"/>
      </w:tabs>
      <w:spacing w:before="60" w:after="0" w:line="280" w:lineRule="exact"/>
    </w:pPr>
    <w:rPr>
      <w:rFonts w:asciiTheme="minorHAnsi" w:hAnsiTheme="minorHAnsi"/>
      <w:iCs/>
      <w:noProof/>
    </w:rPr>
  </w:style>
  <w:style w:type="paragraph" w:styleId="Verzeichnis1">
    <w:name w:val="toc 1"/>
    <w:basedOn w:val="Standard"/>
    <w:next w:val="Standard"/>
    <w:autoRedefine/>
    <w:uiPriority w:val="39"/>
    <w:unhideWhenUsed/>
    <w:rsid w:val="00BD4260"/>
    <w:pPr>
      <w:tabs>
        <w:tab w:val="right" w:leader="dot" w:pos="8070"/>
      </w:tabs>
      <w:spacing w:before="480" w:after="0"/>
    </w:pPr>
    <w:rPr>
      <w:rFonts w:asciiTheme="minorHAnsi" w:hAnsiTheme="minorHAnsi"/>
      <w:b/>
      <w:bCs/>
      <w:noProof/>
    </w:rPr>
  </w:style>
  <w:style w:type="paragraph" w:styleId="Verzeichnis3">
    <w:name w:val="toc 3"/>
    <w:basedOn w:val="Standard"/>
    <w:next w:val="Standard"/>
    <w:autoRedefine/>
    <w:uiPriority w:val="39"/>
    <w:unhideWhenUsed/>
    <w:rsid w:val="007B3B9B"/>
    <w:pPr>
      <w:spacing w:after="0"/>
      <w:ind w:left="440"/>
    </w:pPr>
    <w:rPr>
      <w:rFonts w:asciiTheme="minorHAnsi" w:hAnsiTheme="minorHAnsi"/>
      <w:sz w:val="20"/>
      <w:szCs w:val="20"/>
    </w:rPr>
  </w:style>
  <w:style w:type="paragraph" w:styleId="Verzeichnis4">
    <w:name w:val="toc 4"/>
    <w:basedOn w:val="Standard"/>
    <w:next w:val="Standard"/>
    <w:autoRedefine/>
    <w:uiPriority w:val="39"/>
    <w:semiHidden/>
    <w:unhideWhenUsed/>
    <w:rsid w:val="007B3B9B"/>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7B3B9B"/>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7B3B9B"/>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7B3B9B"/>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7B3B9B"/>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7B3B9B"/>
    <w:pPr>
      <w:spacing w:after="0"/>
      <w:ind w:left="1760"/>
    </w:pPr>
    <w:rPr>
      <w:rFonts w:asciiTheme="minorHAnsi" w:hAnsiTheme="minorHAnsi"/>
      <w:sz w:val="20"/>
      <w:szCs w:val="20"/>
    </w:rPr>
  </w:style>
  <w:style w:type="character" w:styleId="Kommentarzeichen">
    <w:name w:val="annotation reference"/>
    <w:basedOn w:val="Absatz-Standardschriftart"/>
    <w:uiPriority w:val="99"/>
    <w:semiHidden/>
    <w:unhideWhenUsed/>
    <w:rsid w:val="002D7925"/>
    <w:rPr>
      <w:sz w:val="16"/>
      <w:szCs w:val="16"/>
    </w:rPr>
  </w:style>
  <w:style w:type="paragraph" w:styleId="Kommentartext">
    <w:name w:val="annotation text"/>
    <w:basedOn w:val="Standard"/>
    <w:link w:val="KommentartextZchn"/>
    <w:uiPriority w:val="99"/>
    <w:semiHidden/>
    <w:unhideWhenUsed/>
    <w:rsid w:val="002D7925"/>
    <w:pPr>
      <w:spacing w:line="240" w:lineRule="auto"/>
    </w:pPr>
    <w:rPr>
      <w:rFonts w:ascii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2D7925"/>
    <w:rPr>
      <w:sz w:val="20"/>
      <w:szCs w:val="20"/>
    </w:rPr>
  </w:style>
  <w:style w:type="character" w:customStyle="1" w:styleId="NichtaufgelsteErwhnung2">
    <w:name w:val="Nicht aufgelöste Erwähnung2"/>
    <w:basedOn w:val="Absatz-Standardschriftart"/>
    <w:uiPriority w:val="99"/>
    <w:semiHidden/>
    <w:unhideWhenUsed/>
    <w:rsid w:val="0082489E"/>
    <w:rPr>
      <w:color w:val="605E5C"/>
      <w:shd w:val="clear" w:color="auto" w:fill="E1DFDD"/>
    </w:rPr>
  </w:style>
  <w:style w:type="table" w:customStyle="1" w:styleId="EinfacheTabelle52">
    <w:name w:val="Einfache Tabelle 52"/>
    <w:basedOn w:val="NormaleTabelle"/>
    <w:uiPriority w:val="45"/>
    <w:rsid w:val="00507F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infacheTabelle42">
    <w:name w:val="Einfache Tabelle 42"/>
    <w:basedOn w:val="NormaleTabelle"/>
    <w:uiPriority w:val="44"/>
    <w:rsid w:val="00507F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32">
    <w:name w:val="Einfache Tabelle 32"/>
    <w:basedOn w:val="NormaleTabelle"/>
    <w:uiPriority w:val="43"/>
    <w:rsid w:val="00507F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22">
    <w:name w:val="Einfache Tabelle 22"/>
    <w:basedOn w:val="NormaleTabelle"/>
    <w:uiPriority w:val="42"/>
    <w:rsid w:val="00507F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59995">
      <w:bodyDiv w:val="1"/>
      <w:marLeft w:val="0"/>
      <w:marRight w:val="0"/>
      <w:marTop w:val="0"/>
      <w:marBottom w:val="0"/>
      <w:divBdr>
        <w:top w:val="none" w:sz="0" w:space="0" w:color="auto"/>
        <w:left w:val="none" w:sz="0" w:space="0" w:color="auto"/>
        <w:bottom w:val="none" w:sz="0" w:space="0" w:color="auto"/>
        <w:right w:val="none" w:sz="0" w:space="0" w:color="auto"/>
      </w:divBdr>
    </w:div>
    <w:div w:id="959649426">
      <w:bodyDiv w:val="1"/>
      <w:marLeft w:val="0"/>
      <w:marRight w:val="0"/>
      <w:marTop w:val="0"/>
      <w:marBottom w:val="0"/>
      <w:divBdr>
        <w:top w:val="none" w:sz="0" w:space="0" w:color="auto"/>
        <w:left w:val="none" w:sz="0" w:space="0" w:color="auto"/>
        <w:bottom w:val="none" w:sz="0" w:space="0" w:color="auto"/>
        <w:right w:val="none" w:sz="0" w:space="0" w:color="auto"/>
      </w:divBdr>
    </w:div>
    <w:div w:id="971711338">
      <w:bodyDiv w:val="1"/>
      <w:marLeft w:val="0"/>
      <w:marRight w:val="0"/>
      <w:marTop w:val="0"/>
      <w:marBottom w:val="0"/>
      <w:divBdr>
        <w:top w:val="none" w:sz="0" w:space="0" w:color="auto"/>
        <w:left w:val="none" w:sz="0" w:space="0" w:color="auto"/>
        <w:bottom w:val="none" w:sz="0" w:space="0" w:color="auto"/>
        <w:right w:val="none" w:sz="0" w:space="0" w:color="auto"/>
      </w:divBdr>
      <w:divsChild>
        <w:div w:id="1225676487">
          <w:marLeft w:val="0"/>
          <w:marRight w:val="0"/>
          <w:marTop w:val="0"/>
          <w:marBottom w:val="0"/>
          <w:divBdr>
            <w:top w:val="none" w:sz="0" w:space="0" w:color="auto"/>
            <w:left w:val="none" w:sz="0" w:space="0" w:color="auto"/>
            <w:bottom w:val="none" w:sz="0" w:space="0" w:color="auto"/>
            <w:right w:val="none" w:sz="0" w:space="0" w:color="auto"/>
          </w:divBdr>
          <w:divsChild>
            <w:div w:id="1839032089">
              <w:marLeft w:val="0"/>
              <w:marRight w:val="0"/>
              <w:marTop w:val="0"/>
              <w:marBottom w:val="0"/>
              <w:divBdr>
                <w:top w:val="none" w:sz="0" w:space="0" w:color="auto"/>
                <w:left w:val="none" w:sz="0" w:space="0" w:color="auto"/>
                <w:bottom w:val="none" w:sz="0" w:space="0" w:color="auto"/>
                <w:right w:val="none" w:sz="0" w:space="0" w:color="auto"/>
              </w:divBdr>
              <w:divsChild>
                <w:div w:id="1865902369">
                  <w:marLeft w:val="0"/>
                  <w:marRight w:val="0"/>
                  <w:marTop w:val="0"/>
                  <w:marBottom w:val="0"/>
                  <w:divBdr>
                    <w:top w:val="none" w:sz="0" w:space="0" w:color="auto"/>
                    <w:left w:val="none" w:sz="0" w:space="0" w:color="auto"/>
                    <w:bottom w:val="none" w:sz="0" w:space="0" w:color="auto"/>
                    <w:right w:val="none" w:sz="0" w:space="0" w:color="auto"/>
                  </w:divBdr>
                  <w:divsChild>
                    <w:div w:id="1833908654">
                      <w:marLeft w:val="0"/>
                      <w:marRight w:val="0"/>
                      <w:marTop w:val="0"/>
                      <w:marBottom w:val="0"/>
                      <w:divBdr>
                        <w:top w:val="none" w:sz="0" w:space="0" w:color="auto"/>
                        <w:left w:val="none" w:sz="0" w:space="0" w:color="auto"/>
                        <w:bottom w:val="none" w:sz="0" w:space="0" w:color="auto"/>
                        <w:right w:val="none" w:sz="0" w:space="0" w:color="auto"/>
                      </w:divBdr>
                    </w:div>
                  </w:divsChild>
                </w:div>
                <w:div w:id="986788283">
                  <w:marLeft w:val="0"/>
                  <w:marRight w:val="0"/>
                  <w:marTop w:val="0"/>
                  <w:marBottom w:val="0"/>
                  <w:divBdr>
                    <w:top w:val="none" w:sz="0" w:space="0" w:color="auto"/>
                    <w:left w:val="none" w:sz="0" w:space="0" w:color="auto"/>
                    <w:bottom w:val="none" w:sz="0" w:space="0" w:color="auto"/>
                    <w:right w:val="none" w:sz="0" w:space="0" w:color="auto"/>
                  </w:divBdr>
                  <w:divsChild>
                    <w:div w:id="13660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80702">
      <w:bodyDiv w:val="1"/>
      <w:marLeft w:val="0"/>
      <w:marRight w:val="0"/>
      <w:marTop w:val="0"/>
      <w:marBottom w:val="0"/>
      <w:divBdr>
        <w:top w:val="none" w:sz="0" w:space="0" w:color="auto"/>
        <w:left w:val="none" w:sz="0" w:space="0" w:color="auto"/>
        <w:bottom w:val="none" w:sz="0" w:space="0" w:color="auto"/>
        <w:right w:val="none" w:sz="0" w:space="0" w:color="auto"/>
      </w:divBdr>
    </w:div>
    <w:div w:id="1152216448">
      <w:bodyDiv w:val="1"/>
      <w:marLeft w:val="0"/>
      <w:marRight w:val="0"/>
      <w:marTop w:val="0"/>
      <w:marBottom w:val="0"/>
      <w:divBdr>
        <w:top w:val="none" w:sz="0" w:space="0" w:color="auto"/>
        <w:left w:val="none" w:sz="0" w:space="0" w:color="auto"/>
        <w:bottom w:val="none" w:sz="0" w:space="0" w:color="auto"/>
        <w:right w:val="none" w:sz="0" w:space="0" w:color="auto"/>
      </w:divBdr>
      <w:divsChild>
        <w:div w:id="1393383374">
          <w:marLeft w:val="0"/>
          <w:marRight w:val="0"/>
          <w:marTop w:val="0"/>
          <w:marBottom w:val="0"/>
          <w:divBdr>
            <w:top w:val="none" w:sz="0" w:space="0" w:color="auto"/>
            <w:left w:val="none" w:sz="0" w:space="0" w:color="auto"/>
            <w:bottom w:val="none" w:sz="0" w:space="0" w:color="auto"/>
            <w:right w:val="none" w:sz="0" w:space="0" w:color="auto"/>
          </w:divBdr>
          <w:divsChild>
            <w:div w:id="1969629042">
              <w:marLeft w:val="0"/>
              <w:marRight w:val="0"/>
              <w:marTop w:val="0"/>
              <w:marBottom w:val="0"/>
              <w:divBdr>
                <w:top w:val="none" w:sz="0" w:space="0" w:color="auto"/>
                <w:left w:val="none" w:sz="0" w:space="0" w:color="auto"/>
                <w:bottom w:val="none" w:sz="0" w:space="0" w:color="auto"/>
                <w:right w:val="none" w:sz="0" w:space="0" w:color="auto"/>
              </w:divBdr>
            </w:div>
          </w:divsChild>
        </w:div>
        <w:div w:id="1857500222">
          <w:marLeft w:val="0"/>
          <w:marRight w:val="0"/>
          <w:marTop w:val="0"/>
          <w:marBottom w:val="0"/>
          <w:divBdr>
            <w:top w:val="none" w:sz="0" w:space="0" w:color="auto"/>
            <w:left w:val="none" w:sz="0" w:space="0" w:color="auto"/>
            <w:bottom w:val="none" w:sz="0" w:space="0" w:color="auto"/>
            <w:right w:val="none" w:sz="0" w:space="0" w:color="auto"/>
          </w:divBdr>
          <w:divsChild>
            <w:div w:id="854466215">
              <w:marLeft w:val="0"/>
              <w:marRight w:val="0"/>
              <w:marTop w:val="0"/>
              <w:marBottom w:val="0"/>
              <w:divBdr>
                <w:top w:val="none" w:sz="0" w:space="0" w:color="auto"/>
                <w:left w:val="none" w:sz="0" w:space="0" w:color="auto"/>
                <w:bottom w:val="none" w:sz="0" w:space="0" w:color="auto"/>
                <w:right w:val="none" w:sz="0" w:space="0" w:color="auto"/>
              </w:divBdr>
              <w:divsChild>
                <w:div w:id="1202279017">
                  <w:marLeft w:val="0"/>
                  <w:marRight w:val="0"/>
                  <w:marTop w:val="0"/>
                  <w:marBottom w:val="0"/>
                  <w:divBdr>
                    <w:top w:val="none" w:sz="0" w:space="0" w:color="auto"/>
                    <w:left w:val="none" w:sz="0" w:space="0" w:color="auto"/>
                    <w:bottom w:val="none" w:sz="0" w:space="0" w:color="auto"/>
                    <w:right w:val="none" w:sz="0" w:space="0" w:color="auto"/>
                  </w:divBdr>
                  <w:divsChild>
                    <w:div w:id="2099674886">
                      <w:marLeft w:val="0"/>
                      <w:marRight w:val="0"/>
                      <w:marTop w:val="0"/>
                      <w:marBottom w:val="0"/>
                      <w:divBdr>
                        <w:top w:val="none" w:sz="0" w:space="0" w:color="auto"/>
                        <w:left w:val="none" w:sz="0" w:space="0" w:color="auto"/>
                        <w:bottom w:val="none" w:sz="0" w:space="0" w:color="auto"/>
                        <w:right w:val="none" w:sz="0" w:space="0" w:color="auto"/>
                      </w:divBdr>
                      <w:divsChild>
                        <w:div w:id="1708482436">
                          <w:marLeft w:val="0"/>
                          <w:marRight w:val="0"/>
                          <w:marTop w:val="0"/>
                          <w:marBottom w:val="0"/>
                          <w:divBdr>
                            <w:top w:val="none" w:sz="0" w:space="0" w:color="auto"/>
                            <w:left w:val="none" w:sz="0" w:space="0" w:color="auto"/>
                            <w:bottom w:val="none" w:sz="0" w:space="0" w:color="auto"/>
                            <w:right w:val="none" w:sz="0" w:space="0" w:color="auto"/>
                          </w:divBdr>
                          <w:divsChild>
                            <w:div w:id="230191508">
                              <w:marLeft w:val="0"/>
                              <w:marRight w:val="0"/>
                              <w:marTop w:val="0"/>
                              <w:marBottom w:val="0"/>
                              <w:divBdr>
                                <w:top w:val="none" w:sz="0" w:space="0" w:color="auto"/>
                                <w:left w:val="none" w:sz="0" w:space="0" w:color="auto"/>
                                <w:bottom w:val="none" w:sz="0" w:space="0" w:color="auto"/>
                                <w:right w:val="none" w:sz="0" w:space="0" w:color="auto"/>
                              </w:divBdr>
                              <w:divsChild>
                                <w:div w:id="241454137">
                                  <w:marLeft w:val="0"/>
                                  <w:marRight w:val="0"/>
                                  <w:marTop w:val="0"/>
                                  <w:marBottom w:val="0"/>
                                  <w:divBdr>
                                    <w:top w:val="none" w:sz="0" w:space="0" w:color="auto"/>
                                    <w:left w:val="none" w:sz="0" w:space="0" w:color="auto"/>
                                    <w:bottom w:val="none" w:sz="0" w:space="0" w:color="auto"/>
                                    <w:right w:val="none" w:sz="0" w:space="0" w:color="auto"/>
                                  </w:divBdr>
                                </w:div>
                                <w:div w:id="1299723796">
                                  <w:marLeft w:val="0"/>
                                  <w:marRight w:val="0"/>
                                  <w:marTop w:val="0"/>
                                  <w:marBottom w:val="0"/>
                                  <w:divBdr>
                                    <w:top w:val="none" w:sz="0" w:space="0" w:color="auto"/>
                                    <w:left w:val="none" w:sz="0" w:space="0" w:color="auto"/>
                                    <w:bottom w:val="none" w:sz="0" w:space="0" w:color="auto"/>
                                    <w:right w:val="none" w:sz="0" w:space="0" w:color="auto"/>
                                  </w:divBdr>
                                </w:div>
                                <w:div w:id="848103916">
                                  <w:marLeft w:val="0"/>
                                  <w:marRight w:val="0"/>
                                  <w:marTop w:val="0"/>
                                  <w:marBottom w:val="0"/>
                                  <w:divBdr>
                                    <w:top w:val="none" w:sz="0" w:space="0" w:color="auto"/>
                                    <w:left w:val="none" w:sz="0" w:space="0" w:color="auto"/>
                                    <w:bottom w:val="none" w:sz="0" w:space="0" w:color="auto"/>
                                    <w:right w:val="none" w:sz="0" w:space="0" w:color="auto"/>
                                  </w:divBdr>
                                </w:div>
                                <w:div w:id="925924179">
                                  <w:marLeft w:val="0"/>
                                  <w:marRight w:val="0"/>
                                  <w:marTop w:val="0"/>
                                  <w:marBottom w:val="0"/>
                                  <w:divBdr>
                                    <w:top w:val="none" w:sz="0" w:space="0" w:color="auto"/>
                                    <w:left w:val="none" w:sz="0" w:space="0" w:color="auto"/>
                                    <w:bottom w:val="none" w:sz="0" w:space="0" w:color="auto"/>
                                    <w:right w:val="none" w:sz="0" w:space="0" w:color="auto"/>
                                  </w:divBdr>
                                </w:div>
                                <w:div w:id="1289705805">
                                  <w:marLeft w:val="0"/>
                                  <w:marRight w:val="0"/>
                                  <w:marTop w:val="0"/>
                                  <w:marBottom w:val="0"/>
                                  <w:divBdr>
                                    <w:top w:val="none" w:sz="0" w:space="0" w:color="auto"/>
                                    <w:left w:val="none" w:sz="0" w:space="0" w:color="auto"/>
                                    <w:bottom w:val="none" w:sz="0" w:space="0" w:color="auto"/>
                                    <w:right w:val="none" w:sz="0" w:space="0" w:color="auto"/>
                                  </w:divBdr>
                                </w:div>
                                <w:div w:id="122583916">
                                  <w:marLeft w:val="0"/>
                                  <w:marRight w:val="0"/>
                                  <w:marTop w:val="0"/>
                                  <w:marBottom w:val="0"/>
                                  <w:divBdr>
                                    <w:top w:val="none" w:sz="0" w:space="0" w:color="auto"/>
                                    <w:left w:val="none" w:sz="0" w:space="0" w:color="auto"/>
                                    <w:bottom w:val="none" w:sz="0" w:space="0" w:color="auto"/>
                                    <w:right w:val="none" w:sz="0" w:space="0" w:color="auto"/>
                                  </w:divBdr>
                                </w:div>
                                <w:div w:id="168911855">
                                  <w:marLeft w:val="0"/>
                                  <w:marRight w:val="0"/>
                                  <w:marTop w:val="0"/>
                                  <w:marBottom w:val="0"/>
                                  <w:divBdr>
                                    <w:top w:val="none" w:sz="0" w:space="0" w:color="auto"/>
                                    <w:left w:val="none" w:sz="0" w:space="0" w:color="auto"/>
                                    <w:bottom w:val="none" w:sz="0" w:space="0" w:color="auto"/>
                                    <w:right w:val="none" w:sz="0" w:space="0" w:color="auto"/>
                                  </w:divBdr>
                                </w:div>
                                <w:div w:id="1762409124">
                                  <w:marLeft w:val="0"/>
                                  <w:marRight w:val="0"/>
                                  <w:marTop w:val="0"/>
                                  <w:marBottom w:val="0"/>
                                  <w:divBdr>
                                    <w:top w:val="none" w:sz="0" w:space="0" w:color="auto"/>
                                    <w:left w:val="none" w:sz="0" w:space="0" w:color="auto"/>
                                    <w:bottom w:val="none" w:sz="0" w:space="0" w:color="auto"/>
                                    <w:right w:val="none" w:sz="0" w:space="0" w:color="auto"/>
                                  </w:divBdr>
                                </w:div>
                                <w:div w:id="8174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72355">
      <w:bodyDiv w:val="1"/>
      <w:marLeft w:val="0"/>
      <w:marRight w:val="0"/>
      <w:marTop w:val="0"/>
      <w:marBottom w:val="0"/>
      <w:divBdr>
        <w:top w:val="none" w:sz="0" w:space="0" w:color="auto"/>
        <w:left w:val="none" w:sz="0" w:space="0" w:color="auto"/>
        <w:bottom w:val="none" w:sz="0" w:space="0" w:color="auto"/>
        <w:right w:val="none" w:sz="0" w:space="0" w:color="auto"/>
      </w:divBdr>
    </w:div>
    <w:div w:id="1387141843">
      <w:bodyDiv w:val="1"/>
      <w:marLeft w:val="0"/>
      <w:marRight w:val="0"/>
      <w:marTop w:val="0"/>
      <w:marBottom w:val="0"/>
      <w:divBdr>
        <w:top w:val="none" w:sz="0" w:space="0" w:color="auto"/>
        <w:left w:val="none" w:sz="0" w:space="0" w:color="auto"/>
        <w:bottom w:val="none" w:sz="0" w:space="0" w:color="auto"/>
        <w:right w:val="none" w:sz="0" w:space="0" w:color="auto"/>
      </w:divBdr>
    </w:div>
    <w:div w:id="1742172305">
      <w:bodyDiv w:val="1"/>
      <w:marLeft w:val="0"/>
      <w:marRight w:val="0"/>
      <w:marTop w:val="0"/>
      <w:marBottom w:val="0"/>
      <w:divBdr>
        <w:top w:val="none" w:sz="0" w:space="0" w:color="auto"/>
        <w:left w:val="none" w:sz="0" w:space="0" w:color="auto"/>
        <w:bottom w:val="none" w:sz="0" w:space="0" w:color="auto"/>
        <w:right w:val="none" w:sz="0" w:space="0" w:color="auto"/>
      </w:divBdr>
      <w:divsChild>
        <w:div w:id="661934095">
          <w:marLeft w:val="0"/>
          <w:marRight w:val="0"/>
          <w:marTop w:val="0"/>
          <w:marBottom w:val="0"/>
          <w:divBdr>
            <w:top w:val="none" w:sz="0" w:space="0" w:color="auto"/>
            <w:left w:val="none" w:sz="0" w:space="0" w:color="auto"/>
            <w:bottom w:val="none" w:sz="0" w:space="0" w:color="auto"/>
            <w:right w:val="none" w:sz="0" w:space="0" w:color="auto"/>
          </w:divBdr>
          <w:divsChild>
            <w:div w:id="1683358508">
              <w:marLeft w:val="0"/>
              <w:marRight w:val="0"/>
              <w:marTop w:val="0"/>
              <w:marBottom w:val="0"/>
              <w:divBdr>
                <w:top w:val="none" w:sz="0" w:space="0" w:color="auto"/>
                <w:left w:val="none" w:sz="0" w:space="0" w:color="auto"/>
                <w:bottom w:val="none" w:sz="0" w:space="0" w:color="auto"/>
                <w:right w:val="none" w:sz="0" w:space="0" w:color="auto"/>
              </w:divBdr>
              <w:divsChild>
                <w:div w:id="1683818289">
                  <w:marLeft w:val="0"/>
                  <w:marRight w:val="0"/>
                  <w:marTop w:val="0"/>
                  <w:marBottom w:val="0"/>
                  <w:divBdr>
                    <w:top w:val="none" w:sz="0" w:space="0" w:color="auto"/>
                    <w:left w:val="none" w:sz="0" w:space="0" w:color="auto"/>
                    <w:bottom w:val="none" w:sz="0" w:space="0" w:color="auto"/>
                    <w:right w:val="none" w:sz="0" w:space="0" w:color="auto"/>
                  </w:divBdr>
                  <w:divsChild>
                    <w:div w:id="4018094">
                      <w:marLeft w:val="0"/>
                      <w:marRight w:val="0"/>
                      <w:marTop w:val="0"/>
                      <w:marBottom w:val="0"/>
                      <w:divBdr>
                        <w:top w:val="none" w:sz="0" w:space="0" w:color="auto"/>
                        <w:left w:val="none" w:sz="0" w:space="0" w:color="auto"/>
                        <w:bottom w:val="none" w:sz="0" w:space="0" w:color="auto"/>
                        <w:right w:val="none" w:sz="0" w:space="0" w:color="auto"/>
                      </w:divBdr>
                    </w:div>
                  </w:divsChild>
                </w:div>
                <w:div w:id="303243816">
                  <w:marLeft w:val="0"/>
                  <w:marRight w:val="0"/>
                  <w:marTop w:val="0"/>
                  <w:marBottom w:val="0"/>
                  <w:divBdr>
                    <w:top w:val="none" w:sz="0" w:space="0" w:color="auto"/>
                    <w:left w:val="none" w:sz="0" w:space="0" w:color="auto"/>
                    <w:bottom w:val="none" w:sz="0" w:space="0" w:color="auto"/>
                    <w:right w:val="none" w:sz="0" w:space="0" w:color="auto"/>
                  </w:divBdr>
                  <w:divsChild>
                    <w:div w:id="20555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0541">
      <w:bodyDiv w:val="1"/>
      <w:marLeft w:val="0"/>
      <w:marRight w:val="0"/>
      <w:marTop w:val="0"/>
      <w:marBottom w:val="0"/>
      <w:divBdr>
        <w:top w:val="none" w:sz="0" w:space="0" w:color="auto"/>
        <w:left w:val="none" w:sz="0" w:space="0" w:color="auto"/>
        <w:bottom w:val="none" w:sz="0" w:space="0" w:color="auto"/>
        <w:right w:val="none" w:sz="0" w:space="0" w:color="auto"/>
      </w:divBdr>
      <w:divsChild>
        <w:div w:id="2116318224">
          <w:marLeft w:val="0"/>
          <w:marRight w:val="0"/>
          <w:marTop w:val="0"/>
          <w:marBottom w:val="0"/>
          <w:divBdr>
            <w:top w:val="none" w:sz="0" w:space="0" w:color="auto"/>
            <w:left w:val="none" w:sz="0" w:space="0" w:color="auto"/>
            <w:bottom w:val="none" w:sz="0" w:space="0" w:color="auto"/>
            <w:right w:val="none" w:sz="0" w:space="0" w:color="auto"/>
          </w:divBdr>
          <w:divsChild>
            <w:div w:id="1064641228">
              <w:marLeft w:val="0"/>
              <w:marRight w:val="0"/>
              <w:marTop w:val="0"/>
              <w:marBottom w:val="0"/>
              <w:divBdr>
                <w:top w:val="none" w:sz="0" w:space="0" w:color="auto"/>
                <w:left w:val="none" w:sz="0" w:space="0" w:color="auto"/>
                <w:bottom w:val="none" w:sz="0" w:space="0" w:color="auto"/>
                <w:right w:val="none" w:sz="0" w:space="0" w:color="auto"/>
              </w:divBdr>
            </w:div>
          </w:divsChild>
        </w:div>
        <w:div w:id="2071149815">
          <w:marLeft w:val="0"/>
          <w:marRight w:val="0"/>
          <w:marTop w:val="0"/>
          <w:marBottom w:val="0"/>
          <w:divBdr>
            <w:top w:val="none" w:sz="0" w:space="0" w:color="auto"/>
            <w:left w:val="none" w:sz="0" w:space="0" w:color="auto"/>
            <w:bottom w:val="none" w:sz="0" w:space="0" w:color="auto"/>
            <w:right w:val="none" w:sz="0" w:space="0" w:color="auto"/>
          </w:divBdr>
          <w:divsChild>
            <w:div w:id="1756199708">
              <w:marLeft w:val="0"/>
              <w:marRight w:val="0"/>
              <w:marTop w:val="0"/>
              <w:marBottom w:val="0"/>
              <w:divBdr>
                <w:top w:val="none" w:sz="0" w:space="0" w:color="auto"/>
                <w:left w:val="none" w:sz="0" w:space="0" w:color="auto"/>
                <w:bottom w:val="none" w:sz="0" w:space="0" w:color="auto"/>
                <w:right w:val="none" w:sz="0" w:space="0" w:color="auto"/>
              </w:divBdr>
              <w:divsChild>
                <w:div w:id="402876342">
                  <w:marLeft w:val="0"/>
                  <w:marRight w:val="0"/>
                  <w:marTop w:val="0"/>
                  <w:marBottom w:val="0"/>
                  <w:divBdr>
                    <w:top w:val="none" w:sz="0" w:space="0" w:color="auto"/>
                    <w:left w:val="none" w:sz="0" w:space="0" w:color="auto"/>
                    <w:bottom w:val="none" w:sz="0" w:space="0" w:color="auto"/>
                    <w:right w:val="none" w:sz="0" w:space="0" w:color="auto"/>
                  </w:divBdr>
                  <w:divsChild>
                    <w:div w:id="1175614659">
                      <w:marLeft w:val="0"/>
                      <w:marRight w:val="0"/>
                      <w:marTop w:val="0"/>
                      <w:marBottom w:val="0"/>
                      <w:divBdr>
                        <w:top w:val="none" w:sz="0" w:space="0" w:color="auto"/>
                        <w:left w:val="none" w:sz="0" w:space="0" w:color="auto"/>
                        <w:bottom w:val="none" w:sz="0" w:space="0" w:color="auto"/>
                        <w:right w:val="none" w:sz="0" w:space="0" w:color="auto"/>
                      </w:divBdr>
                      <w:divsChild>
                        <w:div w:id="488179634">
                          <w:marLeft w:val="0"/>
                          <w:marRight w:val="0"/>
                          <w:marTop w:val="0"/>
                          <w:marBottom w:val="0"/>
                          <w:divBdr>
                            <w:top w:val="none" w:sz="0" w:space="0" w:color="auto"/>
                            <w:left w:val="none" w:sz="0" w:space="0" w:color="auto"/>
                            <w:bottom w:val="none" w:sz="0" w:space="0" w:color="auto"/>
                            <w:right w:val="none" w:sz="0" w:space="0" w:color="auto"/>
                          </w:divBdr>
                          <w:divsChild>
                            <w:div w:id="228081015">
                              <w:marLeft w:val="0"/>
                              <w:marRight w:val="0"/>
                              <w:marTop w:val="0"/>
                              <w:marBottom w:val="0"/>
                              <w:divBdr>
                                <w:top w:val="none" w:sz="0" w:space="0" w:color="auto"/>
                                <w:left w:val="none" w:sz="0" w:space="0" w:color="auto"/>
                                <w:bottom w:val="none" w:sz="0" w:space="0" w:color="auto"/>
                                <w:right w:val="none" w:sz="0" w:space="0" w:color="auto"/>
                              </w:divBdr>
                              <w:divsChild>
                                <w:div w:id="695279893">
                                  <w:marLeft w:val="0"/>
                                  <w:marRight w:val="0"/>
                                  <w:marTop w:val="0"/>
                                  <w:marBottom w:val="0"/>
                                  <w:divBdr>
                                    <w:top w:val="none" w:sz="0" w:space="0" w:color="auto"/>
                                    <w:left w:val="none" w:sz="0" w:space="0" w:color="auto"/>
                                    <w:bottom w:val="none" w:sz="0" w:space="0" w:color="auto"/>
                                    <w:right w:val="none" w:sz="0" w:space="0" w:color="auto"/>
                                  </w:divBdr>
                                </w:div>
                                <w:div w:id="711732641">
                                  <w:marLeft w:val="0"/>
                                  <w:marRight w:val="0"/>
                                  <w:marTop w:val="0"/>
                                  <w:marBottom w:val="0"/>
                                  <w:divBdr>
                                    <w:top w:val="none" w:sz="0" w:space="0" w:color="auto"/>
                                    <w:left w:val="none" w:sz="0" w:space="0" w:color="auto"/>
                                    <w:bottom w:val="none" w:sz="0" w:space="0" w:color="auto"/>
                                    <w:right w:val="none" w:sz="0" w:space="0" w:color="auto"/>
                                  </w:divBdr>
                                </w:div>
                                <w:div w:id="2102412956">
                                  <w:marLeft w:val="0"/>
                                  <w:marRight w:val="0"/>
                                  <w:marTop w:val="0"/>
                                  <w:marBottom w:val="0"/>
                                  <w:divBdr>
                                    <w:top w:val="none" w:sz="0" w:space="0" w:color="auto"/>
                                    <w:left w:val="none" w:sz="0" w:space="0" w:color="auto"/>
                                    <w:bottom w:val="none" w:sz="0" w:space="0" w:color="auto"/>
                                    <w:right w:val="none" w:sz="0" w:space="0" w:color="auto"/>
                                  </w:divBdr>
                                </w:div>
                                <w:div w:id="1856918164">
                                  <w:marLeft w:val="0"/>
                                  <w:marRight w:val="0"/>
                                  <w:marTop w:val="0"/>
                                  <w:marBottom w:val="0"/>
                                  <w:divBdr>
                                    <w:top w:val="none" w:sz="0" w:space="0" w:color="auto"/>
                                    <w:left w:val="none" w:sz="0" w:space="0" w:color="auto"/>
                                    <w:bottom w:val="none" w:sz="0" w:space="0" w:color="auto"/>
                                    <w:right w:val="none" w:sz="0" w:space="0" w:color="auto"/>
                                  </w:divBdr>
                                </w:div>
                                <w:div w:id="148988777">
                                  <w:marLeft w:val="0"/>
                                  <w:marRight w:val="0"/>
                                  <w:marTop w:val="0"/>
                                  <w:marBottom w:val="0"/>
                                  <w:divBdr>
                                    <w:top w:val="none" w:sz="0" w:space="0" w:color="auto"/>
                                    <w:left w:val="none" w:sz="0" w:space="0" w:color="auto"/>
                                    <w:bottom w:val="none" w:sz="0" w:space="0" w:color="auto"/>
                                    <w:right w:val="none" w:sz="0" w:space="0" w:color="auto"/>
                                  </w:divBdr>
                                </w:div>
                                <w:div w:id="609118793">
                                  <w:marLeft w:val="0"/>
                                  <w:marRight w:val="0"/>
                                  <w:marTop w:val="0"/>
                                  <w:marBottom w:val="0"/>
                                  <w:divBdr>
                                    <w:top w:val="none" w:sz="0" w:space="0" w:color="auto"/>
                                    <w:left w:val="none" w:sz="0" w:space="0" w:color="auto"/>
                                    <w:bottom w:val="none" w:sz="0" w:space="0" w:color="auto"/>
                                    <w:right w:val="none" w:sz="0" w:space="0" w:color="auto"/>
                                  </w:divBdr>
                                </w:div>
                                <w:div w:id="560797338">
                                  <w:marLeft w:val="0"/>
                                  <w:marRight w:val="0"/>
                                  <w:marTop w:val="0"/>
                                  <w:marBottom w:val="0"/>
                                  <w:divBdr>
                                    <w:top w:val="none" w:sz="0" w:space="0" w:color="auto"/>
                                    <w:left w:val="none" w:sz="0" w:space="0" w:color="auto"/>
                                    <w:bottom w:val="none" w:sz="0" w:space="0" w:color="auto"/>
                                    <w:right w:val="none" w:sz="0" w:space="0" w:color="auto"/>
                                  </w:divBdr>
                                </w:div>
                                <w:div w:id="456413165">
                                  <w:marLeft w:val="0"/>
                                  <w:marRight w:val="0"/>
                                  <w:marTop w:val="0"/>
                                  <w:marBottom w:val="0"/>
                                  <w:divBdr>
                                    <w:top w:val="none" w:sz="0" w:space="0" w:color="auto"/>
                                    <w:left w:val="none" w:sz="0" w:space="0" w:color="auto"/>
                                    <w:bottom w:val="none" w:sz="0" w:space="0" w:color="auto"/>
                                    <w:right w:val="none" w:sz="0" w:space="0" w:color="auto"/>
                                  </w:divBdr>
                                </w:div>
                                <w:div w:id="1415198489">
                                  <w:marLeft w:val="0"/>
                                  <w:marRight w:val="0"/>
                                  <w:marTop w:val="0"/>
                                  <w:marBottom w:val="0"/>
                                  <w:divBdr>
                                    <w:top w:val="none" w:sz="0" w:space="0" w:color="auto"/>
                                    <w:left w:val="none" w:sz="0" w:space="0" w:color="auto"/>
                                    <w:bottom w:val="none" w:sz="0" w:space="0" w:color="auto"/>
                                    <w:right w:val="none" w:sz="0" w:space="0" w:color="auto"/>
                                  </w:divBdr>
                                </w:div>
                                <w:div w:id="1699088017">
                                  <w:marLeft w:val="0"/>
                                  <w:marRight w:val="0"/>
                                  <w:marTop w:val="0"/>
                                  <w:marBottom w:val="0"/>
                                  <w:divBdr>
                                    <w:top w:val="none" w:sz="0" w:space="0" w:color="auto"/>
                                    <w:left w:val="none" w:sz="0" w:space="0" w:color="auto"/>
                                    <w:bottom w:val="none" w:sz="0" w:space="0" w:color="auto"/>
                                    <w:right w:val="none" w:sz="0" w:space="0" w:color="auto"/>
                                  </w:divBdr>
                                </w:div>
                                <w:div w:id="1760715646">
                                  <w:marLeft w:val="0"/>
                                  <w:marRight w:val="0"/>
                                  <w:marTop w:val="0"/>
                                  <w:marBottom w:val="0"/>
                                  <w:divBdr>
                                    <w:top w:val="none" w:sz="0" w:space="0" w:color="auto"/>
                                    <w:left w:val="none" w:sz="0" w:space="0" w:color="auto"/>
                                    <w:bottom w:val="none" w:sz="0" w:space="0" w:color="auto"/>
                                    <w:right w:val="none" w:sz="0" w:space="0" w:color="auto"/>
                                  </w:divBdr>
                                </w:div>
                                <w:div w:id="126242041">
                                  <w:marLeft w:val="0"/>
                                  <w:marRight w:val="0"/>
                                  <w:marTop w:val="0"/>
                                  <w:marBottom w:val="0"/>
                                  <w:divBdr>
                                    <w:top w:val="none" w:sz="0" w:space="0" w:color="auto"/>
                                    <w:left w:val="none" w:sz="0" w:space="0" w:color="auto"/>
                                    <w:bottom w:val="none" w:sz="0" w:space="0" w:color="auto"/>
                                    <w:right w:val="none" w:sz="0" w:space="0" w:color="auto"/>
                                  </w:divBdr>
                                </w:div>
                                <w:div w:id="118577150">
                                  <w:marLeft w:val="0"/>
                                  <w:marRight w:val="0"/>
                                  <w:marTop w:val="0"/>
                                  <w:marBottom w:val="0"/>
                                  <w:divBdr>
                                    <w:top w:val="none" w:sz="0" w:space="0" w:color="auto"/>
                                    <w:left w:val="none" w:sz="0" w:space="0" w:color="auto"/>
                                    <w:bottom w:val="none" w:sz="0" w:space="0" w:color="auto"/>
                                    <w:right w:val="none" w:sz="0" w:space="0" w:color="auto"/>
                                  </w:divBdr>
                                </w:div>
                                <w:div w:id="1389694683">
                                  <w:marLeft w:val="0"/>
                                  <w:marRight w:val="0"/>
                                  <w:marTop w:val="0"/>
                                  <w:marBottom w:val="0"/>
                                  <w:divBdr>
                                    <w:top w:val="none" w:sz="0" w:space="0" w:color="auto"/>
                                    <w:left w:val="none" w:sz="0" w:space="0" w:color="auto"/>
                                    <w:bottom w:val="none" w:sz="0" w:space="0" w:color="auto"/>
                                    <w:right w:val="none" w:sz="0" w:space="0" w:color="auto"/>
                                  </w:divBdr>
                                </w:div>
                                <w:div w:id="1735809402">
                                  <w:marLeft w:val="0"/>
                                  <w:marRight w:val="0"/>
                                  <w:marTop w:val="0"/>
                                  <w:marBottom w:val="0"/>
                                  <w:divBdr>
                                    <w:top w:val="none" w:sz="0" w:space="0" w:color="auto"/>
                                    <w:left w:val="none" w:sz="0" w:space="0" w:color="auto"/>
                                    <w:bottom w:val="none" w:sz="0" w:space="0" w:color="auto"/>
                                    <w:right w:val="none" w:sz="0" w:space="0" w:color="auto"/>
                                  </w:divBdr>
                                </w:div>
                                <w:div w:id="1274245152">
                                  <w:marLeft w:val="0"/>
                                  <w:marRight w:val="0"/>
                                  <w:marTop w:val="0"/>
                                  <w:marBottom w:val="0"/>
                                  <w:divBdr>
                                    <w:top w:val="none" w:sz="0" w:space="0" w:color="auto"/>
                                    <w:left w:val="none" w:sz="0" w:space="0" w:color="auto"/>
                                    <w:bottom w:val="none" w:sz="0" w:space="0" w:color="auto"/>
                                    <w:right w:val="none" w:sz="0" w:space="0" w:color="auto"/>
                                  </w:divBdr>
                                </w:div>
                                <w:div w:id="1378168641">
                                  <w:marLeft w:val="0"/>
                                  <w:marRight w:val="0"/>
                                  <w:marTop w:val="0"/>
                                  <w:marBottom w:val="0"/>
                                  <w:divBdr>
                                    <w:top w:val="none" w:sz="0" w:space="0" w:color="auto"/>
                                    <w:left w:val="none" w:sz="0" w:space="0" w:color="auto"/>
                                    <w:bottom w:val="none" w:sz="0" w:space="0" w:color="auto"/>
                                    <w:right w:val="none" w:sz="0" w:space="0" w:color="auto"/>
                                  </w:divBdr>
                                </w:div>
                                <w:div w:id="1419864335">
                                  <w:marLeft w:val="0"/>
                                  <w:marRight w:val="0"/>
                                  <w:marTop w:val="0"/>
                                  <w:marBottom w:val="0"/>
                                  <w:divBdr>
                                    <w:top w:val="none" w:sz="0" w:space="0" w:color="auto"/>
                                    <w:left w:val="none" w:sz="0" w:space="0" w:color="auto"/>
                                    <w:bottom w:val="none" w:sz="0" w:space="0" w:color="auto"/>
                                    <w:right w:val="none" w:sz="0" w:space="0" w:color="auto"/>
                                  </w:divBdr>
                                </w:div>
                                <w:div w:id="354697022">
                                  <w:marLeft w:val="0"/>
                                  <w:marRight w:val="0"/>
                                  <w:marTop w:val="0"/>
                                  <w:marBottom w:val="0"/>
                                  <w:divBdr>
                                    <w:top w:val="none" w:sz="0" w:space="0" w:color="auto"/>
                                    <w:left w:val="none" w:sz="0" w:space="0" w:color="auto"/>
                                    <w:bottom w:val="none" w:sz="0" w:space="0" w:color="auto"/>
                                    <w:right w:val="none" w:sz="0" w:space="0" w:color="auto"/>
                                  </w:divBdr>
                                </w:div>
                                <w:div w:id="2141267028">
                                  <w:marLeft w:val="0"/>
                                  <w:marRight w:val="0"/>
                                  <w:marTop w:val="0"/>
                                  <w:marBottom w:val="0"/>
                                  <w:divBdr>
                                    <w:top w:val="none" w:sz="0" w:space="0" w:color="auto"/>
                                    <w:left w:val="none" w:sz="0" w:space="0" w:color="auto"/>
                                    <w:bottom w:val="none" w:sz="0" w:space="0" w:color="auto"/>
                                    <w:right w:val="none" w:sz="0" w:space="0" w:color="auto"/>
                                  </w:divBdr>
                                </w:div>
                                <w:div w:id="1064375221">
                                  <w:marLeft w:val="0"/>
                                  <w:marRight w:val="0"/>
                                  <w:marTop w:val="0"/>
                                  <w:marBottom w:val="0"/>
                                  <w:divBdr>
                                    <w:top w:val="none" w:sz="0" w:space="0" w:color="auto"/>
                                    <w:left w:val="none" w:sz="0" w:space="0" w:color="auto"/>
                                    <w:bottom w:val="none" w:sz="0" w:space="0" w:color="auto"/>
                                    <w:right w:val="none" w:sz="0" w:space="0" w:color="auto"/>
                                  </w:divBdr>
                                </w:div>
                                <w:div w:id="1903252614">
                                  <w:marLeft w:val="0"/>
                                  <w:marRight w:val="0"/>
                                  <w:marTop w:val="0"/>
                                  <w:marBottom w:val="0"/>
                                  <w:divBdr>
                                    <w:top w:val="none" w:sz="0" w:space="0" w:color="auto"/>
                                    <w:left w:val="none" w:sz="0" w:space="0" w:color="auto"/>
                                    <w:bottom w:val="none" w:sz="0" w:space="0" w:color="auto"/>
                                    <w:right w:val="none" w:sz="0" w:space="0" w:color="auto"/>
                                  </w:divBdr>
                                </w:div>
                                <w:div w:id="738595263">
                                  <w:marLeft w:val="0"/>
                                  <w:marRight w:val="0"/>
                                  <w:marTop w:val="0"/>
                                  <w:marBottom w:val="0"/>
                                  <w:divBdr>
                                    <w:top w:val="none" w:sz="0" w:space="0" w:color="auto"/>
                                    <w:left w:val="none" w:sz="0" w:space="0" w:color="auto"/>
                                    <w:bottom w:val="none" w:sz="0" w:space="0" w:color="auto"/>
                                    <w:right w:val="none" w:sz="0" w:space="0" w:color="auto"/>
                                  </w:divBdr>
                                </w:div>
                                <w:div w:id="1785923046">
                                  <w:marLeft w:val="0"/>
                                  <w:marRight w:val="0"/>
                                  <w:marTop w:val="0"/>
                                  <w:marBottom w:val="0"/>
                                  <w:divBdr>
                                    <w:top w:val="none" w:sz="0" w:space="0" w:color="auto"/>
                                    <w:left w:val="none" w:sz="0" w:space="0" w:color="auto"/>
                                    <w:bottom w:val="none" w:sz="0" w:space="0" w:color="auto"/>
                                    <w:right w:val="none" w:sz="0" w:space="0" w:color="auto"/>
                                  </w:divBdr>
                                </w:div>
                                <w:div w:id="477262330">
                                  <w:marLeft w:val="0"/>
                                  <w:marRight w:val="0"/>
                                  <w:marTop w:val="0"/>
                                  <w:marBottom w:val="0"/>
                                  <w:divBdr>
                                    <w:top w:val="none" w:sz="0" w:space="0" w:color="auto"/>
                                    <w:left w:val="none" w:sz="0" w:space="0" w:color="auto"/>
                                    <w:bottom w:val="none" w:sz="0" w:space="0" w:color="auto"/>
                                    <w:right w:val="none" w:sz="0" w:space="0" w:color="auto"/>
                                  </w:divBdr>
                                </w:div>
                                <w:div w:id="925459638">
                                  <w:marLeft w:val="0"/>
                                  <w:marRight w:val="0"/>
                                  <w:marTop w:val="0"/>
                                  <w:marBottom w:val="0"/>
                                  <w:divBdr>
                                    <w:top w:val="none" w:sz="0" w:space="0" w:color="auto"/>
                                    <w:left w:val="none" w:sz="0" w:space="0" w:color="auto"/>
                                    <w:bottom w:val="none" w:sz="0" w:space="0" w:color="auto"/>
                                    <w:right w:val="none" w:sz="0" w:space="0" w:color="auto"/>
                                  </w:divBdr>
                                </w:div>
                                <w:div w:id="1049766964">
                                  <w:marLeft w:val="0"/>
                                  <w:marRight w:val="0"/>
                                  <w:marTop w:val="0"/>
                                  <w:marBottom w:val="0"/>
                                  <w:divBdr>
                                    <w:top w:val="none" w:sz="0" w:space="0" w:color="auto"/>
                                    <w:left w:val="none" w:sz="0" w:space="0" w:color="auto"/>
                                    <w:bottom w:val="none" w:sz="0" w:space="0" w:color="auto"/>
                                    <w:right w:val="none" w:sz="0" w:space="0" w:color="auto"/>
                                  </w:divBdr>
                                </w:div>
                                <w:div w:id="1953509881">
                                  <w:marLeft w:val="0"/>
                                  <w:marRight w:val="0"/>
                                  <w:marTop w:val="0"/>
                                  <w:marBottom w:val="0"/>
                                  <w:divBdr>
                                    <w:top w:val="none" w:sz="0" w:space="0" w:color="auto"/>
                                    <w:left w:val="none" w:sz="0" w:space="0" w:color="auto"/>
                                    <w:bottom w:val="none" w:sz="0" w:space="0" w:color="auto"/>
                                    <w:right w:val="none" w:sz="0" w:space="0" w:color="auto"/>
                                  </w:divBdr>
                                </w:div>
                                <w:div w:id="623511579">
                                  <w:marLeft w:val="0"/>
                                  <w:marRight w:val="0"/>
                                  <w:marTop w:val="0"/>
                                  <w:marBottom w:val="0"/>
                                  <w:divBdr>
                                    <w:top w:val="none" w:sz="0" w:space="0" w:color="auto"/>
                                    <w:left w:val="none" w:sz="0" w:space="0" w:color="auto"/>
                                    <w:bottom w:val="none" w:sz="0" w:space="0" w:color="auto"/>
                                    <w:right w:val="none" w:sz="0" w:space="0" w:color="auto"/>
                                  </w:divBdr>
                                </w:div>
                                <w:div w:id="163471572">
                                  <w:marLeft w:val="0"/>
                                  <w:marRight w:val="0"/>
                                  <w:marTop w:val="0"/>
                                  <w:marBottom w:val="0"/>
                                  <w:divBdr>
                                    <w:top w:val="none" w:sz="0" w:space="0" w:color="auto"/>
                                    <w:left w:val="none" w:sz="0" w:space="0" w:color="auto"/>
                                    <w:bottom w:val="none" w:sz="0" w:space="0" w:color="auto"/>
                                    <w:right w:val="none" w:sz="0" w:space="0" w:color="auto"/>
                                  </w:divBdr>
                                </w:div>
                                <w:div w:id="1057313618">
                                  <w:marLeft w:val="0"/>
                                  <w:marRight w:val="0"/>
                                  <w:marTop w:val="0"/>
                                  <w:marBottom w:val="0"/>
                                  <w:divBdr>
                                    <w:top w:val="none" w:sz="0" w:space="0" w:color="auto"/>
                                    <w:left w:val="none" w:sz="0" w:space="0" w:color="auto"/>
                                    <w:bottom w:val="none" w:sz="0" w:space="0" w:color="auto"/>
                                    <w:right w:val="none" w:sz="0" w:space="0" w:color="auto"/>
                                  </w:divBdr>
                                </w:div>
                                <w:div w:id="95293807">
                                  <w:marLeft w:val="0"/>
                                  <w:marRight w:val="0"/>
                                  <w:marTop w:val="0"/>
                                  <w:marBottom w:val="0"/>
                                  <w:divBdr>
                                    <w:top w:val="none" w:sz="0" w:space="0" w:color="auto"/>
                                    <w:left w:val="none" w:sz="0" w:space="0" w:color="auto"/>
                                    <w:bottom w:val="none" w:sz="0" w:space="0" w:color="auto"/>
                                    <w:right w:val="none" w:sz="0" w:space="0" w:color="auto"/>
                                  </w:divBdr>
                                </w:div>
                                <w:div w:id="1771780169">
                                  <w:marLeft w:val="0"/>
                                  <w:marRight w:val="0"/>
                                  <w:marTop w:val="0"/>
                                  <w:marBottom w:val="0"/>
                                  <w:divBdr>
                                    <w:top w:val="none" w:sz="0" w:space="0" w:color="auto"/>
                                    <w:left w:val="none" w:sz="0" w:space="0" w:color="auto"/>
                                    <w:bottom w:val="none" w:sz="0" w:space="0" w:color="auto"/>
                                    <w:right w:val="none" w:sz="0" w:space="0" w:color="auto"/>
                                  </w:divBdr>
                                </w:div>
                                <w:div w:id="1912353773">
                                  <w:marLeft w:val="0"/>
                                  <w:marRight w:val="0"/>
                                  <w:marTop w:val="0"/>
                                  <w:marBottom w:val="0"/>
                                  <w:divBdr>
                                    <w:top w:val="none" w:sz="0" w:space="0" w:color="auto"/>
                                    <w:left w:val="none" w:sz="0" w:space="0" w:color="auto"/>
                                    <w:bottom w:val="none" w:sz="0" w:space="0" w:color="auto"/>
                                    <w:right w:val="none" w:sz="0" w:space="0" w:color="auto"/>
                                  </w:divBdr>
                                </w:div>
                                <w:div w:id="922958097">
                                  <w:marLeft w:val="0"/>
                                  <w:marRight w:val="0"/>
                                  <w:marTop w:val="0"/>
                                  <w:marBottom w:val="0"/>
                                  <w:divBdr>
                                    <w:top w:val="none" w:sz="0" w:space="0" w:color="auto"/>
                                    <w:left w:val="none" w:sz="0" w:space="0" w:color="auto"/>
                                    <w:bottom w:val="none" w:sz="0" w:space="0" w:color="auto"/>
                                    <w:right w:val="none" w:sz="0" w:space="0" w:color="auto"/>
                                  </w:divBdr>
                                </w:div>
                                <w:div w:id="1719815199">
                                  <w:marLeft w:val="0"/>
                                  <w:marRight w:val="0"/>
                                  <w:marTop w:val="0"/>
                                  <w:marBottom w:val="0"/>
                                  <w:divBdr>
                                    <w:top w:val="none" w:sz="0" w:space="0" w:color="auto"/>
                                    <w:left w:val="none" w:sz="0" w:space="0" w:color="auto"/>
                                    <w:bottom w:val="none" w:sz="0" w:space="0" w:color="auto"/>
                                    <w:right w:val="none" w:sz="0" w:space="0" w:color="auto"/>
                                  </w:divBdr>
                                </w:div>
                                <w:div w:id="1659502920">
                                  <w:marLeft w:val="0"/>
                                  <w:marRight w:val="0"/>
                                  <w:marTop w:val="0"/>
                                  <w:marBottom w:val="0"/>
                                  <w:divBdr>
                                    <w:top w:val="none" w:sz="0" w:space="0" w:color="auto"/>
                                    <w:left w:val="none" w:sz="0" w:space="0" w:color="auto"/>
                                    <w:bottom w:val="none" w:sz="0" w:space="0" w:color="auto"/>
                                    <w:right w:val="none" w:sz="0" w:space="0" w:color="auto"/>
                                  </w:divBdr>
                                </w:div>
                                <w:div w:id="1005940541">
                                  <w:marLeft w:val="0"/>
                                  <w:marRight w:val="0"/>
                                  <w:marTop w:val="0"/>
                                  <w:marBottom w:val="0"/>
                                  <w:divBdr>
                                    <w:top w:val="none" w:sz="0" w:space="0" w:color="auto"/>
                                    <w:left w:val="none" w:sz="0" w:space="0" w:color="auto"/>
                                    <w:bottom w:val="none" w:sz="0" w:space="0" w:color="auto"/>
                                    <w:right w:val="none" w:sz="0" w:space="0" w:color="auto"/>
                                  </w:divBdr>
                                </w:div>
                                <w:div w:id="548491820">
                                  <w:marLeft w:val="0"/>
                                  <w:marRight w:val="0"/>
                                  <w:marTop w:val="0"/>
                                  <w:marBottom w:val="0"/>
                                  <w:divBdr>
                                    <w:top w:val="none" w:sz="0" w:space="0" w:color="auto"/>
                                    <w:left w:val="none" w:sz="0" w:space="0" w:color="auto"/>
                                    <w:bottom w:val="none" w:sz="0" w:space="0" w:color="auto"/>
                                    <w:right w:val="none" w:sz="0" w:space="0" w:color="auto"/>
                                  </w:divBdr>
                                </w:div>
                                <w:div w:id="2035380056">
                                  <w:marLeft w:val="0"/>
                                  <w:marRight w:val="0"/>
                                  <w:marTop w:val="0"/>
                                  <w:marBottom w:val="0"/>
                                  <w:divBdr>
                                    <w:top w:val="none" w:sz="0" w:space="0" w:color="auto"/>
                                    <w:left w:val="none" w:sz="0" w:space="0" w:color="auto"/>
                                    <w:bottom w:val="none" w:sz="0" w:space="0" w:color="auto"/>
                                    <w:right w:val="none" w:sz="0" w:space="0" w:color="auto"/>
                                  </w:divBdr>
                                </w:div>
                                <w:div w:id="919487427">
                                  <w:marLeft w:val="0"/>
                                  <w:marRight w:val="0"/>
                                  <w:marTop w:val="0"/>
                                  <w:marBottom w:val="0"/>
                                  <w:divBdr>
                                    <w:top w:val="none" w:sz="0" w:space="0" w:color="auto"/>
                                    <w:left w:val="none" w:sz="0" w:space="0" w:color="auto"/>
                                    <w:bottom w:val="none" w:sz="0" w:space="0" w:color="auto"/>
                                    <w:right w:val="none" w:sz="0" w:space="0" w:color="auto"/>
                                  </w:divBdr>
                                </w:div>
                                <w:div w:id="686711665">
                                  <w:marLeft w:val="0"/>
                                  <w:marRight w:val="0"/>
                                  <w:marTop w:val="0"/>
                                  <w:marBottom w:val="0"/>
                                  <w:divBdr>
                                    <w:top w:val="none" w:sz="0" w:space="0" w:color="auto"/>
                                    <w:left w:val="none" w:sz="0" w:space="0" w:color="auto"/>
                                    <w:bottom w:val="none" w:sz="0" w:space="0" w:color="auto"/>
                                    <w:right w:val="none" w:sz="0" w:space="0" w:color="auto"/>
                                  </w:divBdr>
                                </w:div>
                                <w:div w:id="1056854217">
                                  <w:marLeft w:val="0"/>
                                  <w:marRight w:val="0"/>
                                  <w:marTop w:val="0"/>
                                  <w:marBottom w:val="0"/>
                                  <w:divBdr>
                                    <w:top w:val="none" w:sz="0" w:space="0" w:color="auto"/>
                                    <w:left w:val="none" w:sz="0" w:space="0" w:color="auto"/>
                                    <w:bottom w:val="none" w:sz="0" w:space="0" w:color="auto"/>
                                    <w:right w:val="none" w:sz="0" w:space="0" w:color="auto"/>
                                  </w:divBdr>
                                </w:div>
                                <w:div w:id="1375731833">
                                  <w:marLeft w:val="0"/>
                                  <w:marRight w:val="0"/>
                                  <w:marTop w:val="0"/>
                                  <w:marBottom w:val="0"/>
                                  <w:divBdr>
                                    <w:top w:val="none" w:sz="0" w:space="0" w:color="auto"/>
                                    <w:left w:val="none" w:sz="0" w:space="0" w:color="auto"/>
                                    <w:bottom w:val="none" w:sz="0" w:space="0" w:color="auto"/>
                                    <w:right w:val="none" w:sz="0" w:space="0" w:color="auto"/>
                                  </w:divBdr>
                                </w:div>
                                <w:div w:id="610819107">
                                  <w:marLeft w:val="0"/>
                                  <w:marRight w:val="0"/>
                                  <w:marTop w:val="0"/>
                                  <w:marBottom w:val="0"/>
                                  <w:divBdr>
                                    <w:top w:val="none" w:sz="0" w:space="0" w:color="auto"/>
                                    <w:left w:val="none" w:sz="0" w:space="0" w:color="auto"/>
                                    <w:bottom w:val="none" w:sz="0" w:space="0" w:color="auto"/>
                                    <w:right w:val="none" w:sz="0" w:space="0" w:color="auto"/>
                                  </w:divBdr>
                                </w:div>
                                <w:div w:id="1416854226">
                                  <w:marLeft w:val="0"/>
                                  <w:marRight w:val="0"/>
                                  <w:marTop w:val="0"/>
                                  <w:marBottom w:val="0"/>
                                  <w:divBdr>
                                    <w:top w:val="none" w:sz="0" w:space="0" w:color="auto"/>
                                    <w:left w:val="none" w:sz="0" w:space="0" w:color="auto"/>
                                    <w:bottom w:val="none" w:sz="0" w:space="0" w:color="auto"/>
                                    <w:right w:val="none" w:sz="0" w:space="0" w:color="auto"/>
                                  </w:divBdr>
                                </w:div>
                                <w:div w:id="424497024">
                                  <w:marLeft w:val="0"/>
                                  <w:marRight w:val="0"/>
                                  <w:marTop w:val="0"/>
                                  <w:marBottom w:val="0"/>
                                  <w:divBdr>
                                    <w:top w:val="none" w:sz="0" w:space="0" w:color="auto"/>
                                    <w:left w:val="none" w:sz="0" w:space="0" w:color="auto"/>
                                    <w:bottom w:val="none" w:sz="0" w:space="0" w:color="auto"/>
                                    <w:right w:val="none" w:sz="0" w:space="0" w:color="auto"/>
                                  </w:divBdr>
                                </w:div>
                                <w:div w:id="2046561139">
                                  <w:marLeft w:val="0"/>
                                  <w:marRight w:val="0"/>
                                  <w:marTop w:val="0"/>
                                  <w:marBottom w:val="0"/>
                                  <w:divBdr>
                                    <w:top w:val="none" w:sz="0" w:space="0" w:color="auto"/>
                                    <w:left w:val="none" w:sz="0" w:space="0" w:color="auto"/>
                                    <w:bottom w:val="none" w:sz="0" w:space="0" w:color="auto"/>
                                    <w:right w:val="none" w:sz="0" w:space="0" w:color="auto"/>
                                  </w:divBdr>
                                </w:div>
                                <w:div w:id="1410274471">
                                  <w:marLeft w:val="0"/>
                                  <w:marRight w:val="0"/>
                                  <w:marTop w:val="0"/>
                                  <w:marBottom w:val="0"/>
                                  <w:divBdr>
                                    <w:top w:val="none" w:sz="0" w:space="0" w:color="auto"/>
                                    <w:left w:val="none" w:sz="0" w:space="0" w:color="auto"/>
                                    <w:bottom w:val="none" w:sz="0" w:space="0" w:color="auto"/>
                                    <w:right w:val="none" w:sz="0" w:space="0" w:color="auto"/>
                                  </w:divBdr>
                                </w:div>
                                <w:div w:id="365639425">
                                  <w:marLeft w:val="0"/>
                                  <w:marRight w:val="0"/>
                                  <w:marTop w:val="0"/>
                                  <w:marBottom w:val="0"/>
                                  <w:divBdr>
                                    <w:top w:val="none" w:sz="0" w:space="0" w:color="auto"/>
                                    <w:left w:val="none" w:sz="0" w:space="0" w:color="auto"/>
                                    <w:bottom w:val="none" w:sz="0" w:space="0" w:color="auto"/>
                                    <w:right w:val="none" w:sz="0" w:space="0" w:color="auto"/>
                                  </w:divBdr>
                                </w:div>
                                <w:div w:id="8866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237912">
      <w:bodyDiv w:val="1"/>
      <w:marLeft w:val="0"/>
      <w:marRight w:val="0"/>
      <w:marTop w:val="0"/>
      <w:marBottom w:val="0"/>
      <w:divBdr>
        <w:top w:val="none" w:sz="0" w:space="0" w:color="auto"/>
        <w:left w:val="none" w:sz="0" w:space="0" w:color="auto"/>
        <w:bottom w:val="none" w:sz="0" w:space="0" w:color="auto"/>
        <w:right w:val="none" w:sz="0" w:space="0" w:color="auto"/>
      </w:divBdr>
    </w:div>
    <w:div w:id="2035571710">
      <w:bodyDiv w:val="1"/>
      <w:marLeft w:val="0"/>
      <w:marRight w:val="0"/>
      <w:marTop w:val="0"/>
      <w:marBottom w:val="0"/>
      <w:divBdr>
        <w:top w:val="none" w:sz="0" w:space="0" w:color="auto"/>
        <w:left w:val="none" w:sz="0" w:space="0" w:color="auto"/>
        <w:bottom w:val="none" w:sz="0" w:space="0" w:color="auto"/>
        <w:right w:val="none" w:sz="0" w:space="0" w:color="auto"/>
      </w:divBdr>
    </w:div>
    <w:div w:id="20911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s-spain.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cec-comercio.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a.sogas@stroomer.de" TargetMode="External"/><Relationship Id="rId4" Type="http://schemas.openxmlformats.org/officeDocument/2006/relationships/settings" Target="settings.xml"/><Relationship Id="rId9" Type="http://schemas.openxmlformats.org/officeDocument/2006/relationships/hyperlink" Target="http://www.cec-comercio.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GLS rgb">
      <a:dk1>
        <a:srgbClr val="000000"/>
      </a:dk1>
      <a:lt1>
        <a:srgbClr val="FFFFFF"/>
      </a:lt1>
      <a:dk2>
        <a:srgbClr val="172054"/>
      </a:dk2>
      <a:lt2>
        <a:srgbClr val="E7E8EE"/>
      </a:lt2>
      <a:accent1>
        <a:srgbClr val="FCBF00"/>
      </a:accent1>
      <a:accent2>
        <a:srgbClr val="6B1544"/>
      </a:accent2>
      <a:accent3>
        <a:srgbClr val="5C6387"/>
      </a:accent3>
      <a:accent4>
        <a:srgbClr val="8B90A9"/>
      </a:accent4>
      <a:accent5>
        <a:srgbClr val="B9BCCB"/>
      </a:accent5>
      <a:accent6>
        <a:srgbClr val="777777"/>
      </a:accent6>
      <a:hlink>
        <a:srgbClr val="6B1544"/>
      </a:hlink>
      <a:folHlink>
        <a:srgbClr val="454D7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A3E9-A3CD-4D87-9CD3-B8DE6084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4673</Characters>
  <Application>Microsoft Office Word</Application>
  <DocSecurity>0</DocSecurity>
  <Lines>38</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STROOMER</dc:creator>
  <cp:keywords/>
  <dc:description/>
  <cp:lastModifiedBy>Marta Sogas STROOMER PR</cp:lastModifiedBy>
  <cp:revision>7</cp:revision>
  <cp:lastPrinted>2019-10-07T13:09:00Z</cp:lastPrinted>
  <dcterms:created xsi:type="dcterms:W3CDTF">2019-10-07T11:09:00Z</dcterms:created>
  <dcterms:modified xsi:type="dcterms:W3CDTF">2019-10-07T13:23:00Z</dcterms:modified>
</cp:coreProperties>
</file>