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7F560" w14:textId="77777777" w:rsidR="001B10AC" w:rsidRPr="00434CDD" w:rsidRDefault="001B10AC" w:rsidP="001B10AC">
      <w:pPr>
        <w:pStyle w:val="Standard1"/>
        <w:keepNext/>
        <w:spacing w:line="312" w:lineRule="auto"/>
        <w:ind w:right="-285"/>
        <w:rPr>
          <w:color w:val="000000"/>
          <w:sz w:val="52"/>
          <w:szCs w:val="52"/>
        </w:rPr>
      </w:pPr>
      <w:r w:rsidRPr="00434CDD">
        <w:rPr>
          <w:color w:val="000000"/>
          <w:sz w:val="52"/>
          <w:szCs w:val="52"/>
        </w:rPr>
        <w:t>NOTA DE PRENSA</w:t>
      </w:r>
    </w:p>
    <w:p w14:paraId="7D2D2F8D" w14:textId="13068D10" w:rsidR="001B10AC" w:rsidRPr="002F5B2D" w:rsidRDefault="001B10AC" w:rsidP="001B10AC">
      <w:pPr>
        <w:pStyle w:val="Standard1"/>
        <w:tabs>
          <w:tab w:val="left" w:pos="5103"/>
        </w:tabs>
        <w:spacing w:after="0" w:line="312" w:lineRule="auto"/>
        <w:rPr>
          <w:b/>
          <w:color w:val="00000A"/>
          <w:sz w:val="31"/>
          <w:szCs w:val="31"/>
        </w:rPr>
      </w:pPr>
      <w:r w:rsidRPr="002F5B2D">
        <w:rPr>
          <w:b/>
          <w:color w:val="00000A"/>
          <w:sz w:val="31"/>
          <w:szCs w:val="31"/>
        </w:rPr>
        <w:t>GLS S</w:t>
      </w:r>
      <w:r w:rsidR="00A87D02" w:rsidRPr="002F5B2D">
        <w:rPr>
          <w:b/>
          <w:color w:val="00000A"/>
          <w:sz w:val="31"/>
          <w:szCs w:val="31"/>
        </w:rPr>
        <w:t>pain</w:t>
      </w:r>
      <w:r w:rsidRPr="002F5B2D">
        <w:rPr>
          <w:b/>
          <w:color w:val="00000A"/>
          <w:sz w:val="31"/>
          <w:szCs w:val="31"/>
        </w:rPr>
        <w:t xml:space="preserve"> y MAD L</w:t>
      </w:r>
      <w:r w:rsidR="00A87D02" w:rsidRPr="002F5B2D">
        <w:rPr>
          <w:b/>
          <w:color w:val="00000A"/>
          <w:sz w:val="31"/>
          <w:szCs w:val="31"/>
        </w:rPr>
        <w:t>ions</w:t>
      </w:r>
      <w:r w:rsidRPr="002F5B2D">
        <w:rPr>
          <w:b/>
          <w:color w:val="00000A"/>
          <w:sz w:val="31"/>
          <w:szCs w:val="31"/>
        </w:rPr>
        <w:t xml:space="preserve"> firman una alianza de </w:t>
      </w:r>
      <w:r w:rsidR="00C00383" w:rsidRPr="002F5B2D">
        <w:rPr>
          <w:b/>
          <w:color w:val="00000A"/>
          <w:sz w:val="31"/>
          <w:szCs w:val="31"/>
        </w:rPr>
        <w:t>dos</w:t>
      </w:r>
      <w:r w:rsidRPr="002F5B2D">
        <w:rPr>
          <w:b/>
          <w:color w:val="00000A"/>
          <w:sz w:val="31"/>
          <w:szCs w:val="31"/>
        </w:rPr>
        <w:t xml:space="preserve"> años</w:t>
      </w:r>
    </w:p>
    <w:p w14:paraId="49861F98" w14:textId="77777777" w:rsidR="001B10AC" w:rsidRPr="00434CDD" w:rsidRDefault="001B10AC" w:rsidP="001B10AC">
      <w:pPr>
        <w:pStyle w:val="Standard1"/>
        <w:tabs>
          <w:tab w:val="left" w:pos="5103"/>
        </w:tabs>
        <w:spacing w:after="0" w:line="312" w:lineRule="auto"/>
        <w:rPr>
          <w:b/>
          <w:color w:val="00000A"/>
        </w:rPr>
      </w:pPr>
    </w:p>
    <w:p w14:paraId="3976EF4C" w14:textId="77777777" w:rsidR="001B10AC" w:rsidRPr="00434CDD" w:rsidRDefault="001B10AC" w:rsidP="00B5480C">
      <w:pPr>
        <w:pStyle w:val="Listenabsatz"/>
        <w:numPr>
          <w:ilvl w:val="0"/>
          <w:numId w:val="6"/>
        </w:numPr>
        <w:tabs>
          <w:tab w:val="left" w:pos="4383"/>
        </w:tabs>
        <w:suppressAutoHyphens/>
        <w:autoSpaceDN w:val="0"/>
        <w:spacing w:after="0" w:line="312" w:lineRule="auto"/>
        <w:textAlignment w:val="baseline"/>
      </w:pPr>
      <w:r w:rsidRPr="00B5480C">
        <w:rPr>
          <w:b/>
          <w:color w:val="00000A"/>
        </w:rPr>
        <w:t xml:space="preserve">GLS Spain entra en un sector nuevo, al convertirse en la primera empresa de logística en España que se </w:t>
      </w:r>
      <w:r w:rsidRPr="00B5480C">
        <w:rPr>
          <w:b/>
          <w:color w:val="000000"/>
        </w:rPr>
        <w:t>asocia oficialmente a</w:t>
      </w:r>
      <w:r w:rsidRPr="00B5480C">
        <w:rPr>
          <w:b/>
          <w:color w:val="00000A"/>
        </w:rPr>
        <w:t xml:space="preserve"> una franquicia de lo</w:t>
      </w:r>
      <w:bookmarkStart w:id="0" w:name="_GoBack"/>
      <w:bookmarkEnd w:id="0"/>
      <w:r w:rsidRPr="00B5480C">
        <w:rPr>
          <w:b/>
          <w:color w:val="00000A"/>
        </w:rPr>
        <w:t>s eSports.</w:t>
      </w:r>
    </w:p>
    <w:p w14:paraId="22C711B9" w14:textId="77777777" w:rsidR="001B10AC" w:rsidRPr="00434CDD" w:rsidRDefault="001B10AC" w:rsidP="001B10AC">
      <w:pPr>
        <w:pStyle w:val="Standard1"/>
        <w:tabs>
          <w:tab w:val="left" w:pos="5103"/>
        </w:tabs>
        <w:spacing w:after="0" w:line="312" w:lineRule="auto"/>
        <w:rPr>
          <w:b/>
          <w:color w:val="00000A"/>
        </w:rPr>
      </w:pPr>
    </w:p>
    <w:p w14:paraId="49FFBB40" w14:textId="77777777" w:rsidR="001B10AC" w:rsidRPr="00434CDD" w:rsidRDefault="001B10AC" w:rsidP="001B10AC">
      <w:pPr>
        <w:pStyle w:val="Standard1"/>
        <w:tabs>
          <w:tab w:val="left" w:pos="5103"/>
        </w:tabs>
        <w:spacing w:after="0" w:line="312" w:lineRule="auto"/>
      </w:pPr>
      <w:r w:rsidRPr="00434CDD">
        <w:rPr>
          <w:b/>
          <w:color w:val="00000A"/>
        </w:rPr>
        <w:t xml:space="preserve">Madrid, 22 de marzo de 2021. El proveedor internacional de servicios de paquetería y transporte urgente GLS Spain se convierte en socio logístico oficial de la franquicia de </w:t>
      </w:r>
      <w:r w:rsidRPr="00434CDD">
        <w:rPr>
          <w:b/>
          <w:i/>
          <w:color w:val="00000A"/>
        </w:rPr>
        <w:t>League of Legends (LoL)</w:t>
      </w:r>
      <w:r w:rsidRPr="00434CDD">
        <w:rPr>
          <w:b/>
          <w:color w:val="00000A"/>
        </w:rPr>
        <w:t xml:space="preserve"> MAD Lions durante las temporadas 2021 y 2022 de la SuperLiga. MAD Lions es propiedad de la compañía global de eSports OverActive Media.</w:t>
      </w:r>
    </w:p>
    <w:p w14:paraId="72BF664E" w14:textId="77777777" w:rsidR="001B10AC" w:rsidRPr="00434CDD" w:rsidRDefault="001B10AC" w:rsidP="001B10AC">
      <w:pPr>
        <w:pStyle w:val="Standard1"/>
        <w:tabs>
          <w:tab w:val="left" w:pos="5103"/>
        </w:tabs>
        <w:spacing w:after="0" w:line="312" w:lineRule="auto"/>
        <w:rPr>
          <w:color w:val="00000A"/>
        </w:rPr>
      </w:pPr>
    </w:p>
    <w:p w14:paraId="33C4B94B" w14:textId="7E91BE14" w:rsidR="001B10AC" w:rsidRPr="00434CDD" w:rsidRDefault="001B10AC" w:rsidP="001B10AC">
      <w:pPr>
        <w:pStyle w:val="Standard1"/>
        <w:spacing w:after="0" w:line="312" w:lineRule="auto"/>
        <w:rPr>
          <w:color w:val="000000"/>
        </w:rPr>
      </w:pPr>
      <w:r w:rsidRPr="00434CDD">
        <w:rPr>
          <w:color w:val="000000"/>
        </w:rPr>
        <w:t xml:space="preserve">“Estamos encantados de anunciar esta alianza que </w:t>
      </w:r>
      <w:r>
        <w:t xml:space="preserve">nos permitirá </w:t>
      </w:r>
      <w:r w:rsidRPr="00434CDD">
        <w:rPr>
          <w:color w:val="000000"/>
        </w:rPr>
        <w:t xml:space="preserve">establecer un </w:t>
      </w:r>
      <w:r w:rsidR="004F5AF5">
        <w:rPr>
          <w:color w:val="000000"/>
        </w:rPr>
        <w:t>estrecho</w:t>
      </w:r>
      <w:r w:rsidRPr="00434CDD">
        <w:rPr>
          <w:color w:val="000000"/>
        </w:rPr>
        <w:t xml:space="preserve"> vínculo con un equipo español tan reconocido y </w:t>
      </w:r>
      <w:r w:rsidR="00A46254">
        <w:rPr>
          <w:color w:val="000000"/>
        </w:rPr>
        <w:t xml:space="preserve">su </w:t>
      </w:r>
      <w:r w:rsidRPr="00434CDD">
        <w:rPr>
          <w:color w:val="000000"/>
        </w:rPr>
        <w:t>afición”, afirma Luis Doncel, General Manager Iberia de GLS. “Con esta colaboración tenemos la oportunidad de llegar a una comunidad altamente dinámica y de apoyar a una industria líder e innovadora”, concluye.</w:t>
      </w:r>
    </w:p>
    <w:p w14:paraId="1D054EEF" w14:textId="77777777" w:rsidR="001B10AC" w:rsidRPr="00434CDD" w:rsidRDefault="001B10AC" w:rsidP="001B10AC">
      <w:pPr>
        <w:pStyle w:val="Standard1"/>
        <w:spacing w:after="0" w:line="312" w:lineRule="auto"/>
        <w:rPr>
          <w:color w:val="000000"/>
        </w:rPr>
      </w:pPr>
    </w:p>
    <w:p w14:paraId="6FB1F4BF" w14:textId="77777777" w:rsidR="001B10AC" w:rsidRDefault="001B10AC" w:rsidP="001B10AC">
      <w:pPr>
        <w:pStyle w:val="Standard1"/>
        <w:tabs>
          <w:tab w:val="left" w:pos="5103"/>
        </w:tabs>
        <w:spacing w:after="0" w:line="312" w:lineRule="auto"/>
      </w:pPr>
      <w:r w:rsidRPr="00434CDD">
        <w:rPr>
          <w:color w:val="00000A"/>
        </w:rPr>
        <w:t xml:space="preserve">GLS Spain se convierte en la primera empresa de su sector en patrocinar a un equipo de eSports en España y en vincularse a una de las disciplinas de mayor crecimiento; los eSports se han convertido en un fenómeno cuyos seguidores aumentan año tras año. En España, </w:t>
      </w:r>
      <w:r w:rsidRPr="00434CDD">
        <w:rPr>
          <w:i/>
          <w:color w:val="00000A"/>
        </w:rPr>
        <w:t>League of Legends</w:t>
      </w:r>
      <w:r w:rsidRPr="00434CDD">
        <w:rPr>
          <w:color w:val="00000A"/>
        </w:rPr>
        <w:t xml:space="preserve"> reunió a más de 238.000 espectadores solamente durante la final de la pasada temporada.</w:t>
      </w:r>
    </w:p>
    <w:p w14:paraId="19073FFF" w14:textId="77777777" w:rsidR="001B10AC" w:rsidRDefault="001B10AC" w:rsidP="001B10AC">
      <w:pPr>
        <w:pStyle w:val="Standard1"/>
        <w:tabs>
          <w:tab w:val="left" w:pos="5103"/>
        </w:tabs>
        <w:spacing w:after="0" w:line="312" w:lineRule="auto"/>
        <w:rPr>
          <w:color w:val="00000A"/>
        </w:rPr>
      </w:pPr>
    </w:p>
    <w:p w14:paraId="462ECFCF" w14:textId="77777777" w:rsidR="001B10AC" w:rsidRDefault="001B10AC" w:rsidP="001B10AC">
      <w:pPr>
        <w:pStyle w:val="Standard1"/>
        <w:tabs>
          <w:tab w:val="left" w:pos="5103"/>
        </w:tabs>
        <w:spacing w:after="0" w:line="312" w:lineRule="auto"/>
      </w:pPr>
      <w:r>
        <w:rPr>
          <w:color w:val="00000A"/>
        </w:rPr>
        <w:t xml:space="preserve">“Nuestra meta común es ofrecer experiencias auténticas a nuestros seguidores que les acerquen a nuestros jugadores. Con el respaldo de un socio como GLS Spain </w:t>
      </w:r>
      <w:r w:rsidRPr="00526F20">
        <w:rPr>
          <w:color w:val="00000A"/>
        </w:rPr>
        <w:t>estaremos en capacidad de servir</w:t>
      </w:r>
      <w:r>
        <w:rPr>
          <w:color w:val="00000A"/>
        </w:rPr>
        <w:t xml:space="preserve"> mejor a nuestra comunidad de </w:t>
      </w:r>
      <w:r w:rsidRPr="00526F20">
        <w:rPr>
          <w:i/>
          <w:color w:val="00000A"/>
        </w:rPr>
        <w:t>gaming</w:t>
      </w:r>
      <w:r>
        <w:rPr>
          <w:color w:val="00000A"/>
        </w:rPr>
        <w:t xml:space="preserve"> y de contribuir significativamente a que la marca de nuestro socio más reciente, obtenga mayor visibilidad”, agrega Jorge Schnura, cofundador y presidente de MAD Lions.</w:t>
      </w:r>
    </w:p>
    <w:p w14:paraId="0CE71E8E" w14:textId="77777777" w:rsidR="001B10AC" w:rsidRDefault="001B10AC" w:rsidP="001B10AC">
      <w:pPr>
        <w:pStyle w:val="Standard1"/>
        <w:tabs>
          <w:tab w:val="left" w:pos="5103"/>
        </w:tabs>
        <w:spacing w:after="0" w:line="312" w:lineRule="auto"/>
        <w:rPr>
          <w:color w:val="00000A"/>
        </w:rPr>
      </w:pPr>
    </w:p>
    <w:p w14:paraId="3D1CF014" w14:textId="77777777" w:rsidR="00481599" w:rsidRDefault="001B10AC" w:rsidP="001B10AC">
      <w:pPr>
        <w:pStyle w:val="Standard1"/>
        <w:tabs>
          <w:tab w:val="left" w:pos="5103"/>
        </w:tabs>
        <w:spacing w:after="0" w:line="312" w:lineRule="auto"/>
        <w:rPr>
          <w:color w:val="00000A"/>
        </w:rPr>
      </w:pPr>
      <w:r>
        <w:rPr>
          <w:color w:val="00000A"/>
        </w:rPr>
        <w:t xml:space="preserve">MAD Lions se fundó en verano de 2017 y en septiembre de ese mismo año ganó el campeonato Electronic Sports League Masters Madrid. Muchos de sus éxitos los ha conseguido participando en el videojuego de estrategia en tiempo real </w:t>
      </w:r>
      <w:r>
        <w:rPr>
          <w:i/>
          <w:color w:val="00000A"/>
        </w:rPr>
        <w:t>League of Legends</w:t>
      </w:r>
      <w:r>
        <w:rPr>
          <w:color w:val="00000A"/>
        </w:rPr>
        <w:t xml:space="preserve">, que apasiona a más de 100 millones de seguidores alrededor del mundo. </w:t>
      </w:r>
    </w:p>
    <w:p w14:paraId="198BE5B6" w14:textId="1A330343" w:rsidR="001B10AC" w:rsidRDefault="001B10AC" w:rsidP="001B10AC">
      <w:pPr>
        <w:pStyle w:val="Standard1"/>
        <w:tabs>
          <w:tab w:val="left" w:pos="5103"/>
        </w:tabs>
        <w:spacing w:after="0" w:line="312" w:lineRule="auto"/>
      </w:pPr>
      <w:r>
        <w:rPr>
          <w:color w:val="00000A"/>
        </w:rPr>
        <w:t>De triunfar en la SuperLiga, el equipo optaría por la posibilidad de jugar en la arena internacional y ganar la próxima League of Legends Championship Series.</w:t>
      </w:r>
      <w:bookmarkStart w:id="1" w:name="_heading=h.gjdgxs"/>
      <w:bookmarkStart w:id="2" w:name="_heading=h.30j0zll"/>
      <w:bookmarkEnd w:id="1"/>
      <w:bookmarkEnd w:id="2"/>
    </w:p>
    <w:p w14:paraId="2A688D7C" w14:textId="77777777" w:rsidR="001B10AC" w:rsidRPr="001B10AC" w:rsidRDefault="001B10AC" w:rsidP="001B10AC">
      <w:pPr>
        <w:pStyle w:val="Standard1"/>
        <w:spacing w:after="0" w:line="240" w:lineRule="auto"/>
        <w:ind w:right="-711"/>
        <w:rPr>
          <w:bCs/>
          <w:iCs/>
          <w:color w:val="000000"/>
        </w:rPr>
      </w:pPr>
    </w:p>
    <w:p w14:paraId="4EC74504" w14:textId="44E65438" w:rsidR="001B10AC" w:rsidRPr="00EE3CEA" w:rsidRDefault="001B10AC" w:rsidP="00EE3CEA">
      <w:pPr>
        <w:pStyle w:val="Standard1"/>
        <w:tabs>
          <w:tab w:val="left" w:pos="5103"/>
        </w:tabs>
        <w:spacing w:after="0" w:line="312" w:lineRule="auto"/>
        <w:ind w:right="-711"/>
        <w:rPr>
          <w:b/>
          <w:i/>
          <w:sz w:val="20"/>
          <w:szCs w:val="20"/>
        </w:rPr>
      </w:pPr>
      <w:r w:rsidRPr="00EE3CEA">
        <w:rPr>
          <w:b/>
          <w:i/>
          <w:sz w:val="20"/>
          <w:szCs w:val="20"/>
        </w:rPr>
        <w:t>GLS Spain y el Grupo GLS</w:t>
      </w:r>
    </w:p>
    <w:p w14:paraId="62A974F3" w14:textId="77777777" w:rsidR="001B10AC" w:rsidRPr="00B5480C" w:rsidRDefault="001B10AC" w:rsidP="0022186C">
      <w:pPr>
        <w:pStyle w:val="Standard1"/>
        <w:tabs>
          <w:tab w:val="left" w:pos="5103"/>
        </w:tabs>
        <w:spacing w:after="0" w:line="312" w:lineRule="auto"/>
        <w:ind w:right="-7"/>
        <w:rPr>
          <w:sz w:val="20"/>
          <w:szCs w:val="20"/>
        </w:rPr>
      </w:pPr>
      <w:r>
        <w:rPr>
          <w:sz w:val="20"/>
          <w:szCs w:val="20"/>
        </w:rPr>
        <w:t xml:space="preserve">GLS Spain es filial del Grupo GLS. GLS provee servicios de paquetería de confianza y alta calidad a más de 240.000 clientes y ofrece además servicios de carga y exprés. El principio de GLS es ser “líder en calidad en la logística de paquetería”. Mediante filiales propias y empresas asociadas, el Grupo GLS cubre 40 países y tiene presencia a escala global vía acuerdos </w:t>
      </w:r>
      <w:r w:rsidRPr="00B5480C">
        <w:rPr>
          <w:sz w:val="20"/>
          <w:szCs w:val="20"/>
        </w:rPr>
        <w:t>contractuales. Gracias a su sólida red de transporte, es una de las principales empresas de paquetería en Europa. El Grupo también opera mediante filiales propias en Canadá y en la Costa Oeste de EE. UU. La red de GLS cuenta con alrededor de 70 hubs centrales y regionales y cerca de 1.400 delegaciones que son apoyados por cerca de 28.000 vehículos de reparto y cerca de 4.000 camiones. GLS da empleo a alrededor de 19.000 personas. En el año fiscal 2019/20, GLS facturó 3.600 millones de euros y entregó 667 millones de paquetes.</w:t>
      </w:r>
    </w:p>
    <w:p w14:paraId="5E288AB3" w14:textId="77777777" w:rsidR="00B5480C" w:rsidRPr="00B5480C" w:rsidRDefault="00B5480C" w:rsidP="00B5480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0"/>
          <w:szCs w:val="20"/>
          <w:lang w:val="de-DE" w:eastAsia="en-US"/>
        </w:rPr>
      </w:pPr>
    </w:p>
    <w:p w14:paraId="090F5E38" w14:textId="621F4ADB" w:rsidR="00B5480C" w:rsidRPr="00B5480C" w:rsidRDefault="00B5480C" w:rsidP="00B5480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0"/>
          <w:szCs w:val="20"/>
          <w:u w:val="single"/>
          <w:lang w:eastAsia="en-US"/>
        </w:rPr>
      </w:pPr>
      <w:proofErr w:type="spellStart"/>
      <w:r w:rsidRPr="00B5480C">
        <w:rPr>
          <w:rFonts w:eastAsiaTheme="minorHAnsi" w:cs="Arial"/>
          <w:sz w:val="20"/>
          <w:szCs w:val="20"/>
          <w:lang w:val="de-DE" w:eastAsia="en-US"/>
        </w:rPr>
        <w:t>Más</w:t>
      </w:r>
      <w:proofErr w:type="spellEnd"/>
      <w:r w:rsidRPr="00B5480C">
        <w:rPr>
          <w:rFonts w:eastAsiaTheme="minorHAnsi" w:cs="Arial"/>
          <w:sz w:val="20"/>
          <w:szCs w:val="20"/>
          <w:lang w:val="de-DE" w:eastAsia="en-US"/>
        </w:rPr>
        <w:t xml:space="preserve"> </w:t>
      </w:r>
      <w:proofErr w:type="spellStart"/>
      <w:r w:rsidRPr="00B5480C">
        <w:rPr>
          <w:rFonts w:eastAsiaTheme="minorHAnsi" w:cs="Arial"/>
          <w:sz w:val="20"/>
          <w:szCs w:val="20"/>
          <w:lang w:val="de-DE" w:eastAsia="en-US"/>
        </w:rPr>
        <w:t>informació</w:t>
      </w:r>
      <w:r>
        <w:rPr>
          <w:rFonts w:eastAsiaTheme="minorHAnsi" w:cs="Arial"/>
          <w:sz w:val="20"/>
          <w:szCs w:val="20"/>
          <w:lang w:val="de-DE" w:eastAsia="en-US"/>
        </w:rPr>
        <w:t>n</w:t>
      </w:r>
      <w:proofErr w:type="spellEnd"/>
      <w:r>
        <w:rPr>
          <w:rFonts w:eastAsiaTheme="minorHAnsi" w:cs="Arial"/>
          <w:sz w:val="20"/>
          <w:szCs w:val="20"/>
          <w:lang w:val="de-DE" w:eastAsia="en-US"/>
        </w:rPr>
        <w:t xml:space="preserve"> en</w:t>
      </w:r>
      <w:r w:rsidRPr="00B5480C">
        <w:rPr>
          <w:sz w:val="20"/>
          <w:szCs w:val="20"/>
        </w:rPr>
        <w:t xml:space="preserve"> </w:t>
      </w:r>
      <w:hyperlink r:id="rId7" w:history="1">
        <w:r w:rsidRPr="00B5480C">
          <w:rPr>
            <w:sz w:val="20"/>
            <w:szCs w:val="20"/>
            <w:u w:val="single"/>
          </w:rPr>
          <w:t>www.gls-spain.es</w:t>
        </w:r>
      </w:hyperlink>
      <w:r w:rsidRPr="00B5480C">
        <w:rPr>
          <w:sz w:val="20"/>
          <w:szCs w:val="20"/>
          <w:u w:val="single"/>
        </w:rPr>
        <w:t xml:space="preserve"> </w:t>
      </w:r>
    </w:p>
    <w:p w14:paraId="2D9E2D69" w14:textId="77777777" w:rsidR="00B5480C" w:rsidRPr="00B5480C" w:rsidRDefault="00B5480C" w:rsidP="00B5480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0"/>
          <w:szCs w:val="20"/>
          <w:lang w:val="de-DE" w:eastAsia="en-US"/>
        </w:rPr>
      </w:pPr>
    </w:p>
    <w:p w14:paraId="6BF83EF6" w14:textId="77777777" w:rsidR="001B10AC" w:rsidRPr="00B5480C" w:rsidRDefault="001B10AC" w:rsidP="001B10AC">
      <w:pPr>
        <w:pStyle w:val="Standard1"/>
        <w:tabs>
          <w:tab w:val="left" w:pos="5103"/>
        </w:tabs>
        <w:spacing w:after="0" w:line="312" w:lineRule="auto"/>
        <w:ind w:right="-711"/>
        <w:rPr>
          <w:sz w:val="20"/>
          <w:szCs w:val="20"/>
        </w:rPr>
      </w:pPr>
    </w:p>
    <w:p w14:paraId="2D9458C8" w14:textId="77777777" w:rsidR="001B10AC" w:rsidRPr="00B5480C" w:rsidRDefault="001B10AC" w:rsidP="001B10AC">
      <w:pPr>
        <w:pStyle w:val="Standard1"/>
        <w:tabs>
          <w:tab w:val="left" w:pos="5103"/>
        </w:tabs>
        <w:spacing w:after="0" w:line="312" w:lineRule="auto"/>
        <w:ind w:right="-711"/>
        <w:rPr>
          <w:b/>
          <w:sz w:val="20"/>
          <w:szCs w:val="20"/>
        </w:rPr>
      </w:pPr>
      <w:r w:rsidRPr="00B5480C">
        <w:rPr>
          <w:b/>
          <w:sz w:val="20"/>
          <w:szCs w:val="20"/>
        </w:rPr>
        <w:t>Contacto Oficina de Prensa de GLS</w:t>
      </w:r>
    </w:p>
    <w:p w14:paraId="2F1EBC69" w14:textId="77777777" w:rsidR="001B10AC" w:rsidRPr="00B5480C" w:rsidRDefault="001B10AC" w:rsidP="001B10AC">
      <w:pPr>
        <w:pStyle w:val="Standard1"/>
        <w:tabs>
          <w:tab w:val="left" w:pos="5103"/>
        </w:tabs>
        <w:spacing w:after="0" w:line="312" w:lineRule="auto"/>
        <w:ind w:right="-711"/>
        <w:rPr>
          <w:sz w:val="20"/>
          <w:szCs w:val="20"/>
        </w:rPr>
      </w:pPr>
      <w:r w:rsidRPr="00B5480C">
        <w:rPr>
          <w:sz w:val="20"/>
          <w:szCs w:val="20"/>
        </w:rPr>
        <w:t>Persona de contacto (en castellano): Marta Sogas</w:t>
      </w:r>
    </w:p>
    <w:p w14:paraId="492ED41F" w14:textId="77777777" w:rsidR="001B10AC" w:rsidRPr="00B5480C" w:rsidRDefault="001B10AC" w:rsidP="001B10AC">
      <w:pPr>
        <w:pStyle w:val="Standard1"/>
        <w:tabs>
          <w:tab w:val="left" w:pos="5103"/>
        </w:tabs>
        <w:spacing w:after="0" w:line="312" w:lineRule="auto"/>
        <w:ind w:right="-711"/>
        <w:rPr>
          <w:sz w:val="20"/>
          <w:szCs w:val="20"/>
        </w:rPr>
      </w:pPr>
      <w:r w:rsidRPr="00B5480C">
        <w:rPr>
          <w:sz w:val="20"/>
          <w:szCs w:val="20"/>
        </w:rPr>
        <w:t>STROOMER PR | Concept GmbH,</w:t>
      </w:r>
    </w:p>
    <w:p w14:paraId="248C8A25" w14:textId="77777777" w:rsidR="001B10AC" w:rsidRPr="00B5480C" w:rsidRDefault="001B10AC" w:rsidP="001B10AC">
      <w:pPr>
        <w:pStyle w:val="Standard1"/>
        <w:tabs>
          <w:tab w:val="left" w:pos="5103"/>
        </w:tabs>
        <w:spacing w:after="0" w:line="312" w:lineRule="auto"/>
        <w:ind w:right="-711"/>
        <w:rPr>
          <w:sz w:val="20"/>
          <w:szCs w:val="20"/>
        </w:rPr>
      </w:pPr>
      <w:r w:rsidRPr="00B5480C">
        <w:rPr>
          <w:sz w:val="20"/>
          <w:szCs w:val="20"/>
        </w:rPr>
        <w:t>Rellinger Straße 64a, 20257 Hamburgo, Alemania</w:t>
      </w:r>
    </w:p>
    <w:p w14:paraId="3E9C81F6" w14:textId="77777777" w:rsidR="001B10AC" w:rsidRPr="00B5480C" w:rsidRDefault="001B10AC" w:rsidP="001B10AC">
      <w:pPr>
        <w:pStyle w:val="Standard1"/>
        <w:tabs>
          <w:tab w:val="left" w:pos="5103"/>
        </w:tabs>
        <w:spacing w:after="0" w:line="312" w:lineRule="auto"/>
        <w:ind w:right="-711"/>
        <w:rPr>
          <w:sz w:val="20"/>
          <w:szCs w:val="20"/>
        </w:rPr>
      </w:pPr>
      <w:r w:rsidRPr="00B5480C">
        <w:rPr>
          <w:sz w:val="20"/>
          <w:szCs w:val="20"/>
        </w:rPr>
        <w:t>Tel.: +49 40 85 31 33 – 293</w:t>
      </w:r>
    </w:p>
    <w:p w14:paraId="15329003" w14:textId="7ACD4BF0" w:rsidR="001B10AC" w:rsidRPr="00B5480C" w:rsidRDefault="001B10AC" w:rsidP="001B10AC">
      <w:pPr>
        <w:pStyle w:val="Standard1"/>
        <w:tabs>
          <w:tab w:val="left" w:pos="5103"/>
        </w:tabs>
        <w:spacing w:after="0" w:line="312" w:lineRule="auto"/>
        <w:ind w:right="-711"/>
      </w:pPr>
      <w:r w:rsidRPr="00B5480C">
        <w:rPr>
          <w:sz w:val="20"/>
          <w:szCs w:val="20"/>
        </w:rPr>
        <w:t>E</w:t>
      </w:r>
      <w:r w:rsidR="00B5480C" w:rsidRPr="00B5480C">
        <w:rPr>
          <w:sz w:val="20"/>
          <w:szCs w:val="20"/>
        </w:rPr>
        <w:t>-</w:t>
      </w:r>
      <w:r w:rsidRPr="00B5480C">
        <w:rPr>
          <w:sz w:val="20"/>
          <w:szCs w:val="20"/>
        </w:rPr>
        <w:t xml:space="preserve">mail: </w:t>
      </w:r>
      <w:hyperlink r:id="rId8" w:history="1">
        <w:r w:rsidR="00B5480C" w:rsidRPr="00B5480C">
          <w:rPr>
            <w:rStyle w:val="Hyperlink"/>
            <w:color w:val="auto"/>
            <w:sz w:val="20"/>
            <w:szCs w:val="20"/>
          </w:rPr>
          <w:t>marta.sogas@stroomer.de</w:t>
        </w:r>
      </w:hyperlink>
    </w:p>
    <w:p w14:paraId="4FCB8E2B" w14:textId="77777777" w:rsidR="001B10AC" w:rsidRPr="00B5480C" w:rsidRDefault="001B10AC" w:rsidP="001B10AC">
      <w:pPr>
        <w:pStyle w:val="Standard1"/>
        <w:tabs>
          <w:tab w:val="left" w:pos="5103"/>
        </w:tabs>
        <w:spacing w:after="0" w:line="312" w:lineRule="auto"/>
        <w:rPr>
          <w:b/>
          <w:sz w:val="20"/>
          <w:szCs w:val="20"/>
        </w:rPr>
      </w:pPr>
    </w:p>
    <w:p w14:paraId="4F19E19C" w14:textId="77777777" w:rsidR="001B10AC" w:rsidRPr="00B5480C" w:rsidRDefault="001B10AC" w:rsidP="001B10AC">
      <w:pPr>
        <w:pStyle w:val="Standard1"/>
        <w:tabs>
          <w:tab w:val="left" w:pos="5103"/>
        </w:tabs>
        <w:spacing w:after="0" w:line="312" w:lineRule="auto"/>
        <w:rPr>
          <w:sz w:val="20"/>
          <w:szCs w:val="20"/>
        </w:rPr>
      </w:pPr>
    </w:p>
    <w:p w14:paraId="1EA831DB" w14:textId="3526D345" w:rsidR="005129F1" w:rsidRPr="00B5480C" w:rsidRDefault="005129F1" w:rsidP="00B95A1B">
      <w:pPr>
        <w:pStyle w:val="TabelleText"/>
        <w:spacing w:line="312" w:lineRule="auto"/>
        <w:ind w:left="0"/>
        <w:rPr>
          <w:rFonts w:cs="Arial"/>
          <w:sz w:val="20"/>
          <w:szCs w:val="20"/>
          <w:lang w:val="de-DE"/>
        </w:rPr>
      </w:pPr>
    </w:p>
    <w:sectPr w:rsidR="005129F1" w:rsidRPr="00B5480C" w:rsidSect="00EE3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9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4A069" w14:textId="77777777" w:rsidR="00B53441" w:rsidRDefault="00B53441" w:rsidP="00757C4A">
      <w:pPr>
        <w:spacing w:after="0" w:line="240" w:lineRule="auto"/>
      </w:pPr>
      <w:r>
        <w:separator/>
      </w:r>
    </w:p>
  </w:endnote>
  <w:endnote w:type="continuationSeparator" w:id="0">
    <w:p w14:paraId="6609E45F" w14:textId="77777777" w:rsidR="00B53441" w:rsidRDefault="00B53441" w:rsidP="0075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709E1" w14:textId="77777777" w:rsidR="008B609F" w:rsidRDefault="008B609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720FD" w14:textId="77777777" w:rsidR="008B609F" w:rsidRDefault="008B609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ACB71" w14:textId="77777777" w:rsidR="008B609F" w:rsidRDefault="008B60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D6CE2" w14:textId="77777777" w:rsidR="00B53441" w:rsidRDefault="00B53441" w:rsidP="00757C4A">
      <w:pPr>
        <w:spacing w:after="0" w:line="240" w:lineRule="auto"/>
      </w:pPr>
      <w:r>
        <w:separator/>
      </w:r>
    </w:p>
  </w:footnote>
  <w:footnote w:type="continuationSeparator" w:id="0">
    <w:p w14:paraId="25477A9F" w14:textId="77777777" w:rsidR="00B53441" w:rsidRDefault="00B53441" w:rsidP="0075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0CA57" w14:textId="77777777" w:rsidR="008B609F" w:rsidRDefault="008B609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70AE" w14:textId="526CBB26" w:rsidR="00315523" w:rsidRDefault="00735A0F" w:rsidP="00315523">
    <w:pPr>
      <w:pStyle w:val="Kopfzeile"/>
    </w:pPr>
    <w:r w:rsidRPr="005C2C7A"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2AEAE94F" wp14:editId="2348CBED">
          <wp:simplePos x="0" y="0"/>
          <wp:positionH relativeFrom="column">
            <wp:posOffset>-524510</wp:posOffset>
          </wp:positionH>
          <wp:positionV relativeFrom="paragraph">
            <wp:posOffset>-88356</wp:posOffset>
          </wp:positionV>
          <wp:extent cx="1741714" cy="1162193"/>
          <wp:effectExtent l="0" t="0" r="0" b="0"/>
          <wp:wrapNone/>
          <wp:docPr id="1" name="Grafik 1" descr="C:\Users\yvonne.riede\AppData\Local\Microsoft\Windows\INetCache\Content.Outlook\V5YHY4E5\MAD LIONS-38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nne.riede\AppData\Local\Microsoft\Windows\INetCache\Content.Outlook\V5YHY4E5\MAD LIONS-38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714" cy="1162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C7A"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18948E7E" wp14:editId="4BFF7E7E">
          <wp:simplePos x="0" y="0"/>
          <wp:positionH relativeFrom="column">
            <wp:posOffset>3157855</wp:posOffset>
          </wp:positionH>
          <wp:positionV relativeFrom="paragraph">
            <wp:posOffset>435695</wp:posOffset>
          </wp:positionV>
          <wp:extent cx="2214563" cy="590550"/>
          <wp:effectExtent l="0" t="0" r="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sLogo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563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D77">
      <w:t xml:space="preserve">                                                    </w:t>
    </w:r>
    <w:r w:rsidR="00757C4A">
      <w:t xml:space="preserve">                             </w:t>
    </w:r>
    <w:r w:rsidR="00062D77">
      <w:t xml:space="preserve">                                              </w:t>
    </w:r>
  </w:p>
  <w:p w14:paraId="783ACFF8" w14:textId="75F4909C" w:rsidR="00BC6FFD" w:rsidRDefault="00BC6FFD" w:rsidP="00315523">
    <w:pPr>
      <w:pStyle w:val="Kopfzeile"/>
    </w:pPr>
  </w:p>
  <w:p w14:paraId="03495C1A" w14:textId="78FB02DF" w:rsidR="00BC6FFD" w:rsidRDefault="00BC6FFD" w:rsidP="00315523">
    <w:pPr>
      <w:pStyle w:val="Kopfzeile"/>
    </w:pPr>
  </w:p>
  <w:p w14:paraId="71FC9287" w14:textId="025D5AB0" w:rsidR="00C861C1" w:rsidRDefault="00C861C1" w:rsidP="008B609F">
    <w:pPr>
      <w:pStyle w:val="Kopfzeile"/>
      <w:ind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FF91A" w14:textId="77777777" w:rsidR="008B609F" w:rsidRDefault="008B609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7E"/>
    <w:multiLevelType w:val="multilevel"/>
    <w:tmpl w:val="AE043C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BA14C10"/>
    <w:multiLevelType w:val="hybridMultilevel"/>
    <w:tmpl w:val="93E43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2611D"/>
    <w:multiLevelType w:val="hybridMultilevel"/>
    <w:tmpl w:val="0590D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D1D54"/>
    <w:multiLevelType w:val="hybridMultilevel"/>
    <w:tmpl w:val="53E02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B2A8B"/>
    <w:multiLevelType w:val="hybridMultilevel"/>
    <w:tmpl w:val="7F845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F3618"/>
    <w:multiLevelType w:val="hybridMultilevel"/>
    <w:tmpl w:val="4CEC6F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B90A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4A"/>
    <w:rsid w:val="0004000F"/>
    <w:rsid w:val="00062D77"/>
    <w:rsid w:val="000733CE"/>
    <w:rsid w:val="0008374A"/>
    <w:rsid w:val="00083A25"/>
    <w:rsid w:val="000D76F4"/>
    <w:rsid w:val="0013173D"/>
    <w:rsid w:val="001B0FCB"/>
    <w:rsid w:val="001B10AC"/>
    <w:rsid w:val="001C7E26"/>
    <w:rsid w:val="0022186C"/>
    <w:rsid w:val="00223299"/>
    <w:rsid w:val="00245825"/>
    <w:rsid w:val="002A7C62"/>
    <w:rsid w:val="002D41AC"/>
    <w:rsid w:val="002D453D"/>
    <w:rsid w:val="002E6A63"/>
    <w:rsid w:val="002F5B2D"/>
    <w:rsid w:val="00311B19"/>
    <w:rsid w:val="00481599"/>
    <w:rsid w:val="00494086"/>
    <w:rsid w:val="004E7EBE"/>
    <w:rsid w:val="004F5AF5"/>
    <w:rsid w:val="0050319A"/>
    <w:rsid w:val="005129F1"/>
    <w:rsid w:val="005C2C7A"/>
    <w:rsid w:val="006248D5"/>
    <w:rsid w:val="006443E1"/>
    <w:rsid w:val="006535FC"/>
    <w:rsid w:val="00663E19"/>
    <w:rsid w:val="006640C5"/>
    <w:rsid w:val="00690747"/>
    <w:rsid w:val="006B063D"/>
    <w:rsid w:val="00706E22"/>
    <w:rsid w:val="00735A0F"/>
    <w:rsid w:val="00757C4A"/>
    <w:rsid w:val="00781365"/>
    <w:rsid w:val="007D5120"/>
    <w:rsid w:val="00807AC1"/>
    <w:rsid w:val="008B609F"/>
    <w:rsid w:val="00925BA2"/>
    <w:rsid w:val="00937F8B"/>
    <w:rsid w:val="00987A40"/>
    <w:rsid w:val="00990EBB"/>
    <w:rsid w:val="009A691F"/>
    <w:rsid w:val="009B1544"/>
    <w:rsid w:val="009B586E"/>
    <w:rsid w:val="009C3632"/>
    <w:rsid w:val="009F4DC6"/>
    <w:rsid w:val="009F56FD"/>
    <w:rsid w:val="00A15F42"/>
    <w:rsid w:val="00A44418"/>
    <w:rsid w:val="00A45FF3"/>
    <w:rsid w:val="00A46254"/>
    <w:rsid w:val="00A52BC9"/>
    <w:rsid w:val="00A87D02"/>
    <w:rsid w:val="00AD4316"/>
    <w:rsid w:val="00B0307E"/>
    <w:rsid w:val="00B12AD2"/>
    <w:rsid w:val="00B227F2"/>
    <w:rsid w:val="00B236BE"/>
    <w:rsid w:val="00B4458E"/>
    <w:rsid w:val="00B53441"/>
    <w:rsid w:val="00B5480C"/>
    <w:rsid w:val="00B94251"/>
    <w:rsid w:val="00B95A1B"/>
    <w:rsid w:val="00BC6FFD"/>
    <w:rsid w:val="00BD44E8"/>
    <w:rsid w:val="00C00383"/>
    <w:rsid w:val="00C06DAD"/>
    <w:rsid w:val="00C22386"/>
    <w:rsid w:val="00C36F19"/>
    <w:rsid w:val="00C5709A"/>
    <w:rsid w:val="00C76213"/>
    <w:rsid w:val="00C861C1"/>
    <w:rsid w:val="00C86EB0"/>
    <w:rsid w:val="00D0777F"/>
    <w:rsid w:val="00E57E6F"/>
    <w:rsid w:val="00E83F5C"/>
    <w:rsid w:val="00E87B73"/>
    <w:rsid w:val="00EC0B5A"/>
    <w:rsid w:val="00EC596F"/>
    <w:rsid w:val="00EE3CEA"/>
    <w:rsid w:val="00F45B51"/>
    <w:rsid w:val="00F56EAD"/>
    <w:rsid w:val="00F70324"/>
    <w:rsid w:val="00F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78ACC47"/>
  <w15:docId w15:val="{92390DCB-67EB-4C0A-8F67-AACBA430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5B51"/>
    <w:pPr>
      <w:spacing w:after="160" w:line="288" w:lineRule="auto"/>
    </w:pPr>
    <w:rPr>
      <w:rFonts w:ascii="Arial" w:eastAsia="Calibri" w:hAnsi="Arial" w:cs="Times New Roman"/>
      <w:lang w:val="es-ES" w:eastAsia="de-DE"/>
    </w:rPr>
  </w:style>
  <w:style w:type="paragraph" w:styleId="berschrift2">
    <w:name w:val="heading 2"/>
    <w:basedOn w:val="Standard"/>
    <w:next w:val="Standard"/>
    <w:link w:val="berschrift2Zchn"/>
    <w:qFormat/>
    <w:rsid w:val="00E83F5C"/>
    <w:pPr>
      <w:keepNext/>
      <w:widowControl w:val="0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312" w:lineRule="auto"/>
      <w:ind w:right="567"/>
      <w:outlineLvl w:val="1"/>
    </w:pPr>
    <w:rPr>
      <w:rFonts w:eastAsia="Times New Roman" w:cs="Arial"/>
      <w:b/>
      <w:bCs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757C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7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7C4A"/>
    <w:rPr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7C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7C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7C4A"/>
    <w:rPr>
      <w:sz w:val="20"/>
      <w:szCs w:val="20"/>
      <w:lang w:val="es-ES"/>
    </w:rPr>
  </w:style>
  <w:style w:type="character" w:styleId="Hyperlink">
    <w:name w:val="Hyperlink"/>
    <w:basedOn w:val="Absatz-Standardschriftart"/>
    <w:uiPriority w:val="99"/>
    <w:unhideWhenUsed/>
    <w:rsid w:val="00757C4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C4A"/>
    <w:rPr>
      <w:rFonts w:ascii="Tahoma" w:hAnsi="Tahoma" w:cs="Tahoma"/>
      <w:sz w:val="16"/>
      <w:szCs w:val="16"/>
      <w:lang w:val="es-ES"/>
    </w:rPr>
  </w:style>
  <w:style w:type="paragraph" w:styleId="Fuzeile">
    <w:name w:val="footer"/>
    <w:basedOn w:val="Standard"/>
    <w:link w:val="FuzeileZchn"/>
    <w:uiPriority w:val="99"/>
    <w:unhideWhenUsed/>
    <w:rsid w:val="007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C4A"/>
    <w:rPr>
      <w:lang w:val="es-ES"/>
    </w:rPr>
  </w:style>
  <w:style w:type="paragraph" w:styleId="KeinLeerraum">
    <w:name w:val="No Spacing"/>
    <w:uiPriority w:val="1"/>
    <w:qFormat/>
    <w:rsid w:val="00F45B51"/>
    <w:pPr>
      <w:spacing w:after="0" w:line="240" w:lineRule="auto"/>
    </w:pPr>
    <w:rPr>
      <w:lang w:val="es-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0B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0B5A"/>
    <w:rPr>
      <w:rFonts w:ascii="Arial" w:eastAsia="Calibri" w:hAnsi="Arial" w:cs="Times New Roman"/>
      <w:b/>
      <w:bCs/>
      <w:sz w:val="20"/>
      <w:szCs w:val="20"/>
      <w:lang w:val="es-ES" w:eastAsia="de-DE"/>
    </w:rPr>
  </w:style>
  <w:style w:type="character" w:customStyle="1" w:styleId="berschrift2Zchn">
    <w:name w:val="Überschrift 2 Zchn"/>
    <w:basedOn w:val="Absatz-Standardschriftart"/>
    <w:link w:val="berschrift2"/>
    <w:rsid w:val="00E83F5C"/>
    <w:rPr>
      <w:rFonts w:ascii="Arial" w:eastAsia="Times New Roman" w:hAnsi="Arial" w:cs="Arial"/>
      <w:b/>
      <w:bCs/>
      <w:szCs w:val="24"/>
      <w:lang w:eastAsia="de-DE"/>
    </w:rPr>
  </w:style>
  <w:style w:type="paragraph" w:styleId="Textkrper3">
    <w:name w:val="Body Text 3"/>
    <w:basedOn w:val="Standard"/>
    <w:link w:val="Textkrper3Zchn"/>
    <w:rsid w:val="00E83F5C"/>
    <w:pPr>
      <w:widowControl w:val="0"/>
      <w:spacing w:after="0" w:line="312" w:lineRule="auto"/>
      <w:ind w:right="567"/>
    </w:pPr>
    <w:rPr>
      <w:rFonts w:eastAsia="Times New Roman" w:cs="Arial"/>
      <w:b/>
      <w:bCs/>
      <w:sz w:val="21"/>
      <w:szCs w:val="24"/>
      <w:lang w:val="en-GB"/>
    </w:rPr>
  </w:style>
  <w:style w:type="character" w:customStyle="1" w:styleId="Textkrper3Zchn">
    <w:name w:val="Textkörper 3 Zchn"/>
    <w:basedOn w:val="Absatz-Standardschriftart"/>
    <w:link w:val="Textkrper3"/>
    <w:rsid w:val="00E83F5C"/>
    <w:rPr>
      <w:rFonts w:ascii="Arial" w:eastAsia="Times New Roman" w:hAnsi="Arial" w:cs="Arial"/>
      <w:b/>
      <w:bCs/>
      <w:sz w:val="21"/>
      <w:szCs w:val="24"/>
      <w:lang w:val="en-GB" w:eastAsia="de-DE"/>
    </w:rPr>
  </w:style>
  <w:style w:type="paragraph" w:customStyle="1" w:styleId="TabelleText">
    <w:name w:val="Tabelle Text"/>
    <w:basedOn w:val="Standard"/>
    <w:qFormat/>
    <w:rsid w:val="00B94251"/>
    <w:pPr>
      <w:spacing w:before="60" w:after="60" w:line="240" w:lineRule="auto"/>
      <w:ind w:left="57"/>
    </w:pPr>
    <w:rPr>
      <w:lang w:val="en-GB"/>
    </w:rPr>
  </w:style>
  <w:style w:type="paragraph" w:customStyle="1" w:styleId="Standard1">
    <w:name w:val="Standard1"/>
    <w:rsid w:val="001B10AC"/>
    <w:pPr>
      <w:suppressAutoHyphens/>
      <w:autoSpaceDN w:val="0"/>
      <w:spacing w:after="160" w:line="288" w:lineRule="auto"/>
      <w:textAlignment w:val="baseline"/>
    </w:pPr>
    <w:rPr>
      <w:rFonts w:ascii="Arial" w:eastAsia="Arial" w:hAnsi="Arial" w:cs="Arial"/>
      <w:kern w:val="3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sogas@stroomer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ls-spain.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Sogas</dc:creator>
  <cp:lastModifiedBy>Stroomer PR</cp:lastModifiedBy>
  <cp:revision>14</cp:revision>
  <cp:lastPrinted>2021-03-22T14:57:00Z</cp:lastPrinted>
  <dcterms:created xsi:type="dcterms:W3CDTF">2021-03-22T12:34:00Z</dcterms:created>
  <dcterms:modified xsi:type="dcterms:W3CDTF">2021-03-22T14:57:00Z</dcterms:modified>
</cp:coreProperties>
</file>