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9FF" w:rsidRDefault="00300D24" w:rsidP="00BA49FF">
      <w:pPr>
        <w:pStyle w:val="Header"/>
        <w:tabs>
          <w:tab w:val="clear" w:pos="9360"/>
        </w:tabs>
      </w:pPr>
      <w:r w:rsidRPr="00300D24">
        <w:rPr>
          <w:noProof/>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558</wp:posOffset>
                </wp:positionV>
                <wp:extent cx="1304925" cy="311785"/>
                <wp:effectExtent l="0" t="0" r="285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1785"/>
                        </a:xfrm>
                        <a:prstGeom prst="rect">
                          <a:avLst/>
                        </a:prstGeom>
                        <a:solidFill>
                          <a:srgbClr val="00264C"/>
                        </a:solidFill>
                        <a:ln w="9525">
                          <a:solidFill>
                            <a:srgbClr val="000000"/>
                          </a:solidFill>
                          <a:miter lim="800000"/>
                          <a:headEnd/>
                          <a:tailEnd/>
                        </a:ln>
                      </wps:spPr>
                      <wps:txbx>
                        <w:txbxContent>
                          <w:p w:rsidR="00300D24" w:rsidRPr="00BB1836" w:rsidRDefault="00BB1836" w:rsidP="00BB1836">
                            <w:pPr>
                              <w:jc w:val="center"/>
                              <w:rPr>
                                <w:color w:val="FFFFFF" w:themeColor="background1"/>
                              </w:rPr>
                            </w:pPr>
                            <w:r>
                              <w:rPr>
                                <w:color w:val="FFFFFF" w:themeColor="background1"/>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5pt;margin-top:.05pt;width:102.75pt;height:24.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" fillcolor="#00264c">
                <v:textbox>
                  <w:txbxContent>
                    <w:p w:rsidR="00300D24" w:rsidRPr="00BB1836" w:rsidRDefault="00BB1836" w:rsidP="00BB1836">
                      <w:pPr>
                        <w:jc w:val="center"/>
                        <w:rPr>
                          <w:color w:val="FFFFFF" w:themeColor="background1"/>
                        </w:rPr>
                      </w:pPr>
                      <w:r>
                        <w:rPr>
                          <w:color w:val="FFFFFF" w:themeColor="background1"/>
                        </w:rPr>
                        <w:t>Template</w:t>
                      </w:r>
                    </w:p>
                  </w:txbxContent>
                </v:textbox>
                <w10:wrap type="square" anchorx="margin"/>
              </v:shape>
            </w:pict>
          </mc:Fallback>
        </mc:AlternateContent>
      </w:r>
      <w:r w:rsidR="00BA49FF">
        <w:rPr>
          <w:noProof/>
        </w:rPr>
        <w:drawing>
          <wp:anchor distT="0" distB="0" distL="114300" distR="114300" simplePos="0" relativeHeight="251661312" behindDoc="1" locked="0" layoutInCell="1" allowOverlap="1" wp14:anchorId="7E85723A" wp14:editId="607C1A86">
            <wp:simplePos x="0" y="0"/>
            <wp:positionH relativeFrom="page">
              <wp:posOffset>177800</wp:posOffset>
            </wp:positionH>
            <wp:positionV relativeFrom="paragraph">
              <wp:posOffset>-292100</wp:posOffset>
            </wp:positionV>
            <wp:extent cx="856774" cy="8572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te Auditor Seal black - Lar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6774" cy="857250"/>
                    </a:xfrm>
                    <a:prstGeom prst="rect">
                      <a:avLst/>
                    </a:prstGeom>
                  </pic:spPr>
                </pic:pic>
              </a:graphicData>
            </a:graphic>
            <wp14:sizeRelH relativeFrom="page">
              <wp14:pctWidth>0</wp14:pctWidth>
            </wp14:sizeRelH>
            <wp14:sizeRelV relativeFrom="page">
              <wp14:pctHeight>0</wp14:pctHeight>
            </wp14:sizeRelV>
          </wp:anchor>
        </w:drawing>
      </w:r>
      <w:r w:rsidR="00BA49FF">
        <w:rPr>
          <w:b/>
          <w:sz w:val="18"/>
          <w:szCs w:val="18"/>
        </w:rPr>
        <w:t xml:space="preserve">       </w:t>
      </w:r>
      <w:r w:rsidR="00BA49FF" w:rsidRPr="00D86BF5">
        <w:rPr>
          <w:b/>
          <w:sz w:val="18"/>
          <w:szCs w:val="18"/>
        </w:rPr>
        <w:t>OFFICE OF THE</w:t>
      </w:r>
    </w:p>
    <w:p w:rsidR="00BA49FF" w:rsidRPr="00BA49FF" w:rsidRDefault="00BA49FF" w:rsidP="00BA49FF">
      <w:pPr>
        <w:pStyle w:val="Header"/>
        <w:spacing w:line="360" w:lineRule="auto"/>
        <w:rPr>
          <w:b/>
          <w:sz w:val="26"/>
          <w:szCs w:val="26"/>
        </w:rPr>
      </w:pPr>
      <w:r>
        <w:rPr>
          <w:b/>
          <w:sz w:val="26"/>
          <w:szCs w:val="26"/>
        </w:rPr>
        <w:t xml:space="preserve">     </w:t>
      </w:r>
      <w:r w:rsidRPr="00D86BF5">
        <w:rPr>
          <w:b/>
          <w:sz w:val="26"/>
          <w:szCs w:val="26"/>
        </w:rPr>
        <w:t>STATE AUDITOR</w:t>
      </w:r>
      <w:r w:rsidR="00300D24">
        <w:rPr>
          <w:b/>
          <w:sz w:val="26"/>
          <w:szCs w:val="26"/>
        </w:rPr>
        <w:t xml:space="preserve"> </w:t>
      </w:r>
    </w:p>
    <w:p w:rsidR="00BB1836" w:rsidRPr="00BB1836" w:rsidRDefault="00BB1836" w:rsidP="00BB1836">
      <w:pPr>
        <w:spacing w:after="0" w:line="240" w:lineRule="auto"/>
        <w:jc w:val="right"/>
        <w:rPr>
          <w:sz w:val="16"/>
          <w:szCs w:val="16"/>
        </w:rPr>
      </w:pPr>
      <w:r w:rsidRPr="00BB1836">
        <w:rPr>
          <w:sz w:val="16"/>
          <w:szCs w:val="16"/>
        </w:rPr>
        <w:t>Revised: August 2021</w:t>
      </w:r>
    </w:p>
    <w:p w:rsidR="00BA49FF" w:rsidRDefault="00367546" w:rsidP="00BA49FF">
      <w:pPr>
        <w:spacing w:after="0" w:line="240" w:lineRule="auto"/>
        <w:jc w:val="center"/>
        <w:rPr>
          <w:color w:val="00264C"/>
          <w:sz w:val="52"/>
          <w:szCs w:val="52"/>
          <w14:textFill>
            <w14:solidFill>
              <w14:srgbClr w14:val="00264C">
                <w14:lumMod w14:val="75000"/>
              </w14:srgbClr>
            </w14:solidFill>
          </w14:textFill>
        </w:rPr>
      </w:pPr>
      <w:r w:rsidRPr="00BA49FF">
        <w:rPr>
          <w:color w:val="00264C"/>
          <w:sz w:val="52"/>
          <w:szCs w:val="52"/>
          <w14:textFill>
            <w14:solidFill>
              <w14:srgbClr w14:val="00264C">
                <w14:lumMod w14:val="75000"/>
              </w14:srgbClr>
            </w14:solidFill>
          </w14:textFill>
        </w:rPr>
        <w:t xml:space="preserve">Audit Services: </w:t>
      </w:r>
      <w:r w:rsidR="00B771A9">
        <w:rPr>
          <w:color w:val="00264C"/>
          <w:sz w:val="52"/>
          <w:szCs w:val="52"/>
          <w14:textFill>
            <w14:solidFill>
              <w14:srgbClr w14:val="00264C">
                <w14:lumMod w14:val="75000"/>
              </w14:srgbClr>
            </w14:solidFill>
          </w14:textFill>
        </w:rPr>
        <w:t>Contract</w:t>
      </w:r>
    </w:p>
    <w:p w:rsidR="00BA49FF" w:rsidRPr="00BA49FF" w:rsidRDefault="00BA49FF" w:rsidP="00BA49FF">
      <w:pPr>
        <w:spacing w:after="0" w:line="240" w:lineRule="auto"/>
        <w:jc w:val="center"/>
        <w:rPr>
          <w:color w:val="00264C"/>
          <w:sz w:val="12"/>
          <w:szCs w:val="12"/>
          <w14:textFill>
            <w14:solidFill>
              <w14:srgbClr w14:val="00264C">
                <w14:lumMod w14:val="75000"/>
              </w14:srgbClr>
            </w14:solidFill>
          </w14:textFill>
        </w:rPr>
      </w:pPr>
    </w:p>
    <w:p w:rsidR="002D199D" w:rsidRDefault="0091357B" w:rsidP="002D199D">
      <w:pPr>
        <w:spacing w:after="0" w:line="240" w:lineRule="auto"/>
      </w:pPr>
      <w:r w:rsidRPr="00B41074">
        <w:rPr>
          <w:b/>
          <w:noProof/>
          <w:color w:val="1F4E79" w:themeColor="accent1" w:themeShade="8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145415</wp:posOffset>
                </wp:positionV>
                <wp:extent cx="5930900" cy="0"/>
                <wp:effectExtent l="0" t="133350" r="50800" b="152400"/>
                <wp:wrapNone/>
                <wp:docPr id="9" name="Straight Connector 9"/>
                <wp:cNvGraphicFramePr/>
                <a:graphic xmlns:a="http://schemas.openxmlformats.org/drawingml/2006/main">
                  <a:graphicData uri="http://schemas.microsoft.com/office/word/2010/wordprocessingShape">
                    <wps:wsp>
                      <wps:cNvCnPr/>
                      <wps:spPr>
                        <a:xfrm>
                          <a:off x="0" y="0"/>
                          <a:ext cx="5930900" cy="0"/>
                        </a:xfrm>
                        <a:prstGeom prst="line">
                          <a:avLst/>
                        </a:prstGeom>
                        <a:ln w="285750">
                          <a:solidFill>
                            <a:srgbClr val="00264C"/>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5755C" id="Straight Connector 9"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45pt" to="46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" strokecolor="#00264c" strokeweight="22.5pt">
                <v:stroke joinstyle="miter"/>
                <w10:wrap anchorx="margin"/>
              </v:line>
            </w:pict>
          </mc:Fallback>
        </mc:AlternateContent>
      </w:r>
    </w:p>
    <w:p w:rsidR="00CC0AB2" w:rsidRDefault="00CC0AB2" w:rsidP="002D199D">
      <w:pPr>
        <w:spacing w:after="0" w:line="240" w:lineRule="auto"/>
      </w:pPr>
    </w:p>
    <w:p w:rsidR="00D56D1C" w:rsidRDefault="00B771A9" w:rsidP="00917589">
      <w:pPr>
        <w:spacing w:after="0" w:line="240" w:lineRule="auto"/>
        <w:jc w:val="center"/>
        <w:rPr>
          <w:b/>
          <w:sz w:val="22"/>
          <w:szCs w:val="22"/>
        </w:rPr>
      </w:pPr>
      <w:r>
        <w:rPr>
          <w:b/>
          <w:sz w:val="22"/>
          <w:szCs w:val="22"/>
        </w:rPr>
        <w:t>Contract for Auditing Services</w:t>
      </w:r>
    </w:p>
    <w:p w:rsidR="00B771A9" w:rsidRPr="0091357B" w:rsidRDefault="00B771A9" w:rsidP="00917589">
      <w:pPr>
        <w:spacing w:after="0" w:line="240" w:lineRule="auto"/>
        <w:jc w:val="center"/>
        <w:rPr>
          <w:b/>
          <w:sz w:val="22"/>
          <w:szCs w:val="22"/>
        </w:rPr>
      </w:pPr>
      <w:r>
        <w:rPr>
          <w:b/>
          <w:sz w:val="22"/>
          <w:szCs w:val="22"/>
        </w:rPr>
        <w:t>BETWEEN</w:t>
      </w:r>
    </w:p>
    <w:p w:rsidR="00917589" w:rsidRPr="00B771A9" w:rsidRDefault="00B771A9" w:rsidP="00917589">
      <w:pPr>
        <w:spacing w:after="0" w:line="240" w:lineRule="auto"/>
        <w:jc w:val="center"/>
        <w:rPr>
          <w:b/>
          <w:sz w:val="22"/>
          <w:szCs w:val="22"/>
        </w:rPr>
      </w:pPr>
      <w:r w:rsidRPr="00B771A9">
        <w:rPr>
          <w:b/>
          <w:sz w:val="22"/>
          <w:szCs w:val="22"/>
        </w:rPr>
        <w:t>[Local Government]</w:t>
      </w:r>
    </w:p>
    <w:p w:rsidR="00917589" w:rsidRPr="00B771A9" w:rsidRDefault="00B771A9" w:rsidP="00917589">
      <w:pPr>
        <w:spacing w:after="0" w:line="240" w:lineRule="auto"/>
        <w:jc w:val="center"/>
        <w:rPr>
          <w:b/>
          <w:sz w:val="22"/>
          <w:szCs w:val="22"/>
        </w:rPr>
      </w:pPr>
      <w:proofErr w:type="gramStart"/>
      <w:r w:rsidRPr="00B771A9">
        <w:rPr>
          <w:b/>
          <w:sz w:val="22"/>
          <w:szCs w:val="22"/>
        </w:rPr>
        <w:t>and</w:t>
      </w:r>
      <w:proofErr w:type="gramEnd"/>
    </w:p>
    <w:p w:rsidR="00B771A9" w:rsidRPr="00B771A9" w:rsidRDefault="00B771A9" w:rsidP="00917589">
      <w:pPr>
        <w:spacing w:after="0" w:line="240" w:lineRule="auto"/>
        <w:jc w:val="center"/>
        <w:rPr>
          <w:b/>
          <w:sz w:val="22"/>
          <w:szCs w:val="22"/>
        </w:rPr>
      </w:pPr>
      <w:r w:rsidRPr="00B771A9">
        <w:rPr>
          <w:b/>
          <w:sz w:val="22"/>
          <w:szCs w:val="22"/>
        </w:rPr>
        <w:t>[CPA Firm Name]</w:t>
      </w:r>
    </w:p>
    <w:p w:rsidR="00B771A9" w:rsidRPr="00B771A9" w:rsidRDefault="00B771A9" w:rsidP="00917589">
      <w:pPr>
        <w:spacing w:after="0" w:line="240" w:lineRule="auto"/>
        <w:jc w:val="center"/>
        <w:rPr>
          <w:b/>
          <w:sz w:val="22"/>
          <w:szCs w:val="22"/>
        </w:rPr>
      </w:pPr>
      <w:r w:rsidRPr="00B771A9">
        <w:rPr>
          <w:b/>
          <w:sz w:val="22"/>
          <w:szCs w:val="22"/>
        </w:rPr>
        <w:t>CERTIFIED PUBLIC ACCOUNTANTS</w:t>
      </w:r>
    </w:p>
    <w:p w:rsidR="00917589" w:rsidRDefault="00917589" w:rsidP="00917589">
      <w:pPr>
        <w:spacing w:after="0" w:line="240" w:lineRule="auto"/>
      </w:pPr>
    </w:p>
    <w:p w:rsidR="00B771A9" w:rsidRPr="009700E6" w:rsidRDefault="00B771A9" w:rsidP="00B771A9">
      <w:pPr>
        <w:rPr>
          <w:sz w:val="22"/>
          <w:szCs w:val="22"/>
        </w:rPr>
      </w:pPr>
      <w:r w:rsidRPr="009700E6">
        <w:rPr>
          <w:sz w:val="22"/>
          <w:szCs w:val="22"/>
        </w:rPr>
        <w:t xml:space="preserve">THIS AGREEMENT, entered into as of this </w:t>
      </w:r>
      <w:r w:rsidRPr="009700E6">
        <w:rPr>
          <w:sz w:val="22"/>
          <w:szCs w:val="22"/>
          <w:u w:val="single"/>
        </w:rPr>
        <w:t xml:space="preserve">      </w:t>
      </w:r>
      <w:r w:rsidRPr="009700E6">
        <w:rPr>
          <w:sz w:val="22"/>
          <w:szCs w:val="22"/>
        </w:rPr>
        <w:t xml:space="preserve"> day of </w:t>
      </w:r>
      <w:r w:rsidRPr="009700E6">
        <w:rPr>
          <w:sz w:val="22"/>
          <w:szCs w:val="22"/>
          <w:u w:val="single"/>
        </w:rPr>
        <w:t xml:space="preserve">         </w:t>
      </w:r>
      <w:r w:rsidRPr="009700E6">
        <w:rPr>
          <w:sz w:val="22"/>
          <w:szCs w:val="22"/>
        </w:rPr>
        <w:t>, 20</w:t>
      </w:r>
      <w:r w:rsidRPr="009700E6">
        <w:rPr>
          <w:sz w:val="22"/>
          <w:szCs w:val="22"/>
          <w:u w:val="single"/>
        </w:rPr>
        <w:t xml:space="preserve">   </w:t>
      </w:r>
      <w:r w:rsidRPr="009700E6">
        <w:rPr>
          <w:sz w:val="22"/>
          <w:szCs w:val="22"/>
        </w:rPr>
        <w:t xml:space="preserve">, by and between </w:t>
      </w:r>
      <w:r w:rsidRPr="009700E6">
        <w:rPr>
          <w:sz w:val="22"/>
          <w:szCs w:val="22"/>
          <w:u w:val="single"/>
        </w:rPr>
        <w:t xml:space="preserve">   [name of entity]   </w:t>
      </w:r>
      <w:r w:rsidRPr="009700E6">
        <w:rPr>
          <w:sz w:val="22"/>
          <w:szCs w:val="22"/>
        </w:rPr>
        <w:t>, hereinafter referred to as the “</w:t>
      </w:r>
      <w:r>
        <w:rPr>
          <w:sz w:val="22"/>
          <w:szCs w:val="22"/>
        </w:rPr>
        <w:t>[</w:t>
      </w:r>
      <w:r>
        <w:rPr>
          <w:sz w:val="22"/>
          <w:szCs w:val="22"/>
          <w:u w:val="single"/>
        </w:rPr>
        <w:t>Local Government]</w:t>
      </w:r>
      <w:r w:rsidRPr="009700E6">
        <w:rPr>
          <w:sz w:val="22"/>
          <w:szCs w:val="22"/>
        </w:rPr>
        <w:t xml:space="preserve">,” and the firm of </w:t>
      </w:r>
      <w:r w:rsidRPr="009700E6">
        <w:rPr>
          <w:sz w:val="22"/>
          <w:szCs w:val="22"/>
          <w:u w:val="single"/>
        </w:rPr>
        <w:t xml:space="preserve">      [CPA firm]        </w:t>
      </w:r>
      <w:r w:rsidRPr="009700E6">
        <w:rPr>
          <w:sz w:val="22"/>
          <w:szCs w:val="22"/>
        </w:rPr>
        <w:t xml:space="preserve">, Certified Public Accountants, hereinafter referred to as the “AUDITOR,” provides for audit services for </w:t>
      </w:r>
      <w:r>
        <w:rPr>
          <w:sz w:val="22"/>
          <w:szCs w:val="22"/>
        </w:rPr>
        <w:t xml:space="preserve">the fiscal year ended June 30, </w:t>
      </w:r>
      <w:r w:rsidRPr="009700E6">
        <w:rPr>
          <w:sz w:val="22"/>
          <w:szCs w:val="22"/>
        </w:rPr>
        <w:t>20</w:t>
      </w:r>
      <w:r w:rsidRPr="009700E6">
        <w:rPr>
          <w:sz w:val="22"/>
          <w:szCs w:val="22"/>
          <w:u w:val="single"/>
        </w:rPr>
        <w:t xml:space="preserve">  </w:t>
      </w:r>
      <w:r w:rsidRPr="009700E6">
        <w:rPr>
          <w:sz w:val="22"/>
          <w:szCs w:val="22"/>
        </w:rPr>
        <w:t>.</w:t>
      </w:r>
    </w:p>
    <w:p w:rsidR="00B771A9" w:rsidRDefault="00B771A9" w:rsidP="00B771A9">
      <w:pPr>
        <w:rPr>
          <w:sz w:val="22"/>
          <w:szCs w:val="22"/>
        </w:rPr>
      </w:pPr>
      <w:r w:rsidRPr="009700E6">
        <w:rPr>
          <w:sz w:val="22"/>
          <w:szCs w:val="22"/>
        </w:rPr>
        <w:t>WITNESSETH THAT:</w:t>
      </w:r>
    </w:p>
    <w:p w:rsidR="00B771A9" w:rsidRDefault="00B771A9" w:rsidP="00B771A9">
      <w:pPr>
        <w:rPr>
          <w:sz w:val="22"/>
          <w:szCs w:val="22"/>
        </w:rPr>
      </w:pPr>
      <w:r w:rsidRPr="009700E6">
        <w:rPr>
          <w:sz w:val="22"/>
          <w:szCs w:val="22"/>
        </w:rPr>
        <w:t xml:space="preserve">WHEREAS, the </w:t>
      </w:r>
      <w:r>
        <w:rPr>
          <w:sz w:val="22"/>
          <w:szCs w:val="22"/>
          <w:u w:val="single"/>
        </w:rPr>
        <w:t>[Local Government]</w:t>
      </w:r>
      <w:r w:rsidRPr="009700E6">
        <w:rPr>
          <w:sz w:val="22"/>
          <w:szCs w:val="22"/>
        </w:rPr>
        <w:t xml:space="preserve"> is required by law to cause an audit to be made of the accounts of all officers of the </w:t>
      </w:r>
      <w:r>
        <w:rPr>
          <w:sz w:val="22"/>
          <w:szCs w:val="22"/>
          <w:u w:val="single"/>
        </w:rPr>
        <w:t>[Local Government]</w:t>
      </w:r>
      <w:r w:rsidRPr="009700E6">
        <w:rPr>
          <w:sz w:val="22"/>
          <w:szCs w:val="22"/>
        </w:rPr>
        <w:t>, and</w:t>
      </w:r>
    </w:p>
    <w:p w:rsidR="00B771A9" w:rsidRPr="009700E6" w:rsidRDefault="00B771A9" w:rsidP="00B771A9">
      <w:pPr>
        <w:rPr>
          <w:sz w:val="22"/>
          <w:szCs w:val="22"/>
        </w:rPr>
      </w:pPr>
      <w:r w:rsidRPr="009700E6">
        <w:rPr>
          <w:sz w:val="22"/>
          <w:szCs w:val="22"/>
        </w:rPr>
        <w:t xml:space="preserve">WHEREAS, the </w:t>
      </w:r>
      <w:r>
        <w:rPr>
          <w:sz w:val="22"/>
          <w:szCs w:val="22"/>
        </w:rPr>
        <w:t>CITY</w:t>
      </w:r>
      <w:r w:rsidRPr="009700E6">
        <w:rPr>
          <w:sz w:val="22"/>
          <w:szCs w:val="22"/>
        </w:rPr>
        <w:t xml:space="preserve"> desires to have performed a financial and compliance audit of the </w:t>
      </w:r>
      <w:r>
        <w:rPr>
          <w:sz w:val="22"/>
          <w:szCs w:val="22"/>
          <w:u w:val="single"/>
        </w:rPr>
        <w:t>[Local Government</w:t>
      </w:r>
      <w:proofErr w:type="gramStart"/>
      <w:r>
        <w:rPr>
          <w:sz w:val="22"/>
          <w:szCs w:val="22"/>
          <w:u w:val="single"/>
        </w:rPr>
        <w:t>]</w:t>
      </w:r>
      <w:r w:rsidRPr="009700E6">
        <w:rPr>
          <w:sz w:val="22"/>
          <w:szCs w:val="22"/>
        </w:rPr>
        <w:t xml:space="preserve">  for</w:t>
      </w:r>
      <w:proofErr w:type="gramEnd"/>
      <w:r w:rsidRPr="009700E6">
        <w:rPr>
          <w:sz w:val="22"/>
          <w:szCs w:val="22"/>
        </w:rPr>
        <w:t xml:space="preserve"> the fiscal year ended June 30, 20</w:t>
      </w:r>
      <w:r w:rsidRPr="009700E6">
        <w:rPr>
          <w:sz w:val="22"/>
          <w:szCs w:val="22"/>
          <w:u w:val="single"/>
        </w:rPr>
        <w:t xml:space="preserve">   </w:t>
      </w:r>
      <w:r w:rsidRPr="009700E6">
        <w:rPr>
          <w:sz w:val="22"/>
          <w:szCs w:val="22"/>
        </w:rPr>
        <w:t>.</w:t>
      </w:r>
    </w:p>
    <w:p w:rsidR="00B771A9" w:rsidRPr="009700E6" w:rsidRDefault="00B771A9" w:rsidP="00B771A9">
      <w:pPr>
        <w:rPr>
          <w:sz w:val="22"/>
          <w:szCs w:val="22"/>
        </w:rPr>
      </w:pPr>
      <w:r w:rsidRPr="009700E6">
        <w:rPr>
          <w:sz w:val="22"/>
          <w:szCs w:val="22"/>
        </w:rPr>
        <w:t xml:space="preserve">WHEREAS, the </w:t>
      </w:r>
      <w:r>
        <w:rPr>
          <w:sz w:val="22"/>
          <w:szCs w:val="22"/>
          <w:u w:val="single"/>
        </w:rPr>
        <w:t>[Local Government]</w:t>
      </w:r>
      <w:r w:rsidRPr="009700E6">
        <w:rPr>
          <w:sz w:val="22"/>
          <w:szCs w:val="22"/>
        </w:rPr>
        <w:t xml:space="preserve">  has received funds from the Federal Government under grants, agreements, and programs which require audits under the guidelines of </w:t>
      </w:r>
      <w:r>
        <w:rPr>
          <w:sz w:val="22"/>
          <w:szCs w:val="22"/>
        </w:rPr>
        <w:t>Uniform Guidance</w:t>
      </w:r>
      <w:r w:rsidRPr="009700E6">
        <w:rPr>
          <w:sz w:val="22"/>
          <w:szCs w:val="22"/>
        </w:rPr>
        <w:t>, and</w:t>
      </w:r>
    </w:p>
    <w:p w:rsidR="00B771A9" w:rsidRPr="009700E6" w:rsidRDefault="00B771A9" w:rsidP="00B771A9">
      <w:pPr>
        <w:ind w:right="-90"/>
        <w:rPr>
          <w:sz w:val="22"/>
          <w:szCs w:val="22"/>
        </w:rPr>
      </w:pPr>
      <w:r w:rsidRPr="009700E6">
        <w:rPr>
          <w:sz w:val="22"/>
          <w:szCs w:val="22"/>
        </w:rPr>
        <w:t xml:space="preserve">WHEREAS, in order to meet the requirements of </w:t>
      </w:r>
      <w:r>
        <w:rPr>
          <w:sz w:val="22"/>
          <w:szCs w:val="22"/>
        </w:rPr>
        <w:t>Uniform Guidance</w:t>
      </w:r>
      <w:r w:rsidRPr="009700E6">
        <w:rPr>
          <w:sz w:val="22"/>
          <w:szCs w:val="22"/>
        </w:rPr>
        <w:t xml:space="preserve">, the </w:t>
      </w:r>
      <w:r>
        <w:rPr>
          <w:sz w:val="22"/>
          <w:szCs w:val="22"/>
          <w:u w:val="single"/>
        </w:rPr>
        <w:t>[Local Government]</w:t>
      </w:r>
      <w:r w:rsidRPr="009700E6">
        <w:rPr>
          <w:sz w:val="22"/>
          <w:szCs w:val="22"/>
        </w:rPr>
        <w:t xml:space="preserve">  desires to have performed a single compliance audit of those federal awards for the fiscal year ending June 30, 20</w:t>
      </w:r>
      <w:r w:rsidRPr="009700E6">
        <w:rPr>
          <w:sz w:val="22"/>
          <w:szCs w:val="22"/>
          <w:u w:val="single"/>
        </w:rPr>
        <w:t xml:space="preserve">   </w:t>
      </w:r>
      <w:r w:rsidRPr="009700E6">
        <w:rPr>
          <w:sz w:val="22"/>
          <w:szCs w:val="22"/>
        </w:rPr>
        <w:t>.</w:t>
      </w:r>
    </w:p>
    <w:p w:rsidR="00B771A9" w:rsidRDefault="00B771A9" w:rsidP="00B771A9">
      <w:pPr>
        <w:ind w:right="-90"/>
        <w:rPr>
          <w:sz w:val="22"/>
          <w:szCs w:val="22"/>
        </w:rPr>
      </w:pPr>
      <w:r w:rsidRPr="009700E6">
        <w:rPr>
          <w:sz w:val="22"/>
          <w:szCs w:val="22"/>
        </w:rPr>
        <w:t>NOW THEREFORE, in consideration of the foregoing and of the mutual covenants and agreements hereinafter set forth, the parties hereto, legally intending to be bound hereby, do covenant and agree for themselves and their respective successors and assigns, as follows:</w:t>
      </w:r>
    </w:p>
    <w:p w:rsidR="00B771A9" w:rsidRDefault="00B771A9" w:rsidP="00B771A9">
      <w:pPr>
        <w:tabs>
          <w:tab w:val="left" w:pos="540"/>
        </w:tabs>
        <w:rPr>
          <w:b/>
          <w:bCs/>
          <w:sz w:val="22"/>
          <w:szCs w:val="22"/>
          <w:u w:val="single"/>
        </w:rPr>
      </w:pPr>
      <w:r w:rsidRPr="009700E6">
        <w:rPr>
          <w:b/>
          <w:bCs/>
          <w:sz w:val="22"/>
          <w:szCs w:val="22"/>
          <w:u w:val="single"/>
        </w:rPr>
        <w:t>AUDITOR’S DUTIES</w:t>
      </w:r>
    </w:p>
    <w:p w:rsidR="00B771A9" w:rsidRDefault="00B771A9" w:rsidP="00B771A9">
      <w:pPr>
        <w:numPr>
          <w:ilvl w:val="0"/>
          <w:numId w:val="6"/>
        </w:numPr>
        <w:tabs>
          <w:tab w:val="left" w:pos="1080"/>
        </w:tabs>
        <w:spacing w:after="0" w:line="240" w:lineRule="auto"/>
        <w:ind w:left="1080" w:hanging="540"/>
        <w:rPr>
          <w:sz w:val="22"/>
          <w:szCs w:val="22"/>
        </w:rPr>
      </w:pPr>
      <w:r w:rsidRPr="009700E6">
        <w:rPr>
          <w:sz w:val="22"/>
          <w:szCs w:val="22"/>
          <w:u w:val="single"/>
        </w:rPr>
        <w:t>Standards</w:t>
      </w:r>
      <w:r w:rsidRPr="009700E6">
        <w:rPr>
          <w:sz w:val="22"/>
          <w:szCs w:val="22"/>
        </w:rPr>
        <w:t>: The AUDITOR shall perform all test work and prepare all reports in accordance with the following professional standards and federal audit requirements:</w:t>
      </w:r>
    </w:p>
    <w:p w:rsidR="00B771A9" w:rsidRPr="009700E6" w:rsidRDefault="00B771A9" w:rsidP="00B771A9">
      <w:pPr>
        <w:numPr>
          <w:ilvl w:val="0"/>
          <w:numId w:val="5"/>
        </w:numPr>
        <w:tabs>
          <w:tab w:val="left" w:pos="1620"/>
        </w:tabs>
        <w:spacing w:after="0" w:line="240" w:lineRule="auto"/>
        <w:ind w:left="1627" w:hanging="547"/>
        <w:rPr>
          <w:sz w:val="22"/>
          <w:szCs w:val="22"/>
        </w:rPr>
      </w:pPr>
      <w:r w:rsidRPr="009700E6">
        <w:rPr>
          <w:sz w:val="22"/>
          <w:szCs w:val="22"/>
        </w:rPr>
        <w:t>Generally accepted auditing standards as promulgated by the American Institute of Certified Public Accountants (AICPA), including applicable statements of position and audit guides;</w:t>
      </w:r>
    </w:p>
    <w:p w:rsidR="00B771A9" w:rsidRPr="009700E6" w:rsidRDefault="00B771A9" w:rsidP="00B771A9">
      <w:pPr>
        <w:numPr>
          <w:ilvl w:val="0"/>
          <w:numId w:val="5"/>
        </w:numPr>
        <w:tabs>
          <w:tab w:val="left" w:pos="1620"/>
        </w:tabs>
        <w:spacing w:after="0" w:line="240" w:lineRule="auto"/>
        <w:ind w:left="1627" w:hanging="547"/>
        <w:rPr>
          <w:sz w:val="22"/>
          <w:szCs w:val="22"/>
        </w:rPr>
      </w:pPr>
      <w:r w:rsidRPr="009700E6">
        <w:rPr>
          <w:i/>
          <w:iCs/>
          <w:sz w:val="22"/>
          <w:szCs w:val="22"/>
        </w:rPr>
        <w:t>Government Auditing Standards</w:t>
      </w:r>
      <w:r w:rsidRPr="009700E6">
        <w:rPr>
          <w:sz w:val="22"/>
          <w:szCs w:val="22"/>
        </w:rPr>
        <w:t xml:space="preserve"> issued by the comptroller General of the United States;</w:t>
      </w:r>
    </w:p>
    <w:p w:rsidR="00B771A9" w:rsidRPr="009700E6" w:rsidRDefault="00B771A9" w:rsidP="00B771A9">
      <w:pPr>
        <w:numPr>
          <w:ilvl w:val="0"/>
          <w:numId w:val="5"/>
        </w:numPr>
        <w:tabs>
          <w:tab w:val="left" w:pos="1620"/>
        </w:tabs>
        <w:spacing w:after="0" w:line="240" w:lineRule="auto"/>
        <w:ind w:left="1627" w:hanging="547"/>
        <w:rPr>
          <w:sz w:val="22"/>
          <w:szCs w:val="22"/>
        </w:rPr>
      </w:pPr>
      <w:r w:rsidRPr="009700E6">
        <w:rPr>
          <w:sz w:val="22"/>
          <w:szCs w:val="22"/>
        </w:rPr>
        <w:t>The Single Audit Act as amended by the Single Audit Act Amendments of 1996;</w:t>
      </w:r>
    </w:p>
    <w:p w:rsidR="00B771A9" w:rsidRPr="009700E6" w:rsidRDefault="00B771A9" w:rsidP="00B771A9">
      <w:pPr>
        <w:numPr>
          <w:ilvl w:val="0"/>
          <w:numId w:val="5"/>
        </w:numPr>
        <w:tabs>
          <w:tab w:val="left" w:pos="1620"/>
        </w:tabs>
        <w:spacing w:after="0" w:line="240" w:lineRule="auto"/>
        <w:ind w:left="1627" w:hanging="547"/>
        <w:rPr>
          <w:sz w:val="22"/>
          <w:szCs w:val="22"/>
        </w:rPr>
      </w:pPr>
      <w:r>
        <w:rPr>
          <w:sz w:val="22"/>
          <w:szCs w:val="22"/>
        </w:rPr>
        <w:t>Uniform Guidance</w:t>
      </w:r>
      <w:r w:rsidRPr="009700E6">
        <w:rPr>
          <w:sz w:val="22"/>
          <w:szCs w:val="22"/>
        </w:rPr>
        <w:t xml:space="preserve">, </w:t>
      </w:r>
      <w:r w:rsidRPr="009700E6">
        <w:rPr>
          <w:i/>
          <w:iCs/>
          <w:sz w:val="22"/>
          <w:szCs w:val="22"/>
        </w:rPr>
        <w:t>Audits of States. Local Governments, and Non-Profit Organizations</w:t>
      </w:r>
      <w:r w:rsidRPr="009700E6">
        <w:rPr>
          <w:sz w:val="22"/>
          <w:szCs w:val="22"/>
        </w:rPr>
        <w:t>; and</w:t>
      </w:r>
    </w:p>
    <w:p w:rsidR="00B771A9" w:rsidRDefault="00B771A9" w:rsidP="00B771A9">
      <w:pPr>
        <w:numPr>
          <w:ilvl w:val="0"/>
          <w:numId w:val="5"/>
        </w:numPr>
        <w:tabs>
          <w:tab w:val="left" w:pos="1620"/>
        </w:tabs>
        <w:spacing w:after="0" w:line="240" w:lineRule="auto"/>
        <w:ind w:left="1620" w:hanging="540"/>
        <w:rPr>
          <w:sz w:val="22"/>
          <w:szCs w:val="22"/>
        </w:rPr>
      </w:pPr>
      <w:r>
        <w:rPr>
          <w:sz w:val="22"/>
          <w:szCs w:val="22"/>
        </w:rPr>
        <w:t>Uniform Guidance,</w:t>
      </w:r>
      <w:r w:rsidRPr="009700E6">
        <w:rPr>
          <w:sz w:val="22"/>
          <w:szCs w:val="22"/>
        </w:rPr>
        <w:t xml:space="preserve"> </w:t>
      </w:r>
      <w:r w:rsidRPr="009700E6">
        <w:rPr>
          <w:i/>
          <w:iCs/>
          <w:sz w:val="22"/>
          <w:szCs w:val="22"/>
        </w:rPr>
        <w:t>Compliance Supplement</w:t>
      </w:r>
      <w:r w:rsidRPr="009700E6">
        <w:rPr>
          <w:sz w:val="22"/>
          <w:szCs w:val="22"/>
        </w:rPr>
        <w:t>.</w:t>
      </w:r>
    </w:p>
    <w:p w:rsidR="00B771A9" w:rsidRDefault="00B771A9" w:rsidP="00B771A9">
      <w:pPr>
        <w:tabs>
          <w:tab w:val="left" w:pos="1620"/>
        </w:tabs>
        <w:ind w:left="1620"/>
        <w:rPr>
          <w:sz w:val="22"/>
          <w:szCs w:val="22"/>
        </w:rPr>
      </w:pPr>
    </w:p>
    <w:p w:rsidR="00B771A9" w:rsidRDefault="00B771A9">
      <w:pPr>
        <w:rPr>
          <w:sz w:val="22"/>
          <w:szCs w:val="22"/>
        </w:rPr>
      </w:pPr>
      <w:r>
        <w:rPr>
          <w:sz w:val="22"/>
          <w:szCs w:val="22"/>
        </w:rPr>
        <w:br w:type="page"/>
      </w:r>
    </w:p>
    <w:p w:rsidR="00B771A9" w:rsidRDefault="00B771A9" w:rsidP="00B771A9">
      <w:pPr>
        <w:tabs>
          <w:tab w:val="left" w:pos="1080"/>
        </w:tabs>
        <w:ind w:left="1094" w:hanging="547"/>
        <w:rPr>
          <w:sz w:val="22"/>
          <w:szCs w:val="22"/>
        </w:rPr>
      </w:pPr>
      <w:r w:rsidRPr="009700E6">
        <w:rPr>
          <w:sz w:val="22"/>
          <w:szCs w:val="22"/>
        </w:rPr>
        <w:lastRenderedPageBreak/>
        <w:t>B.</w:t>
      </w:r>
      <w:r w:rsidRPr="009700E6">
        <w:rPr>
          <w:sz w:val="22"/>
          <w:szCs w:val="22"/>
        </w:rPr>
        <w:tab/>
      </w:r>
      <w:r w:rsidRPr="009700E6">
        <w:rPr>
          <w:sz w:val="22"/>
          <w:szCs w:val="22"/>
          <w:u w:val="single"/>
        </w:rPr>
        <w:t>Reports</w:t>
      </w:r>
      <w:r w:rsidRPr="009700E6">
        <w:rPr>
          <w:sz w:val="22"/>
          <w:szCs w:val="22"/>
        </w:rPr>
        <w:t>: The AUDITOR shall, in accordance with the above standards, prepare the following reports:</w:t>
      </w:r>
    </w:p>
    <w:p w:rsidR="00B771A9" w:rsidRPr="009700E6" w:rsidRDefault="00B771A9" w:rsidP="00B771A9">
      <w:pPr>
        <w:tabs>
          <w:tab w:val="left" w:pos="1620"/>
        </w:tabs>
        <w:ind w:left="1620" w:hanging="540"/>
        <w:rPr>
          <w:sz w:val="22"/>
          <w:szCs w:val="22"/>
        </w:rPr>
      </w:pPr>
      <w:r>
        <w:rPr>
          <w:sz w:val="22"/>
          <w:szCs w:val="22"/>
        </w:rPr>
        <w:t>1.</w:t>
      </w:r>
      <w:r>
        <w:rPr>
          <w:sz w:val="22"/>
          <w:szCs w:val="22"/>
        </w:rPr>
        <w:tab/>
      </w:r>
      <w:r w:rsidRPr="009700E6">
        <w:rPr>
          <w:sz w:val="22"/>
          <w:szCs w:val="22"/>
          <w:u w:val="single"/>
        </w:rPr>
        <w:t>Report on Financial Statements</w:t>
      </w:r>
    </w:p>
    <w:p w:rsidR="00B771A9" w:rsidRDefault="00B771A9" w:rsidP="00B771A9">
      <w:pPr>
        <w:tabs>
          <w:tab w:val="left" w:pos="1657"/>
        </w:tabs>
        <w:ind w:left="1620"/>
        <w:rPr>
          <w:sz w:val="22"/>
          <w:szCs w:val="22"/>
        </w:rPr>
      </w:pPr>
      <w:r w:rsidRPr="009700E6">
        <w:rPr>
          <w:sz w:val="22"/>
          <w:szCs w:val="22"/>
        </w:rPr>
        <w:t xml:space="preserve">For the fiscal year ended June 30, </w:t>
      </w:r>
      <w:r>
        <w:rPr>
          <w:sz w:val="22"/>
          <w:szCs w:val="22"/>
        </w:rPr>
        <w:t>20</w:t>
      </w:r>
      <w:r w:rsidRPr="009700E6">
        <w:rPr>
          <w:sz w:val="22"/>
          <w:szCs w:val="22"/>
          <w:u w:val="single"/>
        </w:rPr>
        <w:t xml:space="preserve">   </w:t>
      </w:r>
      <w:r w:rsidRPr="009700E6">
        <w:rPr>
          <w:sz w:val="22"/>
          <w:szCs w:val="22"/>
        </w:rPr>
        <w:t xml:space="preserve">, the AUDITOR, in accordance with generally accepted auditing standards, as promulgated by the AICPA, the AICPA </w:t>
      </w:r>
      <w:r w:rsidRPr="009700E6">
        <w:rPr>
          <w:i/>
          <w:iCs/>
          <w:sz w:val="22"/>
          <w:szCs w:val="22"/>
        </w:rPr>
        <w:t>Audits of State and Local Governmental Units</w:t>
      </w:r>
      <w:r w:rsidRPr="009700E6">
        <w:rPr>
          <w:sz w:val="22"/>
          <w:szCs w:val="22"/>
        </w:rPr>
        <w:t xml:space="preserve"> audit and accounting guide, and the </w:t>
      </w:r>
      <w:r w:rsidRPr="009700E6">
        <w:rPr>
          <w:i/>
          <w:iCs/>
          <w:sz w:val="22"/>
          <w:szCs w:val="22"/>
        </w:rPr>
        <w:t>Government Auditing Standards,</w:t>
      </w:r>
      <w:r w:rsidRPr="009700E6">
        <w:rPr>
          <w:sz w:val="22"/>
          <w:szCs w:val="22"/>
        </w:rPr>
        <w:t xml:space="preserve"> published by the U.S. General Accounting Office, shall audit the financial statements and records of the</w:t>
      </w:r>
      <w:r>
        <w:rPr>
          <w:sz w:val="22"/>
          <w:szCs w:val="22"/>
        </w:rPr>
        <w:t xml:space="preserve"> </w:t>
      </w:r>
      <w:r>
        <w:rPr>
          <w:sz w:val="22"/>
          <w:szCs w:val="22"/>
          <w:u w:val="single"/>
        </w:rPr>
        <w:t>[Local Government]</w:t>
      </w:r>
      <w:r w:rsidRPr="009700E6">
        <w:rPr>
          <w:sz w:val="22"/>
          <w:szCs w:val="22"/>
        </w:rPr>
        <w:t xml:space="preserve"> and shall issue an AUDITOR’s opinion on the </w:t>
      </w:r>
      <w:r>
        <w:rPr>
          <w:sz w:val="22"/>
          <w:szCs w:val="22"/>
          <w:u w:val="single"/>
        </w:rPr>
        <w:t>[Local Government’s]</w:t>
      </w:r>
      <w:r w:rsidRPr="009700E6">
        <w:rPr>
          <w:sz w:val="22"/>
          <w:szCs w:val="22"/>
        </w:rPr>
        <w:t xml:space="preserve">  financial statements (with an in-relation-to opinion on combining and supplementary information).  Such financial statements shall be prepared in conformity with generally accepted accounting principles.  Reports on internal control and compliance, as referred below, shall also be issued.</w:t>
      </w:r>
    </w:p>
    <w:p w:rsidR="00B771A9" w:rsidRPr="009700E6" w:rsidRDefault="00B771A9" w:rsidP="00B771A9">
      <w:pPr>
        <w:tabs>
          <w:tab w:val="left" w:pos="1620"/>
        </w:tabs>
        <w:ind w:left="1627" w:hanging="547"/>
        <w:rPr>
          <w:sz w:val="22"/>
          <w:szCs w:val="22"/>
        </w:rPr>
      </w:pPr>
      <w:r>
        <w:rPr>
          <w:sz w:val="22"/>
          <w:szCs w:val="22"/>
        </w:rPr>
        <w:t>2.</w:t>
      </w:r>
      <w:r>
        <w:rPr>
          <w:sz w:val="22"/>
          <w:szCs w:val="22"/>
        </w:rPr>
        <w:tab/>
      </w:r>
      <w:r w:rsidRPr="009700E6">
        <w:rPr>
          <w:sz w:val="22"/>
          <w:szCs w:val="22"/>
          <w:u w:val="single"/>
        </w:rPr>
        <w:t>Management Report Based on the Audit of the Financial Statements</w:t>
      </w:r>
    </w:p>
    <w:p w:rsidR="00B771A9" w:rsidRPr="009700E6" w:rsidRDefault="00B771A9" w:rsidP="00B771A9">
      <w:pPr>
        <w:tabs>
          <w:tab w:val="left" w:pos="1657"/>
        </w:tabs>
        <w:ind w:left="1620"/>
        <w:rPr>
          <w:sz w:val="22"/>
          <w:szCs w:val="22"/>
        </w:rPr>
      </w:pPr>
      <w:r w:rsidRPr="009700E6">
        <w:rPr>
          <w:sz w:val="22"/>
          <w:szCs w:val="22"/>
        </w:rPr>
        <w:t>The following three sections of this report should be bound together in a single document.</w:t>
      </w:r>
    </w:p>
    <w:p w:rsidR="00B771A9" w:rsidRPr="009700E6" w:rsidRDefault="00B771A9" w:rsidP="00B771A9">
      <w:pPr>
        <w:tabs>
          <w:tab w:val="left" w:pos="2160"/>
        </w:tabs>
        <w:ind w:left="2174" w:hanging="547"/>
        <w:rPr>
          <w:sz w:val="22"/>
          <w:szCs w:val="22"/>
        </w:rPr>
      </w:pPr>
      <w:r w:rsidRPr="00B82124">
        <w:rPr>
          <w:sz w:val="22"/>
          <w:szCs w:val="22"/>
        </w:rPr>
        <w:t>(a)</w:t>
      </w:r>
      <w:r w:rsidRPr="00B82124">
        <w:rPr>
          <w:sz w:val="22"/>
          <w:szCs w:val="22"/>
        </w:rPr>
        <w:tab/>
      </w:r>
      <w:r w:rsidRPr="009700E6">
        <w:rPr>
          <w:sz w:val="22"/>
          <w:szCs w:val="22"/>
          <w:u w:val="single"/>
        </w:rPr>
        <w:t xml:space="preserve">Report on Internal Controls Over Financial Reporting </w:t>
      </w:r>
      <w:r>
        <w:rPr>
          <w:sz w:val="22"/>
          <w:szCs w:val="22"/>
          <w:u w:val="single"/>
        </w:rPr>
        <w:t xml:space="preserve">and on Compliance and other Matters </w:t>
      </w:r>
      <w:r w:rsidRPr="009700E6">
        <w:rPr>
          <w:sz w:val="22"/>
          <w:szCs w:val="22"/>
          <w:u w:val="single"/>
        </w:rPr>
        <w:t xml:space="preserve">Based on an Audit of Financial Statements Performed in Accordance with </w:t>
      </w:r>
      <w:r w:rsidRPr="009700E6">
        <w:rPr>
          <w:i/>
          <w:iCs/>
          <w:sz w:val="22"/>
          <w:szCs w:val="22"/>
          <w:u w:val="single"/>
        </w:rPr>
        <w:t>Government Auditing Standards</w:t>
      </w:r>
      <w:r w:rsidRPr="009700E6">
        <w:rPr>
          <w:sz w:val="22"/>
          <w:szCs w:val="22"/>
        </w:rPr>
        <w:t>.</w:t>
      </w:r>
    </w:p>
    <w:p w:rsidR="00B771A9" w:rsidRPr="009700E6" w:rsidRDefault="00B771A9" w:rsidP="00B771A9">
      <w:pPr>
        <w:ind w:left="2160"/>
        <w:rPr>
          <w:sz w:val="22"/>
          <w:szCs w:val="22"/>
        </w:rPr>
      </w:pPr>
      <w:r w:rsidRPr="009700E6">
        <w:rPr>
          <w:sz w:val="22"/>
          <w:szCs w:val="22"/>
        </w:rPr>
        <w:t>The AUDITOR shall report on their testing of compliance with federal and state laws and regulations performed as part of the financial and compliance audit.  The report must identify occurrences of noncompliance with laws and regulations that are material and all instances or indications of illegal acts which could result in criminal prosecution.  The report must contain a statement of positive assurance on items tested.</w:t>
      </w:r>
    </w:p>
    <w:p w:rsidR="00B771A9" w:rsidRPr="009700E6" w:rsidRDefault="00B771A9" w:rsidP="00B771A9">
      <w:pPr>
        <w:ind w:left="2160"/>
        <w:rPr>
          <w:sz w:val="22"/>
          <w:szCs w:val="22"/>
        </w:rPr>
      </w:pPr>
      <w:r w:rsidRPr="009700E6">
        <w:rPr>
          <w:sz w:val="22"/>
          <w:szCs w:val="22"/>
        </w:rPr>
        <w:t xml:space="preserve">The AUDITOR shall report on their understanding of the </w:t>
      </w:r>
      <w:r>
        <w:rPr>
          <w:sz w:val="22"/>
          <w:szCs w:val="22"/>
          <w:u w:val="single"/>
        </w:rPr>
        <w:t>[Local Government’s</w:t>
      </w:r>
      <w:proofErr w:type="gramStart"/>
      <w:r>
        <w:rPr>
          <w:sz w:val="22"/>
          <w:szCs w:val="22"/>
          <w:u w:val="single"/>
        </w:rPr>
        <w:t>]</w:t>
      </w:r>
      <w:r w:rsidRPr="009700E6">
        <w:rPr>
          <w:sz w:val="22"/>
          <w:szCs w:val="22"/>
        </w:rPr>
        <w:t xml:space="preserve">  internal</w:t>
      </w:r>
      <w:proofErr w:type="gramEnd"/>
      <w:r w:rsidRPr="009700E6">
        <w:rPr>
          <w:sz w:val="22"/>
          <w:szCs w:val="22"/>
        </w:rPr>
        <w:t xml:space="preserve"> control over financial reporting and the assessment of control risk made as part of the financial and compliance audit.  The report shall identify as a minimum: (a) the scope of the AUDITOR’S work in obtaining an understanding of the </w:t>
      </w:r>
      <w:r>
        <w:rPr>
          <w:sz w:val="22"/>
          <w:szCs w:val="22"/>
          <w:u w:val="single"/>
        </w:rPr>
        <w:t>[Local Government’s]</w:t>
      </w:r>
      <w:r w:rsidRPr="009700E6">
        <w:rPr>
          <w:sz w:val="22"/>
          <w:szCs w:val="22"/>
        </w:rPr>
        <w:t xml:space="preserve"> internal control over financial reporting and in assessing the control risk and (b) the </w:t>
      </w:r>
      <w:r>
        <w:rPr>
          <w:sz w:val="22"/>
          <w:szCs w:val="22"/>
        </w:rPr>
        <w:t>deficiencies, significant deficiencies, and material</w:t>
      </w:r>
      <w:r w:rsidRPr="009700E6">
        <w:rPr>
          <w:sz w:val="22"/>
          <w:szCs w:val="22"/>
        </w:rPr>
        <w:t xml:space="preserve"> weaknesses, identified as a result of the AUDITOR’s work in understanding and assessing the control risk.</w:t>
      </w:r>
    </w:p>
    <w:p w:rsidR="00B771A9" w:rsidRPr="009700E6" w:rsidRDefault="00B771A9" w:rsidP="00B771A9">
      <w:pPr>
        <w:tabs>
          <w:tab w:val="left" w:pos="2160"/>
        </w:tabs>
        <w:ind w:left="2160" w:hanging="540"/>
        <w:rPr>
          <w:sz w:val="22"/>
          <w:szCs w:val="22"/>
        </w:rPr>
      </w:pPr>
      <w:r>
        <w:rPr>
          <w:sz w:val="22"/>
          <w:szCs w:val="22"/>
        </w:rPr>
        <w:t>(b)</w:t>
      </w:r>
      <w:r>
        <w:rPr>
          <w:sz w:val="22"/>
          <w:szCs w:val="22"/>
        </w:rPr>
        <w:tab/>
      </w:r>
      <w:r w:rsidRPr="009700E6">
        <w:rPr>
          <w:sz w:val="22"/>
          <w:szCs w:val="22"/>
          <w:u w:val="single"/>
        </w:rPr>
        <w:t>Findings and Recommendations</w:t>
      </w:r>
    </w:p>
    <w:p w:rsidR="00B771A9" w:rsidRPr="009700E6" w:rsidRDefault="00B771A9" w:rsidP="00B771A9">
      <w:pPr>
        <w:ind w:left="2160"/>
        <w:rPr>
          <w:sz w:val="22"/>
          <w:szCs w:val="22"/>
        </w:rPr>
      </w:pPr>
      <w:r w:rsidRPr="009700E6">
        <w:rPr>
          <w:sz w:val="22"/>
          <w:szCs w:val="22"/>
        </w:rPr>
        <w:t xml:space="preserve">The AUDITOR shall report findings and recommendations relative to compliance with laws and regulations, internal control over financial reporting, adherence to generally accepted accounting principles, and efficiency of operations.  The report shall contain all </w:t>
      </w:r>
      <w:r>
        <w:rPr>
          <w:sz w:val="22"/>
          <w:szCs w:val="22"/>
        </w:rPr>
        <w:t>significant deficiencies</w:t>
      </w:r>
      <w:r w:rsidRPr="009700E6">
        <w:rPr>
          <w:sz w:val="22"/>
          <w:szCs w:val="22"/>
        </w:rPr>
        <w:t xml:space="preserve"> and all instances or indications of illegal acts.</w:t>
      </w:r>
    </w:p>
    <w:p w:rsidR="00B771A9" w:rsidRDefault="00B771A9" w:rsidP="00B771A9">
      <w:pPr>
        <w:ind w:left="2160"/>
        <w:rPr>
          <w:sz w:val="22"/>
          <w:szCs w:val="22"/>
        </w:rPr>
      </w:pPr>
      <w:r w:rsidRPr="009700E6">
        <w:rPr>
          <w:sz w:val="22"/>
          <w:szCs w:val="22"/>
        </w:rPr>
        <w:t xml:space="preserve">The AUDITOR shall request written responses and corrective action plans, where necessary, from </w:t>
      </w:r>
      <w:r>
        <w:rPr>
          <w:sz w:val="22"/>
          <w:szCs w:val="22"/>
          <w:u w:val="single"/>
        </w:rPr>
        <w:t>[Local Government’s]</w:t>
      </w:r>
      <w:r w:rsidRPr="009700E6">
        <w:rPr>
          <w:sz w:val="22"/>
          <w:szCs w:val="22"/>
        </w:rPr>
        <w:t xml:space="preserve"> officials for each recommendation and shall include such responses in the report.</w:t>
      </w:r>
    </w:p>
    <w:p w:rsidR="00E01A82" w:rsidRDefault="00E01A82">
      <w:pPr>
        <w:rPr>
          <w:sz w:val="22"/>
          <w:szCs w:val="22"/>
        </w:rPr>
      </w:pPr>
      <w:r>
        <w:rPr>
          <w:sz w:val="22"/>
          <w:szCs w:val="22"/>
        </w:rPr>
        <w:br w:type="page"/>
      </w:r>
    </w:p>
    <w:p w:rsidR="00B771A9" w:rsidRPr="009700E6" w:rsidRDefault="00B771A9" w:rsidP="00B771A9">
      <w:pPr>
        <w:tabs>
          <w:tab w:val="left" w:pos="2160"/>
        </w:tabs>
        <w:ind w:left="2174" w:hanging="547"/>
        <w:rPr>
          <w:sz w:val="22"/>
          <w:szCs w:val="22"/>
        </w:rPr>
      </w:pPr>
      <w:r>
        <w:rPr>
          <w:sz w:val="22"/>
          <w:szCs w:val="22"/>
        </w:rPr>
        <w:lastRenderedPageBreak/>
        <w:t>(c)</w:t>
      </w:r>
      <w:r>
        <w:rPr>
          <w:sz w:val="22"/>
          <w:szCs w:val="22"/>
        </w:rPr>
        <w:tab/>
      </w:r>
      <w:r w:rsidRPr="009700E6">
        <w:rPr>
          <w:sz w:val="22"/>
          <w:szCs w:val="22"/>
          <w:u w:val="single"/>
        </w:rPr>
        <w:t>Status of Prior Findings and Recommendations</w:t>
      </w:r>
    </w:p>
    <w:p w:rsidR="00B771A9" w:rsidRDefault="00B771A9" w:rsidP="00B771A9">
      <w:pPr>
        <w:ind w:left="2160"/>
        <w:rPr>
          <w:sz w:val="22"/>
          <w:szCs w:val="22"/>
        </w:rPr>
      </w:pPr>
      <w:r w:rsidRPr="009700E6">
        <w:rPr>
          <w:sz w:val="22"/>
          <w:szCs w:val="22"/>
        </w:rPr>
        <w:t xml:space="preserve">The AUDITOR shall also report on the </w:t>
      </w:r>
      <w:r>
        <w:rPr>
          <w:sz w:val="22"/>
          <w:szCs w:val="22"/>
          <w:u w:val="single"/>
        </w:rPr>
        <w:t>[Local Government’s]</w:t>
      </w:r>
      <w:r w:rsidRPr="009700E6">
        <w:rPr>
          <w:sz w:val="22"/>
          <w:szCs w:val="22"/>
        </w:rPr>
        <w:t xml:space="preserve"> progress in implementing prior audit recommendations.</w:t>
      </w:r>
    </w:p>
    <w:p w:rsidR="00B771A9" w:rsidRPr="009700E6" w:rsidRDefault="00B771A9" w:rsidP="00B771A9">
      <w:pPr>
        <w:tabs>
          <w:tab w:val="left" w:pos="1620"/>
        </w:tabs>
        <w:ind w:left="1627" w:hanging="547"/>
        <w:rPr>
          <w:sz w:val="22"/>
          <w:szCs w:val="22"/>
        </w:rPr>
      </w:pPr>
      <w:r>
        <w:rPr>
          <w:sz w:val="22"/>
          <w:szCs w:val="22"/>
        </w:rPr>
        <w:t>3.</w:t>
      </w:r>
      <w:r>
        <w:rPr>
          <w:sz w:val="22"/>
          <w:szCs w:val="22"/>
        </w:rPr>
        <w:tab/>
      </w:r>
      <w:r w:rsidRPr="009700E6">
        <w:rPr>
          <w:sz w:val="22"/>
          <w:szCs w:val="22"/>
          <w:u w:val="single"/>
        </w:rPr>
        <w:t>Single Audit Report</w:t>
      </w:r>
    </w:p>
    <w:p w:rsidR="00B771A9" w:rsidRPr="009700E6" w:rsidRDefault="00B771A9" w:rsidP="00B771A9">
      <w:pPr>
        <w:tabs>
          <w:tab w:val="left" w:pos="1657"/>
        </w:tabs>
        <w:ind w:left="1620"/>
        <w:rPr>
          <w:sz w:val="22"/>
          <w:szCs w:val="22"/>
        </w:rPr>
      </w:pPr>
      <w:r w:rsidRPr="009700E6">
        <w:rPr>
          <w:sz w:val="22"/>
          <w:szCs w:val="22"/>
        </w:rPr>
        <w:t xml:space="preserve">For the fiscal year ending June 30, </w:t>
      </w:r>
      <w:r>
        <w:rPr>
          <w:sz w:val="22"/>
          <w:szCs w:val="22"/>
        </w:rPr>
        <w:t>20</w:t>
      </w:r>
      <w:r w:rsidRPr="009700E6">
        <w:rPr>
          <w:sz w:val="22"/>
          <w:szCs w:val="22"/>
          <w:u w:val="single"/>
        </w:rPr>
        <w:t xml:space="preserve">   </w:t>
      </w:r>
      <w:r w:rsidRPr="009700E6">
        <w:rPr>
          <w:sz w:val="22"/>
          <w:szCs w:val="22"/>
        </w:rPr>
        <w:t xml:space="preserve">, the AUDITOR, in accordance with the standards cited above and the additional standards contained in the Single Audit Act as amended by the Single Audit Act Amendments of 1996, </w:t>
      </w:r>
      <w:r>
        <w:rPr>
          <w:sz w:val="22"/>
          <w:szCs w:val="22"/>
        </w:rPr>
        <w:t>Uniform Guidance</w:t>
      </w:r>
      <w:r w:rsidRPr="009700E6">
        <w:rPr>
          <w:sz w:val="22"/>
          <w:szCs w:val="22"/>
        </w:rPr>
        <w:t xml:space="preserve">, and AICPA standards related to compliance auditing, shall issue the following reports:  (These reports shall be bound together with the </w:t>
      </w:r>
      <w:r>
        <w:rPr>
          <w:sz w:val="22"/>
          <w:szCs w:val="22"/>
          <w:u w:val="single"/>
        </w:rPr>
        <w:t>[Local Government’s]</w:t>
      </w:r>
      <w:r w:rsidRPr="009700E6">
        <w:rPr>
          <w:sz w:val="22"/>
          <w:szCs w:val="22"/>
        </w:rPr>
        <w:t xml:space="preserve"> Schedule of Expenditures of Federal Awards and accompanying Notes.)</w:t>
      </w:r>
    </w:p>
    <w:p w:rsidR="00B771A9" w:rsidRPr="009700E6" w:rsidRDefault="00B771A9" w:rsidP="00B771A9">
      <w:pPr>
        <w:tabs>
          <w:tab w:val="left" w:pos="2160"/>
        </w:tabs>
        <w:ind w:left="2160" w:hanging="540"/>
        <w:rPr>
          <w:sz w:val="22"/>
          <w:szCs w:val="22"/>
        </w:rPr>
      </w:pPr>
      <w:r w:rsidRPr="009700E6">
        <w:rPr>
          <w:sz w:val="22"/>
          <w:szCs w:val="22"/>
        </w:rPr>
        <w:t>(a)</w:t>
      </w:r>
      <w:r w:rsidRPr="009700E6">
        <w:rPr>
          <w:sz w:val="22"/>
          <w:szCs w:val="22"/>
        </w:rPr>
        <w:tab/>
      </w:r>
      <w:r w:rsidRPr="009700E6">
        <w:rPr>
          <w:sz w:val="22"/>
          <w:szCs w:val="22"/>
          <w:u w:val="single"/>
        </w:rPr>
        <w:t>Report on Federal Awards</w:t>
      </w:r>
      <w:r w:rsidRPr="009700E6">
        <w:rPr>
          <w:sz w:val="22"/>
          <w:szCs w:val="22"/>
        </w:rPr>
        <w:t>: This report covers major program compliance, internal controls over federal awards, and the Schedule of Expenditures of Federal Awards.</w:t>
      </w:r>
    </w:p>
    <w:p w:rsidR="00B771A9" w:rsidRPr="009700E6" w:rsidRDefault="00B771A9" w:rsidP="00B771A9">
      <w:pPr>
        <w:tabs>
          <w:tab w:val="left" w:pos="2700"/>
        </w:tabs>
        <w:ind w:left="2700" w:hanging="540"/>
        <w:rPr>
          <w:sz w:val="22"/>
          <w:szCs w:val="22"/>
        </w:rPr>
      </w:pPr>
      <w:r w:rsidRPr="009700E6">
        <w:rPr>
          <w:sz w:val="22"/>
          <w:szCs w:val="22"/>
        </w:rPr>
        <w:t>(1)</w:t>
      </w:r>
      <w:r w:rsidRPr="009700E6">
        <w:rPr>
          <w:sz w:val="22"/>
          <w:szCs w:val="22"/>
        </w:rPr>
        <w:tab/>
        <w:t xml:space="preserve">The AUDITOR shall express an opinion as to whether the </w:t>
      </w:r>
      <w:r>
        <w:rPr>
          <w:sz w:val="22"/>
          <w:szCs w:val="22"/>
          <w:u w:val="single"/>
        </w:rPr>
        <w:t>[Local Government]</w:t>
      </w:r>
      <w:r w:rsidRPr="009700E6">
        <w:rPr>
          <w:sz w:val="22"/>
          <w:szCs w:val="22"/>
        </w:rPr>
        <w:t xml:space="preserve"> complied, in all material respects, with the specific requirements applicable to major federal financial assistance programs.  This opinion may be included as part of the Auditor’s Report on Financial Statements required by paragraph I. B1.</w:t>
      </w:r>
    </w:p>
    <w:p w:rsidR="00B771A9" w:rsidRPr="009700E6" w:rsidRDefault="00B771A9" w:rsidP="00B771A9">
      <w:pPr>
        <w:tabs>
          <w:tab w:val="left" w:pos="2700"/>
        </w:tabs>
        <w:ind w:left="2700" w:hanging="540"/>
        <w:rPr>
          <w:sz w:val="22"/>
          <w:szCs w:val="22"/>
        </w:rPr>
      </w:pPr>
      <w:r w:rsidRPr="009700E6">
        <w:rPr>
          <w:sz w:val="22"/>
          <w:szCs w:val="22"/>
        </w:rPr>
        <w:t>(2)</w:t>
      </w:r>
      <w:r w:rsidRPr="009700E6">
        <w:rPr>
          <w:sz w:val="22"/>
          <w:szCs w:val="22"/>
        </w:rPr>
        <w:tab/>
        <w:t xml:space="preserve">The Auditor shall express an opinion as to whether the </w:t>
      </w:r>
      <w:r>
        <w:rPr>
          <w:sz w:val="22"/>
          <w:szCs w:val="22"/>
          <w:u w:val="single"/>
        </w:rPr>
        <w:t>[Local Government</w:t>
      </w:r>
      <w:proofErr w:type="gramStart"/>
      <w:r>
        <w:rPr>
          <w:sz w:val="22"/>
          <w:szCs w:val="22"/>
          <w:u w:val="single"/>
        </w:rPr>
        <w:t>]</w:t>
      </w:r>
      <w:r w:rsidRPr="009700E6">
        <w:rPr>
          <w:sz w:val="22"/>
          <w:szCs w:val="22"/>
        </w:rPr>
        <w:t xml:space="preserve">  complied</w:t>
      </w:r>
      <w:proofErr w:type="gramEnd"/>
      <w:r w:rsidRPr="009700E6">
        <w:rPr>
          <w:sz w:val="22"/>
          <w:szCs w:val="22"/>
        </w:rPr>
        <w:t xml:space="preserve">, in all material respects, with the compliance requirements described in the </w:t>
      </w:r>
      <w:r>
        <w:rPr>
          <w:i/>
          <w:iCs/>
          <w:sz w:val="22"/>
          <w:szCs w:val="22"/>
        </w:rPr>
        <w:t>Uniform Guidance</w:t>
      </w:r>
      <w:r w:rsidRPr="009700E6">
        <w:rPr>
          <w:sz w:val="22"/>
          <w:szCs w:val="22"/>
        </w:rPr>
        <w:t xml:space="preserve"> that are applicable to each of its major federal programs identified in the summary of auditor’s results section of the schedule of findings and questioned costs.</w:t>
      </w:r>
    </w:p>
    <w:p w:rsidR="00B771A9" w:rsidRPr="009700E6" w:rsidRDefault="00B771A9" w:rsidP="00B771A9">
      <w:pPr>
        <w:tabs>
          <w:tab w:val="left" w:pos="2700"/>
        </w:tabs>
        <w:ind w:left="2700" w:hanging="540"/>
        <w:rPr>
          <w:sz w:val="22"/>
          <w:szCs w:val="22"/>
        </w:rPr>
      </w:pPr>
      <w:r w:rsidRPr="009700E6">
        <w:rPr>
          <w:sz w:val="22"/>
          <w:szCs w:val="22"/>
        </w:rPr>
        <w:t>(3)</w:t>
      </w:r>
      <w:r w:rsidRPr="009700E6">
        <w:rPr>
          <w:sz w:val="22"/>
          <w:szCs w:val="22"/>
        </w:rPr>
        <w:tab/>
        <w:t xml:space="preserve">The report is required to address the AUDITOR’s consideration of the internal control policies and procedures over compliance with requirements that could have a direct and material effect on major federal programs.  This report should be prepared in accordance with the criteria set forth in Statement on Auditing Standards (SAS) No. 78, </w:t>
      </w:r>
      <w:r w:rsidRPr="009700E6">
        <w:rPr>
          <w:i/>
          <w:iCs/>
          <w:sz w:val="22"/>
          <w:szCs w:val="22"/>
        </w:rPr>
        <w:t>Consideration of the Internal Control in a</w:t>
      </w:r>
      <w:r w:rsidRPr="009700E6">
        <w:rPr>
          <w:sz w:val="22"/>
          <w:szCs w:val="22"/>
        </w:rPr>
        <w:t xml:space="preserve"> </w:t>
      </w:r>
      <w:r w:rsidRPr="009700E6">
        <w:rPr>
          <w:i/>
          <w:iCs/>
          <w:sz w:val="22"/>
          <w:szCs w:val="22"/>
        </w:rPr>
        <w:t>Financial Statement Audit</w:t>
      </w:r>
      <w:r w:rsidRPr="009700E6">
        <w:rPr>
          <w:sz w:val="22"/>
          <w:szCs w:val="22"/>
        </w:rPr>
        <w:t xml:space="preserve">, SAS No. 60, </w:t>
      </w:r>
      <w:r w:rsidRPr="009700E6">
        <w:rPr>
          <w:i/>
          <w:iCs/>
          <w:sz w:val="22"/>
          <w:szCs w:val="22"/>
        </w:rPr>
        <w:t>Communication of Internal Control</w:t>
      </w:r>
      <w:r w:rsidRPr="009700E6">
        <w:rPr>
          <w:sz w:val="22"/>
          <w:szCs w:val="22"/>
        </w:rPr>
        <w:t xml:space="preserve"> </w:t>
      </w:r>
      <w:r w:rsidRPr="009700E6">
        <w:rPr>
          <w:i/>
          <w:iCs/>
          <w:sz w:val="22"/>
          <w:szCs w:val="22"/>
        </w:rPr>
        <w:t>Structure Related Matters Noted in an Audit</w:t>
      </w:r>
      <w:r w:rsidRPr="009700E6">
        <w:rPr>
          <w:sz w:val="22"/>
          <w:szCs w:val="22"/>
        </w:rPr>
        <w:t xml:space="preserve">, and SAS No. 74, </w:t>
      </w:r>
      <w:r w:rsidRPr="009700E6">
        <w:rPr>
          <w:i/>
          <w:iCs/>
          <w:sz w:val="22"/>
          <w:szCs w:val="22"/>
        </w:rPr>
        <w:t>Compliance Auditing Considerations in Audits of Governmental Entities and Recipients of Governmental Financial Assistance.</w:t>
      </w:r>
    </w:p>
    <w:p w:rsidR="00B771A9" w:rsidRPr="0070536F" w:rsidRDefault="00B771A9" w:rsidP="00B771A9">
      <w:pPr>
        <w:tabs>
          <w:tab w:val="left" w:pos="2700"/>
        </w:tabs>
        <w:ind w:left="2700" w:hanging="540"/>
        <w:rPr>
          <w:sz w:val="22"/>
          <w:szCs w:val="22"/>
        </w:rPr>
      </w:pPr>
      <w:r w:rsidRPr="009700E6">
        <w:rPr>
          <w:sz w:val="22"/>
          <w:szCs w:val="22"/>
        </w:rPr>
        <w:t>(4)</w:t>
      </w:r>
      <w:r w:rsidRPr="009700E6">
        <w:rPr>
          <w:sz w:val="22"/>
          <w:szCs w:val="22"/>
        </w:rPr>
        <w:tab/>
        <w:t xml:space="preserve">The report should comply with SAS No. 29, </w:t>
      </w:r>
      <w:proofErr w:type="gramStart"/>
      <w:r w:rsidRPr="009700E6">
        <w:rPr>
          <w:i/>
          <w:iCs/>
          <w:sz w:val="22"/>
          <w:szCs w:val="22"/>
        </w:rPr>
        <w:t>Reporting</w:t>
      </w:r>
      <w:proofErr w:type="gramEnd"/>
      <w:r w:rsidRPr="009700E6">
        <w:rPr>
          <w:i/>
          <w:iCs/>
          <w:sz w:val="22"/>
          <w:szCs w:val="22"/>
        </w:rPr>
        <w:t xml:space="preserve"> on Information Accompanying the Basic Financial Statements in Auditor Submitted Documents</w:t>
      </w:r>
      <w:r w:rsidRPr="009700E6">
        <w:rPr>
          <w:sz w:val="22"/>
          <w:szCs w:val="22"/>
        </w:rPr>
        <w:t xml:space="preserve">.  The report must reference to the audit having been performed in accordance with standards for financial and compliance audits contained in the </w:t>
      </w:r>
      <w:r w:rsidRPr="009700E6">
        <w:rPr>
          <w:i/>
          <w:iCs/>
          <w:sz w:val="22"/>
          <w:szCs w:val="22"/>
        </w:rPr>
        <w:t>Governments Auditing Standards</w:t>
      </w:r>
      <w:r w:rsidRPr="009700E6">
        <w:rPr>
          <w:sz w:val="22"/>
          <w:szCs w:val="22"/>
        </w:rPr>
        <w:t xml:space="preserve">, to meet the requirements of the </w:t>
      </w:r>
      <w:r w:rsidRPr="005F5788">
        <w:rPr>
          <w:i/>
          <w:sz w:val="22"/>
          <w:szCs w:val="22"/>
        </w:rPr>
        <w:t>Uniform Guidance</w:t>
      </w:r>
      <w:r w:rsidRPr="009700E6">
        <w:rPr>
          <w:sz w:val="22"/>
          <w:szCs w:val="22"/>
        </w:rPr>
        <w:t xml:space="preserve">.  </w:t>
      </w:r>
    </w:p>
    <w:p w:rsidR="00B771A9" w:rsidRPr="009700E6" w:rsidRDefault="00B771A9" w:rsidP="00B771A9">
      <w:pPr>
        <w:tabs>
          <w:tab w:val="left" w:pos="2160"/>
        </w:tabs>
        <w:ind w:left="2174" w:hanging="547"/>
        <w:rPr>
          <w:sz w:val="22"/>
          <w:szCs w:val="22"/>
        </w:rPr>
      </w:pPr>
      <w:r w:rsidRPr="009700E6">
        <w:rPr>
          <w:sz w:val="22"/>
          <w:szCs w:val="22"/>
        </w:rPr>
        <w:t>(b)</w:t>
      </w:r>
      <w:r w:rsidRPr="009700E6">
        <w:rPr>
          <w:sz w:val="22"/>
          <w:szCs w:val="22"/>
        </w:rPr>
        <w:tab/>
      </w:r>
      <w:r w:rsidRPr="009700E6">
        <w:rPr>
          <w:sz w:val="22"/>
          <w:szCs w:val="22"/>
          <w:u w:val="single"/>
        </w:rPr>
        <w:t>Schedule of Findings and Questioned Costs</w:t>
      </w:r>
      <w:r w:rsidRPr="009700E6">
        <w:rPr>
          <w:sz w:val="22"/>
          <w:szCs w:val="22"/>
        </w:rPr>
        <w:t xml:space="preserve">: This report should include the following three components as required by </w:t>
      </w:r>
      <w:r>
        <w:rPr>
          <w:sz w:val="22"/>
          <w:szCs w:val="22"/>
        </w:rPr>
        <w:t>Uniform Guidance</w:t>
      </w:r>
      <w:r w:rsidRPr="009700E6">
        <w:rPr>
          <w:sz w:val="22"/>
          <w:szCs w:val="22"/>
        </w:rPr>
        <w:t>:</w:t>
      </w:r>
    </w:p>
    <w:p w:rsidR="00B771A9" w:rsidRPr="009700E6" w:rsidRDefault="00B771A9" w:rsidP="00B771A9">
      <w:pPr>
        <w:tabs>
          <w:tab w:val="left" w:pos="2700"/>
        </w:tabs>
        <w:ind w:left="2700" w:hanging="540"/>
        <w:rPr>
          <w:sz w:val="22"/>
          <w:szCs w:val="22"/>
        </w:rPr>
      </w:pPr>
      <w:r w:rsidRPr="009700E6">
        <w:rPr>
          <w:sz w:val="22"/>
          <w:szCs w:val="22"/>
        </w:rPr>
        <w:t>(1)</w:t>
      </w:r>
      <w:r w:rsidRPr="009700E6">
        <w:rPr>
          <w:sz w:val="22"/>
          <w:szCs w:val="22"/>
        </w:rPr>
        <w:tab/>
        <w:t>A summary of the AUDITOR’s results, including:</w:t>
      </w:r>
    </w:p>
    <w:p w:rsidR="00B771A9" w:rsidRPr="009700E6" w:rsidRDefault="00B771A9" w:rsidP="00B771A9">
      <w:pPr>
        <w:tabs>
          <w:tab w:val="left" w:pos="3240"/>
        </w:tabs>
        <w:ind w:left="3254" w:hanging="547"/>
        <w:rPr>
          <w:sz w:val="22"/>
          <w:szCs w:val="22"/>
        </w:rPr>
      </w:pPr>
      <w:r w:rsidRPr="009700E6">
        <w:rPr>
          <w:sz w:val="22"/>
          <w:szCs w:val="22"/>
        </w:rPr>
        <w:t>A)</w:t>
      </w:r>
      <w:r w:rsidRPr="009700E6">
        <w:rPr>
          <w:sz w:val="22"/>
          <w:szCs w:val="22"/>
        </w:rPr>
        <w:tab/>
        <w:t>The type of report the AUDITOR issued on the financial statements;</w:t>
      </w:r>
    </w:p>
    <w:p w:rsidR="00B771A9" w:rsidRPr="009700E6" w:rsidRDefault="00B771A9" w:rsidP="00B771A9">
      <w:pPr>
        <w:tabs>
          <w:tab w:val="left" w:pos="3240"/>
        </w:tabs>
        <w:ind w:left="3254" w:hanging="547"/>
        <w:rPr>
          <w:sz w:val="22"/>
          <w:szCs w:val="22"/>
        </w:rPr>
      </w:pPr>
      <w:r w:rsidRPr="009700E6">
        <w:rPr>
          <w:sz w:val="22"/>
          <w:szCs w:val="22"/>
        </w:rPr>
        <w:lastRenderedPageBreak/>
        <w:t>B)</w:t>
      </w:r>
      <w:r w:rsidRPr="009700E6">
        <w:rPr>
          <w:sz w:val="22"/>
          <w:szCs w:val="22"/>
        </w:rPr>
        <w:tab/>
        <w:t>Where applicable, a statement that reportable conditions in internal control were disclosed by the audit of the financial statements and whether any such conditions were material weaknesses;</w:t>
      </w:r>
    </w:p>
    <w:p w:rsidR="00B771A9" w:rsidRPr="009700E6" w:rsidRDefault="00B771A9" w:rsidP="00B771A9">
      <w:pPr>
        <w:tabs>
          <w:tab w:val="left" w:pos="3240"/>
        </w:tabs>
        <w:ind w:left="3254" w:hanging="547"/>
        <w:rPr>
          <w:sz w:val="22"/>
          <w:szCs w:val="22"/>
        </w:rPr>
      </w:pPr>
      <w:r w:rsidRPr="009700E6">
        <w:rPr>
          <w:sz w:val="22"/>
          <w:szCs w:val="22"/>
        </w:rPr>
        <w:t>C)</w:t>
      </w:r>
      <w:r w:rsidRPr="009700E6">
        <w:rPr>
          <w:sz w:val="22"/>
          <w:szCs w:val="22"/>
        </w:rPr>
        <w:tab/>
        <w:t>A statement as to whether the audit disclosed any noncompliance which is material to the financial statements;</w:t>
      </w:r>
    </w:p>
    <w:p w:rsidR="00B771A9" w:rsidRPr="009700E6" w:rsidRDefault="00B771A9" w:rsidP="00B771A9">
      <w:pPr>
        <w:tabs>
          <w:tab w:val="left" w:pos="3240"/>
        </w:tabs>
        <w:ind w:left="3254" w:hanging="547"/>
        <w:rPr>
          <w:sz w:val="22"/>
          <w:szCs w:val="22"/>
        </w:rPr>
      </w:pPr>
      <w:r w:rsidRPr="009700E6">
        <w:rPr>
          <w:sz w:val="22"/>
          <w:szCs w:val="22"/>
        </w:rPr>
        <w:t>D)</w:t>
      </w:r>
      <w:r w:rsidRPr="009700E6">
        <w:rPr>
          <w:sz w:val="22"/>
          <w:szCs w:val="22"/>
        </w:rPr>
        <w:tab/>
        <w:t>Where applicable, a statement that reportable conditions in internal control over major programs was disclosed by the audit and whether any such conditions were material weaknesses;</w:t>
      </w:r>
    </w:p>
    <w:p w:rsidR="00B771A9" w:rsidRPr="009700E6" w:rsidRDefault="00B771A9" w:rsidP="00B771A9">
      <w:pPr>
        <w:tabs>
          <w:tab w:val="left" w:pos="3240"/>
        </w:tabs>
        <w:ind w:left="3254" w:hanging="547"/>
        <w:rPr>
          <w:sz w:val="22"/>
          <w:szCs w:val="22"/>
        </w:rPr>
      </w:pPr>
      <w:r w:rsidRPr="009700E6">
        <w:rPr>
          <w:sz w:val="22"/>
          <w:szCs w:val="22"/>
        </w:rPr>
        <w:t>E)</w:t>
      </w:r>
      <w:r w:rsidRPr="009700E6">
        <w:rPr>
          <w:sz w:val="22"/>
          <w:szCs w:val="22"/>
        </w:rPr>
        <w:tab/>
        <w:t>The type of report the AUDITOR issued on compliance for major programs;</w:t>
      </w:r>
    </w:p>
    <w:p w:rsidR="00B771A9" w:rsidRPr="009700E6" w:rsidRDefault="00B771A9" w:rsidP="00B771A9">
      <w:pPr>
        <w:tabs>
          <w:tab w:val="left" w:pos="3240"/>
        </w:tabs>
        <w:ind w:left="3254" w:hanging="547"/>
        <w:rPr>
          <w:sz w:val="22"/>
          <w:szCs w:val="22"/>
        </w:rPr>
      </w:pPr>
      <w:r w:rsidRPr="009700E6">
        <w:rPr>
          <w:sz w:val="22"/>
          <w:szCs w:val="22"/>
        </w:rPr>
        <w:t>F)</w:t>
      </w:r>
      <w:r w:rsidRPr="009700E6">
        <w:rPr>
          <w:sz w:val="22"/>
          <w:szCs w:val="22"/>
        </w:rPr>
        <w:tab/>
        <w:t xml:space="preserve">A statement as to whether the audit disclosed any audit findings which the AUDITOR is required to report in accordance with </w:t>
      </w:r>
      <w:r>
        <w:rPr>
          <w:sz w:val="22"/>
          <w:szCs w:val="22"/>
        </w:rPr>
        <w:t>Uniform Guidance</w:t>
      </w:r>
      <w:r w:rsidRPr="009700E6">
        <w:rPr>
          <w:sz w:val="22"/>
          <w:szCs w:val="22"/>
        </w:rPr>
        <w:t>;</w:t>
      </w:r>
    </w:p>
    <w:p w:rsidR="00B771A9" w:rsidRPr="009700E6" w:rsidRDefault="00B771A9" w:rsidP="00B771A9">
      <w:pPr>
        <w:tabs>
          <w:tab w:val="left" w:pos="3240"/>
        </w:tabs>
        <w:ind w:left="3254" w:hanging="547"/>
        <w:rPr>
          <w:sz w:val="22"/>
          <w:szCs w:val="22"/>
        </w:rPr>
      </w:pPr>
      <w:r w:rsidRPr="009700E6">
        <w:rPr>
          <w:sz w:val="22"/>
          <w:szCs w:val="22"/>
        </w:rPr>
        <w:t>G)</w:t>
      </w:r>
      <w:r w:rsidRPr="009700E6">
        <w:rPr>
          <w:sz w:val="22"/>
          <w:szCs w:val="22"/>
        </w:rPr>
        <w:tab/>
        <w:t xml:space="preserve">An identification of major programs; </w:t>
      </w:r>
    </w:p>
    <w:p w:rsidR="00B771A9" w:rsidRPr="009700E6" w:rsidRDefault="00B771A9" w:rsidP="00B771A9">
      <w:pPr>
        <w:tabs>
          <w:tab w:val="left" w:pos="3240"/>
        </w:tabs>
        <w:ind w:left="3254" w:hanging="547"/>
        <w:rPr>
          <w:sz w:val="22"/>
          <w:szCs w:val="22"/>
        </w:rPr>
      </w:pPr>
      <w:r w:rsidRPr="009700E6">
        <w:rPr>
          <w:sz w:val="22"/>
          <w:szCs w:val="22"/>
        </w:rPr>
        <w:t>H)</w:t>
      </w:r>
      <w:r w:rsidRPr="009700E6">
        <w:rPr>
          <w:sz w:val="22"/>
          <w:szCs w:val="22"/>
        </w:rPr>
        <w:tab/>
        <w:t xml:space="preserve">The dollar threshold used to distinguish between Type A and Type B programs, as described in </w:t>
      </w:r>
      <w:r>
        <w:rPr>
          <w:sz w:val="22"/>
          <w:szCs w:val="22"/>
        </w:rPr>
        <w:t>Uniform Guidance</w:t>
      </w:r>
      <w:r w:rsidRPr="009700E6">
        <w:rPr>
          <w:sz w:val="22"/>
          <w:szCs w:val="22"/>
        </w:rPr>
        <w:t>; and</w:t>
      </w:r>
    </w:p>
    <w:p w:rsidR="00B771A9" w:rsidRPr="009700E6" w:rsidRDefault="00B771A9" w:rsidP="00B771A9">
      <w:pPr>
        <w:tabs>
          <w:tab w:val="left" w:pos="3240"/>
        </w:tabs>
        <w:ind w:left="3254" w:hanging="547"/>
        <w:rPr>
          <w:sz w:val="22"/>
          <w:szCs w:val="22"/>
        </w:rPr>
      </w:pPr>
      <w:r w:rsidRPr="009700E6">
        <w:rPr>
          <w:sz w:val="22"/>
          <w:szCs w:val="22"/>
        </w:rPr>
        <w:t>I)</w:t>
      </w:r>
      <w:r w:rsidRPr="009700E6">
        <w:rPr>
          <w:sz w:val="22"/>
          <w:szCs w:val="22"/>
        </w:rPr>
        <w:tab/>
        <w:t>A statement as to whether the</w:t>
      </w:r>
      <w:r>
        <w:rPr>
          <w:sz w:val="22"/>
          <w:szCs w:val="22"/>
        </w:rPr>
        <w:t xml:space="preserve"> </w:t>
      </w:r>
      <w:r>
        <w:rPr>
          <w:sz w:val="22"/>
          <w:szCs w:val="22"/>
          <w:u w:val="single"/>
        </w:rPr>
        <w:t>[Local Government]</w:t>
      </w:r>
      <w:r w:rsidRPr="009700E6">
        <w:rPr>
          <w:sz w:val="22"/>
          <w:szCs w:val="22"/>
        </w:rPr>
        <w:t xml:space="preserve"> qualified as a low</w:t>
      </w:r>
      <w:r w:rsidRPr="009700E6">
        <w:rPr>
          <w:sz w:val="22"/>
          <w:szCs w:val="22"/>
        </w:rPr>
        <w:noBreakHyphen/>
        <w:t>risk auditee.</w:t>
      </w:r>
    </w:p>
    <w:p w:rsidR="00B771A9" w:rsidRPr="009700E6" w:rsidRDefault="00B771A9" w:rsidP="00B771A9">
      <w:pPr>
        <w:tabs>
          <w:tab w:val="left" w:pos="2700"/>
        </w:tabs>
        <w:ind w:left="2700" w:hanging="547"/>
        <w:rPr>
          <w:sz w:val="22"/>
          <w:szCs w:val="22"/>
        </w:rPr>
      </w:pPr>
      <w:r w:rsidRPr="009700E6">
        <w:rPr>
          <w:sz w:val="22"/>
          <w:szCs w:val="22"/>
        </w:rPr>
        <w:t>(2)</w:t>
      </w:r>
      <w:r w:rsidRPr="009700E6">
        <w:rPr>
          <w:sz w:val="22"/>
          <w:szCs w:val="22"/>
        </w:rPr>
        <w:tab/>
        <w:t xml:space="preserve">Findings relating to the financial statements which are required to be reported in accordance with generally accepted government auditing standards (GAGAS).  </w:t>
      </w:r>
    </w:p>
    <w:p w:rsidR="00B771A9" w:rsidRPr="009700E6" w:rsidRDefault="00B771A9" w:rsidP="00B771A9">
      <w:pPr>
        <w:tabs>
          <w:tab w:val="left" w:pos="2700"/>
        </w:tabs>
        <w:ind w:left="2700" w:hanging="547"/>
        <w:rPr>
          <w:sz w:val="22"/>
          <w:szCs w:val="22"/>
        </w:rPr>
      </w:pPr>
      <w:r w:rsidRPr="009700E6">
        <w:rPr>
          <w:sz w:val="22"/>
          <w:szCs w:val="22"/>
        </w:rPr>
        <w:t>(3)</w:t>
      </w:r>
      <w:r w:rsidRPr="009700E6">
        <w:rPr>
          <w:sz w:val="22"/>
          <w:szCs w:val="22"/>
        </w:rPr>
        <w:tab/>
        <w:t>Findings and questioned costs for federal awards, including, where applicable:</w:t>
      </w:r>
    </w:p>
    <w:p w:rsidR="00B771A9" w:rsidRPr="009700E6" w:rsidRDefault="00B771A9" w:rsidP="00B771A9">
      <w:pPr>
        <w:tabs>
          <w:tab w:val="left" w:pos="3240"/>
        </w:tabs>
        <w:ind w:left="3240" w:hanging="547"/>
        <w:rPr>
          <w:sz w:val="22"/>
          <w:szCs w:val="22"/>
        </w:rPr>
      </w:pPr>
      <w:r w:rsidRPr="009700E6">
        <w:rPr>
          <w:sz w:val="22"/>
          <w:szCs w:val="22"/>
        </w:rPr>
        <w:t>A)</w:t>
      </w:r>
      <w:r w:rsidRPr="009700E6">
        <w:rPr>
          <w:sz w:val="22"/>
          <w:szCs w:val="22"/>
        </w:rPr>
        <w:tab/>
      </w:r>
      <w:r>
        <w:rPr>
          <w:sz w:val="22"/>
          <w:szCs w:val="22"/>
        </w:rPr>
        <w:t xml:space="preserve">Significant deficiencies </w:t>
      </w:r>
      <w:r w:rsidRPr="009700E6">
        <w:rPr>
          <w:sz w:val="22"/>
          <w:szCs w:val="22"/>
        </w:rPr>
        <w:t>in internal control over major programs;</w:t>
      </w:r>
    </w:p>
    <w:p w:rsidR="00B771A9" w:rsidRPr="009700E6" w:rsidRDefault="00B771A9" w:rsidP="00B771A9">
      <w:pPr>
        <w:tabs>
          <w:tab w:val="left" w:pos="3240"/>
        </w:tabs>
        <w:ind w:left="3240" w:hanging="540"/>
        <w:rPr>
          <w:sz w:val="22"/>
          <w:szCs w:val="22"/>
        </w:rPr>
      </w:pPr>
      <w:r w:rsidRPr="009700E6">
        <w:rPr>
          <w:sz w:val="22"/>
          <w:szCs w:val="22"/>
        </w:rPr>
        <w:t>B)</w:t>
      </w:r>
      <w:r w:rsidRPr="009700E6">
        <w:rPr>
          <w:sz w:val="22"/>
          <w:szCs w:val="22"/>
        </w:rPr>
        <w:tab/>
        <w:t>Material noncompliance with the provisions of laws, regulations, contracts, or grant agreements related to a major program;</w:t>
      </w:r>
    </w:p>
    <w:p w:rsidR="00B771A9" w:rsidRPr="009700E6" w:rsidRDefault="00B771A9" w:rsidP="00B771A9">
      <w:pPr>
        <w:tabs>
          <w:tab w:val="left" w:pos="3240"/>
        </w:tabs>
        <w:ind w:left="3240" w:hanging="540"/>
        <w:rPr>
          <w:sz w:val="22"/>
          <w:szCs w:val="22"/>
        </w:rPr>
      </w:pPr>
      <w:r w:rsidRPr="009700E6">
        <w:rPr>
          <w:sz w:val="22"/>
          <w:szCs w:val="22"/>
        </w:rPr>
        <w:t>C)</w:t>
      </w:r>
      <w:r w:rsidRPr="009700E6">
        <w:rPr>
          <w:sz w:val="22"/>
          <w:szCs w:val="22"/>
        </w:rPr>
        <w:tab/>
        <w:t>Known questioned costs which are greater than $10,000, or are likely greater than $10,000, for a type of compliance requirement for a major program;</w:t>
      </w:r>
    </w:p>
    <w:p w:rsidR="00B771A9" w:rsidRPr="009700E6" w:rsidRDefault="00B771A9" w:rsidP="00B771A9">
      <w:pPr>
        <w:tabs>
          <w:tab w:val="left" w:pos="3240"/>
        </w:tabs>
        <w:ind w:left="3240" w:hanging="540"/>
        <w:rPr>
          <w:sz w:val="22"/>
          <w:szCs w:val="22"/>
        </w:rPr>
      </w:pPr>
      <w:r w:rsidRPr="009700E6">
        <w:rPr>
          <w:sz w:val="22"/>
          <w:szCs w:val="22"/>
        </w:rPr>
        <w:t>D)</w:t>
      </w:r>
      <w:r w:rsidRPr="009700E6">
        <w:rPr>
          <w:sz w:val="22"/>
          <w:szCs w:val="22"/>
        </w:rPr>
        <w:tab/>
        <w:t>Known questioned costs which are greater than $10,000 for a Federal program which is not audited as a major program;</w:t>
      </w:r>
    </w:p>
    <w:p w:rsidR="00B771A9" w:rsidRPr="009700E6" w:rsidRDefault="00B771A9" w:rsidP="00B771A9">
      <w:pPr>
        <w:tabs>
          <w:tab w:val="left" w:pos="3240"/>
        </w:tabs>
        <w:ind w:left="3240" w:hanging="540"/>
        <w:rPr>
          <w:sz w:val="22"/>
          <w:szCs w:val="22"/>
        </w:rPr>
      </w:pPr>
      <w:r w:rsidRPr="009700E6">
        <w:rPr>
          <w:sz w:val="22"/>
          <w:szCs w:val="22"/>
        </w:rPr>
        <w:t>E)</w:t>
      </w:r>
      <w:r w:rsidRPr="009700E6">
        <w:rPr>
          <w:sz w:val="22"/>
          <w:szCs w:val="22"/>
        </w:rPr>
        <w:tab/>
        <w:t>The circumstances concerning why the AUDITOR's report on compliance for major programs is other than an unqualified opinion;</w:t>
      </w:r>
    </w:p>
    <w:p w:rsidR="00B771A9" w:rsidRPr="009700E6" w:rsidRDefault="00B771A9" w:rsidP="00B771A9">
      <w:pPr>
        <w:tabs>
          <w:tab w:val="left" w:pos="3240"/>
        </w:tabs>
        <w:ind w:left="3240" w:hanging="540"/>
        <w:rPr>
          <w:sz w:val="22"/>
          <w:szCs w:val="22"/>
        </w:rPr>
      </w:pPr>
      <w:r w:rsidRPr="009700E6">
        <w:rPr>
          <w:sz w:val="22"/>
          <w:szCs w:val="22"/>
        </w:rPr>
        <w:t>F)</w:t>
      </w:r>
      <w:r w:rsidRPr="009700E6">
        <w:rPr>
          <w:sz w:val="22"/>
          <w:szCs w:val="22"/>
        </w:rPr>
        <w:tab/>
        <w:t>Known fraud affecting a Federal award; and</w:t>
      </w:r>
    </w:p>
    <w:p w:rsidR="00B771A9" w:rsidRPr="009700E6" w:rsidRDefault="00B771A9" w:rsidP="00B771A9">
      <w:pPr>
        <w:tabs>
          <w:tab w:val="left" w:pos="3240"/>
        </w:tabs>
        <w:ind w:left="3240" w:hanging="540"/>
        <w:rPr>
          <w:sz w:val="22"/>
          <w:szCs w:val="22"/>
        </w:rPr>
      </w:pPr>
      <w:r w:rsidRPr="009700E6">
        <w:rPr>
          <w:sz w:val="22"/>
          <w:szCs w:val="22"/>
        </w:rPr>
        <w:t>G)</w:t>
      </w:r>
      <w:r w:rsidRPr="009700E6">
        <w:rPr>
          <w:sz w:val="22"/>
          <w:szCs w:val="22"/>
        </w:rPr>
        <w:tab/>
        <w:t>Instances where the results of audit follow</w:t>
      </w:r>
      <w:r w:rsidRPr="009700E6">
        <w:rPr>
          <w:sz w:val="22"/>
          <w:szCs w:val="22"/>
        </w:rPr>
        <w:noBreakHyphen/>
        <w:t xml:space="preserve">up procedures disclosed that the summary schedule of prior audit findings prepared by the </w:t>
      </w:r>
      <w:r>
        <w:rPr>
          <w:sz w:val="22"/>
          <w:szCs w:val="22"/>
          <w:u w:val="single"/>
        </w:rPr>
        <w:t>[Local Government</w:t>
      </w:r>
      <w:proofErr w:type="gramStart"/>
      <w:r>
        <w:rPr>
          <w:sz w:val="22"/>
          <w:szCs w:val="22"/>
          <w:u w:val="single"/>
        </w:rPr>
        <w:t>]</w:t>
      </w:r>
      <w:r w:rsidRPr="009700E6">
        <w:rPr>
          <w:sz w:val="22"/>
          <w:szCs w:val="22"/>
        </w:rPr>
        <w:t xml:space="preserve">  materially</w:t>
      </w:r>
      <w:proofErr w:type="gramEnd"/>
      <w:r w:rsidRPr="009700E6">
        <w:rPr>
          <w:sz w:val="22"/>
          <w:szCs w:val="22"/>
        </w:rPr>
        <w:t xml:space="preserve"> misrepresent the status of any prior audit finding.</w:t>
      </w:r>
    </w:p>
    <w:p w:rsidR="00E01A82" w:rsidRDefault="00E01A82">
      <w:pPr>
        <w:rPr>
          <w:sz w:val="22"/>
          <w:szCs w:val="22"/>
        </w:rPr>
      </w:pPr>
      <w:r>
        <w:rPr>
          <w:sz w:val="22"/>
          <w:szCs w:val="22"/>
        </w:rPr>
        <w:br w:type="page"/>
      </w:r>
    </w:p>
    <w:p w:rsidR="00B771A9" w:rsidRDefault="00B771A9" w:rsidP="00B771A9">
      <w:pPr>
        <w:tabs>
          <w:tab w:val="left" w:pos="2700"/>
        </w:tabs>
        <w:ind w:left="2707" w:hanging="547"/>
        <w:rPr>
          <w:sz w:val="22"/>
          <w:szCs w:val="22"/>
        </w:rPr>
      </w:pPr>
      <w:r w:rsidRPr="009700E6">
        <w:rPr>
          <w:sz w:val="22"/>
          <w:szCs w:val="22"/>
        </w:rPr>
        <w:lastRenderedPageBreak/>
        <w:t>(4)</w:t>
      </w:r>
      <w:r w:rsidRPr="009700E6">
        <w:rPr>
          <w:sz w:val="22"/>
          <w:szCs w:val="22"/>
        </w:rPr>
        <w:tab/>
        <w:t xml:space="preserve">The AUDITOR shall request a written corrective action plan from </w:t>
      </w:r>
      <w:r>
        <w:rPr>
          <w:sz w:val="22"/>
          <w:szCs w:val="22"/>
          <w:u w:val="single"/>
        </w:rPr>
        <w:t>[Local Government</w:t>
      </w:r>
      <w:proofErr w:type="gramStart"/>
      <w:r>
        <w:rPr>
          <w:sz w:val="22"/>
          <w:szCs w:val="22"/>
          <w:u w:val="single"/>
        </w:rPr>
        <w:t>]</w:t>
      </w:r>
      <w:r w:rsidRPr="009700E6">
        <w:rPr>
          <w:sz w:val="22"/>
          <w:szCs w:val="22"/>
        </w:rPr>
        <w:t xml:space="preserve">  officials</w:t>
      </w:r>
      <w:proofErr w:type="gramEnd"/>
      <w:r w:rsidRPr="009700E6">
        <w:rPr>
          <w:sz w:val="22"/>
          <w:szCs w:val="22"/>
        </w:rPr>
        <w:t xml:space="preserve"> for each finding included in the Schedule of Findings and Questioned Costs.  The corrective action plan shall provide the name(s) of the contact person(s) responsible for corrective action, the corrective action planned, and the anticipated completion date.  The corrective action plan shall be bound with the single audit reports. </w:t>
      </w:r>
    </w:p>
    <w:p w:rsidR="00B771A9" w:rsidRPr="009700E6" w:rsidRDefault="00B771A9" w:rsidP="00B771A9">
      <w:pPr>
        <w:tabs>
          <w:tab w:val="left" w:pos="1620"/>
        </w:tabs>
        <w:ind w:left="1627" w:hanging="547"/>
        <w:rPr>
          <w:sz w:val="22"/>
          <w:szCs w:val="22"/>
        </w:rPr>
      </w:pPr>
      <w:r w:rsidRPr="009700E6">
        <w:rPr>
          <w:sz w:val="22"/>
          <w:szCs w:val="22"/>
        </w:rPr>
        <w:t>4.</w:t>
      </w:r>
      <w:r w:rsidRPr="009700E6">
        <w:rPr>
          <w:sz w:val="22"/>
          <w:szCs w:val="22"/>
        </w:rPr>
        <w:tab/>
      </w:r>
      <w:r w:rsidRPr="009700E6">
        <w:rPr>
          <w:sz w:val="22"/>
          <w:szCs w:val="22"/>
          <w:u w:val="single"/>
        </w:rPr>
        <w:t>Report on State Legal Compliance</w:t>
      </w:r>
    </w:p>
    <w:p w:rsidR="00B771A9" w:rsidRPr="009700E6" w:rsidRDefault="00B771A9" w:rsidP="00B771A9">
      <w:pPr>
        <w:ind w:left="1620"/>
        <w:rPr>
          <w:sz w:val="22"/>
          <w:szCs w:val="22"/>
        </w:rPr>
      </w:pPr>
      <w:r w:rsidRPr="009700E6">
        <w:rPr>
          <w:sz w:val="22"/>
          <w:szCs w:val="22"/>
        </w:rPr>
        <w:t xml:space="preserve">For the fiscal year ended June 30, </w:t>
      </w:r>
      <w:r>
        <w:rPr>
          <w:sz w:val="22"/>
          <w:szCs w:val="22"/>
        </w:rPr>
        <w:t>20</w:t>
      </w:r>
      <w:r w:rsidRPr="009700E6">
        <w:rPr>
          <w:sz w:val="22"/>
          <w:szCs w:val="22"/>
          <w:u w:val="single"/>
        </w:rPr>
        <w:t xml:space="preserve">   </w:t>
      </w:r>
      <w:r w:rsidRPr="009700E6">
        <w:rPr>
          <w:sz w:val="22"/>
          <w:szCs w:val="22"/>
        </w:rPr>
        <w:t xml:space="preserve">, the AUDITOR, in accordance with the </w:t>
      </w:r>
      <w:r w:rsidRPr="009700E6">
        <w:rPr>
          <w:i/>
          <w:iCs/>
          <w:sz w:val="22"/>
          <w:szCs w:val="22"/>
        </w:rPr>
        <w:t>State of</w:t>
      </w:r>
      <w:r w:rsidRPr="009700E6">
        <w:rPr>
          <w:sz w:val="22"/>
          <w:szCs w:val="22"/>
        </w:rPr>
        <w:t xml:space="preserve"> </w:t>
      </w:r>
      <w:r w:rsidRPr="009700E6">
        <w:rPr>
          <w:i/>
          <w:iCs/>
          <w:sz w:val="22"/>
          <w:szCs w:val="22"/>
        </w:rPr>
        <w:t>Utah Legal Compliance Audit Guide</w:t>
      </w:r>
      <w:r w:rsidRPr="009700E6">
        <w:rPr>
          <w:sz w:val="22"/>
          <w:szCs w:val="22"/>
        </w:rPr>
        <w:t>, shall issue the following reports bound together in a single document:</w:t>
      </w:r>
    </w:p>
    <w:p w:rsidR="00B771A9" w:rsidRPr="009700E6" w:rsidRDefault="00B771A9" w:rsidP="00B771A9">
      <w:pPr>
        <w:tabs>
          <w:tab w:val="left" w:pos="2160"/>
        </w:tabs>
        <w:ind w:left="2160" w:hanging="540"/>
        <w:rPr>
          <w:sz w:val="22"/>
          <w:szCs w:val="22"/>
        </w:rPr>
      </w:pPr>
      <w:r w:rsidRPr="009700E6">
        <w:rPr>
          <w:sz w:val="22"/>
          <w:szCs w:val="22"/>
        </w:rPr>
        <w:t>(a)</w:t>
      </w:r>
      <w:r w:rsidRPr="009700E6">
        <w:rPr>
          <w:sz w:val="22"/>
          <w:szCs w:val="22"/>
        </w:rPr>
        <w:tab/>
      </w:r>
      <w:r w:rsidRPr="009700E6">
        <w:rPr>
          <w:sz w:val="22"/>
          <w:szCs w:val="22"/>
          <w:u w:val="single"/>
        </w:rPr>
        <w:t>Report on State Legal Compliance</w:t>
      </w:r>
    </w:p>
    <w:p w:rsidR="00B771A9" w:rsidRPr="009700E6" w:rsidRDefault="00B771A9" w:rsidP="00B771A9">
      <w:pPr>
        <w:tabs>
          <w:tab w:val="left" w:pos="2197"/>
        </w:tabs>
        <w:ind w:left="2160"/>
        <w:rPr>
          <w:sz w:val="22"/>
          <w:szCs w:val="22"/>
        </w:rPr>
      </w:pPr>
      <w:r w:rsidRPr="009700E6">
        <w:rPr>
          <w:sz w:val="22"/>
          <w:szCs w:val="22"/>
        </w:rPr>
        <w:t xml:space="preserve">The AUDITOR shall express an opinion on the </w:t>
      </w:r>
      <w:r>
        <w:rPr>
          <w:sz w:val="22"/>
          <w:szCs w:val="22"/>
          <w:u w:val="single"/>
        </w:rPr>
        <w:t>[Local Government]</w:t>
      </w:r>
      <w:r w:rsidRPr="009700E6">
        <w:rPr>
          <w:sz w:val="22"/>
          <w:szCs w:val="22"/>
        </w:rPr>
        <w:t xml:space="preserve"> compliance with the state legal requirements identified in the </w:t>
      </w:r>
      <w:r w:rsidRPr="009700E6">
        <w:rPr>
          <w:i/>
          <w:iCs/>
          <w:sz w:val="22"/>
          <w:szCs w:val="22"/>
        </w:rPr>
        <w:t>State of Utah Legal Compliance Audit Guide.</w:t>
      </w:r>
    </w:p>
    <w:p w:rsidR="00B771A9" w:rsidRPr="00B771A9" w:rsidRDefault="00B771A9" w:rsidP="00B771A9">
      <w:pPr>
        <w:tabs>
          <w:tab w:val="left" w:pos="2160"/>
        </w:tabs>
        <w:ind w:left="2160" w:hanging="540"/>
        <w:rPr>
          <w:sz w:val="22"/>
          <w:szCs w:val="22"/>
        </w:rPr>
      </w:pPr>
      <w:r w:rsidRPr="009700E6">
        <w:rPr>
          <w:sz w:val="22"/>
          <w:szCs w:val="22"/>
        </w:rPr>
        <w:t>(b)</w:t>
      </w:r>
      <w:r w:rsidRPr="009700E6">
        <w:rPr>
          <w:sz w:val="22"/>
          <w:szCs w:val="22"/>
        </w:rPr>
        <w:tab/>
      </w:r>
      <w:r w:rsidRPr="009700E6">
        <w:rPr>
          <w:sz w:val="22"/>
          <w:szCs w:val="22"/>
          <w:u w:val="single"/>
        </w:rPr>
        <w:t>The AUDITOR’s Management Letter</w:t>
      </w:r>
    </w:p>
    <w:p w:rsidR="00B771A9" w:rsidRPr="009700E6" w:rsidRDefault="00B771A9" w:rsidP="00B771A9">
      <w:pPr>
        <w:tabs>
          <w:tab w:val="left" w:pos="2197"/>
        </w:tabs>
        <w:ind w:left="2160"/>
        <w:rPr>
          <w:sz w:val="22"/>
          <w:szCs w:val="22"/>
        </w:rPr>
      </w:pPr>
      <w:r w:rsidRPr="009700E6">
        <w:rPr>
          <w:sz w:val="22"/>
          <w:szCs w:val="22"/>
        </w:rPr>
        <w:t>The Management Letter shall identify any reportable conditions in internal controls over state legal compliance and all instances of noncompliance with state legal issues discovered by the AUDITOR.</w:t>
      </w:r>
    </w:p>
    <w:p w:rsidR="00B771A9" w:rsidRPr="009700E6" w:rsidRDefault="00B771A9" w:rsidP="00B771A9">
      <w:pPr>
        <w:tabs>
          <w:tab w:val="left" w:pos="2160"/>
        </w:tabs>
        <w:ind w:left="2160" w:hanging="540"/>
        <w:rPr>
          <w:sz w:val="22"/>
          <w:szCs w:val="22"/>
        </w:rPr>
      </w:pPr>
      <w:r w:rsidRPr="009700E6">
        <w:rPr>
          <w:sz w:val="22"/>
          <w:szCs w:val="22"/>
        </w:rPr>
        <w:t>(c)</w:t>
      </w:r>
      <w:r w:rsidRPr="009700E6">
        <w:rPr>
          <w:sz w:val="22"/>
          <w:szCs w:val="22"/>
        </w:rPr>
        <w:tab/>
      </w:r>
      <w:r>
        <w:rPr>
          <w:sz w:val="22"/>
          <w:szCs w:val="22"/>
          <w:u w:val="single"/>
        </w:rPr>
        <w:t>[Local Government’s</w:t>
      </w:r>
      <w:proofErr w:type="gramStart"/>
      <w:r>
        <w:rPr>
          <w:sz w:val="22"/>
          <w:szCs w:val="22"/>
          <w:u w:val="single"/>
        </w:rPr>
        <w:t>]</w:t>
      </w:r>
      <w:r w:rsidRPr="009700E6">
        <w:rPr>
          <w:sz w:val="22"/>
          <w:szCs w:val="22"/>
        </w:rPr>
        <w:t xml:space="preserve"> </w:t>
      </w:r>
      <w:r w:rsidRPr="009700E6">
        <w:rPr>
          <w:sz w:val="22"/>
          <w:szCs w:val="22"/>
          <w:u w:val="single"/>
        </w:rPr>
        <w:t xml:space="preserve"> Response</w:t>
      </w:r>
      <w:proofErr w:type="gramEnd"/>
      <w:r w:rsidRPr="009700E6">
        <w:rPr>
          <w:sz w:val="22"/>
          <w:szCs w:val="22"/>
          <w:u w:val="single"/>
        </w:rPr>
        <w:t xml:space="preserve"> to the Management Letter</w:t>
      </w:r>
    </w:p>
    <w:p w:rsidR="00B771A9" w:rsidRPr="009700E6" w:rsidRDefault="00B771A9" w:rsidP="00B771A9">
      <w:pPr>
        <w:tabs>
          <w:tab w:val="left" w:pos="2197"/>
        </w:tabs>
        <w:ind w:left="2160"/>
        <w:rPr>
          <w:sz w:val="22"/>
          <w:szCs w:val="22"/>
        </w:rPr>
      </w:pPr>
      <w:r w:rsidRPr="009700E6">
        <w:rPr>
          <w:sz w:val="22"/>
          <w:szCs w:val="22"/>
        </w:rPr>
        <w:t xml:space="preserve">The AUDITOR shall bind the </w:t>
      </w:r>
      <w:r>
        <w:rPr>
          <w:sz w:val="22"/>
          <w:szCs w:val="22"/>
          <w:u w:val="single"/>
        </w:rPr>
        <w:t>[Local Government’s]</w:t>
      </w:r>
      <w:r w:rsidRPr="009700E6">
        <w:rPr>
          <w:sz w:val="22"/>
          <w:szCs w:val="22"/>
        </w:rPr>
        <w:t xml:space="preserve"> response with the AUDITOR’s Management Letter.</w:t>
      </w:r>
    </w:p>
    <w:p w:rsidR="00B771A9" w:rsidRPr="009700E6" w:rsidRDefault="00B771A9" w:rsidP="00B771A9">
      <w:pPr>
        <w:tabs>
          <w:tab w:val="left" w:pos="1080"/>
        </w:tabs>
        <w:ind w:left="1080" w:hanging="540"/>
        <w:rPr>
          <w:sz w:val="22"/>
          <w:szCs w:val="22"/>
        </w:rPr>
      </w:pPr>
      <w:r w:rsidRPr="009700E6">
        <w:rPr>
          <w:sz w:val="22"/>
          <w:szCs w:val="22"/>
        </w:rPr>
        <w:t>C.</w:t>
      </w:r>
      <w:r w:rsidRPr="009700E6">
        <w:rPr>
          <w:sz w:val="22"/>
          <w:szCs w:val="22"/>
        </w:rPr>
        <w:tab/>
      </w:r>
      <w:r w:rsidRPr="009700E6">
        <w:rPr>
          <w:sz w:val="22"/>
          <w:szCs w:val="22"/>
          <w:u w:val="single"/>
        </w:rPr>
        <w:t>Other Services</w:t>
      </w:r>
      <w:r w:rsidRPr="009700E6">
        <w:rPr>
          <w:sz w:val="22"/>
          <w:szCs w:val="22"/>
        </w:rPr>
        <w:t>: The AUDITOR shall perform the following services in conjunction with preparation of the above reports:</w:t>
      </w:r>
    </w:p>
    <w:p w:rsidR="00B771A9" w:rsidRPr="009700E6" w:rsidRDefault="00B771A9" w:rsidP="00B771A9">
      <w:pPr>
        <w:tabs>
          <w:tab w:val="left" w:pos="1620"/>
        </w:tabs>
        <w:ind w:left="1620" w:hanging="547"/>
        <w:rPr>
          <w:sz w:val="22"/>
          <w:szCs w:val="22"/>
        </w:rPr>
      </w:pPr>
      <w:r w:rsidRPr="009700E6">
        <w:rPr>
          <w:sz w:val="22"/>
          <w:szCs w:val="22"/>
        </w:rPr>
        <w:t>1.</w:t>
      </w:r>
      <w:r w:rsidRPr="009700E6">
        <w:rPr>
          <w:sz w:val="22"/>
          <w:szCs w:val="22"/>
        </w:rPr>
        <w:tab/>
      </w:r>
      <w:r w:rsidRPr="009700E6">
        <w:rPr>
          <w:sz w:val="22"/>
          <w:szCs w:val="22"/>
          <w:u w:val="single"/>
        </w:rPr>
        <w:t>Delivery of Reports</w:t>
      </w:r>
    </w:p>
    <w:p w:rsidR="00B771A9" w:rsidRPr="009700E6" w:rsidRDefault="00B771A9" w:rsidP="00B771A9">
      <w:pPr>
        <w:tabs>
          <w:tab w:val="left" w:pos="2160"/>
        </w:tabs>
        <w:ind w:left="2160" w:hanging="547"/>
        <w:rPr>
          <w:sz w:val="22"/>
          <w:szCs w:val="22"/>
        </w:rPr>
      </w:pPr>
      <w:r w:rsidRPr="009700E6">
        <w:rPr>
          <w:sz w:val="22"/>
          <w:szCs w:val="22"/>
        </w:rPr>
        <w:t>(a)</w:t>
      </w:r>
      <w:r w:rsidRPr="009700E6">
        <w:rPr>
          <w:sz w:val="22"/>
          <w:szCs w:val="22"/>
        </w:rPr>
        <w:tab/>
        <w:t xml:space="preserve">All reports shall be addressed to the </w:t>
      </w:r>
      <w:r>
        <w:rPr>
          <w:sz w:val="22"/>
          <w:szCs w:val="22"/>
          <w:u w:val="single"/>
        </w:rPr>
        <w:t>[Local Government]</w:t>
      </w:r>
      <w:r w:rsidRPr="009700E6">
        <w:rPr>
          <w:sz w:val="22"/>
          <w:szCs w:val="22"/>
        </w:rPr>
        <w:t>.</w:t>
      </w:r>
    </w:p>
    <w:p w:rsidR="00B771A9" w:rsidRPr="009700E6" w:rsidRDefault="00B771A9" w:rsidP="00B771A9">
      <w:pPr>
        <w:tabs>
          <w:tab w:val="left" w:pos="2160"/>
        </w:tabs>
        <w:ind w:left="2160" w:hanging="547"/>
        <w:rPr>
          <w:sz w:val="22"/>
          <w:szCs w:val="22"/>
        </w:rPr>
      </w:pPr>
      <w:r w:rsidRPr="009700E6">
        <w:rPr>
          <w:sz w:val="22"/>
          <w:szCs w:val="22"/>
        </w:rPr>
        <w:t>(b)</w:t>
      </w:r>
      <w:r w:rsidRPr="009700E6">
        <w:rPr>
          <w:sz w:val="22"/>
          <w:szCs w:val="22"/>
        </w:rPr>
        <w:tab/>
        <w:t xml:space="preserve">The AUDITOR is to deliver a draft of the Report on the Financial Statements to the </w:t>
      </w:r>
      <w:r>
        <w:rPr>
          <w:sz w:val="22"/>
          <w:szCs w:val="22"/>
          <w:u w:val="single"/>
        </w:rPr>
        <w:t>[Local Government]</w:t>
      </w:r>
      <w:r w:rsidRPr="009700E6">
        <w:rPr>
          <w:sz w:val="22"/>
          <w:szCs w:val="22"/>
        </w:rPr>
        <w:t xml:space="preserve"> no later than </w:t>
      </w:r>
      <w:r w:rsidRPr="009700E6">
        <w:rPr>
          <w:sz w:val="22"/>
          <w:szCs w:val="22"/>
          <w:u w:val="single"/>
        </w:rPr>
        <w:t xml:space="preserve">     (date)      </w:t>
      </w:r>
      <w:r w:rsidRPr="009700E6">
        <w:rPr>
          <w:sz w:val="22"/>
          <w:szCs w:val="22"/>
        </w:rPr>
        <w:t>.</w:t>
      </w:r>
    </w:p>
    <w:p w:rsidR="00B771A9" w:rsidRPr="009700E6" w:rsidRDefault="00B771A9" w:rsidP="00B771A9">
      <w:pPr>
        <w:tabs>
          <w:tab w:val="left" w:pos="2160"/>
        </w:tabs>
        <w:ind w:left="2160" w:hanging="540"/>
        <w:rPr>
          <w:sz w:val="22"/>
          <w:szCs w:val="22"/>
        </w:rPr>
      </w:pPr>
      <w:r w:rsidRPr="009700E6">
        <w:rPr>
          <w:sz w:val="22"/>
          <w:szCs w:val="22"/>
        </w:rPr>
        <w:t>(c)</w:t>
      </w:r>
      <w:r w:rsidRPr="009700E6">
        <w:rPr>
          <w:sz w:val="22"/>
          <w:szCs w:val="22"/>
        </w:rPr>
        <w:tab/>
        <w:t xml:space="preserve">The AUDITOR is to deliver 5 copies of the final Report on the Financial Statements to the </w:t>
      </w:r>
      <w:r>
        <w:rPr>
          <w:sz w:val="22"/>
          <w:szCs w:val="22"/>
          <w:u w:val="single"/>
        </w:rPr>
        <w:t>[Local Government]</w:t>
      </w:r>
      <w:r w:rsidRPr="009700E6">
        <w:rPr>
          <w:sz w:val="22"/>
          <w:szCs w:val="22"/>
        </w:rPr>
        <w:t xml:space="preserve"> no later than </w:t>
      </w:r>
      <w:r w:rsidRPr="009700E6">
        <w:rPr>
          <w:sz w:val="22"/>
          <w:szCs w:val="22"/>
          <w:u w:val="single"/>
        </w:rPr>
        <w:t xml:space="preserve">    (date)      </w:t>
      </w:r>
      <w:r w:rsidRPr="009700E6">
        <w:rPr>
          <w:sz w:val="22"/>
          <w:szCs w:val="22"/>
        </w:rPr>
        <w:t>.</w:t>
      </w:r>
    </w:p>
    <w:p w:rsidR="00B771A9" w:rsidRPr="009700E6" w:rsidRDefault="00B771A9" w:rsidP="00B771A9">
      <w:pPr>
        <w:tabs>
          <w:tab w:val="left" w:pos="2160"/>
        </w:tabs>
        <w:ind w:left="2160" w:hanging="540"/>
        <w:rPr>
          <w:sz w:val="22"/>
          <w:szCs w:val="22"/>
        </w:rPr>
      </w:pPr>
      <w:r w:rsidRPr="009700E6">
        <w:rPr>
          <w:sz w:val="22"/>
          <w:szCs w:val="22"/>
        </w:rPr>
        <w:t>(d)</w:t>
      </w:r>
      <w:r w:rsidRPr="009700E6">
        <w:rPr>
          <w:sz w:val="22"/>
          <w:szCs w:val="22"/>
        </w:rPr>
        <w:tab/>
        <w:t xml:space="preserve">The AUDITOR is to deliver 5 copies of the Management Report Based on the Audit of the Financial Statements to the </w:t>
      </w:r>
      <w:r>
        <w:rPr>
          <w:sz w:val="22"/>
          <w:szCs w:val="22"/>
          <w:u w:val="single"/>
        </w:rPr>
        <w:t>[Local Government</w:t>
      </w:r>
      <w:proofErr w:type="gramStart"/>
      <w:r>
        <w:rPr>
          <w:sz w:val="22"/>
          <w:szCs w:val="22"/>
          <w:u w:val="single"/>
        </w:rPr>
        <w:t>]</w:t>
      </w:r>
      <w:r w:rsidRPr="009700E6">
        <w:rPr>
          <w:sz w:val="22"/>
          <w:szCs w:val="22"/>
        </w:rPr>
        <w:t xml:space="preserve">  no</w:t>
      </w:r>
      <w:proofErr w:type="gramEnd"/>
      <w:r w:rsidRPr="009700E6">
        <w:rPr>
          <w:sz w:val="22"/>
          <w:szCs w:val="22"/>
        </w:rPr>
        <w:t xml:space="preserve"> later than </w:t>
      </w:r>
      <w:r w:rsidRPr="009700E6">
        <w:rPr>
          <w:sz w:val="22"/>
          <w:szCs w:val="22"/>
          <w:u w:val="single"/>
        </w:rPr>
        <w:t xml:space="preserve">     (date)     </w:t>
      </w:r>
      <w:r w:rsidRPr="009700E6">
        <w:rPr>
          <w:sz w:val="22"/>
          <w:szCs w:val="22"/>
        </w:rPr>
        <w:t>.</w:t>
      </w:r>
    </w:p>
    <w:p w:rsidR="00B771A9" w:rsidRPr="009700E6" w:rsidRDefault="00B771A9" w:rsidP="00B771A9">
      <w:pPr>
        <w:tabs>
          <w:tab w:val="left" w:pos="2160"/>
        </w:tabs>
        <w:ind w:left="2160" w:hanging="540"/>
        <w:rPr>
          <w:sz w:val="22"/>
          <w:szCs w:val="22"/>
        </w:rPr>
      </w:pPr>
      <w:r w:rsidRPr="009700E6">
        <w:rPr>
          <w:sz w:val="22"/>
          <w:szCs w:val="22"/>
        </w:rPr>
        <w:t>(e)</w:t>
      </w:r>
      <w:r w:rsidRPr="009700E6">
        <w:rPr>
          <w:sz w:val="22"/>
          <w:szCs w:val="22"/>
        </w:rPr>
        <w:tab/>
        <w:t xml:space="preserve">The AUDITOR is to deliver 5 copies of the Single Audit Report to the </w:t>
      </w:r>
      <w:r>
        <w:rPr>
          <w:sz w:val="22"/>
          <w:szCs w:val="22"/>
          <w:u w:val="single"/>
        </w:rPr>
        <w:t>[Local Government]</w:t>
      </w:r>
      <w:r>
        <w:rPr>
          <w:sz w:val="22"/>
          <w:szCs w:val="22"/>
        </w:rPr>
        <w:t xml:space="preserve"> </w:t>
      </w:r>
      <w:r w:rsidRPr="009700E6">
        <w:rPr>
          <w:sz w:val="22"/>
          <w:szCs w:val="22"/>
        </w:rPr>
        <w:t xml:space="preserve">no later than </w:t>
      </w:r>
      <w:r w:rsidRPr="009700E6">
        <w:rPr>
          <w:sz w:val="22"/>
          <w:szCs w:val="22"/>
          <w:u w:val="single"/>
        </w:rPr>
        <w:t xml:space="preserve">      (date)    </w:t>
      </w:r>
      <w:r w:rsidRPr="009700E6">
        <w:rPr>
          <w:sz w:val="22"/>
          <w:szCs w:val="22"/>
        </w:rPr>
        <w:t>.</w:t>
      </w:r>
    </w:p>
    <w:p w:rsidR="00B771A9" w:rsidRPr="009700E6" w:rsidRDefault="00B771A9" w:rsidP="00B771A9">
      <w:pPr>
        <w:tabs>
          <w:tab w:val="left" w:pos="2160"/>
        </w:tabs>
        <w:ind w:left="2160" w:hanging="540"/>
        <w:rPr>
          <w:sz w:val="22"/>
          <w:szCs w:val="22"/>
        </w:rPr>
      </w:pPr>
      <w:r w:rsidRPr="009700E6">
        <w:rPr>
          <w:sz w:val="22"/>
          <w:szCs w:val="22"/>
        </w:rPr>
        <w:t>(f)</w:t>
      </w:r>
      <w:r w:rsidRPr="009700E6">
        <w:rPr>
          <w:sz w:val="22"/>
          <w:szCs w:val="22"/>
        </w:rPr>
        <w:tab/>
        <w:t xml:space="preserve">The AUDITOR is to deliver 5 copies of the Report on State Legal Compliance to the </w:t>
      </w:r>
      <w:r>
        <w:rPr>
          <w:sz w:val="22"/>
          <w:szCs w:val="22"/>
          <w:u w:val="single"/>
        </w:rPr>
        <w:t>[Local Government</w:t>
      </w:r>
      <w:proofErr w:type="gramStart"/>
      <w:r>
        <w:rPr>
          <w:sz w:val="22"/>
          <w:szCs w:val="22"/>
          <w:u w:val="single"/>
        </w:rPr>
        <w:t>]</w:t>
      </w:r>
      <w:r w:rsidRPr="009700E6">
        <w:rPr>
          <w:sz w:val="22"/>
          <w:szCs w:val="22"/>
        </w:rPr>
        <w:t xml:space="preserve">  no</w:t>
      </w:r>
      <w:proofErr w:type="gramEnd"/>
      <w:r w:rsidRPr="009700E6">
        <w:rPr>
          <w:sz w:val="22"/>
          <w:szCs w:val="22"/>
        </w:rPr>
        <w:t xml:space="preserve"> later than </w:t>
      </w:r>
      <w:r w:rsidRPr="009700E6">
        <w:rPr>
          <w:sz w:val="22"/>
          <w:szCs w:val="22"/>
          <w:u w:val="single"/>
        </w:rPr>
        <w:t xml:space="preserve">     (date)   </w:t>
      </w:r>
      <w:r w:rsidRPr="009700E6">
        <w:rPr>
          <w:sz w:val="22"/>
          <w:szCs w:val="22"/>
        </w:rPr>
        <w:t>.</w:t>
      </w:r>
    </w:p>
    <w:p w:rsidR="00B771A9" w:rsidRDefault="00B771A9" w:rsidP="00B771A9">
      <w:pPr>
        <w:tabs>
          <w:tab w:val="left" w:pos="2160"/>
        </w:tabs>
        <w:ind w:left="2160" w:hanging="540"/>
        <w:rPr>
          <w:sz w:val="22"/>
          <w:szCs w:val="22"/>
        </w:rPr>
      </w:pPr>
      <w:r w:rsidRPr="009700E6">
        <w:rPr>
          <w:sz w:val="22"/>
          <w:szCs w:val="22"/>
        </w:rPr>
        <w:t>(g)</w:t>
      </w:r>
      <w:r w:rsidRPr="009700E6">
        <w:rPr>
          <w:sz w:val="22"/>
          <w:szCs w:val="22"/>
        </w:rPr>
        <w:tab/>
        <w:t xml:space="preserve">The deadlines noted above may be extended by the </w:t>
      </w:r>
      <w:r>
        <w:rPr>
          <w:sz w:val="22"/>
          <w:szCs w:val="22"/>
          <w:u w:val="single"/>
        </w:rPr>
        <w:t>[Local Government]</w:t>
      </w:r>
      <w:r w:rsidRPr="009700E6">
        <w:rPr>
          <w:sz w:val="22"/>
          <w:szCs w:val="22"/>
        </w:rPr>
        <w:t xml:space="preserve"> if, in the opinion of the </w:t>
      </w:r>
      <w:r>
        <w:rPr>
          <w:sz w:val="22"/>
          <w:szCs w:val="22"/>
          <w:u w:val="single"/>
        </w:rPr>
        <w:t>[Local Government]</w:t>
      </w:r>
      <w:r w:rsidRPr="009700E6">
        <w:rPr>
          <w:sz w:val="22"/>
          <w:szCs w:val="22"/>
        </w:rPr>
        <w:t>, circumstances existing beyond the control of the AUDITOR prevent completion by that date.</w:t>
      </w:r>
    </w:p>
    <w:p w:rsidR="00B771A9" w:rsidRPr="009700E6" w:rsidRDefault="00B771A9" w:rsidP="00B771A9">
      <w:pPr>
        <w:tabs>
          <w:tab w:val="left" w:pos="2160"/>
        </w:tabs>
        <w:ind w:left="2160" w:hanging="540"/>
        <w:rPr>
          <w:sz w:val="22"/>
          <w:szCs w:val="22"/>
        </w:rPr>
      </w:pPr>
      <w:r>
        <w:rPr>
          <w:sz w:val="22"/>
          <w:szCs w:val="22"/>
        </w:rPr>
        <w:t>(h)</w:t>
      </w:r>
      <w:r>
        <w:rPr>
          <w:sz w:val="22"/>
          <w:szCs w:val="22"/>
        </w:rPr>
        <w:tab/>
        <w:t>Consider having the auditor transmit an electronic copy of all reports which they are associated with to the Office of the State Auditor.</w:t>
      </w:r>
    </w:p>
    <w:p w:rsidR="00B771A9" w:rsidRPr="009700E6" w:rsidRDefault="00B771A9" w:rsidP="00B771A9">
      <w:pPr>
        <w:tabs>
          <w:tab w:val="left" w:pos="1620"/>
        </w:tabs>
        <w:ind w:left="1620" w:hanging="540"/>
        <w:rPr>
          <w:sz w:val="22"/>
          <w:szCs w:val="22"/>
        </w:rPr>
      </w:pPr>
      <w:r w:rsidRPr="009700E6">
        <w:rPr>
          <w:sz w:val="22"/>
          <w:szCs w:val="22"/>
        </w:rPr>
        <w:lastRenderedPageBreak/>
        <w:t>2.</w:t>
      </w:r>
      <w:r w:rsidRPr="009700E6">
        <w:rPr>
          <w:sz w:val="22"/>
          <w:szCs w:val="22"/>
        </w:rPr>
        <w:tab/>
      </w:r>
      <w:r w:rsidRPr="009700E6">
        <w:rPr>
          <w:sz w:val="22"/>
          <w:szCs w:val="22"/>
          <w:u w:val="single"/>
        </w:rPr>
        <w:t>Availability of Working Papers</w:t>
      </w:r>
    </w:p>
    <w:p w:rsidR="00B771A9" w:rsidRPr="009700E6" w:rsidRDefault="00B771A9" w:rsidP="00B771A9">
      <w:pPr>
        <w:tabs>
          <w:tab w:val="left" w:pos="1657"/>
        </w:tabs>
        <w:ind w:left="1620"/>
        <w:rPr>
          <w:sz w:val="22"/>
          <w:szCs w:val="22"/>
        </w:rPr>
      </w:pPr>
      <w:r w:rsidRPr="009700E6">
        <w:rPr>
          <w:sz w:val="22"/>
          <w:szCs w:val="22"/>
        </w:rPr>
        <w:t xml:space="preserve">The AUDITOR agrees to make available all working papers, audit programs, and time control records associated with the audit of the </w:t>
      </w:r>
      <w:r>
        <w:rPr>
          <w:sz w:val="22"/>
          <w:szCs w:val="22"/>
          <w:u w:val="single"/>
        </w:rPr>
        <w:t>[Local Government</w:t>
      </w:r>
      <w:proofErr w:type="gramStart"/>
      <w:r>
        <w:rPr>
          <w:sz w:val="22"/>
          <w:szCs w:val="22"/>
          <w:u w:val="single"/>
        </w:rPr>
        <w:t>]</w:t>
      </w:r>
      <w:r w:rsidRPr="009700E6">
        <w:rPr>
          <w:sz w:val="22"/>
          <w:szCs w:val="22"/>
        </w:rPr>
        <w:t xml:space="preserve">  upon</w:t>
      </w:r>
      <w:proofErr w:type="gramEnd"/>
      <w:r w:rsidRPr="009700E6">
        <w:rPr>
          <w:sz w:val="22"/>
          <w:szCs w:val="22"/>
        </w:rPr>
        <w:t xml:space="preserve"> request by the </w:t>
      </w:r>
      <w:r>
        <w:rPr>
          <w:sz w:val="22"/>
          <w:szCs w:val="22"/>
          <w:u w:val="single"/>
        </w:rPr>
        <w:t>[Local Government]</w:t>
      </w:r>
      <w:r w:rsidRPr="009700E6">
        <w:rPr>
          <w:sz w:val="22"/>
          <w:szCs w:val="22"/>
        </w:rPr>
        <w:t xml:space="preserve"> during performance of the audit or at the completion of the audit, for a quality control review.  The AUDITOR also agrees to furnish copies of all working papers, audit programs and time control records upon request.  Working papers and reports shall be retained by the AUDITOR for a minimum of three years from the date of the audit report.  These same documents will be made available to federal and state agencies in accordance with </w:t>
      </w:r>
      <w:r>
        <w:rPr>
          <w:sz w:val="22"/>
          <w:szCs w:val="22"/>
        </w:rPr>
        <w:t>Uniform Guidance</w:t>
      </w:r>
      <w:r w:rsidRPr="009700E6">
        <w:rPr>
          <w:sz w:val="22"/>
          <w:szCs w:val="22"/>
        </w:rPr>
        <w:t xml:space="preserve"> and state law.</w:t>
      </w:r>
    </w:p>
    <w:p w:rsidR="00B771A9" w:rsidRPr="009700E6" w:rsidRDefault="00B771A9" w:rsidP="00B771A9">
      <w:pPr>
        <w:tabs>
          <w:tab w:val="left" w:pos="1620"/>
        </w:tabs>
        <w:ind w:left="1627" w:hanging="547"/>
        <w:rPr>
          <w:sz w:val="22"/>
          <w:szCs w:val="22"/>
        </w:rPr>
      </w:pPr>
      <w:r w:rsidRPr="009700E6">
        <w:rPr>
          <w:sz w:val="22"/>
          <w:szCs w:val="22"/>
        </w:rPr>
        <w:t>3.</w:t>
      </w:r>
      <w:r w:rsidRPr="009700E6">
        <w:rPr>
          <w:sz w:val="22"/>
          <w:szCs w:val="22"/>
        </w:rPr>
        <w:tab/>
      </w:r>
      <w:r w:rsidRPr="009700E6">
        <w:rPr>
          <w:sz w:val="22"/>
          <w:szCs w:val="22"/>
          <w:u w:val="single"/>
        </w:rPr>
        <w:t xml:space="preserve">Inform </w:t>
      </w:r>
      <w:r>
        <w:rPr>
          <w:sz w:val="22"/>
          <w:szCs w:val="22"/>
          <w:u w:val="single"/>
        </w:rPr>
        <w:t>CITY</w:t>
      </w:r>
      <w:r w:rsidRPr="009700E6">
        <w:rPr>
          <w:sz w:val="22"/>
          <w:szCs w:val="22"/>
          <w:u w:val="single"/>
        </w:rPr>
        <w:t xml:space="preserve"> of the Following:</w:t>
      </w:r>
    </w:p>
    <w:p w:rsidR="00B771A9" w:rsidRPr="009700E6" w:rsidRDefault="00B771A9" w:rsidP="00B771A9">
      <w:pPr>
        <w:tabs>
          <w:tab w:val="left" w:pos="2160"/>
        </w:tabs>
        <w:ind w:left="2160" w:hanging="540"/>
        <w:rPr>
          <w:sz w:val="22"/>
          <w:szCs w:val="22"/>
        </w:rPr>
      </w:pPr>
      <w:r w:rsidRPr="009700E6">
        <w:rPr>
          <w:sz w:val="22"/>
          <w:szCs w:val="22"/>
        </w:rPr>
        <w:t>(a)</w:t>
      </w:r>
      <w:r w:rsidRPr="009700E6">
        <w:rPr>
          <w:sz w:val="22"/>
          <w:szCs w:val="22"/>
        </w:rPr>
        <w:tab/>
      </w:r>
      <w:r w:rsidRPr="009700E6">
        <w:rPr>
          <w:sz w:val="22"/>
          <w:szCs w:val="22"/>
          <w:u w:val="single"/>
        </w:rPr>
        <w:t>Irregularities</w:t>
      </w:r>
    </w:p>
    <w:p w:rsidR="00B771A9" w:rsidRPr="009700E6" w:rsidRDefault="00B771A9" w:rsidP="00B771A9">
      <w:pPr>
        <w:tabs>
          <w:tab w:val="left" w:pos="2197"/>
        </w:tabs>
        <w:ind w:left="2160"/>
        <w:rPr>
          <w:sz w:val="22"/>
          <w:szCs w:val="22"/>
        </w:rPr>
      </w:pPr>
      <w:r w:rsidRPr="009700E6">
        <w:rPr>
          <w:sz w:val="22"/>
          <w:szCs w:val="22"/>
        </w:rPr>
        <w:t xml:space="preserve">The AUDITOR shall promptly inform the </w:t>
      </w:r>
      <w:r>
        <w:rPr>
          <w:sz w:val="22"/>
          <w:szCs w:val="22"/>
          <w:u w:val="single"/>
        </w:rPr>
        <w:t>[Local Government]</w:t>
      </w:r>
      <w:r w:rsidRPr="009700E6">
        <w:rPr>
          <w:sz w:val="22"/>
          <w:szCs w:val="22"/>
        </w:rPr>
        <w:t xml:space="preserve"> regarding any indication of errors, irregularities or illegal acts that may come to their attention in connection with the audit.</w:t>
      </w:r>
    </w:p>
    <w:p w:rsidR="00B771A9" w:rsidRPr="009700E6" w:rsidRDefault="00B771A9" w:rsidP="00B771A9">
      <w:pPr>
        <w:tabs>
          <w:tab w:val="left" w:pos="2160"/>
        </w:tabs>
        <w:ind w:left="2160" w:hanging="540"/>
        <w:rPr>
          <w:sz w:val="22"/>
          <w:szCs w:val="22"/>
        </w:rPr>
      </w:pPr>
      <w:r w:rsidRPr="009700E6">
        <w:rPr>
          <w:sz w:val="22"/>
          <w:szCs w:val="22"/>
        </w:rPr>
        <w:t>(b)</w:t>
      </w:r>
      <w:r w:rsidRPr="009700E6">
        <w:rPr>
          <w:sz w:val="22"/>
          <w:szCs w:val="22"/>
        </w:rPr>
        <w:tab/>
      </w:r>
      <w:r w:rsidRPr="009700E6">
        <w:rPr>
          <w:sz w:val="22"/>
          <w:szCs w:val="22"/>
          <w:u w:val="single"/>
        </w:rPr>
        <w:t>Changes in Personnel</w:t>
      </w:r>
    </w:p>
    <w:p w:rsidR="00B771A9" w:rsidRPr="00B771A9" w:rsidRDefault="00B771A9" w:rsidP="00B771A9">
      <w:pPr>
        <w:tabs>
          <w:tab w:val="left" w:pos="2197"/>
        </w:tabs>
        <w:ind w:left="2160"/>
        <w:rPr>
          <w:sz w:val="22"/>
          <w:szCs w:val="22"/>
        </w:rPr>
      </w:pPr>
      <w:r w:rsidRPr="009700E6">
        <w:rPr>
          <w:sz w:val="22"/>
          <w:szCs w:val="22"/>
        </w:rPr>
        <w:t xml:space="preserve">The AUDITOR agrees to notify the </w:t>
      </w:r>
      <w:r>
        <w:rPr>
          <w:sz w:val="22"/>
          <w:szCs w:val="22"/>
          <w:u w:val="single"/>
        </w:rPr>
        <w:t>[Local Government]</w:t>
      </w:r>
      <w:r w:rsidRPr="009700E6">
        <w:rPr>
          <w:sz w:val="22"/>
          <w:szCs w:val="22"/>
        </w:rPr>
        <w:t xml:space="preserve"> in writing prior to changes of partner, manager, supervisor or senior personnel obligated in the AUDITOR’s bid proposal.</w:t>
      </w:r>
    </w:p>
    <w:p w:rsidR="00B771A9" w:rsidRPr="009700E6" w:rsidRDefault="00B771A9" w:rsidP="00B771A9">
      <w:pPr>
        <w:tabs>
          <w:tab w:val="left" w:pos="540"/>
        </w:tabs>
        <w:rPr>
          <w:sz w:val="22"/>
          <w:szCs w:val="22"/>
        </w:rPr>
      </w:pPr>
      <w:r>
        <w:rPr>
          <w:b/>
          <w:bCs/>
          <w:sz w:val="22"/>
          <w:szCs w:val="22"/>
          <w:u w:val="single"/>
        </w:rPr>
        <w:t>[LOCAL GOVERNMENT’S]</w:t>
      </w:r>
      <w:r w:rsidRPr="009700E6">
        <w:rPr>
          <w:b/>
          <w:bCs/>
          <w:sz w:val="22"/>
          <w:szCs w:val="22"/>
          <w:u w:val="single"/>
        </w:rPr>
        <w:t xml:space="preserve"> DUTIES</w:t>
      </w:r>
    </w:p>
    <w:p w:rsidR="00B771A9" w:rsidRPr="009700E6" w:rsidRDefault="00B771A9" w:rsidP="00B771A9">
      <w:pPr>
        <w:tabs>
          <w:tab w:val="left" w:pos="667"/>
        </w:tabs>
        <w:ind w:left="540"/>
        <w:rPr>
          <w:sz w:val="22"/>
          <w:szCs w:val="22"/>
        </w:rPr>
      </w:pPr>
      <w:r w:rsidRPr="009700E6">
        <w:rPr>
          <w:sz w:val="22"/>
          <w:szCs w:val="22"/>
        </w:rPr>
        <w:t xml:space="preserve">The </w:t>
      </w:r>
      <w:r>
        <w:rPr>
          <w:sz w:val="22"/>
          <w:szCs w:val="22"/>
          <w:u w:val="single"/>
        </w:rPr>
        <w:t>[Local Government]</w:t>
      </w:r>
      <w:r w:rsidRPr="009700E6">
        <w:rPr>
          <w:sz w:val="22"/>
          <w:szCs w:val="22"/>
        </w:rPr>
        <w:t xml:space="preserve"> shall furnish the following to the AUDITOR:</w:t>
      </w:r>
    </w:p>
    <w:p w:rsidR="00B771A9" w:rsidRPr="009700E6" w:rsidRDefault="00B771A9" w:rsidP="00B771A9">
      <w:pPr>
        <w:tabs>
          <w:tab w:val="left" w:pos="1080"/>
        </w:tabs>
        <w:ind w:left="1080" w:hanging="540"/>
        <w:rPr>
          <w:sz w:val="22"/>
          <w:szCs w:val="22"/>
        </w:rPr>
      </w:pPr>
      <w:r w:rsidRPr="009700E6">
        <w:rPr>
          <w:sz w:val="22"/>
          <w:szCs w:val="22"/>
        </w:rPr>
        <w:t>A.</w:t>
      </w:r>
      <w:r w:rsidRPr="009700E6">
        <w:rPr>
          <w:sz w:val="22"/>
          <w:szCs w:val="22"/>
        </w:rPr>
        <w:tab/>
        <w:t>All financial records, books of accounts, supporting documents, and other related records for and related to the period being audited.</w:t>
      </w:r>
    </w:p>
    <w:p w:rsidR="00B771A9" w:rsidRPr="009700E6" w:rsidRDefault="00B771A9" w:rsidP="00B771A9">
      <w:pPr>
        <w:tabs>
          <w:tab w:val="left" w:pos="1080"/>
        </w:tabs>
        <w:ind w:left="1080" w:hanging="540"/>
        <w:rPr>
          <w:sz w:val="22"/>
          <w:szCs w:val="22"/>
        </w:rPr>
      </w:pPr>
      <w:r w:rsidRPr="009700E6">
        <w:rPr>
          <w:sz w:val="22"/>
          <w:szCs w:val="22"/>
        </w:rPr>
        <w:t>B.</w:t>
      </w:r>
      <w:r w:rsidRPr="009700E6">
        <w:rPr>
          <w:sz w:val="22"/>
          <w:szCs w:val="22"/>
        </w:rPr>
        <w:tab/>
        <w:t xml:space="preserve">Copies of </w:t>
      </w:r>
      <w:r>
        <w:rPr>
          <w:sz w:val="22"/>
          <w:szCs w:val="22"/>
          <w:u w:val="single"/>
        </w:rPr>
        <w:t>[Local Government]</w:t>
      </w:r>
      <w:r w:rsidRPr="009700E6">
        <w:rPr>
          <w:sz w:val="22"/>
          <w:szCs w:val="22"/>
        </w:rPr>
        <w:t xml:space="preserve"> ordinances, minutes of Council [Board, Commission] meetings, policy directives, grant agreements, contracts, leases, budgets, laws, and other pertinent documents or data, and such other information as may be required for the audit.</w:t>
      </w:r>
    </w:p>
    <w:p w:rsidR="00B771A9" w:rsidRPr="009700E6" w:rsidRDefault="00B771A9" w:rsidP="00B771A9">
      <w:pPr>
        <w:tabs>
          <w:tab w:val="left" w:pos="1080"/>
        </w:tabs>
        <w:ind w:left="1080" w:hanging="540"/>
        <w:rPr>
          <w:sz w:val="22"/>
          <w:szCs w:val="22"/>
        </w:rPr>
      </w:pPr>
      <w:r w:rsidRPr="009700E6">
        <w:rPr>
          <w:sz w:val="22"/>
          <w:szCs w:val="22"/>
        </w:rPr>
        <w:t>C.</w:t>
      </w:r>
      <w:r w:rsidRPr="009700E6">
        <w:rPr>
          <w:sz w:val="22"/>
          <w:szCs w:val="22"/>
        </w:rPr>
        <w:tab/>
        <w:t>A management representation letter confirming oral representations made to the AUDITOR.</w:t>
      </w:r>
    </w:p>
    <w:p w:rsidR="00B771A9" w:rsidRPr="009700E6" w:rsidRDefault="00B771A9" w:rsidP="00B771A9">
      <w:pPr>
        <w:tabs>
          <w:tab w:val="left" w:pos="1080"/>
        </w:tabs>
        <w:ind w:left="1080" w:hanging="540"/>
        <w:rPr>
          <w:sz w:val="22"/>
          <w:szCs w:val="22"/>
        </w:rPr>
      </w:pPr>
      <w:r w:rsidRPr="009700E6">
        <w:rPr>
          <w:sz w:val="22"/>
          <w:szCs w:val="22"/>
        </w:rPr>
        <w:t>D.</w:t>
      </w:r>
      <w:r w:rsidRPr="009700E6">
        <w:rPr>
          <w:sz w:val="22"/>
          <w:szCs w:val="22"/>
        </w:rPr>
        <w:tab/>
        <w:t>Adequate working space and other facilities for the conduct of the audit.</w:t>
      </w:r>
    </w:p>
    <w:p w:rsidR="00B771A9" w:rsidRPr="009700E6" w:rsidRDefault="00B771A9" w:rsidP="00B771A9">
      <w:pPr>
        <w:tabs>
          <w:tab w:val="left" w:pos="1080"/>
        </w:tabs>
        <w:ind w:left="1080" w:hanging="540"/>
        <w:rPr>
          <w:sz w:val="22"/>
          <w:szCs w:val="22"/>
        </w:rPr>
      </w:pPr>
      <w:r w:rsidRPr="009700E6">
        <w:rPr>
          <w:sz w:val="22"/>
          <w:szCs w:val="22"/>
        </w:rPr>
        <w:t>E.</w:t>
      </w:r>
      <w:r w:rsidRPr="009700E6">
        <w:rPr>
          <w:sz w:val="22"/>
          <w:szCs w:val="22"/>
        </w:rPr>
        <w:tab/>
        <w:t xml:space="preserve">All working papers normally prepared by the </w:t>
      </w:r>
      <w:r>
        <w:rPr>
          <w:sz w:val="22"/>
          <w:szCs w:val="22"/>
          <w:u w:val="single"/>
        </w:rPr>
        <w:t>[Local Government]</w:t>
      </w:r>
      <w:r w:rsidRPr="009700E6">
        <w:rPr>
          <w:sz w:val="22"/>
          <w:szCs w:val="22"/>
        </w:rPr>
        <w:t xml:space="preserve"> in connection with the accounting system, all original documents, as requested, evidencing audited transactions.</w:t>
      </w:r>
    </w:p>
    <w:p w:rsidR="00B771A9" w:rsidRPr="009700E6" w:rsidRDefault="00B771A9" w:rsidP="00B771A9">
      <w:pPr>
        <w:tabs>
          <w:tab w:val="left" w:pos="1080"/>
        </w:tabs>
        <w:ind w:left="1080" w:hanging="540"/>
        <w:rPr>
          <w:sz w:val="22"/>
          <w:szCs w:val="22"/>
        </w:rPr>
      </w:pPr>
      <w:r w:rsidRPr="009700E6">
        <w:rPr>
          <w:sz w:val="22"/>
          <w:szCs w:val="22"/>
        </w:rPr>
        <w:t>F.</w:t>
      </w:r>
      <w:r w:rsidRPr="009700E6">
        <w:rPr>
          <w:sz w:val="22"/>
          <w:szCs w:val="22"/>
        </w:rPr>
        <w:tab/>
        <w:t xml:space="preserve">Assistance of personnel in all reasonable requests from the AUDITOR as the </w:t>
      </w:r>
      <w:r>
        <w:rPr>
          <w:sz w:val="22"/>
          <w:szCs w:val="22"/>
          <w:u w:val="single"/>
        </w:rPr>
        <w:t>[Local Government]</w:t>
      </w:r>
      <w:r w:rsidRPr="009700E6">
        <w:rPr>
          <w:sz w:val="22"/>
          <w:szCs w:val="22"/>
        </w:rPr>
        <w:t xml:space="preserve"> staff time and budget will permit, including, but no limited to, the preparation of account analyses, summaries, and other working papers requested.</w:t>
      </w:r>
    </w:p>
    <w:p w:rsidR="00B771A9" w:rsidRPr="00B771A9" w:rsidRDefault="00B771A9" w:rsidP="00B771A9">
      <w:pPr>
        <w:tabs>
          <w:tab w:val="left" w:pos="540"/>
        </w:tabs>
        <w:rPr>
          <w:b/>
          <w:bCs/>
          <w:sz w:val="22"/>
          <w:szCs w:val="22"/>
          <w:u w:val="single"/>
        </w:rPr>
      </w:pPr>
      <w:r w:rsidRPr="009700E6">
        <w:rPr>
          <w:b/>
          <w:bCs/>
          <w:sz w:val="22"/>
          <w:szCs w:val="22"/>
          <w:u w:val="single"/>
        </w:rPr>
        <w:t>FEE PROVISIONS</w:t>
      </w:r>
    </w:p>
    <w:p w:rsidR="00B771A9" w:rsidRPr="009700E6" w:rsidRDefault="00B771A9" w:rsidP="00B771A9">
      <w:pPr>
        <w:tabs>
          <w:tab w:val="left" w:pos="1080"/>
        </w:tabs>
        <w:ind w:left="1094" w:hanging="547"/>
        <w:rPr>
          <w:sz w:val="22"/>
          <w:szCs w:val="22"/>
        </w:rPr>
      </w:pPr>
      <w:r w:rsidRPr="009700E6">
        <w:rPr>
          <w:sz w:val="22"/>
          <w:szCs w:val="22"/>
        </w:rPr>
        <w:t>A.</w:t>
      </w:r>
      <w:r w:rsidRPr="009700E6">
        <w:rPr>
          <w:sz w:val="22"/>
          <w:szCs w:val="22"/>
        </w:rPr>
        <w:tab/>
        <w:t>It is understood that the not-to-exceed fee, including all out-of-pocket expenses, for the services of the AUDITOR, as set forth in Section I. above, shall be $</w:t>
      </w:r>
      <w:r w:rsidRPr="009700E6">
        <w:rPr>
          <w:sz w:val="22"/>
          <w:szCs w:val="22"/>
          <w:u w:val="single"/>
        </w:rPr>
        <w:t xml:space="preserve">     (fee)    </w:t>
      </w:r>
      <w:r w:rsidRPr="009700E6">
        <w:rPr>
          <w:sz w:val="22"/>
          <w:szCs w:val="22"/>
        </w:rPr>
        <w:t>.  The not-to-exceed fee consists of $</w:t>
      </w:r>
      <w:r w:rsidRPr="009700E6">
        <w:rPr>
          <w:sz w:val="22"/>
          <w:szCs w:val="22"/>
          <w:u w:val="single"/>
        </w:rPr>
        <w:t xml:space="preserve">            </w:t>
      </w:r>
      <w:r w:rsidRPr="009700E6">
        <w:rPr>
          <w:sz w:val="22"/>
          <w:szCs w:val="22"/>
        </w:rPr>
        <w:t xml:space="preserve"> for the financial audit services and $</w:t>
      </w:r>
      <w:r w:rsidRPr="009700E6">
        <w:rPr>
          <w:sz w:val="22"/>
          <w:szCs w:val="22"/>
          <w:u w:val="single"/>
        </w:rPr>
        <w:t xml:space="preserve">        </w:t>
      </w:r>
      <w:r w:rsidRPr="009700E6">
        <w:rPr>
          <w:sz w:val="22"/>
          <w:szCs w:val="22"/>
        </w:rPr>
        <w:t xml:space="preserve"> for the single audit services.  Billings for interim test work are to be submitted to the </w:t>
      </w:r>
      <w:r>
        <w:rPr>
          <w:sz w:val="22"/>
          <w:szCs w:val="22"/>
          <w:u w:val="single"/>
        </w:rPr>
        <w:t>[Local Government]</w:t>
      </w:r>
      <w:r w:rsidRPr="009700E6">
        <w:rPr>
          <w:sz w:val="22"/>
          <w:szCs w:val="22"/>
        </w:rPr>
        <w:t xml:space="preserve"> by June 30, </w:t>
      </w:r>
      <w:r>
        <w:rPr>
          <w:sz w:val="22"/>
          <w:szCs w:val="22"/>
        </w:rPr>
        <w:t>20</w:t>
      </w:r>
      <w:r w:rsidRPr="009700E6">
        <w:rPr>
          <w:sz w:val="22"/>
          <w:szCs w:val="22"/>
          <w:u w:val="single"/>
        </w:rPr>
        <w:t xml:space="preserve">    </w:t>
      </w:r>
      <w:r w:rsidRPr="009700E6">
        <w:rPr>
          <w:sz w:val="22"/>
          <w:szCs w:val="22"/>
        </w:rPr>
        <w:t>.</w:t>
      </w:r>
    </w:p>
    <w:p w:rsidR="00B771A9" w:rsidRDefault="00B771A9">
      <w:pPr>
        <w:rPr>
          <w:sz w:val="22"/>
          <w:szCs w:val="22"/>
        </w:rPr>
      </w:pPr>
      <w:r>
        <w:rPr>
          <w:sz w:val="22"/>
          <w:szCs w:val="22"/>
        </w:rPr>
        <w:br w:type="page"/>
      </w:r>
    </w:p>
    <w:p w:rsidR="00B771A9" w:rsidRPr="009700E6" w:rsidRDefault="00B771A9" w:rsidP="00B771A9">
      <w:pPr>
        <w:tabs>
          <w:tab w:val="left" w:pos="1080"/>
        </w:tabs>
        <w:ind w:left="1094" w:hanging="547"/>
        <w:rPr>
          <w:sz w:val="22"/>
          <w:szCs w:val="22"/>
        </w:rPr>
      </w:pPr>
      <w:r w:rsidRPr="009700E6">
        <w:rPr>
          <w:sz w:val="22"/>
          <w:szCs w:val="22"/>
        </w:rPr>
        <w:lastRenderedPageBreak/>
        <w:t>B.</w:t>
      </w:r>
      <w:r w:rsidRPr="009700E6">
        <w:rPr>
          <w:sz w:val="22"/>
          <w:szCs w:val="22"/>
        </w:rPr>
        <w:tab/>
        <w:t xml:space="preserve">The </w:t>
      </w:r>
      <w:r>
        <w:rPr>
          <w:sz w:val="22"/>
          <w:szCs w:val="22"/>
          <w:u w:val="single"/>
        </w:rPr>
        <w:t>[Local Government</w:t>
      </w:r>
      <w:proofErr w:type="gramStart"/>
      <w:r>
        <w:rPr>
          <w:sz w:val="22"/>
          <w:szCs w:val="22"/>
          <w:u w:val="single"/>
        </w:rPr>
        <w:t>]</w:t>
      </w:r>
      <w:r w:rsidRPr="009700E6">
        <w:rPr>
          <w:sz w:val="22"/>
          <w:szCs w:val="22"/>
        </w:rPr>
        <w:t xml:space="preserve">  shall</w:t>
      </w:r>
      <w:proofErr w:type="gramEnd"/>
      <w:r w:rsidRPr="009700E6">
        <w:rPr>
          <w:sz w:val="22"/>
          <w:szCs w:val="22"/>
        </w:rPr>
        <w:t xml:space="preserve"> have the option to extend this contract to the succeeding (</w:t>
      </w:r>
      <w:r w:rsidRPr="009700E6">
        <w:rPr>
          <w:sz w:val="22"/>
          <w:szCs w:val="22"/>
          <w:u w:val="single"/>
        </w:rPr>
        <w:t xml:space="preserve">   #   </w:t>
      </w:r>
      <w:r w:rsidRPr="009700E6">
        <w:rPr>
          <w:sz w:val="22"/>
          <w:szCs w:val="22"/>
        </w:rPr>
        <w:t xml:space="preserve">) fiscal year(s).  If the option is exercised for the fiscal year ending June 30, </w:t>
      </w:r>
      <w:r>
        <w:rPr>
          <w:sz w:val="22"/>
          <w:szCs w:val="22"/>
        </w:rPr>
        <w:t>20</w:t>
      </w:r>
      <w:r w:rsidRPr="009700E6">
        <w:rPr>
          <w:sz w:val="22"/>
          <w:szCs w:val="22"/>
          <w:u w:val="single"/>
        </w:rPr>
        <w:t xml:space="preserve">   </w:t>
      </w:r>
      <w:r w:rsidRPr="009700E6">
        <w:rPr>
          <w:sz w:val="22"/>
          <w:szCs w:val="22"/>
        </w:rPr>
        <w:t xml:space="preserve"> the not-to-exceed fee, including all out-of-pocket expenses, for the services of the AUDITOR will be $</w:t>
      </w:r>
      <w:r w:rsidRPr="009700E6">
        <w:rPr>
          <w:sz w:val="22"/>
          <w:szCs w:val="22"/>
          <w:u w:val="single"/>
        </w:rPr>
        <w:t xml:space="preserve">   (fee) </w:t>
      </w:r>
      <w:r w:rsidRPr="009700E6">
        <w:rPr>
          <w:sz w:val="22"/>
          <w:szCs w:val="22"/>
        </w:rPr>
        <w:t>, consisting of $</w:t>
      </w:r>
      <w:r w:rsidRPr="009700E6">
        <w:rPr>
          <w:sz w:val="22"/>
          <w:szCs w:val="22"/>
          <w:u w:val="single"/>
        </w:rPr>
        <w:t xml:space="preserve">        </w:t>
      </w:r>
      <w:r w:rsidRPr="009700E6">
        <w:rPr>
          <w:sz w:val="22"/>
          <w:szCs w:val="22"/>
        </w:rPr>
        <w:t xml:space="preserve"> for the financial audit services and $</w:t>
      </w:r>
      <w:r w:rsidRPr="009700E6">
        <w:rPr>
          <w:sz w:val="22"/>
          <w:szCs w:val="22"/>
          <w:u w:val="single"/>
        </w:rPr>
        <w:t xml:space="preserve">       </w:t>
      </w:r>
      <w:r w:rsidRPr="009700E6">
        <w:rPr>
          <w:sz w:val="22"/>
          <w:szCs w:val="22"/>
        </w:rPr>
        <w:t xml:space="preserve"> for the single audit services.</w:t>
      </w:r>
    </w:p>
    <w:p w:rsidR="00B771A9" w:rsidRPr="009700E6" w:rsidRDefault="00B771A9" w:rsidP="00B771A9">
      <w:pPr>
        <w:tabs>
          <w:tab w:val="left" w:pos="1080"/>
        </w:tabs>
        <w:ind w:left="1094" w:hanging="547"/>
        <w:rPr>
          <w:sz w:val="22"/>
          <w:szCs w:val="22"/>
        </w:rPr>
      </w:pPr>
      <w:r w:rsidRPr="009700E6">
        <w:rPr>
          <w:sz w:val="22"/>
          <w:szCs w:val="22"/>
        </w:rPr>
        <w:t>C.</w:t>
      </w:r>
      <w:r w:rsidRPr="009700E6">
        <w:rPr>
          <w:sz w:val="22"/>
          <w:szCs w:val="22"/>
        </w:rPr>
        <w:tab/>
        <w:t xml:space="preserve">Separate progress billings to the </w:t>
      </w:r>
      <w:r>
        <w:rPr>
          <w:sz w:val="22"/>
          <w:szCs w:val="22"/>
          <w:u w:val="single"/>
        </w:rPr>
        <w:t>[Local Government</w:t>
      </w:r>
      <w:proofErr w:type="gramStart"/>
      <w:r>
        <w:rPr>
          <w:sz w:val="22"/>
          <w:szCs w:val="22"/>
          <w:u w:val="single"/>
        </w:rPr>
        <w:t>]</w:t>
      </w:r>
      <w:r w:rsidRPr="009700E6">
        <w:rPr>
          <w:sz w:val="22"/>
          <w:szCs w:val="22"/>
        </w:rPr>
        <w:t xml:space="preserve">  are</w:t>
      </w:r>
      <w:proofErr w:type="gramEnd"/>
      <w:r w:rsidRPr="009700E6">
        <w:rPr>
          <w:sz w:val="22"/>
          <w:szCs w:val="22"/>
        </w:rPr>
        <w:t xml:space="preserve"> allowed for time and expense incurred during the audit with the stipulation that progress billings cannot exceed 75% of the fees stated above.  A statement of the current and cumulative hours incurred shall be submitted with each billing. The statement of actual hours incurred must separately report hours incurred for services performed in connection with the financial audit and hours incurred for services performed in connection with the single audit.</w:t>
      </w:r>
    </w:p>
    <w:p w:rsidR="00B771A9" w:rsidRPr="009700E6" w:rsidRDefault="00B771A9" w:rsidP="00B771A9">
      <w:pPr>
        <w:tabs>
          <w:tab w:val="left" w:pos="1080"/>
        </w:tabs>
        <w:ind w:left="1094" w:hanging="547"/>
        <w:rPr>
          <w:sz w:val="22"/>
          <w:szCs w:val="22"/>
        </w:rPr>
      </w:pPr>
      <w:r w:rsidRPr="009700E6">
        <w:rPr>
          <w:sz w:val="22"/>
          <w:szCs w:val="22"/>
        </w:rPr>
        <w:t>D.</w:t>
      </w:r>
      <w:r w:rsidRPr="009700E6">
        <w:rPr>
          <w:sz w:val="22"/>
          <w:szCs w:val="22"/>
        </w:rPr>
        <w:tab/>
        <w:t xml:space="preserve">Final payment shall be made upon completion of the audit and upon receipt of the AUDITOR’s reports as stipulated in paragraph I.C.1., a final statement of actual hours incurred as described in paragraph </w:t>
      </w:r>
      <w:proofErr w:type="gramStart"/>
      <w:r w:rsidRPr="009700E6">
        <w:rPr>
          <w:sz w:val="22"/>
          <w:szCs w:val="22"/>
        </w:rPr>
        <w:t>III.C.,</w:t>
      </w:r>
      <w:proofErr w:type="gramEnd"/>
      <w:r w:rsidRPr="009700E6">
        <w:rPr>
          <w:sz w:val="22"/>
          <w:szCs w:val="22"/>
        </w:rPr>
        <w:t xml:space="preserve"> and the final billing.</w:t>
      </w:r>
    </w:p>
    <w:p w:rsidR="00B771A9" w:rsidRDefault="00B771A9" w:rsidP="00B771A9">
      <w:pPr>
        <w:tabs>
          <w:tab w:val="left" w:pos="1080"/>
        </w:tabs>
        <w:ind w:left="1094" w:hanging="547"/>
        <w:rPr>
          <w:sz w:val="22"/>
          <w:szCs w:val="22"/>
        </w:rPr>
      </w:pPr>
      <w:r w:rsidRPr="009700E6">
        <w:rPr>
          <w:sz w:val="22"/>
          <w:szCs w:val="22"/>
        </w:rPr>
        <w:t>E.</w:t>
      </w:r>
      <w:r w:rsidRPr="009700E6">
        <w:rPr>
          <w:sz w:val="22"/>
          <w:szCs w:val="22"/>
        </w:rPr>
        <w:tab/>
        <w:t xml:space="preserve">It is expressly understood and agreed that in no event will the amounts to be paid by the </w:t>
      </w:r>
      <w:r>
        <w:rPr>
          <w:sz w:val="22"/>
          <w:szCs w:val="22"/>
          <w:u w:val="single"/>
        </w:rPr>
        <w:t>[Local Government</w:t>
      </w:r>
      <w:proofErr w:type="gramStart"/>
      <w:r>
        <w:rPr>
          <w:sz w:val="22"/>
          <w:szCs w:val="22"/>
          <w:u w:val="single"/>
        </w:rPr>
        <w:t>]</w:t>
      </w:r>
      <w:r w:rsidRPr="009700E6">
        <w:rPr>
          <w:sz w:val="22"/>
          <w:szCs w:val="22"/>
        </w:rPr>
        <w:t xml:space="preserve">  to</w:t>
      </w:r>
      <w:proofErr w:type="gramEnd"/>
      <w:r w:rsidRPr="009700E6">
        <w:rPr>
          <w:sz w:val="22"/>
          <w:szCs w:val="22"/>
        </w:rPr>
        <w:t xml:space="preserve"> the AUDITOR under this contract exceed the fee and conditions made a part of this contract.</w:t>
      </w:r>
    </w:p>
    <w:p w:rsidR="00B771A9" w:rsidRPr="009700E6" w:rsidRDefault="00B771A9" w:rsidP="00B771A9">
      <w:pPr>
        <w:tabs>
          <w:tab w:val="left" w:pos="1080"/>
        </w:tabs>
        <w:ind w:left="1094" w:hanging="547"/>
        <w:rPr>
          <w:sz w:val="22"/>
          <w:szCs w:val="22"/>
        </w:rPr>
      </w:pPr>
      <w:r w:rsidRPr="009700E6">
        <w:rPr>
          <w:sz w:val="22"/>
          <w:szCs w:val="22"/>
        </w:rPr>
        <w:t>F.</w:t>
      </w:r>
      <w:r w:rsidRPr="009700E6">
        <w:rPr>
          <w:sz w:val="22"/>
          <w:szCs w:val="22"/>
        </w:rPr>
        <w:tab/>
        <w:t xml:space="preserve">Payments by the </w:t>
      </w:r>
      <w:r>
        <w:rPr>
          <w:sz w:val="22"/>
          <w:szCs w:val="22"/>
          <w:u w:val="single"/>
        </w:rPr>
        <w:t>[Local Government]</w:t>
      </w:r>
      <w:r w:rsidRPr="009700E6">
        <w:rPr>
          <w:sz w:val="22"/>
          <w:szCs w:val="22"/>
        </w:rPr>
        <w:t xml:space="preserve"> are expressly subject to appropriation therefore, and in the absence thereof, this agreement shall be terminated forthwith.</w:t>
      </w:r>
    </w:p>
    <w:p w:rsidR="00B771A9" w:rsidRPr="00B771A9" w:rsidRDefault="00B771A9" w:rsidP="00B771A9">
      <w:pPr>
        <w:tabs>
          <w:tab w:val="left" w:pos="540"/>
        </w:tabs>
        <w:rPr>
          <w:b/>
          <w:bCs/>
          <w:sz w:val="22"/>
          <w:szCs w:val="22"/>
          <w:u w:val="single"/>
        </w:rPr>
      </w:pPr>
      <w:r w:rsidRPr="009700E6">
        <w:rPr>
          <w:b/>
          <w:bCs/>
          <w:sz w:val="22"/>
          <w:szCs w:val="22"/>
          <w:u w:val="single"/>
        </w:rPr>
        <w:t>INDEMNIFICATION</w:t>
      </w:r>
    </w:p>
    <w:p w:rsidR="00B771A9" w:rsidRPr="009700E6" w:rsidRDefault="00B771A9" w:rsidP="00B771A9">
      <w:pPr>
        <w:tabs>
          <w:tab w:val="left" w:pos="1080"/>
        </w:tabs>
        <w:ind w:left="1094" w:hanging="547"/>
        <w:rPr>
          <w:sz w:val="22"/>
          <w:szCs w:val="22"/>
        </w:rPr>
      </w:pPr>
      <w:r w:rsidRPr="009700E6">
        <w:rPr>
          <w:sz w:val="22"/>
          <w:szCs w:val="22"/>
        </w:rPr>
        <w:t>A.</w:t>
      </w:r>
      <w:r w:rsidRPr="009700E6">
        <w:rPr>
          <w:sz w:val="22"/>
          <w:szCs w:val="22"/>
        </w:rPr>
        <w:tab/>
        <w:t xml:space="preserve">The </w:t>
      </w:r>
      <w:r>
        <w:rPr>
          <w:sz w:val="22"/>
          <w:szCs w:val="22"/>
          <w:u w:val="single"/>
        </w:rPr>
        <w:t>[Local Government]</w:t>
      </w:r>
      <w:r w:rsidRPr="009700E6">
        <w:rPr>
          <w:sz w:val="22"/>
          <w:szCs w:val="22"/>
        </w:rPr>
        <w:t xml:space="preserve"> assumes no liability for any legal expenses, other than for its own defense.</w:t>
      </w:r>
    </w:p>
    <w:p w:rsidR="00B771A9" w:rsidRDefault="00B771A9" w:rsidP="00B771A9">
      <w:pPr>
        <w:tabs>
          <w:tab w:val="left" w:pos="1080"/>
        </w:tabs>
        <w:ind w:left="1094" w:hanging="547"/>
        <w:rPr>
          <w:sz w:val="22"/>
          <w:szCs w:val="22"/>
        </w:rPr>
      </w:pPr>
      <w:r w:rsidRPr="009700E6">
        <w:rPr>
          <w:sz w:val="22"/>
          <w:szCs w:val="22"/>
        </w:rPr>
        <w:t>B.</w:t>
      </w:r>
      <w:r w:rsidRPr="009700E6">
        <w:rPr>
          <w:sz w:val="22"/>
          <w:szCs w:val="22"/>
        </w:rPr>
        <w:tab/>
        <w:t xml:space="preserve">The AUDITOR hereby agrees to indemnify and save harmless the </w:t>
      </w:r>
      <w:r>
        <w:rPr>
          <w:sz w:val="22"/>
          <w:szCs w:val="22"/>
          <w:u w:val="single"/>
        </w:rPr>
        <w:t>[Local Government]</w:t>
      </w:r>
      <w:r w:rsidRPr="009700E6">
        <w:rPr>
          <w:sz w:val="22"/>
          <w:szCs w:val="22"/>
        </w:rPr>
        <w:t xml:space="preserve"> and its officers, agents, and employees, from and against any and all loss, damage, injury, liability, and claims thereof, including claims for personal injury or death, howsoever caused, resulting directly or indirectly, from the performance of the contract by the AUDITOR.</w:t>
      </w:r>
    </w:p>
    <w:p w:rsidR="00B771A9" w:rsidRPr="00B771A9" w:rsidRDefault="00B771A9" w:rsidP="00B771A9">
      <w:pPr>
        <w:tabs>
          <w:tab w:val="left" w:pos="540"/>
        </w:tabs>
        <w:rPr>
          <w:b/>
          <w:bCs/>
          <w:sz w:val="22"/>
          <w:szCs w:val="22"/>
          <w:u w:val="single"/>
        </w:rPr>
      </w:pPr>
      <w:r w:rsidRPr="009700E6">
        <w:rPr>
          <w:b/>
          <w:bCs/>
          <w:sz w:val="22"/>
          <w:szCs w:val="22"/>
          <w:u w:val="single"/>
        </w:rPr>
        <w:t>AUDITOR REPRESENTATIONS</w:t>
      </w:r>
    </w:p>
    <w:p w:rsidR="00B771A9" w:rsidRPr="009700E6" w:rsidRDefault="00B771A9" w:rsidP="00B771A9">
      <w:pPr>
        <w:tabs>
          <w:tab w:val="left" w:pos="1080"/>
        </w:tabs>
        <w:ind w:left="1094" w:hanging="547"/>
        <w:rPr>
          <w:sz w:val="22"/>
          <w:szCs w:val="22"/>
        </w:rPr>
      </w:pPr>
      <w:r w:rsidRPr="009700E6">
        <w:rPr>
          <w:sz w:val="22"/>
          <w:szCs w:val="22"/>
        </w:rPr>
        <w:t>A.</w:t>
      </w:r>
      <w:r w:rsidRPr="009700E6">
        <w:rPr>
          <w:sz w:val="22"/>
          <w:szCs w:val="22"/>
        </w:rPr>
        <w:tab/>
        <w:t xml:space="preserve">The AUDITOR confirms that he is independent of the </w:t>
      </w:r>
      <w:r>
        <w:rPr>
          <w:sz w:val="22"/>
          <w:szCs w:val="22"/>
          <w:u w:val="single"/>
        </w:rPr>
        <w:t>[Local Government]</w:t>
      </w:r>
      <w:r w:rsidRPr="009700E6">
        <w:rPr>
          <w:sz w:val="22"/>
          <w:szCs w:val="22"/>
        </w:rPr>
        <w:t xml:space="preserve"> as defined in the AICPA’s </w:t>
      </w:r>
      <w:r w:rsidRPr="009700E6">
        <w:rPr>
          <w:sz w:val="22"/>
          <w:szCs w:val="22"/>
          <w:u w:val="single"/>
        </w:rPr>
        <w:t>Rules of Conduct</w:t>
      </w:r>
      <w:r w:rsidRPr="009700E6">
        <w:rPr>
          <w:sz w:val="22"/>
          <w:szCs w:val="22"/>
        </w:rPr>
        <w:t xml:space="preserve">, Rule 101, and the requirements of the </w:t>
      </w:r>
      <w:r w:rsidRPr="009700E6">
        <w:rPr>
          <w:i/>
          <w:iCs/>
          <w:sz w:val="22"/>
          <w:szCs w:val="22"/>
        </w:rPr>
        <w:t>Government Auditing Standards</w:t>
      </w:r>
      <w:r w:rsidRPr="009700E6">
        <w:rPr>
          <w:sz w:val="22"/>
          <w:szCs w:val="22"/>
        </w:rPr>
        <w:t>, published by the U.S. General Accounting Office.</w:t>
      </w:r>
    </w:p>
    <w:p w:rsidR="00B771A9" w:rsidRPr="009700E6" w:rsidRDefault="00B771A9" w:rsidP="00B771A9">
      <w:pPr>
        <w:tabs>
          <w:tab w:val="left" w:pos="1080"/>
        </w:tabs>
        <w:ind w:left="1080" w:hanging="540"/>
        <w:rPr>
          <w:sz w:val="22"/>
          <w:szCs w:val="22"/>
        </w:rPr>
      </w:pPr>
      <w:r w:rsidRPr="009700E6">
        <w:rPr>
          <w:sz w:val="22"/>
          <w:szCs w:val="22"/>
        </w:rPr>
        <w:t>B.</w:t>
      </w:r>
      <w:r w:rsidRPr="009700E6">
        <w:rPr>
          <w:sz w:val="22"/>
          <w:szCs w:val="22"/>
        </w:rPr>
        <w:tab/>
        <w:t>The AUDITOR confirms that he is properly licensed for public practice as a certified public accountant in the State of Utah and that he does not have a record of substandard work.</w:t>
      </w:r>
    </w:p>
    <w:p w:rsidR="00B771A9" w:rsidRPr="00613594" w:rsidRDefault="00B771A9" w:rsidP="00B771A9">
      <w:pPr>
        <w:tabs>
          <w:tab w:val="left" w:pos="1080"/>
        </w:tabs>
        <w:ind w:left="1080" w:hanging="540"/>
        <w:rPr>
          <w:sz w:val="22"/>
          <w:szCs w:val="22"/>
        </w:rPr>
      </w:pPr>
      <w:r w:rsidRPr="009700E6">
        <w:rPr>
          <w:sz w:val="22"/>
          <w:szCs w:val="22"/>
        </w:rPr>
        <w:t>C.</w:t>
      </w:r>
      <w:r w:rsidRPr="009700E6">
        <w:rPr>
          <w:sz w:val="22"/>
          <w:szCs w:val="22"/>
        </w:rPr>
        <w:tab/>
        <w:t>The AUDITOR agrees not to discriminate against any individual because of race, color, religion, age, sex, handicap, or national origin, and that these shall not be a factor in consideration for employment, selection for training, promotion, transfer, recruitment, rates of pay, or other forms of compensation, demotion, or separation.</w:t>
      </w:r>
    </w:p>
    <w:p w:rsidR="00B771A9" w:rsidRDefault="00B771A9" w:rsidP="00B771A9">
      <w:pPr>
        <w:tabs>
          <w:tab w:val="left" w:pos="1080"/>
        </w:tabs>
        <w:ind w:left="1080" w:hanging="540"/>
        <w:rPr>
          <w:sz w:val="22"/>
          <w:szCs w:val="22"/>
        </w:rPr>
      </w:pPr>
      <w:r w:rsidRPr="009700E6">
        <w:rPr>
          <w:sz w:val="22"/>
          <w:szCs w:val="22"/>
        </w:rPr>
        <w:t>D.</w:t>
      </w:r>
      <w:r w:rsidRPr="009700E6">
        <w:rPr>
          <w:sz w:val="22"/>
          <w:szCs w:val="22"/>
        </w:rPr>
        <w:tab/>
        <w:t xml:space="preserve">Said AUDITOR shall be an independent contractor, and as such, shall have no authorization, express or implied, to bind the </w:t>
      </w:r>
      <w:r>
        <w:rPr>
          <w:sz w:val="22"/>
          <w:szCs w:val="22"/>
          <w:u w:val="single"/>
        </w:rPr>
        <w:t>[Local Government]</w:t>
      </w:r>
      <w:r w:rsidRPr="009700E6">
        <w:rPr>
          <w:sz w:val="22"/>
          <w:szCs w:val="22"/>
        </w:rPr>
        <w:t xml:space="preserve"> or its agencies, in any agreement, settlement, liability, or understanding whatsoever, and shall not perform any acts as agent for the </w:t>
      </w:r>
      <w:r>
        <w:rPr>
          <w:sz w:val="22"/>
          <w:szCs w:val="22"/>
          <w:u w:val="single"/>
        </w:rPr>
        <w:t>[Local Government]</w:t>
      </w:r>
      <w:r w:rsidRPr="009700E6">
        <w:rPr>
          <w:sz w:val="22"/>
          <w:szCs w:val="22"/>
        </w:rPr>
        <w:t xml:space="preserve"> except as herein expressly set forth.</w:t>
      </w:r>
    </w:p>
    <w:p w:rsidR="00B771A9" w:rsidRDefault="00B771A9" w:rsidP="00B771A9">
      <w:pPr>
        <w:tabs>
          <w:tab w:val="left" w:pos="540"/>
        </w:tabs>
        <w:rPr>
          <w:sz w:val="22"/>
          <w:szCs w:val="22"/>
        </w:rPr>
      </w:pPr>
    </w:p>
    <w:p w:rsidR="00B771A9" w:rsidRDefault="00B771A9" w:rsidP="00B771A9">
      <w:pPr>
        <w:spacing w:after="200" w:line="276" w:lineRule="auto"/>
        <w:rPr>
          <w:b/>
          <w:bCs/>
          <w:sz w:val="22"/>
          <w:szCs w:val="22"/>
          <w:u w:val="single"/>
        </w:rPr>
      </w:pPr>
      <w:r>
        <w:rPr>
          <w:b/>
          <w:bCs/>
          <w:sz w:val="22"/>
          <w:szCs w:val="22"/>
          <w:u w:val="single"/>
        </w:rPr>
        <w:br w:type="page"/>
      </w:r>
    </w:p>
    <w:p w:rsidR="00B771A9" w:rsidRDefault="00B771A9" w:rsidP="00B771A9">
      <w:pPr>
        <w:tabs>
          <w:tab w:val="left" w:pos="540"/>
        </w:tabs>
        <w:rPr>
          <w:b/>
          <w:bCs/>
          <w:sz w:val="22"/>
          <w:szCs w:val="22"/>
          <w:u w:val="single"/>
        </w:rPr>
      </w:pPr>
      <w:r w:rsidRPr="009700E6">
        <w:rPr>
          <w:b/>
          <w:bCs/>
          <w:sz w:val="22"/>
          <w:szCs w:val="22"/>
          <w:u w:val="single"/>
        </w:rPr>
        <w:lastRenderedPageBreak/>
        <w:t>CONTRACT TERMINATION</w:t>
      </w:r>
    </w:p>
    <w:p w:rsidR="00B771A9" w:rsidRPr="009700E6" w:rsidRDefault="00B771A9" w:rsidP="00B771A9">
      <w:pPr>
        <w:tabs>
          <w:tab w:val="left" w:pos="1207"/>
        </w:tabs>
        <w:ind w:left="547"/>
        <w:rPr>
          <w:sz w:val="22"/>
          <w:szCs w:val="22"/>
        </w:rPr>
      </w:pPr>
      <w:r w:rsidRPr="009700E6">
        <w:rPr>
          <w:sz w:val="22"/>
          <w:szCs w:val="22"/>
        </w:rPr>
        <w:t>This contract may be terminated upon 30 days written notice by either party hereto and may be immediately terminated for cause or other bad performance by either party.</w:t>
      </w:r>
    </w:p>
    <w:p w:rsidR="00B771A9" w:rsidRPr="009700E6" w:rsidRDefault="00B771A9" w:rsidP="00B771A9">
      <w:pPr>
        <w:ind w:right="-90"/>
        <w:rPr>
          <w:sz w:val="22"/>
          <w:szCs w:val="22"/>
        </w:rPr>
      </w:pPr>
      <w:r w:rsidRPr="009700E6">
        <w:rPr>
          <w:sz w:val="22"/>
          <w:szCs w:val="22"/>
        </w:rPr>
        <w:t xml:space="preserve">IN WITNESS THEREOF, the </w:t>
      </w:r>
      <w:r>
        <w:rPr>
          <w:sz w:val="22"/>
          <w:szCs w:val="22"/>
          <w:u w:val="single"/>
        </w:rPr>
        <w:t>[Local Government]</w:t>
      </w:r>
      <w:r>
        <w:rPr>
          <w:sz w:val="22"/>
          <w:szCs w:val="22"/>
        </w:rPr>
        <w:t xml:space="preserve"> </w:t>
      </w:r>
      <w:r w:rsidRPr="009700E6">
        <w:rPr>
          <w:sz w:val="22"/>
          <w:szCs w:val="22"/>
        </w:rPr>
        <w:t>and the AUDITOR have executed this contract as of the date first indicated above.</w:t>
      </w:r>
    </w:p>
    <w:p w:rsidR="00B771A9" w:rsidRPr="009700E6" w:rsidRDefault="00B771A9" w:rsidP="00B771A9">
      <w:pPr>
        <w:ind w:right="-90"/>
        <w:rPr>
          <w:sz w:val="22"/>
          <w:szCs w:val="22"/>
        </w:rPr>
      </w:pPr>
    </w:p>
    <w:p w:rsidR="00B771A9" w:rsidRPr="00361A32" w:rsidRDefault="00B771A9" w:rsidP="00B771A9">
      <w:pPr>
        <w:tabs>
          <w:tab w:val="left" w:pos="4320"/>
        </w:tabs>
        <w:ind w:right="-90"/>
        <w:rPr>
          <w:sz w:val="22"/>
          <w:szCs w:val="22"/>
          <w:u w:val="single"/>
        </w:rPr>
      </w:pPr>
      <w:r w:rsidRPr="00361A32">
        <w:rPr>
          <w:sz w:val="22"/>
          <w:szCs w:val="22"/>
          <w:u w:val="single"/>
        </w:rPr>
        <w:t xml:space="preserve">       </w:t>
      </w:r>
      <w:r>
        <w:rPr>
          <w:sz w:val="22"/>
          <w:szCs w:val="22"/>
          <w:u w:val="single"/>
        </w:rPr>
        <w:t xml:space="preserve">       </w:t>
      </w:r>
      <w:r w:rsidRPr="00361A32">
        <w:rPr>
          <w:sz w:val="22"/>
          <w:szCs w:val="22"/>
          <w:u w:val="single"/>
        </w:rPr>
        <w:t xml:space="preserve">   </w:t>
      </w:r>
      <w:r>
        <w:rPr>
          <w:sz w:val="22"/>
          <w:szCs w:val="22"/>
          <w:u w:val="single"/>
        </w:rPr>
        <w:t xml:space="preserve">   </w:t>
      </w:r>
      <w:r w:rsidRPr="00361A32">
        <w:rPr>
          <w:sz w:val="22"/>
          <w:szCs w:val="22"/>
          <w:u w:val="single"/>
        </w:rPr>
        <w:t xml:space="preserve">    (Name of CPA firm)   </w:t>
      </w:r>
      <w:r>
        <w:rPr>
          <w:sz w:val="22"/>
          <w:szCs w:val="22"/>
          <w:u w:val="single"/>
        </w:rPr>
        <w:tab/>
      </w:r>
    </w:p>
    <w:p w:rsidR="00B771A9" w:rsidRPr="000159F5" w:rsidRDefault="00B771A9" w:rsidP="00B771A9">
      <w:pPr>
        <w:ind w:right="-90"/>
        <w:rPr>
          <w:sz w:val="22"/>
          <w:szCs w:val="22"/>
        </w:rPr>
      </w:pPr>
      <w:r>
        <w:rPr>
          <w:sz w:val="22"/>
          <w:szCs w:val="22"/>
        </w:rPr>
        <w:t xml:space="preserve">      </w:t>
      </w:r>
      <w:r w:rsidRPr="000159F5">
        <w:rPr>
          <w:sz w:val="22"/>
          <w:szCs w:val="22"/>
        </w:rPr>
        <w:t>CERTIFIED PUBLIC ACCOUNTANTS</w:t>
      </w:r>
    </w:p>
    <w:p w:rsidR="00B771A9" w:rsidRPr="00361A32" w:rsidRDefault="00B771A9" w:rsidP="00B771A9">
      <w:pPr>
        <w:rPr>
          <w:sz w:val="22"/>
          <w:szCs w:val="22"/>
          <w:u w:val="single"/>
        </w:rPr>
      </w:pPr>
    </w:p>
    <w:p w:rsidR="00B771A9" w:rsidRPr="000159F5" w:rsidRDefault="00B771A9" w:rsidP="00B771A9">
      <w:pPr>
        <w:tabs>
          <w:tab w:val="left" w:pos="4320"/>
        </w:tabs>
        <w:ind w:right="-90"/>
        <w:rPr>
          <w:sz w:val="22"/>
          <w:szCs w:val="22"/>
        </w:rPr>
      </w:pPr>
      <w:r>
        <w:rPr>
          <w:sz w:val="22"/>
          <w:szCs w:val="22"/>
          <w:u w:val="single"/>
        </w:rPr>
        <w:tab/>
      </w:r>
      <w:r>
        <w:rPr>
          <w:sz w:val="22"/>
          <w:szCs w:val="22"/>
        </w:rPr>
        <w:t xml:space="preserve">      __________</w:t>
      </w:r>
    </w:p>
    <w:p w:rsidR="00B771A9" w:rsidRPr="000159F5" w:rsidRDefault="00B771A9" w:rsidP="00B771A9">
      <w:pPr>
        <w:rPr>
          <w:sz w:val="22"/>
          <w:szCs w:val="22"/>
        </w:rPr>
      </w:pPr>
      <w:r>
        <w:rPr>
          <w:sz w:val="22"/>
          <w:szCs w:val="22"/>
        </w:rPr>
        <w:t xml:space="preserve">                               Partner                                                Date</w:t>
      </w:r>
    </w:p>
    <w:p w:rsidR="00B771A9" w:rsidRPr="00361A32" w:rsidRDefault="00B771A9" w:rsidP="00B771A9">
      <w:pPr>
        <w:ind w:right="-90"/>
        <w:rPr>
          <w:sz w:val="22"/>
          <w:szCs w:val="22"/>
          <w:u w:val="single"/>
        </w:rPr>
      </w:pPr>
    </w:p>
    <w:p w:rsidR="00B771A9" w:rsidRPr="00361A32" w:rsidRDefault="00B771A9" w:rsidP="00B771A9">
      <w:pPr>
        <w:tabs>
          <w:tab w:val="left" w:pos="4320"/>
        </w:tabs>
        <w:ind w:right="-90"/>
        <w:rPr>
          <w:sz w:val="22"/>
          <w:szCs w:val="22"/>
          <w:u w:val="single"/>
        </w:rPr>
      </w:pPr>
      <w:r w:rsidRPr="00361A32">
        <w:rPr>
          <w:sz w:val="22"/>
          <w:szCs w:val="22"/>
          <w:u w:val="single"/>
        </w:rPr>
        <w:t xml:space="preserve">           </w:t>
      </w:r>
      <w:r>
        <w:rPr>
          <w:sz w:val="22"/>
          <w:szCs w:val="22"/>
          <w:u w:val="single"/>
        </w:rPr>
        <w:t xml:space="preserve">     </w:t>
      </w:r>
      <w:r w:rsidRPr="00361A32">
        <w:rPr>
          <w:sz w:val="22"/>
          <w:szCs w:val="22"/>
          <w:u w:val="single"/>
        </w:rPr>
        <w:t xml:space="preserve">Name of </w:t>
      </w:r>
      <w:r>
        <w:rPr>
          <w:sz w:val="22"/>
          <w:szCs w:val="22"/>
          <w:u w:val="single"/>
        </w:rPr>
        <w:t>[Local Government]</w:t>
      </w:r>
      <w:r>
        <w:rPr>
          <w:sz w:val="22"/>
          <w:szCs w:val="22"/>
          <w:u w:val="single"/>
        </w:rPr>
        <w:tab/>
      </w:r>
    </w:p>
    <w:p w:rsidR="00B771A9" w:rsidRPr="00361A32" w:rsidRDefault="00B771A9" w:rsidP="00B771A9">
      <w:pPr>
        <w:ind w:right="-90"/>
        <w:rPr>
          <w:sz w:val="22"/>
          <w:szCs w:val="22"/>
          <w:u w:val="single"/>
        </w:rPr>
      </w:pPr>
    </w:p>
    <w:p w:rsidR="00B771A9" w:rsidRDefault="00B771A9" w:rsidP="00B771A9">
      <w:pPr>
        <w:rPr>
          <w:sz w:val="22"/>
          <w:szCs w:val="22"/>
          <w:u w:val="single"/>
        </w:rPr>
      </w:pPr>
    </w:p>
    <w:p w:rsidR="00B771A9" w:rsidRPr="000159F5" w:rsidRDefault="00B771A9" w:rsidP="00B771A9">
      <w:pPr>
        <w:tabs>
          <w:tab w:val="left" w:pos="4320"/>
        </w:tabs>
        <w:ind w:right="-90"/>
        <w:rPr>
          <w:sz w:val="22"/>
          <w:szCs w:val="22"/>
        </w:rPr>
      </w:pPr>
      <w:r>
        <w:rPr>
          <w:sz w:val="22"/>
          <w:szCs w:val="22"/>
          <w:u w:val="single"/>
        </w:rPr>
        <w:tab/>
      </w:r>
      <w:r>
        <w:rPr>
          <w:sz w:val="22"/>
          <w:szCs w:val="22"/>
        </w:rPr>
        <w:t xml:space="preserve">      __________</w:t>
      </w:r>
    </w:p>
    <w:p w:rsidR="00B771A9" w:rsidRDefault="00B771A9" w:rsidP="00B771A9">
      <w:r>
        <w:rPr>
          <w:sz w:val="22"/>
          <w:szCs w:val="22"/>
        </w:rPr>
        <w:t xml:space="preserve">                     Chair</w:t>
      </w:r>
      <w:r>
        <w:rPr>
          <w:sz w:val="22"/>
          <w:szCs w:val="22"/>
        </w:rPr>
        <w:t>, City Council                                Date</w:t>
      </w:r>
      <w:bookmarkStart w:id="0" w:name="_GoBack"/>
      <w:bookmarkEnd w:id="0"/>
    </w:p>
    <w:p w:rsidR="00917589" w:rsidRPr="00917589" w:rsidRDefault="00917589" w:rsidP="00917589">
      <w:pPr>
        <w:spacing w:after="0" w:line="240" w:lineRule="auto"/>
      </w:pPr>
    </w:p>
    <w:p w:rsidR="00917589" w:rsidRPr="00917589" w:rsidRDefault="00917589" w:rsidP="00917589">
      <w:pPr>
        <w:spacing w:after="0" w:line="240" w:lineRule="auto"/>
        <w:rPr>
          <w:u w:val="single"/>
        </w:rPr>
      </w:pPr>
    </w:p>
    <w:p w:rsidR="00D56D1C" w:rsidRPr="00917589" w:rsidRDefault="00D56D1C" w:rsidP="00D56D1C">
      <w:pPr>
        <w:spacing w:after="0" w:line="240" w:lineRule="auto"/>
      </w:pPr>
    </w:p>
    <w:p w:rsidR="00D56D1C" w:rsidRPr="00000C43" w:rsidRDefault="00D56D1C" w:rsidP="00D56D1C">
      <w:pPr>
        <w:spacing w:after="0" w:line="240" w:lineRule="auto"/>
      </w:pPr>
    </w:p>
    <w:p w:rsidR="00D56D1C" w:rsidRPr="00000C43" w:rsidRDefault="00D56D1C" w:rsidP="00D56D1C">
      <w:pPr>
        <w:spacing w:after="0" w:line="240" w:lineRule="auto"/>
      </w:pPr>
    </w:p>
    <w:p w:rsidR="00D56D1C" w:rsidRPr="00000C43" w:rsidRDefault="00D56D1C" w:rsidP="00D56D1C">
      <w:pPr>
        <w:spacing w:after="0" w:line="240" w:lineRule="auto"/>
      </w:pPr>
    </w:p>
    <w:p w:rsidR="00D56D1C" w:rsidRPr="00000C43" w:rsidRDefault="00D56D1C" w:rsidP="00D56D1C">
      <w:pPr>
        <w:spacing w:after="0" w:line="240" w:lineRule="auto"/>
      </w:pPr>
    </w:p>
    <w:p w:rsidR="00BB1836" w:rsidRDefault="00BB1836" w:rsidP="002D199D">
      <w:pPr>
        <w:spacing w:after="0" w:line="240" w:lineRule="auto"/>
      </w:pPr>
    </w:p>
    <w:p w:rsidR="00BB1836" w:rsidRDefault="00BB1836" w:rsidP="00BB1836"/>
    <w:p w:rsidR="00073C91" w:rsidRPr="00BB1836" w:rsidRDefault="00BB1836" w:rsidP="00BB1836">
      <w:pPr>
        <w:tabs>
          <w:tab w:val="left" w:pos="5380"/>
        </w:tabs>
      </w:pPr>
      <w:r>
        <w:tab/>
      </w:r>
    </w:p>
    <w:sectPr w:rsidR="00073C91" w:rsidRPr="00BB1836" w:rsidSect="0091357B">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3D7" w:rsidRDefault="00F813D7" w:rsidP="004D3E42">
      <w:pPr>
        <w:spacing w:after="0" w:line="240" w:lineRule="auto"/>
      </w:pPr>
      <w:r>
        <w:separator/>
      </w:r>
    </w:p>
  </w:endnote>
  <w:endnote w:type="continuationSeparator" w:id="0">
    <w:p w:rsidR="00F813D7" w:rsidRDefault="00F813D7" w:rsidP="004D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9FF" w:rsidRDefault="00BA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36" w:rsidRDefault="00BB1836" w:rsidP="00BB1836">
    <w:pPr>
      <w:pStyle w:val="Footer"/>
      <w:pBdr>
        <w:bottom w:val="single" w:sz="6" w:space="1" w:color="auto"/>
      </w:pBdr>
      <w:ind w:left="-720" w:right="-720"/>
      <w:rPr>
        <w:sz w:val="16"/>
      </w:rPr>
    </w:pPr>
  </w:p>
  <w:p w:rsidR="00BB1836" w:rsidRPr="00BB1836" w:rsidRDefault="00BB1836" w:rsidP="00BB1836">
    <w:pPr>
      <w:pStyle w:val="Footer"/>
      <w:spacing w:before="120"/>
      <w:ind w:left="-720" w:right="-720"/>
      <w:jc w:val="center"/>
      <w:rPr>
        <w:sz w:val="18"/>
        <w:szCs w:val="18"/>
      </w:rPr>
    </w:pPr>
    <w:r w:rsidRPr="00BB1836">
      <w:rPr>
        <w:sz w:val="18"/>
        <w:szCs w:val="18"/>
      </w:rPr>
      <w:t xml:space="preserve">Utah State Capitol Complex, East Office Building, Suite </w:t>
    </w:r>
    <w:proofErr w:type="gramStart"/>
    <w:r w:rsidRPr="00BB1836">
      <w:rPr>
        <w:sz w:val="18"/>
        <w:szCs w:val="18"/>
      </w:rPr>
      <w:t>E310  •</w:t>
    </w:r>
    <w:proofErr w:type="gramEnd"/>
    <w:r w:rsidRPr="00BB1836">
      <w:rPr>
        <w:sz w:val="18"/>
        <w:szCs w:val="18"/>
      </w:rPr>
      <w:t xml:space="preserve">  Salt Lake City, Utah 84114-2310  •  Tel: (801) 538-1025  •  auditor.utah.gov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9FF" w:rsidRDefault="00BA4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3D7" w:rsidRDefault="00F813D7" w:rsidP="004D3E42">
      <w:pPr>
        <w:spacing w:after="0" w:line="240" w:lineRule="auto"/>
      </w:pPr>
      <w:r>
        <w:separator/>
      </w:r>
    </w:p>
  </w:footnote>
  <w:footnote w:type="continuationSeparator" w:id="0">
    <w:p w:rsidR="00F813D7" w:rsidRDefault="00F813D7" w:rsidP="004D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9FF" w:rsidRDefault="00BA4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E42" w:rsidRPr="00D86BF5" w:rsidRDefault="00D86BF5" w:rsidP="00D86BF5">
    <w:pPr>
      <w:pStyle w:val="Header"/>
      <w:spacing w:line="360" w:lineRule="auto"/>
      <w:rPr>
        <w:b/>
        <w:sz w:val="26"/>
        <w:szCs w:val="26"/>
      </w:rPr>
    </w:pPr>
    <w:r w:rsidRPr="00D86BF5">
      <w:rPr>
        <w:b/>
        <w:sz w:val="26"/>
        <w:szCs w:val="26"/>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9FF" w:rsidRDefault="00BA4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62F"/>
    <w:multiLevelType w:val="hybridMultilevel"/>
    <w:tmpl w:val="03484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5560CF9"/>
    <w:multiLevelType w:val="hybridMultilevel"/>
    <w:tmpl w:val="687CC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D3E39"/>
    <w:multiLevelType w:val="hybridMultilevel"/>
    <w:tmpl w:val="B1F6C392"/>
    <w:lvl w:ilvl="0" w:tplc="0409000F">
      <w:start w:val="1"/>
      <w:numFmt w:val="decimal"/>
      <w:lvlText w:val="%1."/>
      <w:lvlJc w:val="left"/>
      <w:pPr>
        <w:ind w:left="1927" w:hanging="360"/>
      </w:pPr>
    </w:lvl>
    <w:lvl w:ilvl="1" w:tplc="04090019" w:tentative="1">
      <w:start w:val="1"/>
      <w:numFmt w:val="lowerLetter"/>
      <w:lvlText w:val="%2."/>
      <w:lvlJc w:val="left"/>
      <w:pPr>
        <w:ind w:left="2647" w:hanging="360"/>
      </w:pPr>
    </w:lvl>
    <w:lvl w:ilvl="2" w:tplc="0409001B" w:tentative="1">
      <w:start w:val="1"/>
      <w:numFmt w:val="lowerRoman"/>
      <w:lvlText w:val="%3."/>
      <w:lvlJc w:val="right"/>
      <w:pPr>
        <w:ind w:left="3367" w:hanging="180"/>
      </w:pPr>
    </w:lvl>
    <w:lvl w:ilvl="3" w:tplc="0409000F" w:tentative="1">
      <w:start w:val="1"/>
      <w:numFmt w:val="decimal"/>
      <w:lvlText w:val="%4."/>
      <w:lvlJc w:val="left"/>
      <w:pPr>
        <w:ind w:left="4087" w:hanging="360"/>
      </w:pPr>
    </w:lvl>
    <w:lvl w:ilvl="4" w:tplc="04090019" w:tentative="1">
      <w:start w:val="1"/>
      <w:numFmt w:val="lowerLetter"/>
      <w:lvlText w:val="%5."/>
      <w:lvlJc w:val="left"/>
      <w:pPr>
        <w:ind w:left="4807" w:hanging="360"/>
      </w:pPr>
    </w:lvl>
    <w:lvl w:ilvl="5" w:tplc="0409001B" w:tentative="1">
      <w:start w:val="1"/>
      <w:numFmt w:val="lowerRoman"/>
      <w:lvlText w:val="%6."/>
      <w:lvlJc w:val="right"/>
      <w:pPr>
        <w:ind w:left="5527" w:hanging="180"/>
      </w:pPr>
    </w:lvl>
    <w:lvl w:ilvl="6" w:tplc="0409000F" w:tentative="1">
      <w:start w:val="1"/>
      <w:numFmt w:val="decimal"/>
      <w:lvlText w:val="%7."/>
      <w:lvlJc w:val="left"/>
      <w:pPr>
        <w:ind w:left="6247" w:hanging="360"/>
      </w:pPr>
    </w:lvl>
    <w:lvl w:ilvl="7" w:tplc="04090019" w:tentative="1">
      <w:start w:val="1"/>
      <w:numFmt w:val="lowerLetter"/>
      <w:lvlText w:val="%8."/>
      <w:lvlJc w:val="left"/>
      <w:pPr>
        <w:ind w:left="6967" w:hanging="360"/>
      </w:pPr>
    </w:lvl>
    <w:lvl w:ilvl="8" w:tplc="0409001B" w:tentative="1">
      <w:start w:val="1"/>
      <w:numFmt w:val="lowerRoman"/>
      <w:lvlText w:val="%9."/>
      <w:lvlJc w:val="right"/>
      <w:pPr>
        <w:ind w:left="7687" w:hanging="180"/>
      </w:pPr>
    </w:lvl>
  </w:abstractNum>
  <w:abstractNum w:abstractNumId="3" w15:restartNumberingAfterBreak="0">
    <w:nsid w:val="5CEC069F"/>
    <w:multiLevelType w:val="hybridMultilevel"/>
    <w:tmpl w:val="7B26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D0003"/>
    <w:multiLevelType w:val="hybridMultilevel"/>
    <w:tmpl w:val="28C222D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5EA157E"/>
    <w:multiLevelType w:val="hybridMultilevel"/>
    <w:tmpl w:val="98A4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C4"/>
    <w:rsid w:val="00000C43"/>
    <w:rsid w:val="00012ED1"/>
    <w:rsid w:val="00013D47"/>
    <w:rsid w:val="0002788F"/>
    <w:rsid w:val="00073C91"/>
    <w:rsid w:val="000927CB"/>
    <w:rsid w:val="00093210"/>
    <w:rsid w:val="000A18E0"/>
    <w:rsid w:val="000C2BB5"/>
    <w:rsid w:val="000E7883"/>
    <w:rsid w:val="001322C4"/>
    <w:rsid w:val="001437AB"/>
    <w:rsid w:val="00200CE8"/>
    <w:rsid w:val="002204F0"/>
    <w:rsid w:val="00222062"/>
    <w:rsid w:val="00277FA1"/>
    <w:rsid w:val="002D199D"/>
    <w:rsid w:val="00300D24"/>
    <w:rsid w:val="003136FA"/>
    <w:rsid w:val="00367546"/>
    <w:rsid w:val="00382B39"/>
    <w:rsid w:val="003B2429"/>
    <w:rsid w:val="003D5CF1"/>
    <w:rsid w:val="00472E6E"/>
    <w:rsid w:val="00495E40"/>
    <w:rsid w:val="004D3E42"/>
    <w:rsid w:val="004E1756"/>
    <w:rsid w:val="004F28D3"/>
    <w:rsid w:val="005341E2"/>
    <w:rsid w:val="005A4F28"/>
    <w:rsid w:val="005B53BA"/>
    <w:rsid w:val="005D060D"/>
    <w:rsid w:val="005D2A14"/>
    <w:rsid w:val="005E04CC"/>
    <w:rsid w:val="00600AAF"/>
    <w:rsid w:val="006A4D9B"/>
    <w:rsid w:val="006D4978"/>
    <w:rsid w:val="0071324B"/>
    <w:rsid w:val="00742E80"/>
    <w:rsid w:val="0077699B"/>
    <w:rsid w:val="007E6756"/>
    <w:rsid w:val="008C497D"/>
    <w:rsid w:val="008D39E3"/>
    <w:rsid w:val="008F18EA"/>
    <w:rsid w:val="0091357B"/>
    <w:rsid w:val="00917589"/>
    <w:rsid w:val="009550DC"/>
    <w:rsid w:val="009A458E"/>
    <w:rsid w:val="009F2F43"/>
    <w:rsid w:val="00A01976"/>
    <w:rsid w:val="00A0619C"/>
    <w:rsid w:val="00A766D6"/>
    <w:rsid w:val="00AD46EF"/>
    <w:rsid w:val="00B072F6"/>
    <w:rsid w:val="00B248BE"/>
    <w:rsid w:val="00B25FEA"/>
    <w:rsid w:val="00B41074"/>
    <w:rsid w:val="00B7415D"/>
    <w:rsid w:val="00B751F5"/>
    <w:rsid w:val="00B771A9"/>
    <w:rsid w:val="00BA49FF"/>
    <w:rsid w:val="00BA5528"/>
    <w:rsid w:val="00BB1836"/>
    <w:rsid w:val="00C06684"/>
    <w:rsid w:val="00C15C26"/>
    <w:rsid w:val="00C40D1F"/>
    <w:rsid w:val="00C71E8F"/>
    <w:rsid w:val="00CC0AB2"/>
    <w:rsid w:val="00D04359"/>
    <w:rsid w:val="00D32875"/>
    <w:rsid w:val="00D338ED"/>
    <w:rsid w:val="00D52B18"/>
    <w:rsid w:val="00D56D1C"/>
    <w:rsid w:val="00D86BF5"/>
    <w:rsid w:val="00DB6E78"/>
    <w:rsid w:val="00E01A82"/>
    <w:rsid w:val="00EC68D0"/>
    <w:rsid w:val="00ED3BC4"/>
    <w:rsid w:val="00F8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67C1"/>
  <w15:chartTrackingRefBased/>
  <w15:docId w15:val="{E76A7F8B-BBED-4CB8-8423-B2D03FC4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E42"/>
  </w:style>
  <w:style w:type="paragraph" w:styleId="Footer">
    <w:name w:val="footer"/>
    <w:basedOn w:val="Normal"/>
    <w:link w:val="FooterChar"/>
    <w:uiPriority w:val="99"/>
    <w:unhideWhenUsed/>
    <w:rsid w:val="004D3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42"/>
  </w:style>
  <w:style w:type="table" w:styleId="TableGrid">
    <w:name w:val="Table Grid"/>
    <w:basedOn w:val="TableNormal"/>
    <w:uiPriority w:val="39"/>
    <w:rsid w:val="0002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978"/>
    <w:pPr>
      <w:ind w:left="720"/>
      <w:contextualSpacing/>
    </w:pPr>
  </w:style>
  <w:style w:type="character" w:styleId="Hyperlink">
    <w:name w:val="Hyperlink"/>
    <w:basedOn w:val="DefaultParagraphFont"/>
    <w:uiPriority w:val="99"/>
    <w:unhideWhenUsed/>
    <w:rsid w:val="00472E6E"/>
    <w:rPr>
      <w:color w:val="0563C1" w:themeColor="hyperlink"/>
      <w:u w:val="single"/>
    </w:rPr>
  </w:style>
  <w:style w:type="character" w:styleId="FollowedHyperlink">
    <w:name w:val="FollowedHyperlink"/>
    <w:basedOn w:val="DefaultParagraphFont"/>
    <w:uiPriority w:val="99"/>
    <w:semiHidden/>
    <w:unhideWhenUsed/>
    <w:rsid w:val="00472E6E"/>
    <w:rPr>
      <w:color w:val="954F72" w:themeColor="followedHyperlink"/>
      <w:u w:val="single"/>
    </w:rPr>
  </w:style>
  <w:style w:type="paragraph" w:customStyle="1" w:styleId="QuickI">
    <w:name w:val="Quick I."/>
    <w:basedOn w:val="Normal"/>
    <w:rsid w:val="00917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CG Times" w:eastAsia="Times New Roman" w:hAnsi="CG Times"/>
      <w:snapToGrid w:val="0"/>
      <w:szCs w:val="20"/>
    </w:rPr>
  </w:style>
  <w:style w:type="paragraph" w:customStyle="1" w:styleId="QuickA">
    <w:name w:val="Quick A."/>
    <w:basedOn w:val="Normal"/>
    <w:rsid w:val="00917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CG Times" w:eastAsia="Times New Roman" w:hAnsi="CG Times"/>
      <w:snapToGrid w:val="0"/>
      <w:szCs w:val="20"/>
    </w:rPr>
  </w:style>
  <w:style w:type="paragraph" w:customStyle="1" w:styleId="BodyTextIn">
    <w:name w:val="Body Text In"/>
    <w:basedOn w:val="Normal"/>
    <w:rsid w:val="009175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pPr>
    <w:rPr>
      <w:rFonts w:ascii="CG Times" w:eastAsia="Times New Roman" w:hAnsi="CG Times"/>
      <w:snapToGrid w:val="0"/>
      <w:szCs w:val="20"/>
    </w:rPr>
  </w:style>
  <w:style w:type="paragraph" w:customStyle="1" w:styleId="1">
    <w:name w:val="1"/>
    <w:basedOn w:val="Normal"/>
    <w:rsid w:val="0091758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1080"/>
    </w:pPr>
    <w:rPr>
      <w:rFonts w:ascii="CG Times" w:eastAsia="Times New Roman" w:hAnsi="CG Time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1922">
      <w:bodyDiv w:val="1"/>
      <w:marLeft w:val="0"/>
      <w:marRight w:val="0"/>
      <w:marTop w:val="0"/>
      <w:marBottom w:val="0"/>
      <w:divBdr>
        <w:top w:val="none" w:sz="0" w:space="0" w:color="auto"/>
        <w:left w:val="none" w:sz="0" w:space="0" w:color="auto"/>
        <w:bottom w:val="none" w:sz="0" w:space="0" w:color="auto"/>
        <w:right w:val="none" w:sz="0" w:space="0" w:color="auto"/>
      </w:divBdr>
    </w:div>
    <w:div w:id="655455989">
      <w:bodyDiv w:val="1"/>
      <w:marLeft w:val="0"/>
      <w:marRight w:val="0"/>
      <w:marTop w:val="0"/>
      <w:marBottom w:val="0"/>
      <w:divBdr>
        <w:top w:val="none" w:sz="0" w:space="0" w:color="auto"/>
        <w:left w:val="none" w:sz="0" w:space="0" w:color="auto"/>
        <w:bottom w:val="none" w:sz="0" w:space="0" w:color="auto"/>
        <w:right w:val="none" w:sz="0" w:space="0" w:color="auto"/>
      </w:divBdr>
    </w:div>
    <w:div w:id="814302717">
      <w:bodyDiv w:val="1"/>
      <w:marLeft w:val="0"/>
      <w:marRight w:val="0"/>
      <w:marTop w:val="0"/>
      <w:marBottom w:val="0"/>
      <w:divBdr>
        <w:top w:val="none" w:sz="0" w:space="0" w:color="auto"/>
        <w:left w:val="none" w:sz="0" w:space="0" w:color="auto"/>
        <w:bottom w:val="none" w:sz="0" w:space="0" w:color="auto"/>
        <w:right w:val="none" w:sz="0" w:space="0" w:color="auto"/>
      </w:divBdr>
    </w:div>
    <w:div w:id="1413234884">
      <w:bodyDiv w:val="1"/>
      <w:marLeft w:val="0"/>
      <w:marRight w:val="0"/>
      <w:marTop w:val="0"/>
      <w:marBottom w:val="0"/>
      <w:divBdr>
        <w:top w:val="none" w:sz="0" w:space="0" w:color="auto"/>
        <w:left w:val="none" w:sz="0" w:space="0" w:color="auto"/>
        <w:bottom w:val="none" w:sz="0" w:space="0" w:color="auto"/>
        <w:right w:val="none" w:sz="0" w:space="0" w:color="auto"/>
      </w:divBdr>
    </w:div>
    <w:div w:id="1689796421">
      <w:bodyDiv w:val="1"/>
      <w:marLeft w:val="0"/>
      <w:marRight w:val="0"/>
      <w:marTop w:val="0"/>
      <w:marBottom w:val="0"/>
      <w:divBdr>
        <w:top w:val="none" w:sz="0" w:space="0" w:color="auto"/>
        <w:left w:val="none" w:sz="0" w:space="0" w:color="auto"/>
        <w:bottom w:val="none" w:sz="0" w:space="0" w:color="auto"/>
        <w:right w:val="none" w:sz="0" w:space="0" w:color="auto"/>
      </w:divBdr>
    </w:div>
    <w:div w:id="1724059801">
      <w:bodyDiv w:val="1"/>
      <w:marLeft w:val="0"/>
      <w:marRight w:val="0"/>
      <w:marTop w:val="0"/>
      <w:marBottom w:val="0"/>
      <w:divBdr>
        <w:top w:val="none" w:sz="0" w:space="0" w:color="auto"/>
        <w:left w:val="none" w:sz="0" w:space="0" w:color="auto"/>
        <w:bottom w:val="none" w:sz="0" w:space="0" w:color="auto"/>
        <w:right w:val="none" w:sz="0" w:space="0" w:color="auto"/>
      </w:divBdr>
    </w:div>
    <w:div w:id="187776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C57A-6B90-436B-AE73-9ECE670E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Bergmann</dc:creator>
  <cp:keywords/>
  <dc:description/>
  <cp:lastModifiedBy>Calvin Bergmann</cp:lastModifiedBy>
  <cp:revision>4</cp:revision>
  <dcterms:created xsi:type="dcterms:W3CDTF">2021-08-18T15:49:00Z</dcterms:created>
  <dcterms:modified xsi:type="dcterms:W3CDTF">2021-08-18T15:59:00Z</dcterms:modified>
</cp:coreProperties>
</file>