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90051" w14:textId="77777777" w:rsidR="00A77B3E" w:rsidRDefault="008170D8">
      <w:r>
        <w:rPr>
          <w:rFonts w:ascii="Simplified Arabic Fixed" w:eastAsia="Simplified Arabic Fixed" w:hAnsi="Simplified Arabic Fixed" w:cs="Simplified Arabic Fixed"/>
        </w:rPr>
        <w:t>﻿</w:t>
      </w:r>
      <w:r>
        <w:rPr>
          <w:rFonts w:ascii="Verdana" w:eastAsia="Verdana" w:hAnsi="Verdana" w:cs="Verdana"/>
        </w:rPr>
        <w:t xml:space="preserve"> </w:t>
      </w:r>
    </w:p>
    <w:p w14:paraId="536E032F" w14:textId="77777777" w:rsidR="00784583" w:rsidRDefault="008170D8">
      <w:pPr>
        <w:pStyle w:val="Heading1"/>
        <w:keepNext w:val="0"/>
        <w:spacing w:before="322" w:after="322" w:line="360" w:lineRule="atLeast"/>
        <w:rPr>
          <w:rFonts w:ascii="Georgia" w:eastAsia="Georgia" w:hAnsi="Georgia" w:cs="Georgia"/>
          <w:b w:val="0"/>
          <w:bCs w:val="0"/>
          <w:sz w:val="48"/>
          <w:szCs w:val="48"/>
        </w:rPr>
      </w:pPr>
      <w:r>
        <w:rPr>
          <w:rFonts w:ascii="Georgia" w:eastAsia="Georgia" w:hAnsi="Georgia" w:cs="Georgia"/>
          <w:b w:val="0"/>
          <w:bCs w:val="0"/>
          <w:kern w:val="36"/>
          <w:sz w:val="48"/>
          <w:szCs w:val="48"/>
        </w:rPr>
        <w:t>Generated privacy notice - general business</w:t>
      </w:r>
    </w:p>
    <w:p w14:paraId="3428E55D" w14:textId="77777777" w:rsidR="00784583" w:rsidRDefault="008170D8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Diamond Windows (Droitwich) customer privacy notice</w:t>
      </w:r>
    </w:p>
    <w:p w14:paraId="1FF40292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Registered name:</w:t>
      </w:r>
      <w:r>
        <w:rPr>
          <w:rFonts w:ascii="Verdana" w:eastAsia="Verdana" w:hAnsi="Verdana" w:cs="Verdana"/>
        </w:rPr>
        <w:t xml:space="preserve"> Diamond Windows (Droitwich) Ltd</w:t>
      </w:r>
    </w:p>
    <w:p w14:paraId="6F135016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 privacy notice tells you what to expect us to do with your personal information.</w:t>
      </w:r>
    </w:p>
    <w:p w14:paraId="52F44CE9" w14:textId="77777777" w:rsidR="00784583" w:rsidRDefault="008170D8">
      <w:pPr>
        <w:numPr>
          <w:ilvl w:val="0"/>
          <w:numId w:val="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hyperlink w:anchor="contact" w:history="1">
        <w:r>
          <w:rPr>
            <w:rFonts w:ascii="Verdana" w:eastAsia="Verdana" w:hAnsi="Verdana" w:cs="Verdana"/>
            <w:color w:val="0000EE"/>
            <w:u w:val="single" w:color="0000EE"/>
          </w:rPr>
          <w:t>Contact details</w:t>
        </w:r>
      </w:hyperlink>
    </w:p>
    <w:p w14:paraId="0137564C" w14:textId="77777777" w:rsidR="00784583" w:rsidRDefault="008170D8">
      <w:pPr>
        <w:numPr>
          <w:ilvl w:val="0"/>
          <w:numId w:val="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hyperlink w:anchor="collect" w:history="1">
        <w:r>
          <w:rPr>
            <w:rFonts w:ascii="Verdana" w:eastAsia="Verdana" w:hAnsi="Verdana" w:cs="Verdana"/>
            <w:color w:val="0000EE"/>
            <w:u w:val="single" w:color="0000EE"/>
          </w:rPr>
          <w:t>What information we collect, use, and why</w:t>
        </w:r>
      </w:hyperlink>
    </w:p>
    <w:p w14:paraId="42F6584F" w14:textId="77777777" w:rsidR="00784583" w:rsidRDefault="008170D8">
      <w:pPr>
        <w:numPr>
          <w:ilvl w:val="0"/>
          <w:numId w:val="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hyperlink w:anchor="lawful" w:history="1">
        <w:r>
          <w:rPr>
            <w:rFonts w:ascii="Verdana" w:eastAsia="Verdana" w:hAnsi="Verdana" w:cs="Verdana"/>
            <w:color w:val="0000EE"/>
            <w:u w:val="single" w:color="0000EE"/>
          </w:rPr>
          <w:t>Lawful bases and data protection rights</w:t>
        </w:r>
      </w:hyperlink>
    </w:p>
    <w:p w14:paraId="7FA6991A" w14:textId="77777777" w:rsidR="00784583" w:rsidRDefault="008170D8">
      <w:pPr>
        <w:numPr>
          <w:ilvl w:val="0"/>
          <w:numId w:val="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hyperlink w:anchor="infofrom" w:history="1">
        <w:r>
          <w:rPr>
            <w:rFonts w:ascii="Verdana" w:eastAsia="Verdana" w:hAnsi="Verdana" w:cs="Verdana"/>
            <w:color w:val="0000EE"/>
            <w:u w:val="single" w:color="0000EE"/>
          </w:rPr>
          <w:t>Where we get personal information from</w:t>
        </w:r>
      </w:hyperlink>
    </w:p>
    <w:p w14:paraId="354C6DE9" w14:textId="77777777" w:rsidR="00784583" w:rsidRDefault="008170D8">
      <w:pPr>
        <w:numPr>
          <w:ilvl w:val="0"/>
          <w:numId w:val="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hyperlink w:anchor="retention" w:history="1">
        <w:r>
          <w:rPr>
            <w:rFonts w:ascii="Verdana" w:eastAsia="Verdana" w:hAnsi="Verdana" w:cs="Verdana"/>
            <w:color w:val="0000EE"/>
            <w:u w:val="single" w:color="0000EE"/>
          </w:rPr>
          <w:t>How long we keep information</w:t>
        </w:r>
      </w:hyperlink>
    </w:p>
    <w:p w14:paraId="50215A09" w14:textId="77777777" w:rsidR="00784583" w:rsidRDefault="008170D8">
      <w:pPr>
        <w:numPr>
          <w:ilvl w:val="0"/>
          <w:numId w:val="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hyperlink w:anchor="complain" w:history="1">
        <w:r>
          <w:rPr>
            <w:rFonts w:ascii="Verdana" w:eastAsia="Verdana" w:hAnsi="Verdana" w:cs="Verdana"/>
            <w:color w:val="0000EE"/>
            <w:u w:val="single" w:color="0000EE"/>
          </w:rPr>
          <w:t>How to complain</w:t>
        </w:r>
      </w:hyperlink>
    </w:p>
    <w:p w14:paraId="2A87F5AB" w14:textId="77777777" w:rsidR="00784583" w:rsidRDefault="008170D8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bookmarkStart w:id="0" w:name="contact"/>
      <w:bookmarkEnd w:id="0"/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Contact details</w:t>
      </w:r>
    </w:p>
    <w:p w14:paraId="3CE87843" w14:textId="77777777" w:rsidR="00784583" w:rsidRDefault="008170D8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Post</w:t>
      </w:r>
    </w:p>
    <w:p w14:paraId="3D5A85B2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Diamond Windows, 23 North Street Industrial Estate, DROITWICH, Worcestershire, WR9 8JB, GB</w:t>
      </w:r>
    </w:p>
    <w:p w14:paraId="54C7D1F5" w14:textId="77777777" w:rsidR="00784583" w:rsidRDefault="008170D8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lastRenderedPageBreak/>
        <w:t>Telephone</w:t>
      </w:r>
    </w:p>
    <w:p w14:paraId="10CE8B1C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01905795758</w:t>
      </w:r>
    </w:p>
    <w:p w14:paraId="5EBB6240" w14:textId="77777777" w:rsidR="00784583" w:rsidRDefault="008170D8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Email</w:t>
      </w:r>
    </w:p>
    <w:p w14:paraId="55B50A1D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diamondwin@hotmail.co.uk</w:t>
      </w:r>
    </w:p>
    <w:p w14:paraId="1D51E4B6" w14:textId="77777777" w:rsidR="00784583" w:rsidRDefault="008170D8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bookmarkStart w:id="1" w:name="collect"/>
      <w:bookmarkEnd w:id="1"/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What information we collect, use, and why</w:t>
      </w:r>
    </w:p>
    <w:p w14:paraId="69BFDC5A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to </w:t>
      </w:r>
      <w:r>
        <w:rPr>
          <w:rFonts w:ascii="Verdana" w:eastAsia="Verdana" w:hAnsi="Verdana" w:cs="Verdana"/>
          <w:b/>
          <w:bCs/>
        </w:rPr>
        <w:t>provide services and goods, including delivery</w:t>
      </w:r>
      <w:r>
        <w:rPr>
          <w:rFonts w:ascii="Verdana" w:eastAsia="Verdana" w:hAnsi="Verdana" w:cs="Verdana"/>
        </w:rPr>
        <w:t>:</w:t>
      </w:r>
    </w:p>
    <w:p w14:paraId="0075586B" w14:textId="77777777" w:rsidR="00784583" w:rsidRDefault="008170D8">
      <w:pPr>
        <w:numPr>
          <w:ilvl w:val="0"/>
          <w:numId w:val="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14:paraId="30CDADAE" w14:textId="77777777" w:rsidR="00784583" w:rsidRDefault="008170D8">
      <w:pPr>
        <w:numPr>
          <w:ilvl w:val="0"/>
          <w:numId w:val="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14:paraId="5D8CB783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for </w:t>
      </w:r>
      <w:r>
        <w:rPr>
          <w:rFonts w:ascii="Verdana" w:eastAsia="Verdana" w:hAnsi="Verdana" w:cs="Verdana"/>
          <w:b/>
          <w:bCs/>
        </w:rPr>
        <w:t>the operation of customer accounts and guarantees</w:t>
      </w:r>
      <w:r>
        <w:rPr>
          <w:rFonts w:ascii="Verdana" w:eastAsia="Verdana" w:hAnsi="Verdana" w:cs="Verdana"/>
        </w:rPr>
        <w:t>:</w:t>
      </w:r>
    </w:p>
    <w:p w14:paraId="7A6916FB" w14:textId="77777777" w:rsidR="00784583" w:rsidRDefault="008170D8">
      <w:pPr>
        <w:numPr>
          <w:ilvl w:val="0"/>
          <w:numId w:val="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14:paraId="2CA3A368" w14:textId="77777777" w:rsidR="00784583" w:rsidRDefault="008170D8">
      <w:pPr>
        <w:numPr>
          <w:ilvl w:val="0"/>
          <w:numId w:val="1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14:paraId="1CC088F3" w14:textId="77777777" w:rsidR="00784583" w:rsidRDefault="008170D8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bookmarkStart w:id="2" w:name="lawful"/>
      <w:bookmarkEnd w:id="2"/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Lawful bases and data protection rights</w:t>
      </w:r>
    </w:p>
    <w:p w14:paraId="6E1F9D86" w14:textId="77777777" w:rsidR="00784583" w:rsidRDefault="008170D8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Our lawful bases for the collection and use of your data</w:t>
      </w:r>
    </w:p>
    <w:p w14:paraId="4DEB10FE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to </w:t>
      </w:r>
      <w:r>
        <w:rPr>
          <w:rFonts w:ascii="Verdana" w:eastAsia="Verdana" w:hAnsi="Verdana" w:cs="Verdana"/>
          <w:b/>
          <w:bCs/>
        </w:rPr>
        <w:t>provide services and goods</w:t>
      </w:r>
      <w:r>
        <w:rPr>
          <w:rFonts w:ascii="Verdana" w:eastAsia="Verdana" w:hAnsi="Verdana" w:cs="Verdana"/>
        </w:rPr>
        <w:t xml:space="preserve"> are:</w:t>
      </w:r>
    </w:p>
    <w:p w14:paraId="4DF7CF18" w14:textId="77777777" w:rsidR="00784583" w:rsidRDefault="008170D8">
      <w:pPr>
        <w:numPr>
          <w:ilvl w:val="0"/>
          <w:numId w:val="1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 – we have to collect or use the information so we can enter into or carry out a contract with you. All of your data protection rights may apply except the right to object.</w:t>
      </w:r>
    </w:p>
    <w:p w14:paraId="36D097FF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the operation of customer accounts and guarantees </w:t>
      </w:r>
      <w:r>
        <w:rPr>
          <w:rFonts w:ascii="Verdana" w:eastAsia="Verdana" w:hAnsi="Verdana" w:cs="Verdana"/>
        </w:rPr>
        <w:t>are:</w:t>
      </w:r>
    </w:p>
    <w:p w14:paraId="7B63E807" w14:textId="77777777" w:rsidR="00784583" w:rsidRDefault="008170D8">
      <w:pPr>
        <w:numPr>
          <w:ilvl w:val="0"/>
          <w:numId w:val="1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 – we have to collect or use the information so we can enter into or carry out a contract with you. All of your data protection rights may apply except the right to object.</w:t>
      </w:r>
    </w:p>
    <w:p w14:paraId="42C93EF1" w14:textId="77777777" w:rsidR="00784583" w:rsidRDefault="008170D8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bookmarkStart w:id="3" w:name="infofrom"/>
      <w:bookmarkEnd w:id="3"/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Where we get personal information from</w:t>
      </w:r>
    </w:p>
    <w:p w14:paraId="3D807AB1" w14:textId="77777777" w:rsidR="00784583" w:rsidRDefault="008170D8">
      <w:pPr>
        <w:numPr>
          <w:ilvl w:val="0"/>
          <w:numId w:val="1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Directly from you</w:t>
      </w:r>
    </w:p>
    <w:p w14:paraId="04EFBBA9" w14:textId="77777777" w:rsidR="00784583" w:rsidRDefault="008170D8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</w:pPr>
      <w:bookmarkStart w:id="4" w:name="retention"/>
      <w:bookmarkEnd w:id="4"/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How long we keep information</w:t>
      </w:r>
    </w:p>
    <w:p w14:paraId="12074BC8" w14:textId="3E7C4EFC" w:rsidR="000D6016" w:rsidRPr="000D6016" w:rsidRDefault="000D6016" w:rsidP="000D6016">
      <w:pPr>
        <w:pStyle w:val="ListParagraph"/>
        <w:numPr>
          <w:ilvl w:val="0"/>
          <w:numId w:val="15"/>
        </w:numPr>
        <w:rPr>
          <w:rFonts w:eastAsia="Georgia"/>
        </w:rPr>
      </w:pPr>
      <w:r>
        <w:rPr>
          <w:rFonts w:eastAsia="Georgia"/>
        </w:rPr>
        <w:t>Lifecyle of product to ensure guarantee</w:t>
      </w:r>
    </w:p>
    <w:p w14:paraId="18FC1207" w14:textId="77777777" w:rsidR="00784583" w:rsidRDefault="008170D8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bookmarkStart w:id="5" w:name="complain"/>
      <w:bookmarkEnd w:id="5"/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How to complain</w:t>
      </w:r>
    </w:p>
    <w:p w14:paraId="194C6153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any concerns about our use of your personal data, you can make a complaint to us using the contact details at the top of this privacy notice.</w:t>
      </w:r>
    </w:p>
    <w:p w14:paraId="223E6B45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remain unhappy with how we’ve used your data after raising a complaint with us, you can also complain to the ICO.</w:t>
      </w:r>
    </w:p>
    <w:p w14:paraId="4FA5FFCC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ICO’s address:           </w:t>
      </w:r>
    </w:p>
    <w:p w14:paraId="2E5304C2" w14:textId="77777777" w:rsidR="00784583" w:rsidRDefault="008170D8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Commissioner’s Office</w:t>
      </w:r>
      <w:r>
        <w:rPr>
          <w:rFonts w:ascii="Verdana" w:eastAsia="Verdana" w:hAnsi="Verdana" w:cs="Verdana"/>
        </w:rPr>
        <w:br/>
        <w:t>Wycliffe House</w:t>
      </w:r>
      <w:r>
        <w:rPr>
          <w:rFonts w:ascii="Verdana" w:eastAsia="Verdana" w:hAnsi="Verdana" w:cs="Verdana"/>
        </w:rPr>
        <w:br/>
        <w:t>Water Lane</w:t>
      </w:r>
      <w:r>
        <w:rPr>
          <w:rFonts w:ascii="Verdana" w:eastAsia="Verdana" w:hAnsi="Verdana" w:cs="Verdana"/>
        </w:rPr>
        <w:br/>
        <w:t>Wilmslow</w:t>
      </w:r>
      <w:r>
        <w:rPr>
          <w:rFonts w:ascii="Verdana" w:eastAsia="Verdana" w:hAnsi="Verdana" w:cs="Verdana"/>
        </w:rPr>
        <w:br/>
        <w:t>Cheshire</w:t>
      </w:r>
      <w:r>
        <w:rPr>
          <w:rFonts w:ascii="Verdana" w:eastAsia="Verdana" w:hAnsi="Verdana" w:cs="Verdana"/>
        </w:rPr>
        <w:br/>
        <w:t>SK9 5AF</w:t>
      </w:r>
    </w:p>
    <w:p w14:paraId="41EA638A" w14:textId="77777777" w:rsidR="00784583" w:rsidRDefault="008170D8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Helpline number: 0303 123 1113</w:t>
      </w:r>
    </w:p>
    <w:p w14:paraId="57F96F89" w14:textId="77777777" w:rsidR="00784583" w:rsidRDefault="008170D8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Website: </w:t>
      </w:r>
      <w:hyperlink r:id="rId5" w:tooltip="Make a complaint" w:history="1">
        <w:r>
          <w:rPr>
            <w:rFonts w:ascii="Verdana" w:eastAsia="Verdana" w:hAnsi="Verdana" w:cs="Verdana"/>
            <w:color w:val="0000EE"/>
            <w:u w:val="single" w:color="0000EE"/>
          </w:rPr>
          <w:t>https://www.ico.org.uk/make-a-complaint</w:t>
        </w:r>
      </w:hyperlink>
    </w:p>
    <w:p w14:paraId="1738C2C6" w14:textId="77777777" w:rsidR="00784583" w:rsidRDefault="008170D8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Last updated</w:t>
      </w:r>
    </w:p>
    <w:p w14:paraId="7794DDE6" w14:textId="77777777" w:rsidR="00784583" w:rsidRDefault="008170D8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12 October 2024</w:t>
      </w:r>
    </w:p>
    <w:p w14:paraId="2511B4B2" w14:textId="77777777" w:rsidR="00A77B3E" w:rsidRDefault="00A77B3E"/>
    <w:sectPr w:rsidR="00A77B3E">
      <w:pgSz w:w="11906" w:h="16838"/>
      <w:pgMar w:top="1440" w:right="1440" w:bottom="1440" w:left="1440" w:header="720" w:footer="720" w:gutter="0"/>
      <w:pgNumType w:fmt="decimalEnclosedFullstop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2D3A5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3AA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F81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E2D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7C0D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8A3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D03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D60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16A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AAED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841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403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DA5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127E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B05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3E9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2C4A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BC4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D7E9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4E1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88F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5276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48E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44BE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D264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FEC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62D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3620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149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12D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A2D6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F21D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787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3E1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80E3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C89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A9E9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BE6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B21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10C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0A2B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78EC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88F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324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102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340E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121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F84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5A9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C08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187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3A1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D60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8C5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A142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9C3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F08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FE2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4880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14A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A0E7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E686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E26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9EE9F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3E1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C0A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0001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CA58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56F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04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8A59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34C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6A2E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347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C21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2CFD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D2E3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E630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DA7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7872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C40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28800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249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8E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706C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7C6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48A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3433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62E0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AC1F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56FC6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A0D0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68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604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7E8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8CD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C2D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2CF1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30B8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3506B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7A1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0E8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DAB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8066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F0B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58B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D28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102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7E0C3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1AF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122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C47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DE6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F46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F4E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440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2C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78B2C5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724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E8E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6207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BECF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00E3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03C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80CF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8E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4B55470B"/>
    <w:multiLevelType w:val="hybridMultilevel"/>
    <w:tmpl w:val="5FB41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08923">
    <w:abstractNumId w:val="0"/>
  </w:num>
  <w:num w:numId="2" w16cid:durableId="603804310">
    <w:abstractNumId w:val="1"/>
  </w:num>
  <w:num w:numId="3" w16cid:durableId="881946014">
    <w:abstractNumId w:val="2"/>
  </w:num>
  <w:num w:numId="4" w16cid:durableId="1263104295">
    <w:abstractNumId w:val="3"/>
  </w:num>
  <w:num w:numId="5" w16cid:durableId="1433940694">
    <w:abstractNumId w:val="4"/>
  </w:num>
  <w:num w:numId="6" w16cid:durableId="833296644">
    <w:abstractNumId w:val="5"/>
  </w:num>
  <w:num w:numId="7" w16cid:durableId="193615385">
    <w:abstractNumId w:val="6"/>
  </w:num>
  <w:num w:numId="8" w16cid:durableId="2009016962">
    <w:abstractNumId w:val="7"/>
  </w:num>
  <w:num w:numId="9" w16cid:durableId="1834443639">
    <w:abstractNumId w:val="8"/>
  </w:num>
  <w:num w:numId="10" w16cid:durableId="1880390588">
    <w:abstractNumId w:val="9"/>
  </w:num>
  <w:num w:numId="11" w16cid:durableId="1884174523">
    <w:abstractNumId w:val="10"/>
  </w:num>
  <w:num w:numId="12" w16cid:durableId="606893501">
    <w:abstractNumId w:val="11"/>
  </w:num>
  <w:num w:numId="13" w16cid:durableId="1965236984">
    <w:abstractNumId w:val="12"/>
  </w:num>
  <w:num w:numId="14" w16cid:durableId="1713335986">
    <w:abstractNumId w:val="13"/>
  </w:num>
  <w:num w:numId="15" w16cid:durableId="11616993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6016"/>
    <w:rsid w:val="00784583"/>
    <w:rsid w:val="008170D8"/>
    <w:rsid w:val="008D2D15"/>
    <w:rsid w:val="009D106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1F287"/>
  <w15:docId w15:val="{EBCB958F-A987-489F-BF04-09C943B0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Block">
    <w:name w:val="greenBlock"/>
    <w:basedOn w:val="Normal"/>
    <w:pPr>
      <w:shd w:val="clear" w:color="auto" w:fill="BFE1CF"/>
    </w:pPr>
    <w:rPr>
      <w:rFonts w:ascii="Georgia" w:eastAsia="Georgia" w:hAnsi="Georgia" w:cs="Georgia"/>
      <w:shd w:val="clear" w:color="auto" w:fill="BFE1CF"/>
    </w:rPr>
  </w:style>
  <w:style w:type="paragraph" w:customStyle="1" w:styleId="redBlock">
    <w:name w:val="redBlock"/>
    <w:basedOn w:val="Normal"/>
    <w:pPr>
      <w:shd w:val="clear" w:color="auto" w:fill="EDCECE"/>
    </w:pPr>
    <w:rPr>
      <w:rFonts w:ascii="Georgia" w:eastAsia="Georgia" w:hAnsi="Georgia" w:cs="Georgia"/>
      <w:shd w:val="clear" w:color="auto" w:fill="EDCECE"/>
    </w:rPr>
  </w:style>
  <w:style w:type="paragraph" w:customStyle="1" w:styleId="example">
    <w:name w:val="example"/>
    <w:basedOn w:val="Normal"/>
    <w:pPr>
      <w:shd w:val="clear" w:color="auto" w:fill="FFF8D4"/>
    </w:pPr>
    <w:rPr>
      <w:shd w:val="clear" w:color="auto" w:fill="FFF8D4"/>
    </w:rPr>
  </w:style>
  <w:style w:type="character" w:customStyle="1" w:styleId="invisible">
    <w:name w:val="invisible"/>
    <w:basedOn w:val="DefaultParagraphFont"/>
  </w:style>
  <w:style w:type="paragraph" w:styleId="ListParagraph">
    <w:name w:val="List Paragraph"/>
    <w:basedOn w:val="Normal"/>
    <w:uiPriority w:val="34"/>
    <w:qFormat/>
    <w:rsid w:val="000D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make-a-compla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Generated privacy notice - general business | ICO</dc:title>
  <dc:creator>Chris Dobbs</dc:creator>
  <cp:lastModifiedBy>Chris Dobbs</cp:lastModifiedBy>
  <cp:revision>2</cp:revision>
  <dcterms:created xsi:type="dcterms:W3CDTF">2024-10-26T10:29:00Z</dcterms:created>
  <dcterms:modified xsi:type="dcterms:W3CDTF">2024-10-26T10:29:00Z</dcterms:modified>
</cp:coreProperties>
</file>