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C9B" w:rsidRDefault="00CF4C9B"/>
    <w:p w:rsidR="00CF4C9B" w:rsidRDefault="00BE65C9">
      <w:pPr>
        <w:ind w:left="5760"/>
      </w:pPr>
      <w:r>
        <w:rPr>
          <w:noProof/>
        </w:rPr>
        <w:drawing>
          <wp:inline distT="0" distB="0" distL="0" distR="0">
            <wp:extent cx="2729484" cy="684903"/>
            <wp:effectExtent l="0" t="0" r="0" b="897"/>
            <wp:docPr id="1"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29484" cy="684903"/>
                    </a:xfrm>
                    <a:prstGeom prst="rect">
                      <a:avLst/>
                    </a:prstGeom>
                    <a:noFill/>
                    <a:ln>
                      <a:noFill/>
                      <a:prstDash/>
                    </a:ln>
                  </pic:spPr>
                </pic:pic>
              </a:graphicData>
            </a:graphic>
          </wp:inline>
        </w:drawing>
      </w:r>
    </w:p>
    <w:p w:rsidR="00CF4C9B" w:rsidRDefault="00CF4C9B"/>
    <w:p w:rsidR="00CF4C9B" w:rsidRDefault="00CF4C9B"/>
    <w:p w:rsidR="00CF4C9B" w:rsidRDefault="00CF4C9B">
      <w:pPr>
        <w:tabs>
          <w:tab w:val="left" w:pos="6690"/>
        </w:tabs>
      </w:pPr>
    </w:p>
    <w:p w:rsidR="00CF4C9B" w:rsidRDefault="00CF4C9B">
      <w:pPr>
        <w:tabs>
          <w:tab w:val="left" w:pos="3405"/>
        </w:tabs>
        <w:ind w:left="-1584"/>
      </w:pPr>
    </w:p>
    <w:p w:rsidR="00CF4C9B" w:rsidRDefault="00CF4C9B">
      <w:pPr>
        <w:tabs>
          <w:tab w:val="left" w:pos="3405"/>
        </w:tabs>
        <w:ind w:left="-1584"/>
      </w:pPr>
    </w:p>
    <w:p w:rsidR="00CF4C9B" w:rsidRDefault="00BE65C9">
      <w:pPr>
        <w:tabs>
          <w:tab w:val="left" w:pos="4935"/>
        </w:tabs>
        <w:ind w:left="720"/>
        <w:jc w:val="center"/>
        <w:rPr>
          <w:rFonts w:cs="Calibri"/>
          <w:color w:val="0070C0"/>
          <w:sz w:val="96"/>
          <w:szCs w:val="96"/>
        </w:rPr>
      </w:pPr>
      <w:r>
        <w:rPr>
          <w:rFonts w:cs="Calibri"/>
          <w:color w:val="0070C0"/>
          <w:sz w:val="96"/>
          <w:szCs w:val="96"/>
        </w:rPr>
        <w:t>Embedded Antenna Design Guide</w:t>
      </w:r>
    </w:p>
    <w:p w:rsidR="00CF4C9B" w:rsidRDefault="00BE65C9">
      <w:pPr>
        <w:tabs>
          <w:tab w:val="left" w:pos="3405"/>
        </w:tabs>
        <w:ind w:left="-1584"/>
      </w:pPr>
      <w:r>
        <w:rPr>
          <w:noProof/>
        </w:rPr>
        <w:drawing>
          <wp:inline distT="0" distB="0" distL="0" distR="0">
            <wp:extent cx="7934321" cy="4714875"/>
            <wp:effectExtent l="0" t="0" r="0" b="9525"/>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934321" cy="4714875"/>
                    </a:xfrm>
                    <a:prstGeom prst="rect">
                      <a:avLst/>
                    </a:prstGeom>
                    <a:noFill/>
                    <a:ln>
                      <a:noFill/>
                      <a:prstDash/>
                    </a:ln>
                  </pic:spPr>
                </pic:pic>
              </a:graphicData>
            </a:graphic>
          </wp:inline>
        </w:drawing>
      </w:r>
    </w:p>
    <w:p w:rsidR="00CF4C9B" w:rsidRDefault="00BE65C9">
      <w:pPr>
        <w:rPr>
          <w:color w:val="0070C0"/>
          <w:sz w:val="36"/>
          <w:szCs w:val="36"/>
        </w:rPr>
      </w:pPr>
      <w:r>
        <w:rPr>
          <w:color w:val="0070C0"/>
          <w:sz w:val="36"/>
          <w:szCs w:val="36"/>
        </w:rPr>
        <w:lastRenderedPageBreak/>
        <w:t xml:space="preserve">Introduction </w:t>
      </w:r>
    </w:p>
    <w:p w:rsidR="00CF4C9B" w:rsidRDefault="00CF4C9B"/>
    <w:p w:rsidR="00CF4C9B" w:rsidRDefault="00BE65C9">
      <w:pPr>
        <w:jc w:val="both"/>
        <w:rPr>
          <w:rFonts w:cs="Calibri"/>
        </w:rPr>
      </w:pPr>
      <w:r>
        <w:rPr>
          <w:rFonts w:cs="Calibri"/>
        </w:rPr>
        <w:t>It’s a competitive world and developing a successful wireless product that meets the requirements of today’s tech savvy customers</w:t>
      </w:r>
      <w:r>
        <w:rPr>
          <w:rFonts w:cs="Calibri"/>
        </w:rPr>
        <w:t xml:space="preserve"> requires a highly diverse team of engineers and designers. Creating a reliable and efficient wireless subsystem requires a unique skill set and employing a full-time specialist Antenna Designer to develop a custom solution for your product maybe beyond th</w:t>
      </w:r>
      <w:r>
        <w:rPr>
          <w:rFonts w:cs="Calibri"/>
        </w:rPr>
        <w:t xml:space="preserve">e budget of many SME’s. Employing the services of an antenna design consultant is therefore often the most cost effective route to achieving the optimum solution.    </w:t>
      </w:r>
    </w:p>
    <w:p w:rsidR="00CF4C9B" w:rsidRDefault="00BE65C9">
      <w:pPr>
        <w:spacing w:after="0" w:line="240" w:lineRule="auto"/>
        <w:jc w:val="both"/>
        <w:rPr>
          <w:rFonts w:eastAsia="Times New Roman" w:cs="Calibri"/>
        </w:rPr>
      </w:pPr>
      <w:r>
        <w:rPr>
          <w:rFonts w:eastAsia="Times New Roman" w:cs="Calibri"/>
        </w:rPr>
        <w:t>A custom antenna allows the designer to make best use of the space inside of the product,</w:t>
      </w:r>
      <w:r>
        <w:rPr>
          <w:rFonts w:eastAsia="Times New Roman" w:cs="Calibri"/>
        </w:rPr>
        <w:t xml:space="preserve"> which can significantly improve the efficiency of the antenna when compared to generic off-the-shelf solutions. An efficient custom antenna will maximize wireless range and potentially reduce power consumption of your product. A bespoke antenna can also s</w:t>
      </w:r>
      <w:r>
        <w:rPr>
          <w:rFonts w:eastAsia="Times New Roman" w:cs="Calibri"/>
        </w:rPr>
        <w:t>ignificantly reduce the overall BOM cost.  Of-the-shelf antenna solutions can be prohibitively expensive, whilst in many cases, a custom design could cost just a couple of cents per unit.</w:t>
      </w:r>
    </w:p>
    <w:p w:rsidR="00CF4C9B" w:rsidRDefault="00CF4C9B">
      <w:pPr>
        <w:spacing w:after="0" w:line="240" w:lineRule="auto"/>
        <w:jc w:val="both"/>
        <w:rPr>
          <w:rFonts w:eastAsia="Times New Roman" w:cs="Calibri"/>
        </w:rPr>
      </w:pPr>
    </w:p>
    <w:p w:rsidR="00CF4C9B" w:rsidRDefault="00BE65C9">
      <w:pPr>
        <w:spacing w:after="0" w:line="240" w:lineRule="auto"/>
        <w:rPr>
          <w:rFonts w:eastAsia="Times New Roman" w:cs="Calibri"/>
        </w:rPr>
      </w:pPr>
      <w:r>
        <w:rPr>
          <w:rFonts w:eastAsia="Times New Roman" w:cs="Calibri"/>
        </w:rPr>
        <w:t xml:space="preserve">Planning for the antenna at the start of the project is essential </w:t>
      </w:r>
      <w:r>
        <w:rPr>
          <w:rFonts w:eastAsia="Times New Roman" w:cs="Calibri"/>
        </w:rPr>
        <w:t>to maximize product performance and reduce delays and redesigns in later stages of the project. This non-technical guide is aimed at program managers and engineers that do not have antenna design experience. It's intended to help with the preparation and p</w:t>
      </w:r>
      <w:r>
        <w:rPr>
          <w:rFonts w:eastAsia="Times New Roman" w:cs="Calibri"/>
        </w:rPr>
        <w:t>lanning of the embedded antenna design.</w:t>
      </w:r>
    </w:p>
    <w:p w:rsidR="00CF4C9B" w:rsidRDefault="00CF4C9B">
      <w:pPr>
        <w:spacing w:after="0" w:line="240" w:lineRule="auto"/>
        <w:rPr>
          <w:rFonts w:eastAsia="Times New Roman" w:cs="Calibri"/>
          <w:sz w:val="21"/>
          <w:szCs w:val="21"/>
        </w:rPr>
      </w:pPr>
    </w:p>
    <w:p w:rsidR="00CF4C9B" w:rsidRDefault="00BE65C9">
      <w:pPr>
        <w:spacing w:after="0" w:line="240" w:lineRule="auto"/>
        <w:rPr>
          <w:rFonts w:eastAsia="Times New Roman" w:cs="Calibri"/>
          <w:sz w:val="21"/>
          <w:szCs w:val="21"/>
        </w:rPr>
      </w:pPr>
      <w:r>
        <w:rPr>
          <w:rFonts w:eastAsia="Times New Roman" w:cs="Calibri"/>
          <w:sz w:val="21"/>
          <w:szCs w:val="21"/>
        </w:rPr>
        <w:t>      </w:t>
      </w:r>
    </w:p>
    <w:p w:rsidR="00CF4C9B" w:rsidRDefault="00BE65C9">
      <w:pPr>
        <w:pStyle w:val="ListParagraph"/>
        <w:numPr>
          <w:ilvl w:val="0"/>
          <w:numId w:val="1"/>
        </w:numPr>
        <w:spacing w:after="0" w:line="240" w:lineRule="auto"/>
      </w:pPr>
      <w:r>
        <w:rPr>
          <w:rFonts w:ascii="Lato" w:eastAsia="Times New Roman" w:hAnsi="Lato"/>
          <w:color w:val="0070C0"/>
          <w:sz w:val="30"/>
          <w:szCs w:val="30"/>
        </w:rPr>
        <w:t>​</w:t>
      </w:r>
      <w:r>
        <w:rPr>
          <w:rFonts w:eastAsia="Times New Roman" w:cs="Calibri"/>
          <w:color w:val="0070C0"/>
          <w:sz w:val="36"/>
          <w:szCs w:val="36"/>
        </w:rPr>
        <w:t>The Suggestions of Physics!</w:t>
      </w:r>
    </w:p>
    <w:p w:rsidR="00CF4C9B" w:rsidRDefault="00CF4C9B">
      <w:pPr>
        <w:spacing w:after="0" w:line="240" w:lineRule="auto"/>
        <w:rPr>
          <w:rFonts w:ascii="Lato" w:eastAsia="Times New Roman" w:hAnsi="Lato"/>
          <w:sz w:val="42"/>
          <w:szCs w:val="42"/>
        </w:rPr>
      </w:pPr>
    </w:p>
    <w:p w:rsidR="00CF4C9B" w:rsidRDefault="00BE65C9">
      <w:pPr>
        <w:spacing w:after="0" w:line="240" w:lineRule="auto"/>
        <w:rPr>
          <w:rFonts w:eastAsia="Times New Roman" w:cs="Calibri"/>
        </w:rPr>
      </w:pPr>
      <w:r>
        <w:rPr>
          <w:rFonts w:eastAsia="Times New Roman" w:cs="Calibri"/>
        </w:rPr>
        <w:t>I’ve often been asked to squeeze an antenna into a smaller physical space than is parametrically desirable. Sometimes the requirement for an electrically small antenna is essenti</w:t>
      </w:r>
      <w:r>
        <w:rPr>
          <w:rFonts w:eastAsia="Times New Roman" w:cs="Calibri"/>
        </w:rPr>
        <w:t>al to meet the form factor requirements of the product, however, occasionally, it’s just simply due to lack of planning. An ex colleague once quipped that the optimum size for an antenna is defined “By the laws, not the suggestions of physics,” and althoug</w:t>
      </w:r>
      <w:r>
        <w:rPr>
          <w:rFonts w:eastAsia="Times New Roman" w:cs="Calibri"/>
        </w:rPr>
        <w:t>h there are several techniques available which enable the designer to reduce the overall size of the antenna system, these all result in compromise. The smaller the antenna for a given operational frequency/bandwidth the less efficient it will be.</w:t>
      </w:r>
    </w:p>
    <w:p w:rsidR="00CF4C9B" w:rsidRDefault="00CF4C9B">
      <w:pPr>
        <w:spacing w:after="0" w:line="240" w:lineRule="auto"/>
        <w:rPr>
          <w:rFonts w:eastAsia="Times New Roman" w:cs="Calibri"/>
        </w:rPr>
      </w:pPr>
    </w:p>
    <w:p w:rsidR="00CF4C9B" w:rsidRDefault="00BE65C9">
      <w:pPr>
        <w:spacing w:after="0" w:line="240" w:lineRule="auto"/>
        <w:rPr>
          <w:rFonts w:eastAsia="Times New Roman" w:cs="Calibri"/>
        </w:rPr>
      </w:pPr>
      <w:r>
        <w:rPr>
          <w:rFonts w:eastAsia="Times New Roman" w:cs="Calibri"/>
        </w:rPr>
        <w:t>To ensu</w:t>
      </w:r>
      <w:r>
        <w:rPr>
          <w:rFonts w:eastAsia="Times New Roman" w:cs="Calibri"/>
        </w:rPr>
        <w:t>re your wireless product will have good range performance, an efficient antenna will be required and you will need to allow sufficient space for the antenna system. It’s therefore essential that the antenna designer is involved at the early stages of the p</w:t>
      </w:r>
      <w:r>
        <w:rPr>
          <w:rFonts w:eastAsia="Times New Roman" w:cs="Calibri"/>
        </w:rPr>
        <w:t>roduct development cycle, so that the design options and potential compromises can be discussed and understood at the beginning of the project.  </w:t>
      </w:r>
    </w:p>
    <w:p w:rsidR="00CF4C9B" w:rsidRDefault="00BE65C9">
      <w:pPr>
        <w:spacing w:after="0" w:line="240" w:lineRule="auto"/>
        <w:rPr>
          <w:rFonts w:eastAsia="Times New Roman" w:cs="Calibri"/>
        </w:rPr>
      </w:pPr>
      <w:r>
        <w:rPr>
          <w:rFonts w:eastAsia="Times New Roman" w:cs="Calibri"/>
        </w:rPr>
        <w:t> </w:t>
      </w:r>
    </w:p>
    <w:p w:rsidR="00CF4C9B" w:rsidRDefault="00CF4C9B">
      <w:pPr>
        <w:spacing w:after="0" w:line="240" w:lineRule="auto"/>
        <w:rPr>
          <w:rFonts w:eastAsia="Times New Roman" w:cs="Calibri"/>
        </w:rPr>
      </w:pPr>
    </w:p>
    <w:p w:rsidR="00CF4C9B" w:rsidRDefault="00BE65C9">
      <w:pPr>
        <w:pStyle w:val="ListParagraph"/>
        <w:numPr>
          <w:ilvl w:val="0"/>
          <w:numId w:val="1"/>
        </w:numPr>
        <w:suppressAutoHyphens w:val="0"/>
        <w:spacing w:line="256" w:lineRule="auto"/>
        <w:textAlignment w:val="auto"/>
        <w:rPr>
          <w:color w:val="0070C0"/>
          <w:sz w:val="36"/>
          <w:szCs w:val="36"/>
          <w:lang w:val="en-GB"/>
        </w:rPr>
      </w:pPr>
      <w:r>
        <w:rPr>
          <w:color w:val="0070C0"/>
          <w:sz w:val="36"/>
          <w:szCs w:val="36"/>
          <w:lang w:val="en-GB"/>
        </w:rPr>
        <w:t>Product location</w:t>
      </w:r>
    </w:p>
    <w:p w:rsidR="00CF4C9B" w:rsidRDefault="00BE65C9">
      <w:pPr>
        <w:suppressAutoHyphens w:val="0"/>
        <w:spacing w:line="256" w:lineRule="auto"/>
        <w:ind w:left="720"/>
        <w:textAlignment w:val="auto"/>
        <w:rPr>
          <w:lang w:val="en-GB"/>
        </w:rPr>
      </w:pPr>
      <w:r>
        <w:rPr>
          <w:lang w:val="en-GB"/>
        </w:rPr>
        <w:t xml:space="preserve"> </w:t>
      </w:r>
    </w:p>
    <w:p w:rsidR="00CF4C9B" w:rsidRDefault="00BE65C9">
      <w:pPr>
        <w:suppressAutoHyphens w:val="0"/>
        <w:spacing w:line="256" w:lineRule="auto"/>
        <w:textAlignment w:val="auto"/>
        <w:rPr>
          <w:lang w:val="en-GB"/>
        </w:rPr>
      </w:pPr>
      <w:r>
        <w:rPr>
          <w:lang w:val="en-GB"/>
        </w:rPr>
        <w:t xml:space="preserve">It’s very likely that the antenna will be located at the extremities of the product. It </w:t>
      </w:r>
      <w:r>
        <w:rPr>
          <w:lang w:val="en-GB"/>
        </w:rPr>
        <w:t>will therefore be sensitive to its location in relation the external environment. Think about how the product is going to be used and where it’s likely to be located. For example, if it’s a hand-held device, you’ll want to ensure that the antenna isn’t cov</w:t>
      </w:r>
      <w:r>
        <w:rPr>
          <w:lang w:val="en-GB"/>
        </w:rPr>
        <w:t xml:space="preserve">ered by the user’s hand when held in the most natural position. If it’s wall mounted, is it likely to be mounted on a metallic surface? This could significantly impact performance if not planned for.   </w:t>
      </w:r>
    </w:p>
    <w:p w:rsidR="00CF4C9B" w:rsidRDefault="00BE65C9">
      <w:pPr>
        <w:spacing w:after="0" w:line="240" w:lineRule="auto"/>
      </w:pPr>
      <w:r>
        <w:rPr>
          <w:rFonts w:ascii="Lato" w:eastAsia="Times New Roman" w:hAnsi="Lato"/>
          <w:color w:val="0070C0"/>
          <w:sz w:val="30"/>
          <w:szCs w:val="30"/>
        </w:rPr>
        <w:lastRenderedPageBreak/>
        <w:t xml:space="preserve">​3. </w:t>
      </w:r>
      <w:r>
        <w:rPr>
          <w:rFonts w:eastAsia="Times New Roman" w:cs="Calibri"/>
          <w:color w:val="0070C0"/>
          <w:sz w:val="36"/>
          <w:szCs w:val="36"/>
        </w:rPr>
        <w:t>Antenna Type and Position</w:t>
      </w:r>
    </w:p>
    <w:p w:rsidR="00CF4C9B" w:rsidRDefault="00BE65C9">
      <w:pPr>
        <w:spacing w:after="0" w:line="240" w:lineRule="auto"/>
      </w:pPr>
      <w:r>
        <w:rPr>
          <w:rFonts w:ascii="Lato" w:eastAsia="Times New Roman" w:hAnsi="Lato"/>
          <w:sz w:val="30"/>
          <w:szCs w:val="30"/>
        </w:rPr>
        <w:t>​</w:t>
      </w:r>
    </w:p>
    <w:p w:rsidR="00CF4C9B" w:rsidRDefault="00BE65C9">
      <w:pPr>
        <w:spacing w:after="0" w:line="240" w:lineRule="auto"/>
        <w:rPr>
          <w:rFonts w:eastAsia="Times New Roman" w:cs="Calibri"/>
        </w:rPr>
      </w:pPr>
      <w:r>
        <w:rPr>
          <w:rFonts w:eastAsia="Times New Roman" w:cs="Calibri"/>
        </w:rPr>
        <w:t>There are a myriad of</w:t>
      </w:r>
      <w:r>
        <w:rPr>
          <w:rFonts w:eastAsia="Times New Roman" w:cs="Calibri"/>
        </w:rPr>
        <w:t xml:space="preserve"> antenna configurations available to the designer. Probably the simplest and most cost effective is to etch the antenna structure onto the PCB of your product, however, due to size or location constraints this isn’t always possible.  Some other popular opt</w:t>
      </w:r>
      <w:r>
        <w:rPr>
          <w:rFonts w:eastAsia="Times New Roman" w:cs="Calibri"/>
        </w:rPr>
        <w:t>ions include metal formed antennas and LDS (Laser Direct Structured) systems.  Ceramic antennas are also an obvious option, though despite what the ceramic antenna manufactures suggest, these are rarely as efficient as a bespoke embedded solution.  Your an</w:t>
      </w:r>
      <w:r>
        <w:rPr>
          <w:rFonts w:eastAsia="Times New Roman" w:cs="Calibri"/>
        </w:rPr>
        <w:t>tenna designer/consultant will guide you through the appropriate options for your specific product.</w:t>
      </w:r>
    </w:p>
    <w:p w:rsidR="00CF4C9B" w:rsidRDefault="00CF4C9B">
      <w:pPr>
        <w:spacing w:after="0" w:line="240" w:lineRule="auto"/>
        <w:rPr>
          <w:rFonts w:ascii="Lato Light" w:eastAsia="Times New Roman" w:hAnsi="Lato Light"/>
          <w:sz w:val="21"/>
          <w:szCs w:val="21"/>
        </w:rPr>
      </w:pPr>
    </w:p>
    <w:p w:rsidR="00CF4C9B" w:rsidRDefault="00CF4C9B">
      <w:pPr>
        <w:spacing w:after="0" w:line="240" w:lineRule="auto"/>
        <w:rPr>
          <w:rFonts w:ascii="Lato Light" w:eastAsia="Times New Roman" w:hAnsi="Lato Light"/>
          <w:sz w:val="21"/>
          <w:szCs w:val="21"/>
        </w:rPr>
      </w:pPr>
    </w:p>
    <w:p w:rsidR="00CF4C9B" w:rsidRDefault="00BE65C9">
      <w:pPr>
        <w:spacing w:after="0" w:line="240" w:lineRule="auto"/>
      </w:pPr>
      <w:r>
        <w:rPr>
          <w:rFonts w:eastAsia="Times New Roman" w:cs="Calibri"/>
          <w:color w:val="0070C0"/>
          <w:sz w:val="36"/>
          <w:szCs w:val="36"/>
        </w:rPr>
        <w:t>​4. Materials</w:t>
      </w:r>
    </w:p>
    <w:p w:rsidR="00CF4C9B" w:rsidRDefault="00BE65C9">
      <w:pPr>
        <w:spacing w:after="0" w:line="240" w:lineRule="auto"/>
      </w:pPr>
      <w:r>
        <w:rPr>
          <w:rFonts w:ascii="Lato" w:eastAsia="Times New Roman" w:hAnsi="Lato"/>
          <w:sz w:val="30"/>
          <w:szCs w:val="30"/>
        </w:rPr>
        <w:t>​</w:t>
      </w:r>
    </w:p>
    <w:p w:rsidR="00CF4C9B" w:rsidRDefault="00BE65C9">
      <w:pPr>
        <w:spacing w:after="0" w:line="240" w:lineRule="auto"/>
        <w:rPr>
          <w:rFonts w:eastAsia="Times New Roman" w:cs="Calibri"/>
        </w:rPr>
      </w:pPr>
      <w:r>
        <w:rPr>
          <w:rFonts w:eastAsia="Times New Roman" w:cs="Calibri"/>
        </w:rPr>
        <w:t>Whether the antenna structure is etched onto the PCB, metalized onto the plastics or formed by stamped metal, it’s important that any mate</w:t>
      </w:r>
      <w:r>
        <w:rPr>
          <w:rFonts w:eastAsia="Times New Roman" w:cs="Calibri"/>
        </w:rPr>
        <w:t>rials in contact with, or adjacent to the antenna have known and stable dialectic properties.</w:t>
      </w:r>
    </w:p>
    <w:p w:rsidR="00CF4C9B" w:rsidRDefault="00CF4C9B">
      <w:pPr>
        <w:spacing w:after="0" w:line="240" w:lineRule="auto"/>
        <w:rPr>
          <w:rFonts w:eastAsia="Times New Roman" w:cs="Calibri"/>
        </w:rPr>
      </w:pPr>
    </w:p>
    <w:p w:rsidR="00CF4C9B" w:rsidRDefault="00BE65C9">
      <w:pPr>
        <w:spacing w:after="0" w:line="240" w:lineRule="auto"/>
        <w:rPr>
          <w:rFonts w:eastAsia="Times New Roman" w:cs="Calibri"/>
        </w:rPr>
      </w:pPr>
      <w:r>
        <w:rPr>
          <w:rFonts w:eastAsia="Times New Roman" w:cs="Calibri"/>
        </w:rPr>
        <w:t>The dielectric of low cost FR4 PCB material can vary significantly from vender to vender and even from batch to batch, it is therefore essential that the PCB mat</w:t>
      </w:r>
      <w:r>
        <w:rPr>
          <w:rFonts w:eastAsia="Times New Roman" w:cs="Calibri"/>
        </w:rPr>
        <w:t>erial characteristics are clearly specified from the start.  If possible, using the same PCB vendor throughout the project will minimize performance variation as the product moves from prototype to full production.</w:t>
      </w:r>
    </w:p>
    <w:p w:rsidR="00CF4C9B" w:rsidRDefault="00CF4C9B">
      <w:pPr>
        <w:spacing w:after="0" w:line="240" w:lineRule="auto"/>
        <w:rPr>
          <w:rFonts w:eastAsia="Times New Roman" w:cs="Calibri"/>
        </w:rPr>
      </w:pPr>
    </w:p>
    <w:p w:rsidR="00CF4C9B" w:rsidRDefault="00BE65C9">
      <w:pPr>
        <w:spacing w:after="0" w:line="240" w:lineRule="auto"/>
        <w:rPr>
          <w:rFonts w:eastAsia="Times New Roman" w:cs="Calibri"/>
        </w:rPr>
      </w:pPr>
      <w:r>
        <w:rPr>
          <w:rFonts w:eastAsia="Times New Roman" w:cs="Calibri"/>
        </w:rPr>
        <w:t xml:space="preserve">Similarly, any other materials in </w:t>
      </w:r>
      <w:r>
        <w:rPr>
          <w:rFonts w:eastAsia="Times New Roman" w:cs="Calibri"/>
        </w:rPr>
        <w:t>contact with the antenna should be well defined. For example, for LDS structures, where the antenna is metalized onto a plastic substrate, the RF characteristics of the plastics need to be fully quantified.  Again, it is beneficial to use the same material</w:t>
      </w:r>
      <w:r>
        <w:rPr>
          <w:rFonts w:eastAsia="Times New Roman" w:cs="Calibri"/>
        </w:rPr>
        <w:t xml:space="preserve"> for prototypes and production.   </w:t>
      </w:r>
    </w:p>
    <w:p w:rsidR="00CF4C9B" w:rsidRDefault="00CF4C9B">
      <w:pPr>
        <w:spacing w:after="0" w:line="240" w:lineRule="auto"/>
        <w:rPr>
          <w:rFonts w:ascii="Lato Light" w:eastAsia="Times New Roman" w:hAnsi="Lato Light"/>
          <w:sz w:val="21"/>
          <w:szCs w:val="21"/>
        </w:rPr>
      </w:pPr>
    </w:p>
    <w:p w:rsidR="00CF4C9B" w:rsidRDefault="00CF4C9B">
      <w:pPr>
        <w:spacing w:after="0" w:line="240" w:lineRule="auto"/>
        <w:rPr>
          <w:rFonts w:ascii="Lato Light" w:eastAsia="Times New Roman" w:hAnsi="Lato Light"/>
          <w:sz w:val="21"/>
          <w:szCs w:val="21"/>
        </w:rPr>
      </w:pPr>
    </w:p>
    <w:p w:rsidR="00CF4C9B" w:rsidRDefault="00CF4C9B">
      <w:pPr>
        <w:spacing w:after="0" w:line="240" w:lineRule="auto"/>
        <w:rPr>
          <w:rFonts w:ascii="Lato Light" w:eastAsia="Times New Roman" w:hAnsi="Lato Light"/>
          <w:sz w:val="21"/>
          <w:szCs w:val="21"/>
        </w:rPr>
      </w:pPr>
    </w:p>
    <w:p w:rsidR="00CF4C9B" w:rsidRDefault="00BE65C9">
      <w:pPr>
        <w:spacing w:after="0" w:line="240" w:lineRule="auto"/>
      </w:pPr>
      <w:r>
        <w:rPr>
          <w:rFonts w:eastAsia="Times New Roman" w:cs="Calibri"/>
          <w:color w:val="0070C0"/>
          <w:sz w:val="36"/>
          <w:szCs w:val="36"/>
        </w:rPr>
        <w:t>5. Casings and coatings</w:t>
      </w:r>
    </w:p>
    <w:p w:rsidR="00CF4C9B" w:rsidRDefault="00CF4C9B">
      <w:pPr>
        <w:spacing w:after="0" w:line="240" w:lineRule="auto"/>
        <w:rPr>
          <w:rFonts w:ascii="Lato Light" w:eastAsia="Times New Roman" w:hAnsi="Lato Light"/>
          <w:sz w:val="21"/>
          <w:szCs w:val="21"/>
        </w:rPr>
      </w:pPr>
    </w:p>
    <w:p w:rsidR="00CF4C9B" w:rsidRDefault="00BE65C9">
      <w:pPr>
        <w:spacing w:after="0" w:line="240" w:lineRule="auto"/>
      </w:pPr>
      <w:r>
        <w:rPr>
          <w:rFonts w:cs="Calibri"/>
          <w:lang w:val="en-GB"/>
        </w:rPr>
        <w:t>It would seem obvious that to ensure best antenna performance, that you wouldn’t encase the antenna in a metallic box, or coat the product exterior with metalized covering. It’s surprising howe</w:t>
      </w:r>
      <w:r>
        <w:rPr>
          <w:rFonts w:cs="Calibri"/>
          <w:lang w:val="en-GB"/>
        </w:rPr>
        <w:t xml:space="preserve">ver how often this fundamental rule is overlooked. It is very important to work closely with the mechanical and ID departments within your organisation to ensure that the area around the antenna is void of potentially disruptive materials.         </w:t>
      </w:r>
    </w:p>
    <w:p w:rsidR="00CF4C9B" w:rsidRDefault="00CF4C9B">
      <w:pPr>
        <w:spacing w:after="0" w:line="240" w:lineRule="auto"/>
        <w:rPr>
          <w:rFonts w:ascii="Lato Light" w:eastAsia="Times New Roman" w:hAnsi="Lato Light"/>
          <w:sz w:val="21"/>
          <w:szCs w:val="21"/>
        </w:rPr>
      </w:pPr>
    </w:p>
    <w:p w:rsidR="00CF4C9B" w:rsidRDefault="00CF4C9B">
      <w:pPr>
        <w:spacing w:after="0" w:line="240" w:lineRule="auto"/>
        <w:rPr>
          <w:rFonts w:ascii="Lato Light" w:eastAsia="Times New Roman" w:hAnsi="Lato Light"/>
          <w:sz w:val="21"/>
          <w:szCs w:val="21"/>
        </w:rPr>
      </w:pPr>
    </w:p>
    <w:p w:rsidR="00CF4C9B" w:rsidRDefault="00BE65C9">
      <w:pPr>
        <w:spacing w:after="0" w:line="240" w:lineRule="auto"/>
      </w:pPr>
      <w:r>
        <w:rPr>
          <w:rFonts w:eastAsia="Times New Roman" w:cs="Calibri"/>
          <w:color w:val="0070C0"/>
          <w:sz w:val="36"/>
          <w:szCs w:val="36"/>
        </w:rPr>
        <w:t>6. In</w:t>
      </w:r>
      <w:r>
        <w:rPr>
          <w:rFonts w:eastAsia="Times New Roman" w:cs="Calibri"/>
          <w:color w:val="0070C0"/>
          <w:sz w:val="36"/>
          <w:szCs w:val="36"/>
        </w:rPr>
        <w:t>ternal Structures</w:t>
      </w:r>
    </w:p>
    <w:p w:rsidR="00CF4C9B" w:rsidRDefault="00CF4C9B">
      <w:pPr>
        <w:spacing w:after="0" w:line="240" w:lineRule="auto"/>
        <w:rPr>
          <w:rFonts w:ascii="Lato Light" w:eastAsia="Times New Roman" w:hAnsi="Lato Light"/>
          <w:sz w:val="21"/>
          <w:szCs w:val="21"/>
        </w:rPr>
      </w:pPr>
    </w:p>
    <w:p w:rsidR="00CF4C9B" w:rsidRDefault="00BE65C9">
      <w:pPr>
        <w:suppressAutoHyphens w:val="0"/>
        <w:spacing w:line="256" w:lineRule="auto"/>
        <w:textAlignment w:val="auto"/>
        <w:rPr>
          <w:lang w:val="en-GB"/>
        </w:rPr>
      </w:pPr>
      <w:r>
        <w:rPr>
          <w:lang w:val="en-GB"/>
        </w:rPr>
        <w:t>The position of internal metallic structures relative to the antenna can also impact performance. For example, in handheld or wearable devices, the product’s battery is likely to be a major component part of the overall assemble and as s</w:t>
      </w:r>
      <w:r>
        <w:rPr>
          <w:lang w:val="en-GB"/>
        </w:rPr>
        <w:t>uch, it’s position and role within the antenna system must be defined.  In some circumstances, the battery will be grounded, either directly or capacitively by virtue of its position relative to the main PCBA, however, it could also be isolated or even des</w:t>
      </w:r>
      <w:r>
        <w:rPr>
          <w:lang w:val="en-GB"/>
        </w:rPr>
        <w:t xml:space="preserve">igned to be part of the main antenna structure. Either way, it’s position and potential impact on antenna performance must be carefully considered.    </w:t>
      </w:r>
    </w:p>
    <w:p w:rsidR="00CF4C9B" w:rsidRDefault="00CF4C9B">
      <w:pPr>
        <w:spacing w:after="0" w:line="240" w:lineRule="auto"/>
        <w:rPr>
          <w:rFonts w:ascii="Lato Light" w:eastAsia="Times New Roman" w:hAnsi="Lato Light"/>
          <w:sz w:val="21"/>
          <w:szCs w:val="21"/>
        </w:rPr>
      </w:pPr>
    </w:p>
    <w:p w:rsidR="00CF4C9B" w:rsidRDefault="00CF4C9B">
      <w:pPr>
        <w:spacing w:after="0" w:line="240" w:lineRule="auto"/>
        <w:rPr>
          <w:rFonts w:ascii="Lato Light" w:eastAsia="Times New Roman" w:hAnsi="Lato Light"/>
          <w:sz w:val="21"/>
          <w:szCs w:val="21"/>
        </w:rPr>
      </w:pPr>
    </w:p>
    <w:p w:rsidR="00CF4C9B" w:rsidRDefault="00BE65C9">
      <w:pPr>
        <w:spacing w:after="0" w:line="240" w:lineRule="auto"/>
        <w:rPr>
          <w:rFonts w:eastAsia="Times New Roman" w:cs="Calibri"/>
          <w:color w:val="0070C0"/>
          <w:sz w:val="36"/>
          <w:szCs w:val="36"/>
        </w:rPr>
      </w:pPr>
      <w:r>
        <w:rPr>
          <w:rFonts w:eastAsia="Times New Roman" w:cs="Calibri"/>
          <w:color w:val="0070C0"/>
          <w:sz w:val="36"/>
          <w:szCs w:val="36"/>
        </w:rPr>
        <w:t>​7. Antenna Counterpoise</w:t>
      </w:r>
    </w:p>
    <w:p w:rsidR="00CF4C9B" w:rsidRDefault="00CF4C9B">
      <w:pPr>
        <w:spacing w:after="0" w:line="240" w:lineRule="auto"/>
      </w:pPr>
    </w:p>
    <w:p w:rsidR="00CF4C9B" w:rsidRDefault="00BE65C9">
      <w:pPr>
        <w:spacing w:after="0" w:line="240" w:lineRule="auto"/>
      </w:pPr>
      <w:r>
        <w:rPr>
          <w:rFonts w:ascii="Lato" w:eastAsia="Times New Roman" w:hAnsi="Lato"/>
          <w:sz w:val="30"/>
          <w:szCs w:val="30"/>
        </w:rPr>
        <w:t>​​</w:t>
      </w:r>
      <w:r>
        <w:rPr>
          <w:rFonts w:eastAsia="Times New Roman" w:cs="Calibri"/>
        </w:rPr>
        <w:t xml:space="preserve">When people talk about the antenna within a system, they are usually </w:t>
      </w:r>
      <w:r>
        <w:rPr>
          <w:rFonts w:eastAsia="Times New Roman" w:cs="Calibri"/>
        </w:rPr>
        <w:t>referring to the obvious physical structure; for example, the specifically etched section of the PCB or the metalized area of the</w:t>
      </w:r>
      <w:r w:rsidR="00F10ED8">
        <w:rPr>
          <w:rFonts w:eastAsia="Times New Roman" w:cs="Calibri"/>
        </w:rPr>
        <w:t xml:space="preserve"> case plastics, however, in most</w:t>
      </w:r>
      <w:r>
        <w:rPr>
          <w:rFonts w:eastAsia="Times New Roman" w:cs="Calibri"/>
        </w:rPr>
        <w:t xml:space="preserve"> cases, this is just one half of the antenna system.</w:t>
      </w:r>
    </w:p>
    <w:p w:rsidR="00CF4C9B" w:rsidRDefault="00CF4C9B">
      <w:pPr>
        <w:spacing w:after="0" w:line="240" w:lineRule="auto"/>
        <w:rPr>
          <w:rFonts w:eastAsia="Times New Roman" w:cs="Calibri"/>
        </w:rPr>
      </w:pPr>
    </w:p>
    <w:p w:rsidR="00CF4C9B" w:rsidRDefault="00BE65C9">
      <w:pPr>
        <w:spacing w:after="0" w:line="240" w:lineRule="auto"/>
        <w:rPr>
          <w:rFonts w:eastAsia="Times New Roman" w:cs="Calibri"/>
        </w:rPr>
      </w:pPr>
      <w:r>
        <w:rPr>
          <w:rFonts w:eastAsia="Times New Roman" w:cs="Calibri"/>
        </w:rPr>
        <w:t>The other part of the antenna, the counte</w:t>
      </w:r>
      <w:r>
        <w:rPr>
          <w:rFonts w:eastAsia="Times New Roman" w:cs="Calibri"/>
        </w:rPr>
        <w:t>rpoise, is usually formed by the by the primary ground in your system. This would normally be the main PCB ground or product chassis. Care must be taken to ensure that there is a sufficient counterpoise to allow the antenna to resonate at the desired frequ</w:t>
      </w:r>
      <w:r>
        <w:rPr>
          <w:rFonts w:eastAsia="Times New Roman" w:cs="Calibri"/>
        </w:rPr>
        <w:t xml:space="preserve">ency and ensure that the antennas radiation pattern isn’t distorted. </w:t>
      </w:r>
    </w:p>
    <w:p w:rsidR="00CF4C9B" w:rsidRDefault="00CF4C9B">
      <w:pPr>
        <w:spacing w:after="0" w:line="240" w:lineRule="auto"/>
        <w:rPr>
          <w:rFonts w:ascii="Lato Light" w:eastAsia="Times New Roman" w:hAnsi="Lato Light"/>
          <w:sz w:val="21"/>
          <w:szCs w:val="21"/>
        </w:rPr>
      </w:pPr>
    </w:p>
    <w:p w:rsidR="00CF4C9B" w:rsidRDefault="00CF4C9B">
      <w:pPr>
        <w:spacing w:after="0" w:line="240" w:lineRule="auto"/>
        <w:rPr>
          <w:rFonts w:ascii="Lato Light" w:eastAsia="Times New Roman" w:hAnsi="Lato Light"/>
          <w:sz w:val="21"/>
          <w:szCs w:val="21"/>
        </w:rPr>
      </w:pPr>
      <w:bookmarkStart w:id="0" w:name="_GoBack"/>
      <w:bookmarkEnd w:id="0"/>
    </w:p>
    <w:p w:rsidR="00CF4C9B" w:rsidRDefault="00CF4C9B">
      <w:pPr>
        <w:spacing w:after="0" w:line="240" w:lineRule="auto"/>
        <w:rPr>
          <w:rFonts w:ascii="Lato Light" w:eastAsia="Times New Roman" w:hAnsi="Lato Light"/>
          <w:sz w:val="21"/>
          <w:szCs w:val="21"/>
        </w:rPr>
      </w:pPr>
    </w:p>
    <w:p w:rsidR="00CF4C9B" w:rsidRDefault="00BE65C9">
      <w:pPr>
        <w:spacing w:after="0" w:line="240" w:lineRule="auto"/>
      </w:pPr>
      <w:r>
        <w:rPr>
          <w:rFonts w:eastAsia="Times New Roman" w:cs="Calibri"/>
          <w:color w:val="0070C0"/>
          <w:sz w:val="36"/>
          <w:szCs w:val="36"/>
        </w:rPr>
        <w:t>​8. Circuit Sensitivities EMI/RFI</w:t>
      </w:r>
    </w:p>
    <w:p w:rsidR="00CF4C9B" w:rsidRDefault="00BE65C9">
      <w:pPr>
        <w:spacing w:after="0" w:line="240" w:lineRule="auto"/>
      </w:pPr>
      <w:r>
        <w:rPr>
          <w:rFonts w:ascii="Lato" w:eastAsia="Times New Roman" w:hAnsi="Lato"/>
          <w:sz w:val="30"/>
          <w:szCs w:val="30"/>
        </w:rPr>
        <w:t>​</w:t>
      </w:r>
    </w:p>
    <w:p w:rsidR="00CF4C9B" w:rsidRDefault="00BE65C9">
      <w:pPr>
        <w:spacing w:after="0" w:line="240" w:lineRule="auto"/>
      </w:pPr>
      <w:r>
        <w:rPr>
          <w:rFonts w:eastAsia="Times New Roman" w:cs="Calibri"/>
        </w:rPr>
        <w:t>Every wireless communication system will consist of at least one transmitter and one receiver. The transmitter has the potential to generate interf</w:t>
      </w:r>
      <w:r>
        <w:rPr>
          <w:rFonts w:eastAsia="Times New Roman" w:cs="Calibri"/>
        </w:rPr>
        <w:t>erence to nearby circuity and the receiver will be susceptible to interference from the same local circuits.  Positioning of the antenna relative to sensitive or electrically noisy circuity is therefore crucial to maintaining good wireless system performan</w:t>
      </w:r>
      <w:r>
        <w:rPr>
          <w:rFonts w:eastAsia="Times New Roman" w:cs="Calibri"/>
        </w:rPr>
        <w:t>ce.  EMI (Electromagnet Interference) and RFI (Radio Frequency Interference) are both huge topics and I won’t attempt to cover them here, however it’s important to understand that some pre-emptive planning to mitigate interference can save a considerable a</w:t>
      </w:r>
      <w:r>
        <w:rPr>
          <w:rFonts w:eastAsia="Times New Roman" w:cs="Calibri"/>
        </w:rPr>
        <w:t xml:space="preserve">mount of time later in the project. Working with the design engineers to identify potential interference sources and susceptible circuitry at the </w:t>
      </w:r>
      <w:r>
        <w:rPr>
          <w:rFonts w:eastAsia="Times New Roman" w:cs="Calibri"/>
          <w:color w:val="FFFFFF"/>
        </w:rPr>
        <w:t>early stages of the project is therefore crucial.     </w:t>
      </w:r>
    </w:p>
    <w:p w:rsidR="00CF4C9B" w:rsidRDefault="00CF4C9B">
      <w:pPr>
        <w:rPr>
          <w:rFonts w:cs="Calibri"/>
          <w:color w:val="002060"/>
        </w:rPr>
      </w:pPr>
    </w:p>
    <w:p w:rsidR="00CF4C9B" w:rsidRDefault="00CF4C9B">
      <w:pPr>
        <w:rPr>
          <w:rFonts w:cs="Calibri"/>
          <w:color w:val="002060"/>
        </w:rPr>
      </w:pPr>
    </w:p>
    <w:p w:rsidR="00CF4C9B" w:rsidRDefault="00CF4C9B">
      <w:pPr>
        <w:rPr>
          <w:rFonts w:cs="Calibri"/>
          <w:color w:val="002060"/>
        </w:rPr>
      </w:pPr>
    </w:p>
    <w:p w:rsidR="00CF4C9B" w:rsidRDefault="00CF4C9B">
      <w:pPr>
        <w:rPr>
          <w:rFonts w:cs="Calibri"/>
          <w:color w:val="002060"/>
        </w:rPr>
      </w:pPr>
    </w:p>
    <w:p w:rsidR="00CF4C9B" w:rsidRDefault="00CF4C9B">
      <w:pPr>
        <w:rPr>
          <w:rFonts w:cs="Calibri"/>
          <w:color w:val="002060"/>
        </w:rPr>
      </w:pPr>
    </w:p>
    <w:p w:rsidR="00CF4C9B" w:rsidRDefault="00BE65C9">
      <w:r>
        <w:rPr>
          <w:rFonts w:cs="Calibri"/>
          <w:noProof/>
          <w:color w:val="002060"/>
        </w:rPr>
        <w:drawing>
          <wp:inline distT="0" distB="0" distL="0" distR="0">
            <wp:extent cx="2673202" cy="708568"/>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73202" cy="708568"/>
                    </a:xfrm>
                    <a:prstGeom prst="rect">
                      <a:avLst/>
                    </a:prstGeom>
                    <a:noFill/>
                    <a:ln>
                      <a:noFill/>
                      <a:prstDash/>
                    </a:ln>
                  </pic:spPr>
                </pic:pic>
              </a:graphicData>
            </a:graphic>
          </wp:inline>
        </w:drawing>
      </w:r>
    </w:p>
    <w:p w:rsidR="00CF4C9B" w:rsidRDefault="00CF4C9B">
      <w:pPr>
        <w:rPr>
          <w:rFonts w:cs="Calibri"/>
          <w:color w:val="002060"/>
        </w:rPr>
      </w:pPr>
    </w:p>
    <w:p w:rsidR="00CF4C9B" w:rsidRDefault="00BE65C9">
      <w:pPr>
        <w:rPr>
          <w:rFonts w:cs="Calibri"/>
          <w:color w:val="0070C0"/>
          <w:sz w:val="36"/>
          <w:szCs w:val="36"/>
        </w:rPr>
      </w:pPr>
      <w:r>
        <w:rPr>
          <w:rFonts w:cs="Calibri"/>
          <w:color w:val="0070C0"/>
          <w:sz w:val="36"/>
          <w:szCs w:val="36"/>
        </w:rPr>
        <w:t xml:space="preserve"> Tel: +44 (0) 7736 869697</w:t>
      </w:r>
    </w:p>
    <w:p w:rsidR="00CF4C9B" w:rsidRDefault="00BE65C9">
      <w:r>
        <w:rPr>
          <w:rFonts w:cs="Calibri"/>
          <w:color w:val="002060"/>
          <w:sz w:val="36"/>
          <w:szCs w:val="36"/>
        </w:rPr>
        <w:t xml:space="preserve"> </w:t>
      </w:r>
      <w:hyperlink r:id="rId9" w:history="1">
        <w:r>
          <w:rPr>
            <w:rStyle w:val="Hyperlink"/>
            <w:rFonts w:cs="Calibri"/>
            <w:sz w:val="36"/>
            <w:szCs w:val="36"/>
          </w:rPr>
          <w:t>www.radtenna.com</w:t>
        </w:r>
      </w:hyperlink>
      <w:r>
        <w:rPr>
          <w:rFonts w:cs="Calibri"/>
          <w:color w:val="002060"/>
          <w:sz w:val="36"/>
          <w:szCs w:val="36"/>
        </w:rPr>
        <w:t xml:space="preserve"> </w:t>
      </w:r>
    </w:p>
    <w:p w:rsidR="00CF4C9B" w:rsidRDefault="00CF4C9B">
      <w:pPr>
        <w:rPr>
          <w:rFonts w:cs="Calibri"/>
          <w:color w:val="002060"/>
        </w:rPr>
      </w:pPr>
    </w:p>
    <w:sectPr w:rsidR="00CF4C9B">
      <w:pgSz w:w="12240" w:h="15840"/>
      <w:pgMar w:top="1440" w:right="1440" w:bottom="28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5C9" w:rsidRDefault="00BE65C9">
      <w:pPr>
        <w:spacing w:after="0" w:line="240" w:lineRule="auto"/>
      </w:pPr>
      <w:r>
        <w:separator/>
      </w:r>
    </w:p>
  </w:endnote>
  <w:endnote w:type="continuationSeparator" w:id="0">
    <w:p w:rsidR="00BE65C9" w:rsidRDefault="00BE6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auto"/>
    <w:pitch w:val="default"/>
  </w:font>
  <w:font w:name="Lato Light">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5C9" w:rsidRDefault="00BE65C9">
      <w:pPr>
        <w:spacing w:after="0" w:line="240" w:lineRule="auto"/>
      </w:pPr>
      <w:r>
        <w:rPr>
          <w:color w:val="000000"/>
        </w:rPr>
        <w:separator/>
      </w:r>
    </w:p>
  </w:footnote>
  <w:footnote w:type="continuationSeparator" w:id="0">
    <w:p w:rsidR="00BE65C9" w:rsidRDefault="00BE6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D05CF"/>
    <w:multiLevelType w:val="multilevel"/>
    <w:tmpl w:val="F5322F12"/>
    <w:lvl w:ilvl="0">
      <w:start w:val="1"/>
      <w:numFmt w:val="decimal"/>
      <w:lvlText w:val="%1."/>
      <w:lvlJc w:val="left"/>
      <w:pPr>
        <w:ind w:left="390" w:hanging="390"/>
      </w:pPr>
      <w:rPr>
        <w:sz w:val="36"/>
        <w:szCs w:val="3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CF4C9B"/>
    <w:rsid w:val="00445021"/>
    <w:rsid w:val="00BE65C9"/>
    <w:rsid w:val="00CF4C9B"/>
    <w:rsid w:val="00F1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3460"/>
  <w15:docId w15:val="{699293EC-70FF-48B3-AA02-DEED10F4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paragraph" w:styleId="NoSpacing">
    <w:name w:val="No Spacing"/>
    <w:pPr>
      <w:suppressAutoHyphens/>
      <w:spacing w:after="0" w:line="240" w:lineRule="auto"/>
    </w:pPr>
    <w:rPr>
      <w:rFonts w:eastAsia="Times New Roman"/>
    </w:rPr>
  </w:style>
  <w:style w:type="character" w:customStyle="1" w:styleId="NoSpacingChar">
    <w:name w:val="No Spacing Char"/>
    <w:basedOn w:val="DefaultParagraphFont"/>
    <w:rPr>
      <w:rFonts w:eastAsia="Times New Roman"/>
    </w:rPr>
  </w:style>
  <w:style w:type="paragraph" w:styleId="ListParagraph">
    <w:name w:val="List Paragraph"/>
    <w:basedOn w:val="Normal"/>
    <w:pPr>
      <w:ind w:left="720"/>
    </w:pPr>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dtenn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Knowles</dc:creator>
  <dc:description/>
  <cp:lastModifiedBy>Andy Knowles</cp:lastModifiedBy>
  <cp:revision>2</cp:revision>
  <dcterms:created xsi:type="dcterms:W3CDTF">2017-02-23T12:31:00Z</dcterms:created>
  <dcterms:modified xsi:type="dcterms:W3CDTF">2017-02-23T12:31:00Z</dcterms:modified>
</cp:coreProperties>
</file>