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128124E" w14:textId="77777777" w:rsidR="001D7391" w:rsidRPr="004B3F7D" w:rsidRDefault="009F7F02" w:rsidP="00706C40">
      <w:pPr>
        <w:spacing w:before="160" w:line="240" w:lineRule="auto"/>
        <w:ind w:right="173"/>
        <w:jc w:val="both"/>
        <w:rPr>
          <w:i/>
          <w:sz w:val="20"/>
        </w:rPr>
      </w:pPr>
      <w:sdt>
        <w:sdtPr>
          <w:rPr>
            <w:sz w:val="36"/>
            <w:szCs w:val="40"/>
          </w:rPr>
          <w:alias w:val="Company Name"/>
          <w:tag w:val=""/>
          <w:id w:val="-784575674"/>
          <w:placeholder>
            <w:docPart w:val="044B0D12E4B00449831D55528843D81C"/>
          </w:placeholder>
          <w:dataBinding w:prefixMappings="xmlns:ns0='http://purl.org/dc/elements/1.1/' xmlns:ns1='http://schemas.openxmlformats.org/package/2006/metadata/core-properties' " w:xpath="/ns1:coreProperties[1]/ns0:title[1]" w:storeItemID="{6C3C8BC8-F283-45AE-878A-BAB7291924A1}"/>
          <w:text/>
        </w:sdtPr>
        <w:sdtEndPr/>
        <w:sdtContent>
          <w:r w:rsidR="0011782D">
            <w:rPr>
              <w:sz w:val="36"/>
              <w:szCs w:val="40"/>
            </w:rPr>
            <w:t xml:space="preserve">Let’s Talk About </w:t>
          </w:r>
          <w:r w:rsidR="00EC312B">
            <w:rPr>
              <w:sz w:val="36"/>
              <w:szCs w:val="40"/>
            </w:rPr>
            <w:t>List Publication Policy</w:t>
          </w:r>
        </w:sdtContent>
      </w:sdt>
      <w:r w:rsidR="001D7391" w:rsidRPr="00706C40">
        <w:rPr>
          <w:sz w:val="36"/>
          <w:szCs w:val="40"/>
        </w:rPr>
        <w:t>…</w:t>
      </w:r>
      <w:r w:rsidR="001D7391" w:rsidRPr="00706C40">
        <w:rPr>
          <w:sz w:val="20"/>
        </w:rPr>
        <w:t xml:space="preserve"> </w:t>
      </w:r>
      <w:r w:rsidR="001D7391" w:rsidRPr="004B3F7D">
        <w:rPr>
          <w:i/>
          <w:sz w:val="16"/>
        </w:rPr>
        <w:t xml:space="preserve">(Excerpts Taken from </w:t>
      </w:r>
      <w:r w:rsidR="004B3F7D" w:rsidRPr="004B3F7D">
        <w:rPr>
          <w:i/>
          <w:sz w:val="16"/>
        </w:rPr>
        <w:t>the July 2018 Chairman of the Board Letter and the Area Meeting Listing Publishing Policy Development Resources</w:t>
      </w:r>
      <w:r w:rsidR="001D7391" w:rsidRPr="004B3F7D">
        <w:rPr>
          <w:i/>
          <w:sz w:val="16"/>
        </w:rPr>
        <w:t>)</w:t>
      </w:r>
    </w:p>
    <w:p w14:paraId="09530B43" w14:textId="77777777" w:rsidR="00E50590" w:rsidRPr="00E50590" w:rsidRDefault="00E50590" w:rsidP="00E50590">
      <w:pPr>
        <w:widowControl w:val="0"/>
        <w:autoSpaceDE w:val="0"/>
        <w:autoSpaceDN w:val="0"/>
        <w:adjustRightInd w:val="0"/>
      </w:pPr>
      <w:r w:rsidRPr="00E50590">
        <w:t>There was a great deal of discussion amongst Conference Staff and, subsequently, the BoT during the</w:t>
      </w:r>
      <w:r w:rsidR="00D16E7A">
        <w:t>ir July (2018) meeting. After</w:t>
      </w:r>
      <w:r w:rsidR="00BB4C4B">
        <w:t xml:space="preserve"> in </w:t>
      </w:r>
      <w:r w:rsidRPr="00E50590">
        <w:t>depth discussions, review, and taking the recommendation of Staff, “the BoT identified the need to take proactive action to encourage Al-Anon Family Groups to discuss safety…and to support Areas who have created robust Do Not Refer policies, particularly in matters where safety and affiliation with outside entities are involved</w:t>
      </w:r>
      <w:proofErr w:type="gramStart"/>
      <w:r w:rsidRPr="00E50590">
        <w:t xml:space="preserve">. </w:t>
      </w:r>
      <w:r>
        <w:t>..</w:t>
      </w:r>
      <w:proofErr w:type="gramEnd"/>
    </w:p>
    <w:p w14:paraId="51E3C369" w14:textId="77777777" w:rsidR="00476D72" w:rsidRDefault="00E50590" w:rsidP="00E50590">
      <w:pPr>
        <w:pStyle w:val="NormalWeb"/>
        <w:spacing w:before="0" w:beforeAutospacing="0" w:after="80"/>
        <w:ind w:left="-90"/>
        <w:jc w:val="both"/>
        <w:rPr>
          <w:rFonts w:ascii="Calibri" w:hAnsi="Calibri"/>
          <w:color w:val="auto"/>
          <w:sz w:val="22"/>
          <w:szCs w:val="22"/>
        </w:rPr>
      </w:pPr>
      <w:r>
        <w:rPr>
          <w:rFonts w:ascii="Calibri" w:hAnsi="Calibri"/>
          <w:color w:val="auto"/>
          <w:sz w:val="22"/>
          <w:szCs w:val="22"/>
        </w:rPr>
        <w:t>…</w:t>
      </w:r>
      <w:r w:rsidRPr="00E50590">
        <w:rPr>
          <w:rFonts w:ascii="Calibri" w:hAnsi="Calibri"/>
          <w:color w:val="auto"/>
          <w:sz w:val="22"/>
          <w:szCs w:val="22"/>
        </w:rPr>
        <w:t>the Board of Trustees direct the WSO Staff to utilize the Policy Committee criteria presented at the 2012 World Service Conference to ensure that an Area has established a fair and balanced “Do Not Refer” and “Re-Refer” policy. These criteria allow the WSO to support Area “Do Not Refer” group conscience decisions and remove group meetings from the WSO meeting list. Groups not being referred by the WSO remain active and registered.”</w:t>
      </w:r>
    </w:p>
    <w:p w14:paraId="29CC6438" w14:textId="77777777" w:rsidR="00327323" w:rsidRDefault="00327323" w:rsidP="00D16E7A">
      <w:pPr>
        <w:spacing w:after="0" w:line="240" w:lineRule="auto"/>
        <w:ind w:left="-90"/>
        <w:jc w:val="both"/>
      </w:pPr>
      <w:r w:rsidRPr="00327323">
        <w:t>In Iowa at the Fall 2014 Assembly the results of the Do Not Refer Questionnaire were presented and then at the January 2015 AWSC meeting, the Task Force was disbanded; no further action would be taken due to the responses were so divided. The members believed there was a not a need to put a Do Not Refer guideline in place</w:t>
      </w:r>
      <w:r w:rsidR="00E253B2">
        <w:t>.</w:t>
      </w:r>
    </w:p>
    <w:p w14:paraId="212D805A" w14:textId="77777777" w:rsidR="00D16E7A" w:rsidRDefault="00D16E7A" w:rsidP="00D16E7A">
      <w:pPr>
        <w:spacing w:after="0" w:line="240" w:lineRule="auto"/>
        <w:ind w:left="-90"/>
        <w:jc w:val="both"/>
      </w:pPr>
    </w:p>
    <w:p w14:paraId="69A1C586" w14:textId="77777777" w:rsidR="00E253B2" w:rsidRDefault="00E253B2" w:rsidP="00D16E7A">
      <w:pPr>
        <w:spacing w:after="0" w:line="240" w:lineRule="auto"/>
        <w:ind w:left="-90"/>
        <w:jc w:val="both"/>
      </w:pPr>
    </w:p>
    <w:p w14:paraId="7E2394CB" w14:textId="77777777" w:rsidR="00327323" w:rsidRPr="00073CE3" w:rsidRDefault="00327323" w:rsidP="00327323">
      <w:pPr>
        <w:spacing w:after="0" w:line="240" w:lineRule="auto"/>
        <w:jc w:val="both"/>
        <w:rPr>
          <w:rFonts w:ascii="Segoe UI" w:hAnsi="Segoe UI" w:cs="Segoe UI"/>
          <w:b/>
          <w:sz w:val="20"/>
          <w:szCs w:val="20"/>
          <w:u w:val="single"/>
        </w:rPr>
      </w:pPr>
      <w:r w:rsidRPr="00073CE3">
        <w:rPr>
          <w:rFonts w:ascii="Segoe UI" w:hAnsi="Segoe UI" w:cs="Segoe UI"/>
          <w:b/>
          <w:sz w:val="20"/>
          <w:szCs w:val="20"/>
          <w:u w:val="single"/>
        </w:rPr>
        <w:lastRenderedPageBreak/>
        <w:t>Questions for Discussion</w:t>
      </w:r>
    </w:p>
    <w:p w14:paraId="36103E43" w14:textId="77777777" w:rsidR="00327323" w:rsidRDefault="00327323" w:rsidP="00327323">
      <w:pPr>
        <w:pStyle w:val="ListParagraph"/>
        <w:numPr>
          <w:ilvl w:val="0"/>
          <w:numId w:val="24"/>
        </w:numPr>
        <w:shd w:val="clear" w:color="auto" w:fill="FFFFFF"/>
        <w:tabs>
          <w:tab w:val="left" w:pos="2430"/>
        </w:tabs>
        <w:spacing w:after="0" w:line="240" w:lineRule="auto"/>
        <w:ind w:right="144"/>
        <w:contextualSpacing w:val="0"/>
        <w:jc w:val="both"/>
      </w:pPr>
      <w:r>
        <w:t xml:space="preserve">Do groups in our Area abide by singleness </w:t>
      </w:r>
      <w:r w:rsidR="00EC312B">
        <w:t>of purpose stated in Tradition Five</w:t>
      </w:r>
      <w:r>
        <w:t xml:space="preserve">? Are other programs discussed? </w:t>
      </w:r>
      <w:r w:rsidR="00BB4C4B">
        <w:t>If so, how is it handled?</w:t>
      </w:r>
    </w:p>
    <w:p w14:paraId="28315666" w14:textId="77777777" w:rsidR="00327323" w:rsidRDefault="00327323" w:rsidP="00327323">
      <w:pPr>
        <w:pStyle w:val="ListParagraph"/>
        <w:numPr>
          <w:ilvl w:val="0"/>
          <w:numId w:val="24"/>
        </w:numPr>
        <w:shd w:val="clear" w:color="auto" w:fill="FFFFFF"/>
        <w:tabs>
          <w:tab w:val="left" w:pos="2430"/>
        </w:tabs>
        <w:spacing w:after="0" w:line="240" w:lineRule="auto"/>
        <w:ind w:right="144"/>
        <w:contextualSpacing w:val="0"/>
        <w:jc w:val="both"/>
      </w:pPr>
      <w:r>
        <w:t>How are members handling discussions brought up in meetings about opioids or other drugs?</w:t>
      </w:r>
    </w:p>
    <w:p w14:paraId="07CC5A87" w14:textId="77777777" w:rsidR="00240B97" w:rsidRDefault="00327323" w:rsidP="00240B97">
      <w:pPr>
        <w:pStyle w:val="ListParagraph"/>
        <w:numPr>
          <w:ilvl w:val="0"/>
          <w:numId w:val="24"/>
        </w:numPr>
        <w:shd w:val="clear" w:color="auto" w:fill="FFFFFF"/>
        <w:tabs>
          <w:tab w:val="left" w:pos="2430"/>
        </w:tabs>
        <w:spacing w:after="0" w:line="240" w:lineRule="auto"/>
        <w:ind w:right="144"/>
        <w:contextualSpacing w:val="0"/>
        <w:jc w:val="both"/>
      </w:pPr>
      <w:r>
        <w:t xml:space="preserve">Are </w:t>
      </w:r>
      <w:r w:rsidR="00D16E7A">
        <w:t xml:space="preserve">you aware of any Groups </w:t>
      </w:r>
      <w:r>
        <w:t>not follow</w:t>
      </w:r>
      <w:r w:rsidR="00BB4C4B">
        <w:t>ing</w:t>
      </w:r>
      <w:r>
        <w:t xml:space="preserve"> the Traditions or in any way </w:t>
      </w:r>
      <w:r w:rsidR="00BB4C4B">
        <w:t>reflecting</w:t>
      </w:r>
      <w:r>
        <w:t xml:space="preserve"> negatively on Al-Anon as a whole? If so, please explain. </w:t>
      </w:r>
      <w:r w:rsidR="004B3F7D">
        <w:t>What actions are taken regarding these Groups?</w:t>
      </w:r>
    </w:p>
    <w:p w14:paraId="45B9ADDB" w14:textId="77777777" w:rsidR="00240B97" w:rsidRDefault="00E253B2" w:rsidP="00240B97">
      <w:pPr>
        <w:pStyle w:val="ListParagraph"/>
        <w:numPr>
          <w:ilvl w:val="0"/>
          <w:numId w:val="24"/>
        </w:numPr>
        <w:shd w:val="clear" w:color="auto" w:fill="FFFFFF"/>
        <w:tabs>
          <w:tab w:val="left" w:pos="2430"/>
        </w:tabs>
        <w:spacing w:after="0" w:line="240" w:lineRule="auto"/>
        <w:ind w:right="144"/>
        <w:contextualSpacing w:val="0"/>
        <w:jc w:val="both"/>
      </w:pPr>
      <w:r>
        <w:t>Discussion has been about Groups we know/visit. How do we answer these questions about Groups, particularly those Districts without DRs?</w:t>
      </w:r>
    </w:p>
    <w:p w14:paraId="7F4F88F7" w14:textId="77777777" w:rsidR="0011782D" w:rsidRDefault="0011782D" w:rsidP="00240B97">
      <w:pPr>
        <w:pStyle w:val="BodyText"/>
        <w:ind w:right="504"/>
        <w:jc w:val="both"/>
      </w:pPr>
    </w:p>
    <w:p w14:paraId="294666D7" w14:textId="77777777" w:rsidR="0011782D" w:rsidRPr="0011782D" w:rsidRDefault="0011782D" w:rsidP="0011782D">
      <w:pPr>
        <w:spacing w:after="0" w:line="240" w:lineRule="auto"/>
        <w:ind w:right="173"/>
        <w:jc w:val="both"/>
        <w:rPr>
          <w:i/>
          <w:sz w:val="20"/>
        </w:rPr>
      </w:pPr>
      <w:r w:rsidRPr="0011782D">
        <w:rPr>
          <w:sz w:val="36"/>
          <w:szCs w:val="44"/>
        </w:rPr>
        <w:t>Let</w:t>
      </w:r>
      <w:r w:rsidRPr="0011782D">
        <w:rPr>
          <w:i/>
          <w:sz w:val="16"/>
        </w:rPr>
        <w:t xml:space="preserve"> </w:t>
      </w:r>
      <w:r w:rsidRPr="0011782D">
        <w:rPr>
          <w:sz w:val="36"/>
          <w:szCs w:val="44"/>
        </w:rPr>
        <w:t>’s Talk About Safety</w:t>
      </w:r>
    </w:p>
    <w:p w14:paraId="0CE40A5E" w14:textId="77777777" w:rsidR="0011782D" w:rsidRDefault="00EC312B" w:rsidP="0011782D">
      <w:pPr>
        <w:pStyle w:val="BodyText"/>
        <w:ind w:right="54"/>
        <w:rPr>
          <w:i/>
          <w:sz w:val="16"/>
        </w:rPr>
      </w:pPr>
      <w:r>
        <w:rPr>
          <w:i/>
          <w:sz w:val="16"/>
        </w:rPr>
        <w:t>(</w:t>
      </w:r>
      <w:r w:rsidR="0011782D" w:rsidRPr="004B3F7D">
        <w:rPr>
          <w:i/>
          <w:sz w:val="16"/>
        </w:rPr>
        <w:t>Excerpts Taken from the July 2018 Chairman of the Board Letter and the Area Meeting Listing Publishing Policy Development Resources)</w:t>
      </w:r>
    </w:p>
    <w:p w14:paraId="236E7DD5" w14:textId="77777777" w:rsidR="0011782D" w:rsidRPr="0011782D" w:rsidRDefault="0011782D" w:rsidP="0011782D">
      <w:pPr>
        <w:pStyle w:val="BodyText"/>
        <w:ind w:right="54"/>
        <w:rPr>
          <w:sz w:val="22"/>
          <w:szCs w:val="22"/>
        </w:rPr>
      </w:pPr>
    </w:p>
    <w:p w14:paraId="60DE2B5E" w14:textId="77777777" w:rsidR="001D7391" w:rsidRDefault="001D7391" w:rsidP="0011782D">
      <w:pPr>
        <w:pStyle w:val="BodyText"/>
        <w:ind w:right="54"/>
      </w:pPr>
      <w:r>
        <w:t>When members feel safe and are safe at meetings, the unity of our groups (Tradition One) is maintained.</w:t>
      </w:r>
    </w:p>
    <w:p w14:paraId="4632B0EE" w14:textId="77777777" w:rsidR="001D7391" w:rsidRDefault="001D7391" w:rsidP="00240B97">
      <w:pPr>
        <w:spacing w:before="205" w:after="0" w:line="240" w:lineRule="auto"/>
        <w:jc w:val="center"/>
        <w:rPr>
          <w:b/>
          <w:sz w:val="24"/>
        </w:rPr>
      </w:pPr>
      <w:r>
        <w:rPr>
          <w:b/>
          <w:color w:val="0093D0"/>
          <w:sz w:val="24"/>
        </w:rPr>
        <w:t>Autonomy and Group Action</w:t>
      </w:r>
    </w:p>
    <w:p w14:paraId="21BA7700" w14:textId="77777777" w:rsidR="001D7391" w:rsidRPr="00581377" w:rsidRDefault="001D7391" w:rsidP="00240B97">
      <w:pPr>
        <w:spacing w:line="240" w:lineRule="auto"/>
        <w:ind w:right="173"/>
        <w:jc w:val="both"/>
      </w:pPr>
      <w:r w:rsidRPr="00240B97">
        <w:rPr>
          <w:rFonts w:ascii="Myriad Pro" w:eastAsia="Myriad Pro" w:hAnsi="Myriad Pro" w:cs="Myriad Pro"/>
          <w:sz w:val="21"/>
          <w:szCs w:val="21"/>
          <w:lang w:bidi="en-US"/>
        </w:rPr>
        <w:t>There is no government within Al</w:t>
      </w:r>
      <w:r w:rsidRPr="00240B97">
        <w:rPr>
          <w:rFonts w:ascii="Myriad Pro" w:eastAsia="Myriad Pro" w:hAnsi="Myriad Pro" w:cs="Myriad Pro" w:hint="eastAsia"/>
          <w:sz w:val="21"/>
          <w:szCs w:val="21"/>
          <w:lang w:bidi="en-US"/>
        </w:rPr>
        <w:t>‑</w:t>
      </w:r>
      <w:r w:rsidRPr="00240B97">
        <w:rPr>
          <w:rFonts w:ascii="Myriad Pro" w:eastAsia="Myriad Pro" w:hAnsi="Myriad Pro" w:cs="Myriad Pro"/>
          <w:sz w:val="21"/>
          <w:szCs w:val="21"/>
          <w:lang w:bidi="en-US"/>
        </w:rPr>
        <w:t>Anon and no central authority, legal or otherwise, to control or direct the behavior of Al</w:t>
      </w:r>
      <w:r w:rsidRPr="00240B97">
        <w:rPr>
          <w:rFonts w:ascii="Myriad Pro" w:eastAsia="Myriad Pro" w:hAnsi="Myriad Pro" w:cs="Myriad Pro" w:hint="eastAsia"/>
          <w:sz w:val="21"/>
          <w:szCs w:val="21"/>
          <w:lang w:bidi="en-US"/>
        </w:rPr>
        <w:t>‑</w:t>
      </w:r>
      <w:r w:rsidRPr="00240B97">
        <w:rPr>
          <w:rFonts w:ascii="Myriad Pro" w:eastAsia="Myriad Pro" w:hAnsi="Myriad Pro" w:cs="Myriad Pro"/>
          <w:sz w:val="21"/>
          <w:szCs w:val="21"/>
          <w:lang w:bidi="en-US"/>
        </w:rPr>
        <w:t>Anon members. In accordance with the Fourth Tradition, the formation and operation of an Al</w:t>
      </w:r>
      <w:r w:rsidRPr="00240B97">
        <w:rPr>
          <w:rFonts w:ascii="Myriad Pro" w:eastAsia="Myriad Pro" w:hAnsi="Myriad Pro" w:cs="Myriad Pro" w:hint="eastAsia"/>
          <w:sz w:val="21"/>
          <w:szCs w:val="21"/>
          <w:lang w:bidi="en-US"/>
        </w:rPr>
        <w:t>‑</w:t>
      </w:r>
      <w:r w:rsidRPr="00240B97">
        <w:rPr>
          <w:rFonts w:ascii="Myriad Pro" w:eastAsia="Myriad Pro" w:hAnsi="Myriad Pro" w:cs="Myriad Pro"/>
          <w:sz w:val="21"/>
          <w:szCs w:val="21"/>
          <w:lang w:bidi="en-US"/>
        </w:rPr>
        <w:t>Anon group is guided by</w:t>
      </w:r>
      <w:r w:rsidRPr="00581377">
        <w:t xml:space="preserve"> the group conscience of its members. Al</w:t>
      </w:r>
      <w:r w:rsidRPr="00581377">
        <w:rPr>
          <w:rFonts w:ascii="MS Gothic" w:eastAsia="MS Gothic" w:hAnsi="MS Gothic" w:cs="MS Gothic" w:hint="eastAsia"/>
        </w:rPr>
        <w:t>‑</w:t>
      </w:r>
      <w:r w:rsidRPr="00581377">
        <w:t>Anon groups and service entities such as Areas, Districts, Al</w:t>
      </w:r>
      <w:r w:rsidRPr="00581377">
        <w:rPr>
          <w:rFonts w:ascii="MS Gothic" w:eastAsia="MS Gothic" w:hAnsi="MS Gothic" w:cs="MS Gothic" w:hint="eastAsia"/>
        </w:rPr>
        <w:t>‑</w:t>
      </w:r>
      <w:r w:rsidRPr="00581377">
        <w:t xml:space="preserve">Anon Information Service Offices and Literature Distribution   Centers   are   autonomous, except </w:t>
      </w:r>
      <w:r>
        <w:t xml:space="preserve">in </w:t>
      </w:r>
      <w:r w:rsidRPr="00581377">
        <w:lastRenderedPageBreak/>
        <w:t>matters affecting another group or Al</w:t>
      </w:r>
      <w:r w:rsidRPr="00581377">
        <w:rPr>
          <w:rFonts w:ascii="MS Gothic" w:eastAsia="MS Gothic" w:hAnsi="MS Gothic" w:cs="MS Gothic" w:hint="eastAsia"/>
        </w:rPr>
        <w:t>‑</w:t>
      </w:r>
      <w:r w:rsidRPr="00581377">
        <w:t>Anon as a whole.</w:t>
      </w:r>
    </w:p>
    <w:p w14:paraId="0973FAFE" w14:textId="77777777" w:rsidR="001D7391" w:rsidRDefault="001D7391" w:rsidP="00706C40">
      <w:pPr>
        <w:spacing w:before="86"/>
        <w:ind w:right="54"/>
        <w:jc w:val="both"/>
      </w:pPr>
      <w:r w:rsidRPr="00581377">
        <w:t>Recognizing that safety is an important issue to their members, many groups have taken action to keep distractions and disruptions to a minimum within the context of the group.</w:t>
      </w:r>
    </w:p>
    <w:p w14:paraId="41709A65" w14:textId="77777777" w:rsidR="001D7391" w:rsidRPr="00073CE3" w:rsidRDefault="001D7391" w:rsidP="001D7391">
      <w:pPr>
        <w:spacing w:after="0" w:line="240" w:lineRule="auto"/>
        <w:jc w:val="both"/>
        <w:rPr>
          <w:rFonts w:ascii="Segoe UI" w:hAnsi="Segoe UI" w:cs="Segoe UI"/>
          <w:b/>
          <w:sz w:val="20"/>
          <w:szCs w:val="20"/>
          <w:u w:val="single"/>
        </w:rPr>
      </w:pPr>
      <w:r w:rsidRPr="00073CE3">
        <w:rPr>
          <w:rFonts w:ascii="Segoe UI" w:hAnsi="Segoe UI" w:cs="Segoe UI"/>
          <w:b/>
          <w:sz w:val="20"/>
          <w:szCs w:val="20"/>
          <w:u w:val="single"/>
        </w:rPr>
        <w:t>Questions for Discussion</w:t>
      </w:r>
    </w:p>
    <w:p w14:paraId="17DFF068" w14:textId="77777777" w:rsidR="001D7391" w:rsidRPr="008E2166" w:rsidRDefault="001D7391" w:rsidP="001D7391">
      <w:pPr>
        <w:pStyle w:val="ListParagraph"/>
        <w:numPr>
          <w:ilvl w:val="0"/>
          <w:numId w:val="18"/>
        </w:numPr>
        <w:shd w:val="clear" w:color="auto" w:fill="FFFFFF"/>
        <w:spacing w:after="0" w:line="240" w:lineRule="auto"/>
        <w:contextualSpacing w:val="0"/>
        <w:jc w:val="both"/>
      </w:pPr>
      <w:r>
        <w:t>Has your group &amp;/or District had</w:t>
      </w:r>
      <w:r w:rsidR="00515C83">
        <w:t xml:space="preserve"> discussions</w:t>
      </w:r>
      <w:r>
        <w:t xml:space="preserve"> regarding safety</w:t>
      </w:r>
      <w:r w:rsidRPr="008E2166">
        <w:t>?</w:t>
      </w:r>
      <w:r>
        <w:t xml:space="preserve"> If you have</w:t>
      </w:r>
      <w:r w:rsidR="00BB4C4B">
        <w:t>,</w:t>
      </w:r>
      <w:r>
        <w:t xml:space="preserve"> what have they been? If not, why not? What event would cause you to discuss safety?</w:t>
      </w:r>
    </w:p>
    <w:p w14:paraId="051685D9" w14:textId="77777777" w:rsidR="00515C83" w:rsidRPr="008E2166" w:rsidRDefault="001D7391" w:rsidP="00515C83">
      <w:pPr>
        <w:pStyle w:val="ListParagraph"/>
        <w:numPr>
          <w:ilvl w:val="0"/>
          <w:numId w:val="18"/>
        </w:numPr>
        <w:shd w:val="clear" w:color="auto" w:fill="FFFFFF"/>
        <w:spacing w:after="0" w:line="240" w:lineRule="auto"/>
        <w:contextualSpacing w:val="0"/>
        <w:jc w:val="both"/>
      </w:pPr>
      <w:r>
        <w:t>Have you experienced unacceptable behavior in a meeting</w:t>
      </w:r>
      <w:r w:rsidRPr="008E2166">
        <w:t>?</w:t>
      </w:r>
      <w:r w:rsidR="00515C83">
        <w:t xml:space="preserve"> What was it</w:t>
      </w:r>
      <w:r>
        <w:t>? What was done?</w:t>
      </w:r>
    </w:p>
    <w:p w14:paraId="4C1994EC" w14:textId="77777777" w:rsidR="001D7391" w:rsidRPr="00CD5407" w:rsidRDefault="001D7391" w:rsidP="001D7391">
      <w:pPr>
        <w:spacing w:before="205"/>
        <w:jc w:val="center"/>
        <w:rPr>
          <w:b/>
          <w:color w:val="0093D0"/>
          <w:sz w:val="24"/>
        </w:rPr>
      </w:pPr>
      <w:r w:rsidRPr="00CD5407">
        <w:rPr>
          <w:b/>
          <w:color w:val="0093D0"/>
          <w:sz w:val="24"/>
        </w:rPr>
        <w:t xml:space="preserve">Dealing with Disruptions </w:t>
      </w:r>
    </w:p>
    <w:p w14:paraId="0C72F954" w14:textId="77777777" w:rsidR="001D7391" w:rsidRPr="00CD5407" w:rsidRDefault="001D7391" w:rsidP="001D7391">
      <w:pPr>
        <w:pStyle w:val="BodyText"/>
        <w:spacing w:before="82"/>
        <w:ind w:right="66" w:firstLine="179"/>
        <w:jc w:val="both"/>
        <w:rPr>
          <w:rFonts w:ascii="Calibri" w:eastAsia="Calibri" w:hAnsi="Calibri" w:cs="Times New Roman"/>
          <w:sz w:val="22"/>
          <w:szCs w:val="22"/>
          <w:lang w:bidi="ar-SA"/>
        </w:rPr>
      </w:pPr>
      <w:r w:rsidRPr="00CD5407">
        <w:rPr>
          <w:rFonts w:ascii="Calibri" w:eastAsia="Calibri" w:hAnsi="Calibri" w:cs="Times New Roman"/>
          <w:sz w:val="22"/>
          <w:szCs w:val="22"/>
          <w:lang w:bidi="ar-SA"/>
        </w:rPr>
        <w:t>While most groups operate with a healthy balance of spontaneity and structure, there are a number of situations that can threaten group unity and challenge the safety of the group and its members. Often these can center on disruptive individuals—those who are confrontational and aggressive or those who are simply unwilling to put the needs of the group first. Such behavior can h</w:t>
      </w:r>
      <w:r>
        <w:rPr>
          <w:rFonts w:ascii="Calibri" w:eastAsia="Calibri" w:hAnsi="Calibri" w:cs="Times New Roman"/>
          <w:sz w:val="22"/>
          <w:szCs w:val="22"/>
          <w:lang w:bidi="ar-SA"/>
        </w:rPr>
        <w:t>ijack the focus of a meeting &amp;</w:t>
      </w:r>
      <w:r w:rsidRPr="00CD5407">
        <w:rPr>
          <w:rFonts w:ascii="Calibri" w:eastAsia="Calibri" w:hAnsi="Calibri" w:cs="Times New Roman"/>
          <w:sz w:val="22"/>
          <w:szCs w:val="22"/>
          <w:lang w:bidi="ar-SA"/>
        </w:rPr>
        <w:t xml:space="preserve"> frighten members, new and old.</w:t>
      </w:r>
    </w:p>
    <w:p w14:paraId="31D3CBF5" w14:textId="77777777" w:rsidR="001D7391" w:rsidRPr="00CD5407" w:rsidRDefault="001D7391" w:rsidP="001D7391">
      <w:pPr>
        <w:pStyle w:val="BodyText"/>
        <w:spacing w:before="88"/>
        <w:ind w:right="-24" w:firstLine="179"/>
        <w:jc w:val="both"/>
        <w:rPr>
          <w:rFonts w:ascii="Calibri" w:eastAsia="Calibri" w:hAnsi="Calibri" w:cs="Times New Roman"/>
          <w:sz w:val="22"/>
          <w:szCs w:val="22"/>
          <w:lang w:bidi="ar-SA"/>
        </w:rPr>
      </w:pPr>
      <w:r w:rsidRPr="00CD5407">
        <w:rPr>
          <w:rFonts w:ascii="Calibri" w:eastAsia="Calibri" w:hAnsi="Calibri" w:cs="Times New Roman"/>
          <w:sz w:val="22"/>
          <w:szCs w:val="22"/>
          <w:lang w:bidi="ar-SA"/>
        </w:rPr>
        <w:t>Some groups have developed plans for addressing disruptive behavior and have established procedures through their group consciences to ensure that the group’s welfare is protected. In many cases, disruptive behavior is preempted by having the Chairperson state the expectations for behavior in the meeting.</w:t>
      </w:r>
    </w:p>
    <w:p w14:paraId="25443193" w14:textId="77777777" w:rsidR="00240B97" w:rsidRPr="00B45A3A" w:rsidRDefault="001D7391" w:rsidP="00D16E7A">
      <w:pPr>
        <w:spacing w:before="86"/>
        <w:ind w:right="66"/>
        <w:jc w:val="both"/>
        <w:rPr>
          <w:i/>
          <w:sz w:val="18"/>
        </w:rPr>
      </w:pPr>
      <w:r w:rsidRPr="00CD5407">
        <w:lastRenderedPageBreak/>
        <w:t>Some groups mention in their opening announcements that illegal and disruptive behavior are not tolerated. Still other groups have asked disruptive members to leave the meeting. Additionally, groups and members always have the option to call the appropriate authorities if disruptive behavior continues or anyone’s safety is at risk.</w:t>
      </w:r>
      <w:r>
        <w:t xml:space="preserve"> </w:t>
      </w:r>
      <w:r w:rsidRPr="00B45A3A">
        <w:rPr>
          <w:i/>
          <w:sz w:val="18"/>
        </w:rPr>
        <w:t>(Taken from Let’s Talk about Safety in Al-Anon Meetings)</w:t>
      </w:r>
    </w:p>
    <w:p w14:paraId="442E9763" w14:textId="77777777" w:rsidR="001D7391" w:rsidRPr="00073CE3" w:rsidRDefault="001D7391" w:rsidP="001D7391">
      <w:pPr>
        <w:spacing w:after="0" w:line="240" w:lineRule="auto"/>
        <w:jc w:val="both"/>
        <w:rPr>
          <w:rFonts w:ascii="Segoe UI" w:hAnsi="Segoe UI" w:cs="Segoe UI"/>
          <w:b/>
          <w:sz w:val="20"/>
          <w:szCs w:val="20"/>
          <w:u w:val="single"/>
        </w:rPr>
      </w:pPr>
      <w:r w:rsidRPr="00073CE3">
        <w:rPr>
          <w:rFonts w:ascii="Segoe UI" w:hAnsi="Segoe UI" w:cs="Segoe UI"/>
          <w:b/>
          <w:sz w:val="20"/>
          <w:szCs w:val="20"/>
          <w:u w:val="single"/>
        </w:rPr>
        <w:t>Questions for Discussion</w:t>
      </w:r>
    </w:p>
    <w:p w14:paraId="4A7299A4" w14:textId="77777777" w:rsidR="001D7391" w:rsidRDefault="001D7391" w:rsidP="00240B97">
      <w:pPr>
        <w:pStyle w:val="ListParagraph"/>
        <w:numPr>
          <w:ilvl w:val="0"/>
          <w:numId w:val="27"/>
        </w:numPr>
        <w:shd w:val="clear" w:color="auto" w:fill="FFFFFF"/>
        <w:spacing w:after="0" w:line="240" w:lineRule="auto"/>
        <w:contextualSpacing w:val="0"/>
        <w:jc w:val="both"/>
      </w:pPr>
      <w:r>
        <w:t xml:space="preserve">What </w:t>
      </w:r>
      <w:r w:rsidR="00D16E7A">
        <w:t xml:space="preserve">spiritual </w:t>
      </w:r>
      <w:r>
        <w:t>principles can be used to discuss and develop a plan for addressing disruptive behavior?</w:t>
      </w:r>
    </w:p>
    <w:p w14:paraId="297CF8E7" w14:textId="77777777" w:rsidR="001D7391" w:rsidRPr="002B6FD9" w:rsidRDefault="001D7391" w:rsidP="00240B97">
      <w:pPr>
        <w:pStyle w:val="ListParagraph"/>
        <w:numPr>
          <w:ilvl w:val="0"/>
          <w:numId w:val="27"/>
        </w:numPr>
        <w:shd w:val="clear" w:color="auto" w:fill="FFFFFF"/>
        <w:spacing w:after="0" w:line="240" w:lineRule="auto"/>
        <w:contextualSpacing w:val="0"/>
        <w:jc w:val="both"/>
      </w:pPr>
      <w:r>
        <w:t>Read NCWSA Safety Card. Are you aware of any groups in the Area using a Statement on Safety</w:t>
      </w:r>
      <w:r w:rsidRPr="002B6FD9">
        <w:t>?</w:t>
      </w:r>
    </w:p>
    <w:p w14:paraId="3A6584F8" w14:textId="77777777" w:rsidR="001D7391" w:rsidRDefault="001D7391" w:rsidP="001D7391">
      <w:pPr>
        <w:pStyle w:val="ListParagraph"/>
        <w:numPr>
          <w:ilvl w:val="0"/>
          <w:numId w:val="27"/>
        </w:numPr>
        <w:shd w:val="clear" w:color="auto" w:fill="FFFFFF"/>
        <w:spacing w:after="0" w:line="240" w:lineRule="auto"/>
        <w:contextualSpacing w:val="0"/>
        <w:jc w:val="both"/>
      </w:pPr>
      <w:r w:rsidRPr="002B6FD9">
        <w:t xml:space="preserve">How </w:t>
      </w:r>
      <w:r>
        <w:t>would reading such a statement help members feel safe? Could it make members feel unsafe?</w:t>
      </w:r>
    </w:p>
    <w:p w14:paraId="63AAE9C5" w14:textId="77777777" w:rsidR="001D7391" w:rsidRPr="00F8426D" w:rsidRDefault="001D7391" w:rsidP="001D7391">
      <w:pPr>
        <w:spacing w:line="240" w:lineRule="auto"/>
        <w:jc w:val="center"/>
        <w:rPr>
          <w:b/>
          <w:color w:val="0093D0"/>
          <w:sz w:val="24"/>
        </w:rPr>
      </w:pPr>
      <w:r w:rsidRPr="00F8426D">
        <w:rPr>
          <w:b/>
          <w:color w:val="0093D0"/>
          <w:sz w:val="24"/>
        </w:rPr>
        <w:t>Group Safety and Unity</w:t>
      </w:r>
    </w:p>
    <w:p w14:paraId="2ED715F1" w14:textId="77777777" w:rsidR="001D7391" w:rsidRPr="00F8426D" w:rsidRDefault="001D7391" w:rsidP="001D7391">
      <w:pPr>
        <w:pStyle w:val="BodyText"/>
        <w:spacing w:before="82"/>
        <w:ind w:right="-24" w:firstLine="179"/>
        <w:jc w:val="both"/>
        <w:rPr>
          <w:rFonts w:ascii="Calibri" w:eastAsia="Calibri" w:hAnsi="Calibri" w:cs="Times New Roman"/>
          <w:sz w:val="22"/>
          <w:szCs w:val="22"/>
          <w:lang w:bidi="ar-SA"/>
        </w:rPr>
      </w:pPr>
      <w:r w:rsidRPr="00F8426D">
        <w:rPr>
          <w:rFonts w:ascii="Calibri" w:eastAsia="Calibri" w:hAnsi="Calibri" w:cs="Times New Roman"/>
          <w:sz w:val="22"/>
          <w:szCs w:val="22"/>
          <w:lang w:bidi="ar-SA"/>
        </w:rPr>
        <w:t>Situations that groups have addressed through their group consciences include: sexual harassment or stalking; threats of violence; bullying; high</w:t>
      </w:r>
      <w:r w:rsidRPr="00F8426D">
        <w:rPr>
          <w:rFonts w:ascii="MS Gothic" w:eastAsia="MS Gothic" w:hAnsi="MS Gothic" w:cs="MS Gothic" w:hint="eastAsia"/>
          <w:sz w:val="22"/>
          <w:szCs w:val="22"/>
          <w:lang w:bidi="ar-SA"/>
        </w:rPr>
        <w:t>‑</w:t>
      </w:r>
      <w:r w:rsidRPr="00F8426D">
        <w:rPr>
          <w:rFonts w:ascii="Calibri" w:eastAsia="Calibri" w:hAnsi="Calibri" w:cs="Times New Roman"/>
          <w:sz w:val="22"/>
          <w:szCs w:val="22"/>
          <w:lang w:bidi="ar-SA"/>
        </w:rPr>
        <w:t>pressure controlling behavior; financial coercion; racial intolerance; sexual orientation or gender identification intolerance; and dominance that pressures Al</w:t>
      </w:r>
      <w:r w:rsidRPr="00F8426D">
        <w:rPr>
          <w:rFonts w:ascii="MS Gothic" w:eastAsia="MS Gothic" w:hAnsi="MS Gothic" w:cs="MS Gothic" w:hint="eastAsia"/>
          <w:sz w:val="22"/>
          <w:szCs w:val="22"/>
          <w:lang w:bidi="ar-SA"/>
        </w:rPr>
        <w:t>‑</w:t>
      </w:r>
      <w:r w:rsidRPr="00F8426D">
        <w:rPr>
          <w:rFonts w:ascii="Calibri" w:eastAsia="Calibri" w:hAnsi="Calibri" w:cs="Times New Roman"/>
          <w:sz w:val="22"/>
          <w:szCs w:val="22"/>
          <w:lang w:bidi="ar-SA"/>
        </w:rPr>
        <w:t>Anon members to accept a particular point of view or belief regarding medical treatments and/or medications, politics, religion, or other outside issues. In addition, there may be other behaviors that go on outside of typical meeting times that affect whether someone feels safe enough to return to the group.</w:t>
      </w:r>
    </w:p>
    <w:p w14:paraId="0C717D32" w14:textId="77777777" w:rsidR="001D7391" w:rsidRPr="00F8426D" w:rsidRDefault="001D7391" w:rsidP="00B45A3A">
      <w:pPr>
        <w:pStyle w:val="BodyText"/>
        <w:spacing w:before="87"/>
        <w:ind w:right="66"/>
        <w:jc w:val="both"/>
        <w:rPr>
          <w:rFonts w:ascii="Calibri" w:eastAsia="Calibri" w:hAnsi="Calibri" w:cs="Times New Roman"/>
          <w:sz w:val="22"/>
          <w:szCs w:val="22"/>
          <w:lang w:bidi="ar-SA"/>
        </w:rPr>
      </w:pPr>
      <w:r w:rsidRPr="00F8426D">
        <w:rPr>
          <w:rFonts w:ascii="Calibri" w:eastAsia="Calibri" w:hAnsi="Calibri" w:cs="Times New Roman"/>
          <w:sz w:val="22"/>
          <w:szCs w:val="22"/>
          <w:lang w:bidi="ar-SA"/>
        </w:rPr>
        <w:t>Some groups develop their own guidelines or procedures to help keep the meeting safe. Al</w:t>
      </w:r>
      <w:r w:rsidRPr="00F8426D">
        <w:rPr>
          <w:rFonts w:ascii="MS Gothic" w:eastAsia="MS Gothic" w:hAnsi="MS Gothic" w:cs="MS Gothic" w:hint="eastAsia"/>
          <w:sz w:val="22"/>
          <w:szCs w:val="22"/>
          <w:lang w:bidi="ar-SA"/>
        </w:rPr>
        <w:t>‑</w:t>
      </w:r>
      <w:r w:rsidRPr="00F8426D">
        <w:rPr>
          <w:rFonts w:ascii="Calibri" w:eastAsia="Calibri" w:hAnsi="Calibri" w:cs="Times New Roman"/>
          <w:sz w:val="22"/>
          <w:szCs w:val="22"/>
          <w:lang w:bidi="ar-SA"/>
        </w:rPr>
        <w:t xml:space="preserve">Anon members can speak to those who </w:t>
      </w:r>
      <w:r w:rsidRPr="00F8426D">
        <w:rPr>
          <w:rFonts w:ascii="Calibri" w:eastAsia="Calibri" w:hAnsi="Calibri" w:cs="Times New Roman"/>
          <w:sz w:val="22"/>
          <w:szCs w:val="22"/>
          <w:lang w:bidi="ar-SA"/>
        </w:rPr>
        <w:lastRenderedPageBreak/>
        <w:t>are acting inappropriately, being careful to consider everyone’s personal safety when doing so. Situations can be discussed at business meetings, where members can come to a group conscience about how to handle concerns: a meeting on the Traditions may be all that is necessary to make the member aware of behavior that is unacceptable to the group as a whole and help the member become willing to change. As a last resort, the disruptive member may be asked to stop attending the meeting for a specific period of time. Groups that take this drastic action do so to preserve the common welfare and to maintain the unity of the Al</w:t>
      </w:r>
      <w:r w:rsidRPr="00F8426D">
        <w:rPr>
          <w:rFonts w:ascii="MS Gothic" w:eastAsia="MS Gothic" w:hAnsi="MS Gothic" w:cs="MS Gothic" w:hint="eastAsia"/>
          <w:sz w:val="22"/>
          <w:szCs w:val="22"/>
          <w:lang w:bidi="ar-SA"/>
        </w:rPr>
        <w:t>‑</w:t>
      </w:r>
      <w:r w:rsidRPr="00F8426D">
        <w:rPr>
          <w:rFonts w:ascii="Calibri" w:eastAsia="Calibri" w:hAnsi="Calibri" w:cs="Times New Roman"/>
          <w:sz w:val="22"/>
          <w:szCs w:val="22"/>
          <w:lang w:bidi="ar-SA"/>
        </w:rPr>
        <w:t>Anon group.</w:t>
      </w:r>
    </w:p>
    <w:p w14:paraId="78DC94F1" w14:textId="77777777" w:rsidR="001D7391" w:rsidRPr="00F8426D" w:rsidRDefault="001D7391" w:rsidP="00B45A3A">
      <w:pPr>
        <w:spacing w:before="87"/>
        <w:ind w:right="66"/>
        <w:jc w:val="both"/>
      </w:pPr>
      <w:r w:rsidRPr="00F8426D">
        <w:t>In any situation, if a person’s safety is in jeopardy, or the situation breaches the law, the members involved can take appropriate action to ensure their safety. Calling</w:t>
      </w:r>
      <w:r w:rsidR="00B45A3A">
        <w:t xml:space="preserve"> the proper authorities does</w:t>
      </w:r>
      <w:r w:rsidRPr="00F8426D">
        <w:t xml:space="preserve"> </w:t>
      </w:r>
      <w:r w:rsidR="00B45A3A">
        <w:t xml:space="preserve">not </w:t>
      </w:r>
      <w:r w:rsidRPr="00F8426D">
        <w:t>go against any Al</w:t>
      </w:r>
      <w:r w:rsidRPr="00F8426D">
        <w:rPr>
          <w:rFonts w:ascii="MS Gothic" w:eastAsia="MS Gothic" w:hAnsi="MS Gothic" w:cs="MS Gothic" w:hint="eastAsia"/>
        </w:rPr>
        <w:t>‑</w:t>
      </w:r>
      <w:r w:rsidRPr="00F8426D">
        <w:t>Anon Traditions. Anonymity is not a cloak protecting criminal or inappropriate behavior.</w:t>
      </w:r>
      <w:r w:rsidR="00B45A3A">
        <w:t xml:space="preserve">  </w:t>
      </w:r>
    </w:p>
    <w:p w14:paraId="414AE114" w14:textId="77777777" w:rsidR="001D7391" w:rsidRPr="00F8426D" w:rsidRDefault="001D7391" w:rsidP="003D19BF">
      <w:pPr>
        <w:pStyle w:val="BodyText"/>
        <w:spacing w:before="89"/>
        <w:ind w:right="66"/>
        <w:jc w:val="both"/>
        <w:rPr>
          <w:rFonts w:ascii="Calibri" w:eastAsia="Calibri" w:hAnsi="Calibri" w:cs="Times New Roman"/>
          <w:sz w:val="22"/>
          <w:szCs w:val="22"/>
          <w:lang w:bidi="ar-SA"/>
        </w:rPr>
      </w:pPr>
      <w:r w:rsidRPr="00F8426D">
        <w:rPr>
          <w:rFonts w:ascii="Calibri" w:eastAsia="Calibri" w:hAnsi="Calibri" w:cs="Times New Roman"/>
          <w:sz w:val="22"/>
          <w:szCs w:val="22"/>
          <w:lang w:bidi="ar-SA"/>
        </w:rPr>
        <w:t>Inappropriate or predatory behavior, such as unwanted sexual attention or targeting vulnerable members, can be especially troublesome. These behaviors may go on outside of the meeting room. While Al</w:t>
      </w:r>
      <w:r w:rsidRPr="00F8426D">
        <w:rPr>
          <w:rFonts w:ascii="MS Gothic" w:eastAsia="MS Gothic" w:hAnsi="MS Gothic" w:cs="MS Gothic" w:hint="eastAsia"/>
          <w:sz w:val="22"/>
          <w:szCs w:val="22"/>
          <w:lang w:bidi="ar-SA"/>
        </w:rPr>
        <w:t>‑</w:t>
      </w:r>
      <w:r w:rsidRPr="00F8426D">
        <w:rPr>
          <w:rFonts w:ascii="Calibri" w:eastAsia="Calibri" w:hAnsi="Calibri" w:cs="Times New Roman"/>
          <w:sz w:val="22"/>
          <w:szCs w:val="22"/>
          <w:lang w:bidi="ar-SA"/>
        </w:rPr>
        <w:t>Anon members can be caring and supportive to those affected, we are not professionals trained to handle such situations. Law enforcement or other professional help may be necessary.</w:t>
      </w:r>
    </w:p>
    <w:p w14:paraId="70A99C19" w14:textId="77777777" w:rsidR="001D7391" w:rsidRPr="00F8426D" w:rsidRDefault="001D7391" w:rsidP="003D19BF">
      <w:pPr>
        <w:pStyle w:val="BodyText"/>
        <w:spacing w:before="88"/>
        <w:ind w:right="66"/>
        <w:jc w:val="both"/>
        <w:rPr>
          <w:rFonts w:ascii="Calibri" w:eastAsia="Calibri" w:hAnsi="Calibri" w:cs="Times New Roman"/>
          <w:sz w:val="22"/>
          <w:szCs w:val="22"/>
          <w:lang w:bidi="ar-SA"/>
        </w:rPr>
      </w:pPr>
      <w:r w:rsidRPr="00F8426D">
        <w:rPr>
          <w:rFonts w:ascii="Calibri" w:eastAsia="Calibri" w:hAnsi="Calibri" w:cs="Times New Roman"/>
          <w:sz w:val="22"/>
          <w:szCs w:val="22"/>
          <w:lang w:bidi="ar-SA"/>
        </w:rPr>
        <w:t xml:space="preserve">Victims of inappropriate behavior, harassment or predators can let the group know about such situations, often through a Sponsor or trusted friend. This way the </w:t>
      </w:r>
      <w:r w:rsidRPr="00F8426D">
        <w:rPr>
          <w:rFonts w:ascii="Calibri" w:eastAsia="Calibri" w:hAnsi="Calibri" w:cs="Times New Roman"/>
          <w:sz w:val="22"/>
          <w:szCs w:val="22"/>
          <w:lang w:bidi="ar-SA"/>
        </w:rPr>
        <w:lastRenderedPageBreak/>
        <w:t>group is informed, and members can help address the situation and curtail further problems. Group discussion should focus on how to create an environment where all family members and friends of alcoholics can find and maintain serenity.</w:t>
      </w:r>
    </w:p>
    <w:p w14:paraId="35D65123" w14:textId="77777777" w:rsidR="001D7391" w:rsidRDefault="001D7391" w:rsidP="001D7391">
      <w:pPr>
        <w:spacing w:after="0" w:line="240" w:lineRule="auto"/>
        <w:jc w:val="both"/>
        <w:rPr>
          <w:rFonts w:ascii="Segoe UI" w:hAnsi="Segoe UI" w:cs="Segoe UI"/>
          <w:b/>
          <w:sz w:val="20"/>
          <w:szCs w:val="20"/>
          <w:u w:val="single"/>
        </w:rPr>
      </w:pPr>
    </w:p>
    <w:p w14:paraId="79F36E79" w14:textId="77777777" w:rsidR="001D7391" w:rsidRPr="002B6FD9" w:rsidRDefault="001D7391" w:rsidP="001D7391">
      <w:pPr>
        <w:spacing w:after="0" w:line="240" w:lineRule="auto"/>
        <w:jc w:val="both"/>
        <w:rPr>
          <w:rFonts w:ascii="Segoe UI" w:hAnsi="Segoe UI" w:cs="Segoe UI"/>
          <w:b/>
          <w:sz w:val="20"/>
          <w:szCs w:val="20"/>
          <w:u w:val="single"/>
        </w:rPr>
      </w:pPr>
      <w:r w:rsidRPr="002B6FD9">
        <w:rPr>
          <w:rFonts w:ascii="Segoe UI" w:hAnsi="Segoe UI" w:cs="Segoe UI"/>
          <w:b/>
          <w:sz w:val="20"/>
          <w:szCs w:val="20"/>
          <w:u w:val="single"/>
        </w:rPr>
        <w:t>Questions for Discussion</w:t>
      </w:r>
    </w:p>
    <w:p w14:paraId="0AE21218" w14:textId="77777777" w:rsidR="00D16E7A" w:rsidRDefault="003D19BF" w:rsidP="00D16E7A">
      <w:pPr>
        <w:pStyle w:val="ListParagraph"/>
        <w:numPr>
          <w:ilvl w:val="0"/>
          <w:numId w:val="28"/>
        </w:numPr>
        <w:shd w:val="clear" w:color="auto" w:fill="FFFFFF"/>
        <w:spacing w:after="0" w:line="240" w:lineRule="auto"/>
        <w:contextualSpacing w:val="0"/>
        <w:jc w:val="both"/>
      </w:pPr>
      <w:r>
        <w:t xml:space="preserve">Has anyone in your Group &amp;/or District felt unsafe, considered not attending a meeting due to a situation? </w:t>
      </w:r>
      <w:r w:rsidR="00D16E7A">
        <w:t>What was it? What was done?</w:t>
      </w:r>
    </w:p>
    <w:p w14:paraId="1DDCD932" w14:textId="77777777" w:rsidR="001D7391" w:rsidRPr="00BB4C4B" w:rsidRDefault="003D19BF" w:rsidP="001D7391">
      <w:pPr>
        <w:pStyle w:val="ListParagraph"/>
        <w:numPr>
          <w:ilvl w:val="0"/>
          <w:numId w:val="28"/>
        </w:numPr>
        <w:shd w:val="clear" w:color="auto" w:fill="FFFFFF"/>
        <w:spacing w:after="0" w:line="240" w:lineRule="auto"/>
        <w:contextualSpacing w:val="0"/>
        <w:jc w:val="both"/>
      </w:pPr>
      <w:r>
        <w:t>What would you do….</w:t>
      </w:r>
    </w:p>
    <w:p w14:paraId="3C8508AA" w14:textId="77777777" w:rsidR="00B45A3A" w:rsidRPr="00854FCF" w:rsidRDefault="003D19BF" w:rsidP="00B45A3A">
      <w:pPr>
        <w:spacing w:after="0" w:line="240" w:lineRule="auto"/>
      </w:pPr>
      <w:r w:rsidRPr="00854FCF">
        <w:t>Joe</w:t>
      </w:r>
      <w:r w:rsidR="00B45A3A" w:rsidRPr="00854FCF">
        <w:t xml:space="preserve"> brings a </w:t>
      </w:r>
      <w:r w:rsidRPr="00854FCF">
        <w:t>handgun</w:t>
      </w:r>
      <w:r w:rsidR="00B45A3A" w:rsidRPr="00854FCF">
        <w:t xml:space="preserve"> to a meeting held at a church property. He has a v</w:t>
      </w:r>
      <w:r w:rsidRPr="00854FCF">
        <w:t>alid permit. He was the past GR. Don</w:t>
      </w:r>
      <w:r w:rsidR="00B45A3A" w:rsidRPr="00854FCF">
        <w:t xml:space="preserve"> </w:t>
      </w:r>
      <w:r w:rsidRPr="00854FCF">
        <w:t>is</w:t>
      </w:r>
      <w:r w:rsidR="00B45A3A" w:rsidRPr="00854FCF">
        <w:t xml:space="preserve"> disturbed by </w:t>
      </w:r>
      <w:r w:rsidR="00BB4C4B">
        <w:t xml:space="preserve">Joe’s gun. Don and Chuck </w:t>
      </w:r>
      <w:r w:rsidRPr="00854FCF">
        <w:t>have a conflict. Chuck is Joe’s friend. T</w:t>
      </w:r>
      <w:r w:rsidR="00B45A3A" w:rsidRPr="00854FCF">
        <w:t>he GR now, feels very threatened and in danger.</w:t>
      </w:r>
    </w:p>
    <w:p w14:paraId="56AA2FC2" w14:textId="77777777" w:rsidR="001D7391" w:rsidRDefault="001D7391" w:rsidP="001D7391">
      <w:pPr>
        <w:pStyle w:val="NormalWeb"/>
        <w:spacing w:before="0" w:beforeAutospacing="0" w:after="0"/>
        <w:jc w:val="both"/>
        <w:rPr>
          <w:rFonts w:ascii="Calibri" w:hAnsi="Calibri"/>
          <w:strike/>
          <w:color w:val="auto"/>
          <w:sz w:val="22"/>
          <w:szCs w:val="22"/>
          <w:highlight w:val="yellow"/>
        </w:rPr>
      </w:pPr>
    </w:p>
    <w:p w14:paraId="59F702B0" w14:textId="77777777" w:rsidR="00B45A3A" w:rsidRDefault="003D19BF" w:rsidP="00B45A3A">
      <w:pPr>
        <w:spacing w:after="0" w:line="240" w:lineRule="auto"/>
      </w:pPr>
      <w:r>
        <w:t>A</w:t>
      </w:r>
      <w:r w:rsidR="00B45A3A" w:rsidRPr="00B45A3A">
        <w:t xml:space="preserve"> seemingly homeless disabled, and very gregarious </w:t>
      </w:r>
      <w:r>
        <w:t xml:space="preserve">man </w:t>
      </w:r>
      <w:r w:rsidR="00B45A3A" w:rsidRPr="00B45A3A">
        <w:t xml:space="preserve">(2 artificial </w:t>
      </w:r>
      <w:r>
        <w:t xml:space="preserve">legs) came into the group during the speakers. Members were </w:t>
      </w:r>
      <w:r w:rsidR="00B45A3A" w:rsidRPr="00B45A3A">
        <w:t xml:space="preserve">uncomfortable. </w:t>
      </w:r>
      <w:r>
        <w:t xml:space="preserve">The man helped himself to the food as if from our fellowship. </w:t>
      </w:r>
      <w:r w:rsidR="00B45A3A" w:rsidRPr="00B45A3A">
        <w:t xml:space="preserve">No one from that group did anything. </w:t>
      </w:r>
    </w:p>
    <w:p w14:paraId="742EF246" w14:textId="77777777" w:rsidR="003B0057" w:rsidRDefault="003B0057" w:rsidP="00B45A3A">
      <w:pPr>
        <w:spacing w:after="0" w:line="240" w:lineRule="auto"/>
      </w:pPr>
    </w:p>
    <w:p w14:paraId="48116D8D" w14:textId="77777777" w:rsidR="003B0057" w:rsidRDefault="003B0057" w:rsidP="003B0057">
      <w:pPr>
        <w:spacing w:after="0" w:line="240" w:lineRule="auto"/>
      </w:pPr>
      <w:r w:rsidRPr="003B0057">
        <w:t>A male a</w:t>
      </w:r>
      <w:r>
        <w:t xml:space="preserve">ttend the meeting and he was very agitated, which </w:t>
      </w:r>
      <w:r w:rsidRPr="003B0057">
        <w:t>made</w:t>
      </w:r>
      <w:r>
        <w:t xml:space="preserve"> some people feel very unsafe. Members discovered there was a warrant for his arrest.</w:t>
      </w:r>
    </w:p>
    <w:p w14:paraId="5FA49974" w14:textId="77777777" w:rsidR="003B0057" w:rsidRDefault="003B0057" w:rsidP="003B0057">
      <w:pPr>
        <w:spacing w:after="0" w:line="240" w:lineRule="auto"/>
      </w:pPr>
    </w:p>
    <w:p w14:paraId="489FF22C" w14:textId="77777777" w:rsidR="003B0057" w:rsidRDefault="003B0057" w:rsidP="003B0057">
      <w:pPr>
        <w:spacing w:after="0" w:line="240" w:lineRule="auto"/>
      </w:pPr>
      <w:r>
        <w:t>A new member was given a phone list. She has called and texted a male member 20 times a day for the last week.</w:t>
      </w:r>
    </w:p>
    <w:p w14:paraId="3B1A6591" w14:textId="77777777" w:rsidR="003B0057" w:rsidRDefault="003B0057" w:rsidP="003B0057">
      <w:pPr>
        <w:spacing w:after="0" w:line="240" w:lineRule="auto"/>
      </w:pPr>
    </w:p>
    <w:p w14:paraId="7EB72E82" w14:textId="77777777" w:rsidR="003B0057" w:rsidRDefault="003B0057" w:rsidP="00B45A3A">
      <w:pPr>
        <w:spacing w:after="0" w:line="240" w:lineRule="auto"/>
      </w:pPr>
      <w:r>
        <w:t>An Alateen has been getting harassing calls from another Alateen member’s father.</w:t>
      </w:r>
      <w:r w:rsidR="00BB4C4B" w:rsidRPr="00B45A3A">
        <w:t xml:space="preserve"> </w:t>
      </w:r>
    </w:p>
    <w:p w14:paraId="54803254" w14:textId="77777777" w:rsidR="007E7A03" w:rsidRDefault="007E7A03" w:rsidP="00B45A3A">
      <w:pPr>
        <w:spacing w:after="0" w:line="240" w:lineRule="auto"/>
      </w:pPr>
    </w:p>
    <w:p w14:paraId="55179928" w14:textId="77777777" w:rsidR="001D7391" w:rsidRDefault="007E7A03" w:rsidP="009F7F02">
      <w:pPr>
        <w:spacing w:after="0" w:line="240" w:lineRule="auto"/>
        <w:rPr>
          <w:strike/>
          <w:highlight w:val="yellow"/>
        </w:rPr>
      </w:pPr>
      <w:r>
        <w:t>Do you have other examples?</w:t>
      </w:r>
      <w:bookmarkStart w:id="0" w:name="_GoBack"/>
      <w:bookmarkEnd w:id="0"/>
      <w:r w:rsidR="009F7F02">
        <w:rPr>
          <w:strike/>
          <w:highlight w:val="yellow"/>
        </w:rPr>
        <w:t xml:space="preserve"> </w:t>
      </w:r>
    </w:p>
    <w:sectPr w:rsidR="001D7391" w:rsidSect="00327323">
      <w:footerReference w:type="default" r:id="rId9"/>
      <w:pgSz w:w="15840" w:h="12240" w:orient="landscape"/>
      <w:pgMar w:top="810" w:right="900" w:bottom="576" w:left="936" w:header="720" w:footer="288" w:gutter="0"/>
      <w:pgBorders w:offsetFrom="page">
        <w:top w:val="triple" w:sz="4" w:space="24" w:color="auto"/>
        <w:left w:val="triple" w:sz="4" w:space="24" w:color="auto"/>
        <w:bottom w:val="triple" w:sz="4" w:space="24" w:color="auto"/>
        <w:right w:val="triple" w:sz="4" w:space="24" w:color="auto"/>
      </w:pgBorders>
      <w:cols w:num="3" w:space="846"/>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80680BF" w14:textId="77777777" w:rsidR="003D19BF" w:rsidRDefault="003D19BF" w:rsidP="00073CE3">
      <w:pPr>
        <w:spacing w:after="0" w:line="240" w:lineRule="auto"/>
      </w:pPr>
      <w:r>
        <w:separator/>
      </w:r>
    </w:p>
  </w:endnote>
  <w:endnote w:type="continuationSeparator" w:id="0">
    <w:p w14:paraId="2D071D2D" w14:textId="77777777" w:rsidR="003D19BF" w:rsidRDefault="003D19BF" w:rsidP="00073C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nstantia">
    <w:panose1 w:val="02030602050306030303"/>
    <w:charset w:val="00"/>
    <w:family w:val="auto"/>
    <w:pitch w:val="variable"/>
    <w:sig w:usb0="A00002EF" w:usb1="4000204B" w:usb2="00000000" w:usb3="00000000" w:csb0="0000019F"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Courier New">
    <w:panose1 w:val="02070309020205020404"/>
    <w:charset w:val="00"/>
    <w:family w:val="auto"/>
    <w:pitch w:val="variable"/>
    <w:sig w:usb0="E0002AFF" w:usb1="C0007843" w:usb2="00000009" w:usb3="00000000" w:csb0="000001FF" w:csb1="00000000"/>
  </w:font>
  <w:font w:name="Marlett">
    <w:panose1 w:val="00000000000000000000"/>
    <w:charset w:val="00"/>
    <w:family w:val="auto"/>
    <w:pitch w:val="variable"/>
    <w:sig w:usb0="00000003" w:usb1="00000000" w:usb2="00000000" w:usb3="00000000" w:csb0="80000001" w:csb1="00000000"/>
  </w:font>
  <w:font w:name="Symbol">
    <w:panose1 w:val="00000000000000000000"/>
    <w:charset w:val="02"/>
    <w:family w:val="auto"/>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Tahoma">
    <w:panose1 w:val="020B0604030504040204"/>
    <w:charset w:val="00"/>
    <w:family w:val="auto"/>
    <w:pitch w:val="variable"/>
    <w:sig w:usb0="E1002AFF" w:usb1="C000605B" w:usb2="00000029" w:usb3="00000000" w:csb0="000101FF" w:csb1="00000000"/>
  </w:font>
  <w:font w:name="Myriad Pro">
    <w:altName w:val="Arial"/>
    <w:charset w:val="00"/>
    <w:family w:val="swiss"/>
    <w:pitch w:val="variable"/>
  </w:font>
  <w:font w:name="Segoe UI">
    <w:altName w:val="Courier New"/>
    <w:charset w:val="00"/>
    <w:family w:val="swiss"/>
    <w:pitch w:val="variable"/>
    <w:sig w:usb0="E10022FF" w:usb1="C000E47F" w:usb2="00000029" w:usb3="00000000" w:csb0="000001DF" w:csb1="00000000"/>
  </w:font>
  <w:font w:name="MS Gothic">
    <w:altName w:val="ＭＳ ゴシック"/>
    <w:charset w:val="80"/>
    <w:family w:val="modern"/>
    <w:pitch w:val="fixed"/>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FD5D65" w14:textId="77777777" w:rsidR="003D19BF" w:rsidRPr="00F3101E" w:rsidRDefault="003D19BF" w:rsidP="0001227E">
    <w:pPr>
      <w:pStyle w:val="Footer"/>
      <w:jc w:val="center"/>
      <w:rPr>
        <w:b/>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5B68CE" w14:textId="77777777" w:rsidR="003D19BF" w:rsidRDefault="003D19BF" w:rsidP="00073CE3">
      <w:pPr>
        <w:spacing w:after="0" w:line="240" w:lineRule="auto"/>
      </w:pPr>
      <w:r>
        <w:separator/>
      </w:r>
    </w:p>
  </w:footnote>
  <w:footnote w:type="continuationSeparator" w:id="0">
    <w:p w14:paraId="38765422" w14:textId="77777777" w:rsidR="003D19BF" w:rsidRDefault="003D19BF" w:rsidP="00073CE3">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pt;height:11pt" o:bullet="t">
        <v:imagedata r:id="rId1" o:title="msoBF0B"/>
      </v:shape>
    </w:pict>
  </w:numPicBullet>
  <w:abstractNum w:abstractNumId="0">
    <w:nsid w:val="FFFFFF89"/>
    <w:multiLevelType w:val="singleLevel"/>
    <w:tmpl w:val="FFECA99C"/>
    <w:lvl w:ilvl="0">
      <w:start w:val="1"/>
      <w:numFmt w:val="bullet"/>
      <w:pStyle w:val="ListBullet"/>
      <w:lvlText w:val="•"/>
      <w:lvlJc w:val="left"/>
      <w:pPr>
        <w:tabs>
          <w:tab w:val="num" w:pos="360"/>
        </w:tabs>
        <w:ind w:left="360" w:hanging="360"/>
      </w:pPr>
      <w:rPr>
        <w:rFonts w:ascii="Constantia" w:hAnsi="Constantia" w:hint="default"/>
        <w:color w:val="4F81BD" w:themeColor="accent1"/>
      </w:rPr>
    </w:lvl>
  </w:abstractNum>
  <w:abstractNum w:abstractNumId="1">
    <w:nsid w:val="02786B99"/>
    <w:multiLevelType w:val="hybridMultilevel"/>
    <w:tmpl w:val="5888DFEE"/>
    <w:lvl w:ilvl="0" w:tplc="7E7274B8">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0661574A"/>
    <w:multiLevelType w:val="hybridMultilevel"/>
    <w:tmpl w:val="F9AA7FA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0B6C5F1F"/>
    <w:multiLevelType w:val="hybridMultilevel"/>
    <w:tmpl w:val="E360935A"/>
    <w:lvl w:ilvl="0" w:tplc="D6C4DD5E">
      <w:start w:val="1"/>
      <w:numFmt w:val="bullet"/>
      <w:lvlText w:val="-"/>
      <w:lvlJc w:val="left"/>
      <w:pPr>
        <w:ind w:left="360" w:hanging="360"/>
      </w:pPr>
      <w:rPr>
        <w:rFonts w:ascii="Cambria" w:hAnsi="Cambria"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Marlett" w:hAnsi="Marlett"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Marlett" w:hAnsi="Marlett"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Marlett" w:hAnsi="Marlett" w:hint="default"/>
      </w:rPr>
    </w:lvl>
  </w:abstractNum>
  <w:abstractNum w:abstractNumId="4">
    <w:nsid w:val="13C46F85"/>
    <w:multiLevelType w:val="hybridMultilevel"/>
    <w:tmpl w:val="1A1CF428"/>
    <w:lvl w:ilvl="0" w:tplc="D6C4DD5E">
      <w:start w:val="1"/>
      <w:numFmt w:val="bullet"/>
      <w:lvlText w:val="-"/>
      <w:lvlJc w:val="left"/>
      <w:pPr>
        <w:ind w:left="360" w:hanging="360"/>
      </w:pPr>
      <w:rPr>
        <w:rFonts w:ascii="Cambria" w:hAnsi="Cambria"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Marlett" w:hAnsi="Marlett"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Marlett" w:hAnsi="Marlett"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Marlett" w:hAnsi="Marlett" w:hint="default"/>
      </w:rPr>
    </w:lvl>
  </w:abstractNum>
  <w:abstractNum w:abstractNumId="5">
    <w:nsid w:val="1A706C13"/>
    <w:multiLevelType w:val="hybridMultilevel"/>
    <w:tmpl w:val="BFBE5C36"/>
    <w:lvl w:ilvl="0" w:tplc="D6C4DD5E">
      <w:start w:val="1"/>
      <w:numFmt w:val="bullet"/>
      <w:lvlText w:val="-"/>
      <w:lvlJc w:val="left"/>
      <w:pPr>
        <w:ind w:left="360" w:hanging="360"/>
      </w:pPr>
      <w:rPr>
        <w:rFonts w:ascii="Cambria" w:hAnsi="Cambria"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Marlett" w:hAnsi="Marlett"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Marlett" w:hAnsi="Marlett"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Marlett" w:hAnsi="Marlett" w:hint="default"/>
      </w:rPr>
    </w:lvl>
  </w:abstractNum>
  <w:abstractNum w:abstractNumId="6">
    <w:nsid w:val="1B635C42"/>
    <w:multiLevelType w:val="hybridMultilevel"/>
    <w:tmpl w:val="2BCC79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0B33126"/>
    <w:multiLevelType w:val="hybridMultilevel"/>
    <w:tmpl w:val="81541A70"/>
    <w:lvl w:ilvl="0" w:tplc="670E05C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2A24699C"/>
    <w:multiLevelType w:val="hybridMultilevel"/>
    <w:tmpl w:val="917479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ABB10F1"/>
    <w:multiLevelType w:val="hybridMultilevel"/>
    <w:tmpl w:val="5888DFEE"/>
    <w:lvl w:ilvl="0" w:tplc="7E7274B8">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37B30006"/>
    <w:multiLevelType w:val="hybridMultilevel"/>
    <w:tmpl w:val="073E4F6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45022ED1"/>
    <w:multiLevelType w:val="hybridMultilevel"/>
    <w:tmpl w:val="81541A70"/>
    <w:lvl w:ilvl="0" w:tplc="670E05C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495E5B15"/>
    <w:multiLevelType w:val="hybridMultilevel"/>
    <w:tmpl w:val="1228062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498B2128"/>
    <w:multiLevelType w:val="hybridMultilevel"/>
    <w:tmpl w:val="643CBA04"/>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CC2715B"/>
    <w:multiLevelType w:val="hybridMultilevel"/>
    <w:tmpl w:val="C688E43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0CE2D83"/>
    <w:multiLevelType w:val="hybridMultilevel"/>
    <w:tmpl w:val="57F49D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ACB73F9"/>
    <w:multiLevelType w:val="hybridMultilevel"/>
    <w:tmpl w:val="CFF8F174"/>
    <w:lvl w:ilvl="0" w:tplc="F2984EC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5CCB0F10"/>
    <w:multiLevelType w:val="hybridMultilevel"/>
    <w:tmpl w:val="13BA320E"/>
    <w:lvl w:ilvl="0" w:tplc="E3387C4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nsid w:val="5F797ECA"/>
    <w:multiLevelType w:val="hybridMultilevel"/>
    <w:tmpl w:val="E3CA4A66"/>
    <w:lvl w:ilvl="0" w:tplc="D6C4DD5E">
      <w:start w:val="1"/>
      <w:numFmt w:val="bullet"/>
      <w:lvlText w:val="-"/>
      <w:lvlJc w:val="left"/>
      <w:pPr>
        <w:ind w:left="360" w:hanging="360"/>
      </w:pPr>
      <w:rPr>
        <w:rFonts w:ascii="Cambria" w:hAnsi="Cambria"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Marlett" w:hAnsi="Marlett"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Marlett" w:hAnsi="Marlett"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Marlett" w:hAnsi="Marlett" w:hint="default"/>
      </w:rPr>
    </w:lvl>
  </w:abstractNum>
  <w:abstractNum w:abstractNumId="19">
    <w:nsid w:val="5FD94840"/>
    <w:multiLevelType w:val="hybridMultilevel"/>
    <w:tmpl w:val="F662B7AE"/>
    <w:lvl w:ilvl="0" w:tplc="0409000F">
      <w:start w:val="1"/>
      <w:numFmt w:val="decimal"/>
      <w:lvlText w:val="%1."/>
      <w:lvlJc w:val="left"/>
      <w:pPr>
        <w:ind w:left="820" w:hanging="360"/>
      </w:pPr>
    </w:lvl>
    <w:lvl w:ilvl="1" w:tplc="04090019" w:tentative="1">
      <w:start w:val="1"/>
      <w:numFmt w:val="lowerLetter"/>
      <w:lvlText w:val="%2."/>
      <w:lvlJc w:val="left"/>
      <w:pPr>
        <w:ind w:left="1540" w:hanging="360"/>
      </w:pPr>
    </w:lvl>
    <w:lvl w:ilvl="2" w:tplc="0409001B" w:tentative="1">
      <w:start w:val="1"/>
      <w:numFmt w:val="lowerRoman"/>
      <w:lvlText w:val="%3."/>
      <w:lvlJc w:val="right"/>
      <w:pPr>
        <w:ind w:left="2260" w:hanging="180"/>
      </w:pPr>
    </w:lvl>
    <w:lvl w:ilvl="3" w:tplc="0409000F" w:tentative="1">
      <w:start w:val="1"/>
      <w:numFmt w:val="decimal"/>
      <w:lvlText w:val="%4."/>
      <w:lvlJc w:val="left"/>
      <w:pPr>
        <w:ind w:left="2980" w:hanging="360"/>
      </w:pPr>
    </w:lvl>
    <w:lvl w:ilvl="4" w:tplc="04090019" w:tentative="1">
      <w:start w:val="1"/>
      <w:numFmt w:val="lowerLetter"/>
      <w:lvlText w:val="%5."/>
      <w:lvlJc w:val="left"/>
      <w:pPr>
        <w:ind w:left="3700" w:hanging="360"/>
      </w:pPr>
    </w:lvl>
    <w:lvl w:ilvl="5" w:tplc="0409001B" w:tentative="1">
      <w:start w:val="1"/>
      <w:numFmt w:val="lowerRoman"/>
      <w:lvlText w:val="%6."/>
      <w:lvlJc w:val="right"/>
      <w:pPr>
        <w:ind w:left="4420" w:hanging="180"/>
      </w:pPr>
    </w:lvl>
    <w:lvl w:ilvl="6" w:tplc="0409000F" w:tentative="1">
      <w:start w:val="1"/>
      <w:numFmt w:val="decimal"/>
      <w:lvlText w:val="%7."/>
      <w:lvlJc w:val="left"/>
      <w:pPr>
        <w:ind w:left="5140" w:hanging="360"/>
      </w:pPr>
    </w:lvl>
    <w:lvl w:ilvl="7" w:tplc="04090019" w:tentative="1">
      <w:start w:val="1"/>
      <w:numFmt w:val="lowerLetter"/>
      <w:lvlText w:val="%8."/>
      <w:lvlJc w:val="left"/>
      <w:pPr>
        <w:ind w:left="5860" w:hanging="360"/>
      </w:pPr>
    </w:lvl>
    <w:lvl w:ilvl="8" w:tplc="0409001B" w:tentative="1">
      <w:start w:val="1"/>
      <w:numFmt w:val="lowerRoman"/>
      <w:lvlText w:val="%9."/>
      <w:lvlJc w:val="right"/>
      <w:pPr>
        <w:ind w:left="6580" w:hanging="180"/>
      </w:pPr>
    </w:lvl>
  </w:abstractNum>
  <w:abstractNum w:abstractNumId="20">
    <w:nsid w:val="621F03B2"/>
    <w:multiLevelType w:val="hybridMultilevel"/>
    <w:tmpl w:val="E390B9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09D0027"/>
    <w:multiLevelType w:val="hybridMultilevel"/>
    <w:tmpl w:val="001EEE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5CF5325"/>
    <w:multiLevelType w:val="hybridMultilevel"/>
    <w:tmpl w:val="D3C2384A"/>
    <w:lvl w:ilvl="0" w:tplc="D6C4DD5E">
      <w:start w:val="1"/>
      <w:numFmt w:val="bullet"/>
      <w:lvlText w:val="-"/>
      <w:lvlJc w:val="left"/>
      <w:pPr>
        <w:ind w:left="360" w:hanging="360"/>
      </w:pPr>
      <w:rPr>
        <w:rFonts w:ascii="Cambria" w:hAnsi="Cambria"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Marlett" w:hAnsi="Marlett"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Marlett" w:hAnsi="Marlett"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Marlett" w:hAnsi="Marlett" w:hint="default"/>
      </w:rPr>
    </w:lvl>
  </w:abstractNum>
  <w:num w:numId="1">
    <w:abstractNumId w:val="0"/>
  </w:num>
  <w:num w:numId="2">
    <w:abstractNumId w:val="13"/>
  </w:num>
  <w:num w:numId="3">
    <w:abstractNumId w:val="0"/>
  </w:num>
  <w:num w:numId="4">
    <w:abstractNumId w:val="0"/>
  </w:num>
  <w:num w:numId="5">
    <w:abstractNumId w:val="0"/>
  </w:num>
  <w:num w:numId="6">
    <w:abstractNumId w:val="0"/>
  </w:num>
  <w:num w:numId="7">
    <w:abstractNumId w:val="14"/>
  </w:num>
  <w:num w:numId="8">
    <w:abstractNumId w:val="22"/>
  </w:num>
  <w:num w:numId="9">
    <w:abstractNumId w:val="8"/>
  </w:num>
  <w:num w:numId="10">
    <w:abstractNumId w:val="6"/>
  </w:num>
  <w:num w:numId="11">
    <w:abstractNumId w:val="2"/>
  </w:num>
  <w:num w:numId="12">
    <w:abstractNumId w:val="10"/>
  </w:num>
  <w:num w:numId="13">
    <w:abstractNumId w:val="5"/>
  </w:num>
  <w:num w:numId="14">
    <w:abstractNumId w:val="18"/>
  </w:num>
  <w:num w:numId="15">
    <w:abstractNumId w:val="4"/>
  </w:num>
  <w:num w:numId="16">
    <w:abstractNumId w:val="3"/>
  </w:num>
  <w:num w:numId="17">
    <w:abstractNumId w:val="10"/>
    <w:lvlOverride w:ilvl="0">
      <w:lvl w:ilvl="0" w:tplc="0409000F">
        <w:start w:val="1"/>
        <w:numFmt w:val="decimal"/>
        <w:lvlText w:val="%1."/>
        <w:lvlJc w:val="left"/>
        <w:pPr>
          <w:ind w:left="360" w:hanging="360"/>
        </w:pPr>
        <w:rPr>
          <w:rFonts w:hint="default"/>
        </w:rPr>
      </w:lvl>
    </w:lvlOverride>
    <w:lvlOverride w:ilvl="1">
      <w:lvl w:ilvl="1" w:tplc="04090019" w:tentative="1">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18">
    <w:abstractNumId w:val="9"/>
  </w:num>
  <w:num w:numId="19">
    <w:abstractNumId w:val="16"/>
  </w:num>
  <w:num w:numId="20">
    <w:abstractNumId w:val="12"/>
  </w:num>
  <w:num w:numId="21">
    <w:abstractNumId w:val="17"/>
  </w:num>
  <w:num w:numId="22">
    <w:abstractNumId w:val="15"/>
  </w:num>
  <w:num w:numId="23">
    <w:abstractNumId w:val="20"/>
  </w:num>
  <w:num w:numId="24">
    <w:abstractNumId w:val="7"/>
  </w:num>
  <w:num w:numId="25">
    <w:abstractNumId w:val="21"/>
  </w:num>
  <w:num w:numId="26">
    <w:abstractNumId w:val="19"/>
  </w:num>
  <w:num w:numId="27">
    <w:abstractNumId w:val="11"/>
  </w:num>
  <w:num w:numId="2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oNotHyphenateCaps/>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6B8F"/>
    <w:rsid w:val="0001227E"/>
    <w:rsid w:val="00025205"/>
    <w:rsid w:val="000343A4"/>
    <w:rsid w:val="00044EAA"/>
    <w:rsid w:val="00047D13"/>
    <w:rsid w:val="00055E23"/>
    <w:rsid w:val="00066FE4"/>
    <w:rsid w:val="00073CE3"/>
    <w:rsid w:val="000960A0"/>
    <w:rsid w:val="000E148C"/>
    <w:rsid w:val="0011782D"/>
    <w:rsid w:val="001277EE"/>
    <w:rsid w:val="0015073E"/>
    <w:rsid w:val="00182876"/>
    <w:rsid w:val="001A0997"/>
    <w:rsid w:val="001A1E76"/>
    <w:rsid w:val="001A2FB5"/>
    <w:rsid w:val="001A7253"/>
    <w:rsid w:val="001C1CD7"/>
    <w:rsid w:val="001D3423"/>
    <w:rsid w:val="001D6CE3"/>
    <w:rsid w:val="001D7391"/>
    <w:rsid w:val="001E3CD6"/>
    <w:rsid w:val="001F2C47"/>
    <w:rsid w:val="00213EF7"/>
    <w:rsid w:val="002158B9"/>
    <w:rsid w:val="00236A89"/>
    <w:rsid w:val="00240B97"/>
    <w:rsid w:val="0025677C"/>
    <w:rsid w:val="00264617"/>
    <w:rsid w:val="002A3699"/>
    <w:rsid w:val="002B6FD9"/>
    <w:rsid w:val="002D20B6"/>
    <w:rsid w:val="00306971"/>
    <w:rsid w:val="00310397"/>
    <w:rsid w:val="00320942"/>
    <w:rsid w:val="00327323"/>
    <w:rsid w:val="00331E7B"/>
    <w:rsid w:val="00340F24"/>
    <w:rsid w:val="00354731"/>
    <w:rsid w:val="003B0057"/>
    <w:rsid w:val="003B6046"/>
    <w:rsid w:val="003C100D"/>
    <w:rsid w:val="003C373D"/>
    <w:rsid w:val="003D19BF"/>
    <w:rsid w:val="003E07A0"/>
    <w:rsid w:val="003E25AC"/>
    <w:rsid w:val="003E70ED"/>
    <w:rsid w:val="003F4B53"/>
    <w:rsid w:val="00445697"/>
    <w:rsid w:val="004462B9"/>
    <w:rsid w:val="00451D30"/>
    <w:rsid w:val="00452676"/>
    <w:rsid w:val="00460A57"/>
    <w:rsid w:val="00476D72"/>
    <w:rsid w:val="00480DA2"/>
    <w:rsid w:val="004912AE"/>
    <w:rsid w:val="00494578"/>
    <w:rsid w:val="004B3F7D"/>
    <w:rsid w:val="004B75FA"/>
    <w:rsid w:val="004E0BE6"/>
    <w:rsid w:val="004E2981"/>
    <w:rsid w:val="004F0744"/>
    <w:rsid w:val="004F3C79"/>
    <w:rsid w:val="00515C83"/>
    <w:rsid w:val="00527B35"/>
    <w:rsid w:val="0054410A"/>
    <w:rsid w:val="005704C4"/>
    <w:rsid w:val="00580999"/>
    <w:rsid w:val="00581377"/>
    <w:rsid w:val="005A7F60"/>
    <w:rsid w:val="005B18F6"/>
    <w:rsid w:val="005D72AD"/>
    <w:rsid w:val="00612F42"/>
    <w:rsid w:val="00620FE4"/>
    <w:rsid w:val="00633AAE"/>
    <w:rsid w:val="00643608"/>
    <w:rsid w:val="006601B8"/>
    <w:rsid w:val="00670F0F"/>
    <w:rsid w:val="006759D8"/>
    <w:rsid w:val="006768F4"/>
    <w:rsid w:val="006B03DC"/>
    <w:rsid w:val="006B55CE"/>
    <w:rsid w:val="006B7475"/>
    <w:rsid w:val="006B78A6"/>
    <w:rsid w:val="006D48C9"/>
    <w:rsid w:val="00706C40"/>
    <w:rsid w:val="00710714"/>
    <w:rsid w:val="007165D6"/>
    <w:rsid w:val="00722070"/>
    <w:rsid w:val="00725783"/>
    <w:rsid w:val="00743CEE"/>
    <w:rsid w:val="0074765B"/>
    <w:rsid w:val="007656C1"/>
    <w:rsid w:val="007955FA"/>
    <w:rsid w:val="007A0088"/>
    <w:rsid w:val="007A28EB"/>
    <w:rsid w:val="007C0285"/>
    <w:rsid w:val="007E7A03"/>
    <w:rsid w:val="007F2E8C"/>
    <w:rsid w:val="00831189"/>
    <w:rsid w:val="00854FCF"/>
    <w:rsid w:val="008552ED"/>
    <w:rsid w:val="00855F01"/>
    <w:rsid w:val="00856A64"/>
    <w:rsid w:val="00862CC2"/>
    <w:rsid w:val="008A5505"/>
    <w:rsid w:val="008C5482"/>
    <w:rsid w:val="008C7225"/>
    <w:rsid w:val="008E2166"/>
    <w:rsid w:val="008E2BCB"/>
    <w:rsid w:val="00902E7F"/>
    <w:rsid w:val="00930F93"/>
    <w:rsid w:val="009340BB"/>
    <w:rsid w:val="00966495"/>
    <w:rsid w:val="00977E5B"/>
    <w:rsid w:val="00984A7D"/>
    <w:rsid w:val="009C69F8"/>
    <w:rsid w:val="009C779B"/>
    <w:rsid w:val="009D2FAC"/>
    <w:rsid w:val="009F7F02"/>
    <w:rsid w:val="00A00415"/>
    <w:rsid w:val="00A30A3B"/>
    <w:rsid w:val="00A371A1"/>
    <w:rsid w:val="00A405CF"/>
    <w:rsid w:val="00A76C4B"/>
    <w:rsid w:val="00A91D48"/>
    <w:rsid w:val="00A92CBF"/>
    <w:rsid w:val="00B01AAB"/>
    <w:rsid w:val="00B1090F"/>
    <w:rsid w:val="00B111F3"/>
    <w:rsid w:val="00B24AE6"/>
    <w:rsid w:val="00B345A6"/>
    <w:rsid w:val="00B45A3A"/>
    <w:rsid w:val="00B8081E"/>
    <w:rsid w:val="00B8550C"/>
    <w:rsid w:val="00B9399B"/>
    <w:rsid w:val="00BB4C4B"/>
    <w:rsid w:val="00BB6129"/>
    <w:rsid w:val="00BC488D"/>
    <w:rsid w:val="00BE491C"/>
    <w:rsid w:val="00BE7472"/>
    <w:rsid w:val="00C03287"/>
    <w:rsid w:val="00C16DCE"/>
    <w:rsid w:val="00C21877"/>
    <w:rsid w:val="00C35904"/>
    <w:rsid w:val="00C424E1"/>
    <w:rsid w:val="00CA5250"/>
    <w:rsid w:val="00CC2318"/>
    <w:rsid w:val="00CD5407"/>
    <w:rsid w:val="00CE5B09"/>
    <w:rsid w:val="00D030DD"/>
    <w:rsid w:val="00D16E7A"/>
    <w:rsid w:val="00D575AA"/>
    <w:rsid w:val="00D61C87"/>
    <w:rsid w:val="00D859C2"/>
    <w:rsid w:val="00D9618C"/>
    <w:rsid w:val="00DD21BA"/>
    <w:rsid w:val="00DE5B84"/>
    <w:rsid w:val="00DE6173"/>
    <w:rsid w:val="00DF3329"/>
    <w:rsid w:val="00E12863"/>
    <w:rsid w:val="00E253B2"/>
    <w:rsid w:val="00E42B9E"/>
    <w:rsid w:val="00E50590"/>
    <w:rsid w:val="00E737BB"/>
    <w:rsid w:val="00EB03FF"/>
    <w:rsid w:val="00EC312B"/>
    <w:rsid w:val="00EC329B"/>
    <w:rsid w:val="00EF4152"/>
    <w:rsid w:val="00EF7039"/>
    <w:rsid w:val="00F03029"/>
    <w:rsid w:val="00F04BE3"/>
    <w:rsid w:val="00F110FB"/>
    <w:rsid w:val="00F11537"/>
    <w:rsid w:val="00F3101E"/>
    <w:rsid w:val="00F325BD"/>
    <w:rsid w:val="00F35AF0"/>
    <w:rsid w:val="00F63F90"/>
    <w:rsid w:val="00F8426D"/>
    <w:rsid w:val="00FA4421"/>
    <w:rsid w:val="00FB554B"/>
    <w:rsid w:val="00FC13EF"/>
    <w:rsid w:val="00FD5F9C"/>
    <w:rsid w:val="00FD7E76"/>
    <w:rsid w:val="00FF306C"/>
    <w:rsid w:val="00FF5B4E"/>
    <w:rsid w:val="00FF6B8F"/>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218B4B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nhideWhenUsed="0"/>
    <w:lsdException w:name="caption" w:uiPriority="35" w:qFormat="1"/>
    <w:lsdException w:name="annotation reference" w:unhideWhenUsed="0"/>
    <w:lsdException w:name="List Bullet" w:uiPriority="10" w:qFormat="1"/>
    <w:lsdException w:name="Title" w:semiHidden="0" w:uiPriority="10" w:unhideWhenUsed="0" w:qFormat="1"/>
    <w:lsdException w:name="Default Paragraph Font" w:unhideWhenUsed="0"/>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annotation subject" w:unhideWhenUsed="0"/>
    <w:lsdException w:name="Balloon Text" w:unhideWhenUsed="0"/>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D2FAC"/>
    <w:pPr>
      <w:spacing w:after="160" w:line="259" w:lineRule="auto"/>
    </w:pPr>
    <w:rPr>
      <w:sz w:val="22"/>
      <w:szCs w:val="22"/>
    </w:rPr>
  </w:style>
  <w:style w:type="paragraph" w:styleId="Heading2">
    <w:name w:val="heading 2"/>
    <w:basedOn w:val="Normal"/>
    <w:link w:val="Heading2Char"/>
    <w:uiPriority w:val="1"/>
    <w:unhideWhenUsed/>
    <w:qFormat/>
    <w:rsid w:val="00A371A1"/>
    <w:pPr>
      <w:keepNext/>
      <w:keepLines/>
      <w:pBdr>
        <w:bottom w:val="single" w:sz="8" w:space="4" w:color="000000" w:themeColor="text1"/>
      </w:pBdr>
      <w:spacing w:before="480" w:after="240" w:line="288" w:lineRule="auto"/>
      <w:contextualSpacing/>
      <w:outlineLvl w:val="1"/>
    </w:pPr>
    <w:rPr>
      <w:rFonts w:asciiTheme="majorHAnsi" w:eastAsiaTheme="majorEastAsia" w:hAnsiTheme="majorHAnsi" w:cstheme="majorBidi"/>
      <w:b/>
      <w:bCs/>
      <w:color w:val="000000" w:themeColor="text1"/>
      <w:sz w:val="32"/>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rsid w:val="00862CC2"/>
    <w:rPr>
      <w:rFonts w:cs="Times New Roman"/>
      <w:sz w:val="16"/>
    </w:rPr>
  </w:style>
  <w:style w:type="paragraph" w:styleId="CommentText">
    <w:name w:val="annotation text"/>
    <w:basedOn w:val="Normal"/>
    <w:link w:val="CommentTextChar"/>
    <w:uiPriority w:val="99"/>
    <w:semiHidden/>
    <w:rsid w:val="00862CC2"/>
    <w:pPr>
      <w:spacing w:line="240" w:lineRule="auto"/>
    </w:pPr>
    <w:rPr>
      <w:sz w:val="20"/>
      <w:szCs w:val="20"/>
    </w:rPr>
  </w:style>
  <w:style w:type="character" w:customStyle="1" w:styleId="CommentTextChar">
    <w:name w:val="Comment Text Char"/>
    <w:basedOn w:val="DefaultParagraphFont"/>
    <w:link w:val="CommentText"/>
    <w:uiPriority w:val="99"/>
    <w:semiHidden/>
    <w:rsid w:val="00862CC2"/>
    <w:rPr>
      <w:rFonts w:cs="Times New Roman"/>
      <w:sz w:val="20"/>
    </w:rPr>
  </w:style>
  <w:style w:type="paragraph" w:styleId="CommentSubject">
    <w:name w:val="annotation subject"/>
    <w:basedOn w:val="CommentText"/>
    <w:next w:val="CommentText"/>
    <w:link w:val="CommentSubjectChar"/>
    <w:uiPriority w:val="99"/>
    <w:semiHidden/>
    <w:rsid w:val="00862CC2"/>
    <w:rPr>
      <w:b/>
      <w:bCs/>
    </w:rPr>
  </w:style>
  <w:style w:type="character" w:customStyle="1" w:styleId="CommentSubjectChar">
    <w:name w:val="Comment Subject Char"/>
    <w:basedOn w:val="CommentTextChar"/>
    <w:link w:val="CommentSubject"/>
    <w:uiPriority w:val="99"/>
    <w:semiHidden/>
    <w:rsid w:val="00862CC2"/>
    <w:rPr>
      <w:rFonts w:cs="Times New Roman"/>
      <w:b/>
      <w:bCs/>
      <w:sz w:val="20"/>
    </w:rPr>
  </w:style>
  <w:style w:type="paragraph" w:styleId="BalloonText">
    <w:name w:val="Balloon Text"/>
    <w:basedOn w:val="Normal"/>
    <w:link w:val="BalloonTextChar"/>
    <w:uiPriority w:val="99"/>
    <w:semiHidden/>
    <w:rsid w:val="00862CC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62CC2"/>
    <w:rPr>
      <w:rFonts w:ascii="Tahoma" w:hAnsi="Tahoma" w:cs="Tahoma"/>
      <w:sz w:val="16"/>
    </w:rPr>
  </w:style>
  <w:style w:type="paragraph" w:styleId="Revision">
    <w:name w:val="Revision"/>
    <w:hidden/>
    <w:uiPriority w:val="99"/>
    <w:semiHidden/>
    <w:rsid w:val="00BB6129"/>
    <w:rPr>
      <w:sz w:val="22"/>
      <w:szCs w:val="22"/>
    </w:rPr>
  </w:style>
  <w:style w:type="character" w:customStyle="1" w:styleId="Heading2Char">
    <w:name w:val="Heading 2 Char"/>
    <w:basedOn w:val="DefaultParagraphFont"/>
    <w:link w:val="Heading2"/>
    <w:uiPriority w:val="1"/>
    <w:rsid w:val="00A371A1"/>
    <w:rPr>
      <w:rFonts w:asciiTheme="majorHAnsi" w:eastAsiaTheme="majorEastAsia" w:hAnsiTheme="majorHAnsi" w:cstheme="majorBidi"/>
      <w:b/>
      <w:bCs/>
      <w:color w:val="000000" w:themeColor="text1"/>
      <w:sz w:val="32"/>
      <w:szCs w:val="26"/>
    </w:rPr>
  </w:style>
  <w:style w:type="paragraph" w:styleId="ListBullet">
    <w:name w:val="List Bullet"/>
    <w:basedOn w:val="Normal"/>
    <w:uiPriority w:val="10"/>
    <w:unhideWhenUsed/>
    <w:qFormat/>
    <w:rsid w:val="00A371A1"/>
    <w:pPr>
      <w:numPr>
        <w:numId w:val="1"/>
      </w:numPr>
      <w:spacing w:after="180" w:line="288" w:lineRule="auto"/>
    </w:pPr>
    <w:rPr>
      <w:rFonts w:asciiTheme="minorHAnsi" w:eastAsiaTheme="minorHAnsi" w:hAnsiTheme="minorHAnsi" w:cstheme="minorBidi"/>
      <w:color w:val="404040" w:themeColor="text1" w:themeTint="BF"/>
      <w:sz w:val="20"/>
      <w:szCs w:val="20"/>
    </w:rPr>
  </w:style>
  <w:style w:type="paragraph" w:styleId="ListParagraph">
    <w:name w:val="List Paragraph"/>
    <w:basedOn w:val="Normal"/>
    <w:uiPriority w:val="34"/>
    <w:qFormat/>
    <w:rsid w:val="00A371A1"/>
    <w:pPr>
      <w:ind w:left="720"/>
      <w:contextualSpacing/>
    </w:pPr>
  </w:style>
  <w:style w:type="paragraph" w:styleId="NormalWeb">
    <w:name w:val="Normal (Web)"/>
    <w:basedOn w:val="Normal"/>
    <w:uiPriority w:val="99"/>
    <w:unhideWhenUsed/>
    <w:rsid w:val="003C373D"/>
    <w:pPr>
      <w:spacing w:before="100" w:beforeAutospacing="1" w:after="115" w:line="240" w:lineRule="auto"/>
    </w:pPr>
    <w:rPr>
      <w:rFonts w:ascii="Times New Roman" w:hAnsi="Times New Roman"/>
      <w:color w:val="000000"/>
      <w:sz w:val="24"/>
      <w:szCs w:val="24"/>
    </w:rPr>
  </w:style>
  <w:style w:type="paragraph" w:styleId="Header">
    <w:name w:val="header"/>
    <w:basedOn w:val="Normal"/>
    <w:link w:val="HeaderChar"/>
    <w:uiPriority w:val="99"/>
    <w:unhideWhenUsed/>
    <w:rsid w:val="00073CE3"/>
    <w:pPr>
      <w:tabs>
        <w:tab w:val="center" w:pos="4680"/>
        <w:tab w:val="right" w:pos="9360"/>
      </w:tabs>
      <w:spacing w:after="0" w:line="240" w:lineRule="auto"/>
    </w:pPr>
  </w:style>
  <w:style w:type="character" w:customStyle="1" w:styleId="HeaderChar">
    <w:name w:val="Header Char"/>
    <w:basedOn w:val="DefaultParagraphFont"/>
    <w:link w:val="Header"/>
    <w:uiPriority w:val="99"/>
    <w:rsid w:val="00073CE3"/>
    <w:rPr>
      <w:sz w:val="22"/>
      <w:szCs w:val="22"/>
    </w:rPr>
  </w:style>
  <w:style w:type="paragraph" w:styleId="Footer">
    <w:name w:val="footer"/>
    <w:basedOn w:val="Normal"/>
    <w:link w:val="FooterChar"/>
    <w:uiPriority w:val="99"/>
    <w:unhideWhenUsed/>
    <w:rsid w:val="00073CE3"/>
    <w:pPr>
      <w:tabs>
        <w:tab w:val="center" w:pos="4680"/>
        <w:tab w:val="right" w:pos="9360"/>
      </w:tabs>
      <w:spacing w:after="0" w:line="240" w:lineRule="auto"/>
    </w:pPr>
  </w:style>
  <w:style w:type="character" w:customStyle="1" w:styleId="FooterChar">
    <w:name w:val="Footer Char"/>
    <w:basedOn w:val="DefaultParagraphFont"/>
    <w:link w:val="Footer"/>
    <w:uiPriority w:val="99"/>
    <w:rsid w:val="00073CE3"/>
    <w:rPr>
      <w:sz w:val="22"/>
      <w:szCs w:val="22"/>
    </w:rPr>
  </w:style>
  <w:style w:type="paragraph" w:styleId="BodyText">
    <w:name w:val="Body Text"/>
    <w:basedOn w:val="Normal"/>
    <w:link w:val="BodyTextChar"/>
    <w:uiPriority w:val="1"/>
    <w:qFormat/>
    <w:rsid w:val="005704C4"/>
    <w:pPr>
      <w:widowControl w:val="0"/>
      <w:autoSpaceDE w:val="0"/>
      <w:autoSpaceDN w:val="0"/>
      <w:spacing w:after="0" w:line="240" w:lineRule="auto"/>
    </w:pPr>
    <w:rPr>
      <w:rFonts w:ascii="Myriad Pro" w:eastAsia="Myriad Pro" w:hAnsi="Myriad Pro" w:cs="Myriad Pro"/>
      <w:sz w:val="21"/>
      <w:szCs w:val="21"/>
      <w:lang w:bidi="en-US"/>
    </w:rPr>
  </w:style>
  <w:style w:type="character" w:customStyle="1" w:styleId="BodyTextChar">
    <w:name w:val="Body Text Char"/>
    <w:basedOn w:val="DefaultParagraphFont"/>
    <w:link w:val="BodyText"/>
    <w:uiPriority w:val="1"/>
    <w:rsid w:val="005704C4"/>
    <w:rPr>
      <w:rFonts w:ascii="Myriad Pro" w:eastAsia="Myriad Pro" w:hAnsi="Myriad Pro" w:cs="Myriad Pro"/>
      <w:sz w:val="21"/>
      <w:szCs w:val="21"/>
      <w:lang w:bidi="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nhideWhenUsed="0"/>
    <w:lsdException w:name="caption" w:uiPriority="35" w:qFormat="1"/>
    <w:lsdException w:name="annotation reference" w:unhideWhenUsed="0"/>
    <w:lsdException w:name="List Bullet" w:uiPriority="10" w:qFormat="1"/>
    <w:lsdException w:name="Title" w:semiHidden="0" w:uiPriority="10" w:unhideWhenUsed="0" w:qFormat="1"/>
    <w:lsdException w:name="Default Paragraph Font" w:unhideWhenUsed="0"/>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annotation subject" w:unhideWhenUsed="0"/>
    <w:lsdException w:name="Balloon Text" w:unhideWhenUsed="0"/>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D2FAC"/>
    <w:pPr>
      <w:spacing w:after="160" w:line="259" w:lineRule="auto"/>
    </w:pPr>
    <w:rPr>
      <w:sz w:val="22"/>
      <w:szCs w:val="22"/>
    </w:rPr>
  </w:style>
  <w:style w:type="paragraph" w:styleId="Heading2">
    <w:name w:val="heading 2"/>
    <w:basedOn w:val="Normal"/>
    <w:link w:val="Heading2Char"/>
    <w:uiPriority w:val="1"/>
    <w:unhideWhenUsed/>
    <w:qFormat/>
    <w:rsid w:val="00A371A1"/>
    <w:pPr>
      <w:keepNext/>
      <w:keepLines/>
      <w:pBdr>
        <w:bottom w:val="single" w:sz="8" w:space="4" w:color="000000" w:themeColor="text1"/>
      </w:pBdr>
      <w:spacing w:before="480" w:after="240" w:line="288" w:lineRule="auto"/>
      <w:contextualSpacing/>
      <w:outlineLvl w:val="1"/>
    </w:pPr>
    <w:rPr>
      <w:rFonts w:asciiTheme="majorHAnsi" w:eastAsiaTheme="majorEastAsia" w:hAnsiTheme="majorHAnsi" w:cstheme="majorBidi"/>
      <w:b/>
      <w:bCs/>
      <w:color w:val="000000" w:themeColor="text1"/>
      <w:sz w:val="32"/>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rsid w:val="00862CC2"/>
    <w:rPr>
      <w:rFonts w:cs="Times New Roman"/>
      <w:sz w:val="16"/>
    </w:rPr>
  </w:style>
  <w:style w:type="paragraph" w:styleId="CommentText">
    <w:name w:val="annotation text"/>
    <w:basedOn w:val="Normal"/>
    <w:link w:val="CommentTextChar"/>
    <w:uiPriority w:val="99"/>
    <w:semiHidden/>
    <w:rsid w:val="00862CC2"/>
    <w:pPr>
      <w:spacing w:line="240" w:lineRule="auto"/>
    </w:pPr>
    <w:rPr>
      <w:sz w:val="20"/>
      <w:szCs w:val="20"/>
    </w:rPr>
  </w:style>
  <w:style w:type="character" w:customStyle="1" w:styleId="CommentTextChar">
    <w:name w:val="Comment Text Char"/>
    <w:basedOn w:val="DefaultParagraphFont"/>
    <w:link w:val="CommentText"/>
    <w:uiPriority w:val="99"/>
    <w:semiHidden/>
    <w:rsid w:val="00862CC2"/>
    <w:rPr>
      <w:rFonts w:cs="Times New Roman"/>
      <w:sz w:val="20"/>
    </w:rPr>
  </w:style>
  <w:style w:type="paragraph" w:styleId="CommentSubject">
    <w:name w:val="annotation subject"/>
    <w:basedOn w:val="CommentText"/>
    <w:next w:val="CommentText"/>
    <w:link w:val="CommentSubjectChar"/>
    <w:uiPriority w:val="99"/>
    <w:semiHidden/>
    <w:rsid w:val="00862CC2"/>
    <w:rPr>
      <w:b/>
      <w:bCs/>
    </w:rPr>
  </w:style>
  <w:style w:type="character" w:customStyle="1" w:styleId="CommentSubjectChar">
    <w:name w:val="Comment Subject Char"/>
    <w:basedOn w:val="CommentTextChar"/>
    <w:link w:val="CommentSubject"/>
    <w:uiPriority w:val="99"/>
    <w:semiHidden/>
    <w:rsid w:val="00862CC2"/>
    <w:rPr>
      <w:rFonts w:cs="Times New Roman"/>
      <w:b/>
      <w:bCs/>
      <w:sz w:val="20"/>
    </w:rPr>
  </w:style>
  <w:style w:type="paragraph" w:styleId="BalloonText">
    <w:name w:val="Balloon Text"/>
    <w:basedOn w:val="Normal"/>
    <w:link w:val="BalloonTextChar"/>
    <w:uiPriority w:val="99"/>
    <w:semiHidden/>
    <w:rsid w:val="00862CC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62CC2"/>
    <w:rPr>
      <w:rFonts w:ascii="Tahoma" w:hAnsi="Tahoma" w:cs="Tahoma"/>
      <w:sz w:val="16"/>
    </w:rPr>
  </w:style>
  <w:style w:type="paragraph" w:styleId="Revision">
    <w:name w:val="Revision"/>
    <w:hidden/>
    <w:uiPriority w:val="99"/>
    <w:semiHidden/>
    <w:rsid w:val="00BB6129"/>
    <w:rPr>
      <w:sz w:val="22"/>
      <w:szCs w:val="22"/>
    </w:rPr>
  </w:style>
  <w:style w:type="character" w:customStyle="1" w:styleId="Heading2Char">
    <w:name w:val="Heading 2 Char"/>
    <w:basedOn w:val="DefaultParagraphFont"/>
    <w:link w:val="Heading2"/>
    <w:uiPriority w:val="1"/>
    <w:rsid w:val="00A371A1"/>
    <w:rPr>
      <w:rFonts w:asciiTheme="majorHAnsi" w:eastAsiaTheme="majorEastAsia" w:hAnsiTheme="majorHAnsi" w:cstheme="majorBidi"/>
      <w:b/>
      <w:bCs/>
      <w:color w:val="000000" w:themeColor="text1"/>
      <w:sz w:val="32"/>
      <w:szCs w:val="26"/>
    </w:rPr>
  </w:style>
  <w:style w:type="paragraph" w:styleId="ListBullet">
    <w:name w:val="List Bullet"/>
    <w:basedOn w:val="Normal"/>
    <w:uiPriority w:val="10"/>
    <w:unhideWhenUsed/>
    <w:qFormat/>
    <w:rsid w:val="00A371A1"/>
    <w:pPr>
      <w:numPr>
        <w:numId w:val="1"/>
      </w:numPr>
      <w:spacing w:after="180" w:line="288" w:lineRule="auto"/>
    </w:pPr>
    <w:rPr>
      <w:rFonts w:asciiTheme="minorHAnsi" w:eastAsiaTheme="minorHAnsi" w:hAnsiTheme="minorHAnsi" w:cstheme="minorBidi"/>
      <w:color w:val="404040" w:themeColor="text1" w:themeTint="BF"/>
      <w:sz w:val="20"/>
      <w:szCs w:val="20"/>
    </w:rPr>
  </w:style>
  <w:style w:type="paragraph" w:styleId="ListParagraph">
    <w:name w:val="List Paragraph"/>
    <w:basedOn w:val="Normal"/>
    <w:uiPriority w:val="34"/>
    <w:qFormat/>
    <w:rsid w:val="00A371A1"/>
    <w:pPr>
      <w:ind w:left="720"/>
      <w:contextualSpacing/>
    </w:pPr>
  </w:style>
  <w:style w:type="paragraph" w:styleId="NormalWeb">
    <w:name w:val="Normal (Web)"/>
    <w:basedOn w:val="Normal"/>
    <w:uiPriority w:val="99"/>
    <w:unhideWhenUsed/>
    <w:rsid w:val="003C373D"/>
    <w:pPr>
      <w:spacing w:before="100" w:beforeAutospacing="1" w:after="115" w:line="240" w:lineRule="auto"/>
    </w:pPr>
    <w:rPr>
      <w:rFonts w:ascii="Times New Roman" w:hAnsi="Times New Roman"/>
      <w:color w:val="000000"/>
      <w:sz w:val="24"/>
      <w:szCs w:val="24"/>
    </w:rPr>
  </w:style>
  <w:style w:type="paragraph" w:styleId="Header">
    <w:name w:val="header"/>
    <w:basedOn w:val="Normal"/>
    <w:link w:val="HeaderChar"/>
    <w:uiPriority w:val="99"/>
    <w:unhideWhenUsed/>
    <w:rsid w:val="00073CE3"/>
    <w:pPr>
      <w:tabs>
        <w:tab w:val="center" w:pos="4680"/>
        <w:tab w:val="right" w:pos="9360"/>
      </w:tabs>
      <w:spacing w:after="0" w:line="240" w:lineRule="auto"/>
    </w:pPr>
  </w:style>
  <w:style w:type="character" w:customStyle="1" w:styleId="HeaderChar">
    <w:name w:val="Header Char"/>
    <w:basedOn w:val="DefaultParagraphFont"/>
    <w:link w:val="Header"/>
    <w:uiPriority w:val="99"/>
    <w:rsid w:val="00073CE3"/>
    <w:rPr>
      <w:sz w:val="22"/>
      <w:szCs w:val="22"/>
    </w:rPr>
  </w:style>
  <w:style w:type="paragraph" w:styleId="Footer">
    <w:name w:val="footer"/>
    <w:basedOn w:val="Normal"/>
    <w:link w:val="FooterChar"/>
    <w:uiPriority w:val="99"/>
    <w:unhideWhenUsed/>
    <w:rsid w:val="00073CE3"/>
    <w:pPr>
      <w:tabs>
        <w:tab w:val="center" w:pos="4680"/>
        <w:tab w:val="right" w:pos="9360"/>
      </w:tabs>
      <w:spacing w:after="0" w:line="240" w:lineRule="auto"/>
    </w:pPr>
  </w:style>
  <w:style w:type="character" w:customStyle="1" w:styleId="FooterChar">
    <w:name w:val="Footer Char"/>
    <w:basedOn w:val="DefaultParagraphFont"/>
    <w:link w:val="Footer"/>
    <w:uiPriority w:val="99"/>
    <w:rsid w:val="00073CE3"/>
    <w:rPr>
      <w:sz w:val="22"/>
      <w:szCs w:val="22"/>
    </w:rPr>
  </w:style>
  <w:style w:type="paragraph" w:styleId="BodyText">
    <w:name w:val="Body Text"/>
    <w:basedOn w:val="Normal"/>
    <w:link w:val="BodyTextChar"/>
    <w:uiPriority w:val="1"/>
    <w:qFormat/>
    <w:rsid w:val="005704C4"/>
    <w:pPr>
      <w:widowControl w:val="0"/>
      <w:autoSpaceDE w:val="0"/>
      <w:autoSpaceDN w:val="0"/>
      <w:spacing w:after="0" w:line="240" w:lineRule="auto"/>
    </w:pPr>
    <w:rPr>
      <w:rFonts w:ascii="Myriad Pro" w:eastAsia="Myriad Pro" w:hAnsi="Myriad Pro" w:cs="Myriad Pro"/>
      <w:sz w:val="21"/>
      <w:szCs w:val="21"/>
      <w:lang w:bidi="en-US"/>
    </w:rPr>
  </w:style>
  <w:style w:type="character" w:customStyle="1" w:styleId="BodyTextChar">
    <w:name w:val="Body Text Char"/>
    <w:basedOn w:val="DefaultParagraphFont"/>
    <w:link w:val="BodyText"/>
    <w:uiPriority w:val="1"/>
    <w:rsid w:val="005704C4"/>
    <w:rPr>
      <w:rFonts w:ascii="Myriad Pro" w:eastAsia="Myriad Pro" w:hAnsi="Myriad Pro" w:cs="Myriad Pro"/>
      <w:sz w:val="21"/>
      <w:szCs w:val="21"/>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8810230">
      <w:bodyDiv w:val="1"/>
      <w:marLeft w:val="0"/>
      <w:marRight w:val="0"/>
      <w:marTop w:val="0"/>
      <w:marBottom w:val="0"/>
      <w:divBdr>
        <w:top w:val="none" w:sz="0" w:space="0" w:color="auto"/>
        <w:left w:val="none" w:sz="0" w:space="0" w:color="auto"/>
        <w:bottom w:val="none" w:sz="0" w:space="0" w:color="auto"/>
        <w:right w:val="none" w:sz="0" w:space="0" w:color="auto"/>
      </w:divBdr>
    </w:div>
    <w:div w:id="946162006">
      <w:bodyDiv w:val="1"/>
      <w:marLeft w:val="0"/>
      <w:marRight w:val="0"/>
      <w:marTop w:val="0"/>
      <w:marBottom w:val="0"/>
      <w:divBdr>
        <w:top w:val="none" w:sz="0" w:space="0" w:color="auto"/>
        <w:left w:val="none" w:sz="0" w:space="0" w:color="auto"/>
        <w:bottom w:val="none" w:sz="0" w:space="0" w:color="auto"/>
        <w:right w:val="none" w:sz="0" w:space="0" w:color="auto"/>
      </w:divBdr>
      <w:divsChild>
        <w:div w:id="1070494853">
          <w:marLeft w:val="0"/>
          <w:marRight w:val="0"/>
          <w:marTop w:val="0"/>
          <w:marBottom w:val="0"/>
          <w:divBdr>
            <w:top w:val="none" w:sz="0" w:space="0" w:color="auto"/>
            <w:left w:val="none" w:sz="0" w:space="0" w:color="auto"/>
            <w:bottom w:val="none" w:sz="0" w:space="0" w:color="auto"/>
            <w:right w:val="none" w:sz="0" w:space="0" w:color="auto"/>
          </w:divBdr>
        </w:div>
      </w:divsChild>
    </w:div>
    <w:div w:id="1031107612">
      <w:bodyDiv w:val="1"/>
      <w:marLeft w:val="0"/>
      <w:marRight w:val="0"/>
      <w:marTop w:val="0"/>
      <w:marBottom w:val="0"/>
      <w:divBdr>
        <w:top w:val="none" w:sz="0" w:space="0" w:color="auto"/>
        <w:left w:val="none" w:sz="0" w:space="0" w:color="auto"/>
        <w:bottom w:val="none" w:sz="0" w:space="0" w:color="auto"/>
        <w:right w:val="none" w:sz="0" w:space="0" w:color="auto"/>
      </w:divBdr>
    </w:div>
    <w:div w:id="1569880325">
      <w:bodyDiv w:val="1"/>
      <w:marLeft w:val="0"/>
      <w:marRight w:val="0"/>
      <w:marTop w:val="0"/>
      <w:marBottom w:val="0"/>
      <w:divBdr>
        <w:top w:val="none" w:sz="0" w:space="0" w:color="auto"/>
        <w:left w:val="none" w:sz="0" w:space="0" w:color="auto"/>
        <w:bottom w:val="none" w:sz="0" w:space="0" w:color="auto"/>
        <w:right w:val="none" w:sz="0" w:space="0" w:color="auto"/>
      </w:divBdr>
      <w:divsChild>
        <w:div w:id="490877851">
          <w:marLeft w:val="0"/>
          <w:marRight w:val="0"/>
          <w:marTop w:val="0"/>
          <w:marBottom w:val="0"/>
          <w:divBdr>
            <w:top w:val="none" w:sz="0" w:space="0" w:color="auto"/>
            <w:left w:val="none" w:sz="0" w:space="0" w:color="auto"/>
            <w:bottom w:val="none" w:sz="0" w:space="0" w:color="auto"/>
            <w:right w:val="none" w:sz="0" w:space="0" w:color="auto"/>
          </w:divBdr>
        </w:div>
        <w:div w:id="1209074161">
          <w:marLeft w:val="0"/>
          <w:marRight w:val="0"/>
          <w:marTop w:val="0"/>
          <w:marBottom w:val="0"/>
          <w:divBdr>
            <w:top w:val="none" w:sz="0" w:space="0" w:color="auto"/>
            <w:left w:val="none" w:sz="0" w:space="0" w:color="auto"/>
            <w:bottom w:val="none" w:sz="0" w:space="0" w:color="auto"/>
            <w:right w:val="none" w:sz="0" w:space="0" w:color="auto"/>
          </w:divBdr>
        </w:div>
        <w:div w:id="41832144">
          <w:marLeft w:val="0"/>
          <w:marRight w:val="0"/>
          <w:marTop w:val="0"/>
          <w:marBottom w:val="0"/>
          <w:divBdr>
            <w:top w:val="none" w:sz="0" w:space="0" w:color="auto"/>
            <w:left w:val="none" w:sz="0" w:space="0" w:color="auto"/>
            <w:bottom w:val="none" w:sz="0" w:space="0" w:color="auto"/>
            <w:right w:val="none" w:sz="0" w:space="0" w:color="auto"/>
          </w:divBdr>
        </w:div>
        <w:div w:id="787433936">
          <w:marLeft w:val="0"/>
          <w:marRight w:val="0"/>
          <w:marTop w:val="0"/>
          <w:marBottom w:val="0"/>
          <w:divBdr>
            <w:top w:val="none" w:sz="0" w:space="0" w:color="auto"/>
            <w:left w:val="none" w:sz="0" w:space="0" w:color="auto"/>
            <w:bottom w:val="none" w:sz="0" w:space="0" w:color="auto"/>
            <w:right w:val="none" w:sz="0" w:space="0" w:color="auto"/>
          </w:divBdr>
        </w:div>
      </w:divsChild>
    </w:div>
    <w:div w:id="1965383789">
      <w:bodyDiv w:val="1"/>
      <w:marLeft w:val="0"/>
      <w:marRight w:val="0"/>
      <w:marTop w:val="0"/>
      <w:marBottom w:val="0"/>
      <w:divBdr>
        <w:top w:val="none" w:sz="0" w:space="0" w:color="auto"/>
        <w:left w:val="none" w:sz="0" w:space="0" w:color="auto"/>
        <w:bottom w:val="none" w:sz="0" w:space="0" w:color="auto"/>
        <w:right w:val="none" w:sz="0" w:space="0" w:color="auto"/>
      </w:divBdr>
    </w:div>
  </w:divs>
  <w:doNotRelyOnCSS/>
  <w:doNotSaveAsSingleFile/>
  <w:doNotOrganizeInFolder/>
  <w:doNotUseLongFileNames/>
  <w:pixelsPerInch w:val="0"/>
</w:webSettings>
</file>

<file path=word/_rels/document.xml.rels><?xml version="1.0" encoding="UTF-8" standalone="yes"?>
<Relationships xmlns="http://schemas.openxmlformats.org/package/2006/relationships"><Relationship Id="rId11" Type="http://schemas.openxmlformats.org/officeDocument/2006/relationships/glossaryDocument" Target="glossary/document.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footer" Target="footer1.xml"/><Relationship Id="rId10"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044B0D12E4B00449831D55528843D81C"/>
        <w:category>
          <w:name w:val="General"/>
          <w:gallery w:val="placeholder"/>
        </w:category>
        <w:types>
          <w:type w:val="bbPlcHdr"/>
        </w:types>
        <w:behaviors>
          <w:behavior w:val="content"/>
        </w:behaviors>
        <w:guid w:val="{FB7AA0E1-EA1C-014E-8154-5AFA887D0DAA}"/>
      </w:docPartPr>
      <w:docPartBody>
        <w:p w:rsidR="005A5898" w:rsidRDefault="005A5898" w:rsidP="005A5898">
          <w:pPr>
            <w:pStyle w:val="044B0D12E4B00449831D55528843D81C"/>
          </w:pPr>
          <w:r>
            <w:t>Company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nstantia">
    <w:panose1 w:val="02030602050306030303"/>
    <w:charset w:val="00"/>
    <w:family w:val="auto"/>
    <w:pitch w:val="variable"/>
    <w:sig w:usb0="A00002EF" w:usb1="4000204B" w:usb2="00000000" w:usb3="00000000" w:csb0="0000019F"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Courier New">
    <w:panose1 w:val="02070309020205020404"/>
    <w:charset w:val="00"/>
    <w:family w:val="auto"/>
    <w:pitch w:val="variable"/>
    <w:sig w:usb0="E0002AFF" w:usb1="C0007843" w:usb2="00000009" w:usb3="00000000" w:csb0="000001FF" w:csb1="00000000"/>
  </w:font>
  <w:font w:name="Marlett">
    <w:panose1 w:val="00000000000000000000"/>
    <w:charset w:val="00"/>
    <w:family w:val="auto"/>
    <w:pitch w:val="variable"/>
    <w:sig w:usb0="00000003" w:usb1="00000000" w:usb2="00000000" w:usb3="00000000" w:csb0="80000001" w:csb1="00000000"/>
  </w:font>
  <w:font w:name="Symbol">
    <w:panose1 w:val="00000000000000000000"/>
    <w:charset w:val="02"/>
    <w:family w:val="auto"/>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Tahoma">
    <w:panose1 w:val="020B0604030504040204"/>
    <w:charset w:val="00"/>
    <w:family w:val="auto"/>
    <w:pitch w:val="variable"/>
    <w:sig w:usb0="E1002AFF" w:usb1="C000605B" w:usb2="00000029" w:usb3="00000000" w:csb0="000101FF" w:csb1="00000000"/>
  </w:font>
  <w:font w:name="Myriad Pro">
    <w:altName w:val="Arial"/>
    <w:charset w:val="00"/>
    <w:family w:val="swiss"/>
    <w:pitch w:val="variable"/>
  </w:font>
  <w:font w:name="Segoe UI">
    <w:altName w:val="Courier New"/>
    <w:charset w:val="00"/>
    <w:family w:val="swiss"/>
    <w:pitch w:val="variable"/>
    <w:sig w:usb0="E10022FF" w:usb1="C000E47F" w:usb2="00000029" w:usb3="00000000" w:csb0="000001DF" w:csb1="00000000"/>
  </w:font>
  <w:font w:name="MS Gothic">
    <w:altName w:val="ＭＳ ゴシック"/>
    <w:charset w:val="80"/>
    <w:family w:val="modern"/>
    <w:pitch w:val="fixed"/>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E00002FF" w:usb1="6AC7FDFB" w:usb2="00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2"/>
  </w:compat>
  <w:rsids>
    <w:rsidRoot w:val="00072F93"/>
    <w:rsid w:val="00072F93"/>
    <w:rsid w:val="000D1997"/>
    <w:rsid w:val="000E4EF4"/>
    <w:rsid w:val="001004BB"/>
    <w:rsid w:val="00543527"/>
    <w:rsid w:val="005A5898"/>
    <w:rsid w:val="005D7D31"/>
    <w:rsid w:val="00625D97"/>
    <w:rsid w:val="00816F59"/>
    <w:rsid w:val="008474FB"/>
    <w:rsid w:val="0089314F"/>
    <w:rsid w:val="008F55D2"/>
    <w:rsid w:val="00BA5A02"/>
    <w:rsid w:val="00BC40E6"/>
    <w:rsid w:val="00C06020"/>
    <w:rsid w:val="00CE29C8"/>
    <w:rsid w:val="00DA5F9A"/>
    <w:rsid w:val="00E50B4B"/>
    <w:rsid w:val="00E91E8D"/>
    <w:rsid w:val="00EA514E"/>
    <w:rsid w:val="00FE631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6F5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29050EBD23E4219903E76AD51C6B6CF">
    <w:name w:val="F29050EBD23E4219903E76AD51C6B6CF"/>
    <w:rsid w:val="00072F93"/>
  </w:style>
  <w:style w:type="paragraph" w:customStyle="1" w:styleId="59B47814A2FEB945B83DBEC8D1F3E27A">
    <w:name w:val="59B47814A2FEB945B83DBEC8D1F3E27A"/>
    <w:rsid w:val="005A5898"/>
    <w:pPr>
      <w:spacing w:after="0" w:line="240" w:lineRule="auto"/>
    </w:pPr>
    <w:rPr>
      <w:sz w:val="24"/>
      <w:szCs w:val="24"/>
      <w:lang w:eastAsia="ja-JP"/>
    </w:rPr>
  </w:style>
  <w:style w:type="paragraph" w:customStyle="1" w:styleId="044B0D12E4B00449831D55528843D81C">
    <w:name w:val="044B0D12E4B00449831D55528843D81C"/>
    <w:rsid w:val="005A5898"/>
    <w:pPr>
      <w:spacing w:after="0" w:line="240" w:lineRule="auto"/>
    </w:pPr>
    <w:rPr>
      <w:sz w:val="24"/>
      <w:szCs w:val="24"/>
      <w:lang w:eastAsia="ja-JP"/>
    </w:rPr>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2672FC-C8F0-F04C-B853-93096B27C7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2</Pages>
  <Words>1229</Words>
  <Characters>7007</Characters>
  <Application>Microsoft Macintosh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Let’s Talk About List Publication Policy</vt:lpstr>
    </vt:vector>
  </TitlesOfParts>
  <Company>Hewlett-Packard Company</Company>
  <LinksUpToDate>false</LinksUpToDate>
  <CharactersWithSpaces>8220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Let’s Talk About List Publication Policy</dc:title>
  <dc:creator>Lori Hassler</dc:creator>
  <cp:lastModifiedBy>Beth Kirkevold</cp:lastModifiedBy>
  <cp:revision>6</cp:revision>
  <cp:lastPrinted>2019-03-10T12:28:00Z</cp:lastPrinted>
  <dcterms:created xsi:type="dcterms:W3CDTF">2019-03-10T03:15:00Z</dcterms:created>
  <dcterms:modified xsi:type="dcterms:W3CDTF">2019-03-11T02:42:00Z</dcterms:modified>
</cp:coreProperties>
</file>