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E4628E" w14:textId="77777777" w:rsidR="004369B2" w:rsidRPr="00646B2C" w:rsidRDefault="004369B2" w:rsidP="00646B2C">
      <w:pPr>
        <w:overflowPunct w:val="0"/>
        <w:autoSpaceDE w:val="0"/>
        <w:autoSpaceDN w:val="0"/>
        <w:adjustRightInd w:val="0"/>
        <w:spacing w:after="0" w:line="240" w:lineRule="auto"/>
        <w:ind w:left="5664"/>
        <w:textAlignment w:val="baseline"/>
        <w:rPr>
          <w:rFonts w:ascii="Times New Roman" w:hAnsi="Times New Roman" w:cs="Times New Roman"/>
          <w:sz w:val="24"/>
          <w:szCs w:val="24"/>
          <w:lang w:val="uk-UA" w:eastAsia="ru-RU"/>
        </w:rPr>
      </w:pPr>
      <w:r w:rsidRPr="00646B2C">
        <w:rPr>
          <w:rFonts w:ascii="Times New Roman" w:hAnsi="Times New Roman" w:cs="Times New Roman"/>
          <w:sz w:val="24"/>
          <w:szCs w:val="24"/>
          <w:lang w:val="uk-UA" w:eastAsia="ru-RU"/>
        </w:rPr>
        <w:t>Додаток</w:t>
      </w:r>
      <w:r>
        <w:rPr>
          <w:rFonts w:ascii="Times New Roman" w:hAnsi="Times New Roman" w:cs="Times New Roman"/>
          <w:sz w:val="24"/>
          <w:szCs w:val="24"/>
          <w:lang w:val="uk-UA" w:eastAsia="ru-RU"/>
        </w:rPr>
        <w:t xml:space="preserve"> 1</w:t>
      </w:r>
    </w:p>
    <w:p w14:paraId="23CC0DFF" w14:textId="067E6123" w:rsidR="004369B2" w:rsidRPr="00DD6EE3" w:rsidRDefault="004369B2" w:rsidP="00646B2C">
      <w:pPr>
        <w:overflowPunct w:val="0"/>
        <w:autoSpaceDE w:val="0"/>
        <w:autoSpaceDN w:val="0"/>
        <w:adjustRightInd w:val="0"/>
        <w:spacing w:after="0" w:line="240" w:lineRule="auto"/>
        <w:ind w:left="5664"/>
        <w:textAlignment w:val="baseline"/>
        <w:rPr>
          <w:rFonts w:ascii="Times New Roman" w:hAnsi="Times New Roman" w:cs="Times New Roman"/>
          <w:sz w:val="24"/>
          <w:szCs w:val="24"/>
          <w:lang w:val="uk-UA" w:eastAsia="ru-RU"/>
        </w:rPr>
      </w:pPr>
      <w:r w:rsidRPr="00646B2C">
        <w:rPr>
          <w:rFonts w:ascii="Times New Roman" w:hAnsi="Times New Roman" w:cs="Times New Roman"/>
          <w:sz w:val="24"/>
          <w:szCs w:val="24"/>
          <w:lang w:val="uk-UA" w:eastAsia="ru-RU"/>
        </w:rPr>
        <w:t xml:space="preserve">до рішення </w:t>
      </w:r>
      <w:r w:rsidRPr="00DD6EE3">
        <w:rPr>
          <w:rFonts w:ascii="Times New Roman" w:hAnsi="Times New Roman" w:cs="Times New Roman"/>
          <w:sz w:val="24"/>
          <w:szCs w:val="24"/>
          <w:lang w:val="uk-UA" w:eastAsia="ru-RU"/>
        </w:rPr>
        <w:t xml:space="preserve">Южноукраїнської міської </w:t>
      </w:r>
      <w:r>
        <w:rPr>
          <w:rFonts w:ascii="Times New Roman" w:hAnsi="Times New Roman" w:cs="Times New Roman"/>
          <w:sz w:val="24"/>
          <w:szCs w:val="24"/>
          <w:lang w:val="uk-UA" w:eastAsia="ru-RU"/>
        </w:rPr>
        <w:t>ради</w:t>
      </w:r>
    </w:p>
    <w:p w14:paraId="6641A775" w14:textId="068A4DFA" w:rsidR="004369B2" w:rsidRPr="00646B2C" w:rsidRDefault="004369B2" w:rsidP="00646B2C">
      <w:pPr>
        <w:overflowPunct w:val="0"/>
        <w:autoSpaceDE w:val="0"/>
        <w:autoSpaceDN w:val="0"/>
        <w:adjustRightInd w:val="0"/>
        <w:spacing w:after="0" w:line="240" w:lineRule="auto"/>
        <w:ind w:left="5664"/>
        <w:textAlignment w:val="baseline"/>
        <w:rPr>
          <w:rFonts w:ascii="Times New Roman" w:hAnsi="Times New Roman" w:cs="Times New Roman"/>
          <w:sz w:val="24"/>
          <w:szCs w:val="24"/>
          <w:lang w:val="uk-UA" w:eastAsia="ru-RU"/>
        </w:rPr>
      </w:pPr>
      <w:r w:rsidRPr="00646B2C">
        <w:rPr>
          <w:rFonts w:ascii="Times New Roman" w:hAnsi="Times New Roman" w:cs="Times New Roman"/>
          <w:sz w:val="24"/>
          <w:szCs w:val="24"/>
          <w:lang w:val="uk-UA" w:eastAsia="ru-RU"/>
        </w:rPr>
        <w:t>від «__</w:t>
      </w:r>
      <w:r w:rsidR="00156564">
        <w:rPr>
          <w:rFonts w:ascii="Times New Roman" w:hAnsi="Times New Roman" w:cs="Times New Roman"/>
          <w:sz w:val="24"/>
          <w:szCs w:val="24"/>
          <w:lang w:val="uk-UA" w:eastAsia="ru-RU"/>
        </w:rPr>
        <w:t>26</w:t>
      </w:r>
      <w:r w:rsidRPr="00646B2C">
        <w:rPr>
          <w:rFonts w:ascii="Times New Roman" w:hAnsi="Times New Roman" w:cs="Times New Roman"/>
          <w:sz w:val="24"/>
          <w:szCs w:val="24"/>
          <w:lang w:val="uk-UA" w:eastAsia="ru-RU"/>
        </w:rPr>
        <w:t>__» __</w:t>
      </w:r>
      <w:r w:rsidR="00156564">
        <w:rPr>
          <w:rFonts w:ascii="Times New Roman" w:hAnsi="Times New Roman" w:cs="Times New Roman"/>
          <w:sz w:val="24"/>
          <w:szCs w:val="24"/>
          <w:lang w:val="uk-UA" w:eastAsia="ru-RU"/>
        </w:rPr>
        <w:t>01</w:t>
      </w:r>
      <w:r w:rsidRPr="00646B2C">
        <w:rPr>
          <w:rFonts w:ascii="Times New Roman" w:hAnsi="Times New Roman" w:cs="Times New Roman"/>
          <w:sz w:val="24"/>
          <w:szCs w:val="24"/>
          <w:lang w:val="uk-UA" w:eastAsia="ru-RU"/>
        </w:rPr>
        <w:t>__ 202</w:t>
      </w:r>
      <w:r w:rsidR="002713CD">
        <w:rPr>
          <w:rFonts w:ascii="Times New Roman" w:hAnsi="Times New Roman" w:cs="Times New Roman"/>
          <w:sz w:val="24"/>
          <w:szCs w:val="24"/>
          <w:lang w:val="uk-UA" w:eastAsia="ru-RU"/>
        </w:rPr>
        <w:t>1</w:t>
      </w:r>
      <w:r w:rsidR="00156564">
        <w:rPr>
          <w:rFonts w:ascii="Times New Roman" w:hAnsi="Times New Roman" w:cs="Times New Roman"/>
          <w:sz w:val="24"/>
          <w:szCs w:val="24"/>
          <w:lang w:val="uk-UA" w:eastAsia="ru-RU"/>
        </w:rPr>
        <w:t xml:space="preserve">  № _</w:t>
      </w:r>
      <w:bookmarkStart w:id="0" w:name="_GoBack"/>
      <w:bookmarkEnd w:id="0"/>
      <w:r w:rsidR="00156564">
        <w:rPr>
          <w:rFonts w:ascii="Times New Roman" w:hAnsi="Times New Roman" w:cs="Times New Roman"/>
          <w:sz w:val="24"/>
          <w:szCs w:val="24"/>
          <w:lang w:val="uk-UA" w:eastAsia="ru-RU"/>
        </w:rPr>
        <w:t>71</w:t>
      </w:r>
      <w:r w:rsidRPr="00646B2C">
        <w:rPr>
          <w:rFonts w:ascii="Times New Roman" w:hAnsi="Times New Roman" w:cs="Times New Roman"/>
          <w:sz w:val="24"/>
          <w:szCs w:val="24"/>
          <w:lang w:val="uk-UA" w:eastAsia="ru-RU"/>
        </w:rPr>
        <w:t>_</w:t>
      </w:r>
    </w:p>
    <w:p w14:paraId="7FC219B4" w14:textId="77777777" w:rsidR="004369B2" w:rsidRPr="003E3E24" w:rsidRDefault="004369B2" w:rsidP="00AD7532">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rPr>
      </w:pPr>
    </w:p>
    <w:p w14:paraId="2FB72AE3" w14:textId="77777777" w:rsidR="00AE4175" w:rsidRDefault="00AE4175" w:rsidP="008A0760">
      <w:pPr>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4"/>
          <w:szCs w:val="24"/>
          <w:lang w:val="uk-UA" w:eastAsia="ru-RU"/>
        </w:rPr>
      </w:pPr>
      <w:r w:rsidRPr="00AE4175">
        <w:rPr>
          <w:rFonts w:ascii="Times New Roman" w:eastAsia="Times New Roman" w:hAnsi="Times New Roman" w:cs="Times New Roman"/>
          <w:iCs/>
          <w:sz w:val="24"/>
          <w:szCs w:val="24"/>
          <w:lang w:val="uk-UA" w:eastAsia="ru-RU"/>
        </w:rPr>
        <w:t>Інформація</w:t>
      </w:r>
    </w:p>
    <w:p w14:paraId="106AB681" w14:textId="7C40179D" w:rsidR="00AE4175" w:rsidRDefault="00AE4175" w:rsidP="008A0760">
      <w:pPr>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4"/>
          <w:szCs w:val="24"/>
          <w:lang w:val="uk-UA" w:eastAsia="ru-RU"/>
        </w:rPr>
      </w:pPr>
      <w:r w:rsidRPr="00AE4175">
        <w:rPr>
          <w:rFonts w:ascii="Times New Roman" w:eastAsia="Times New Roman" w:hAnsi="Times New Roman" w:cs="Times New Roman"/>
          <w:iCs/>
          <w:sz w:val="24"/>
          <w:szCs w:val="24"/>
          <w:lang w:val="uk-UA" w:eastAsia="ru-RU"/>
        </w:rPr>
        <w:t xml:space="preserve"> начальника управління економічного розвитку Южноукраїнської міської ради Петрик І.В. про хід виконання Програми розвитку малого і середнього підприємництва в місті Южноукраїнську на 2019-2020 роки</w:t>
      </w:r>
      <w:r>
        <w:rPr>
          <w:rFonts w:ascii="Times New Roman" w:eastAsia="Times New Roman" w:hAnsi="Times New Roman" w:cs="Times New Roman"/>
          <w:iCs/>
          <w:sz w:val="24"/>
          <w:szCs w:val="24"/>
          <w:lang w:val="uk-UA" w:eastAsia="ru-RU"/>
        </w:rPr>
        <w:t>,</w:t>
      </w:r>
    </w:p>
    <w:p w14:paraId="2F1ECFA6" w14:textId="41D6D3C7" w:rsidR="004369B2" w:rsidRDefault="00AE4175" w:rsidP="008A0760">
      <w:pPr>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4"/>
          <w:szCs w:val="24"/>
          <w:lang w:val="uk-UA" w:eastAsia="ru-RU"/>
        </w:rPr>
      </w:pPr>
      <w:r w:rsidRPr="00AE4175">
        <w:rPr>
          <w:rFonts w:ascii="Times New Roman" w:eastAsia="Times New Roman" w:hAnsi="Times New Roman" w:cs="Times New Roman"/>
          <w:iCs/>
          <w:sz w:val="24"/>
          <w:szCs w:val="24"/>
          <w:lang w:val="uk-UA" w:eastAsia="ru-RU"/>
        </w:rPr>
        <w:t xml:space="preserve"> затвердженої рішенням Южноукраїнської міської ради від 05.03.2019 №1353</w:t>
      </w:r>
    </w:p>
    <w:p w14:paraId="698748F1" w14:textId="77777777" w:rsidR="00AE4175" w:rsidRPr="00AE4175" w:rsidRDefault="00AE4175" w:rsidP="008A0760">
      <w:pPr>
        <w:overflowPunct w:val="0"/>
        <w:autoSpaceDE w:val="0"/>
        <w:autoSpaceDN w:val="0"/>
        <w:adjustRightInd w:val="0"/>
        <w:spacing w:after="0" w:line="240" w:lineRule="auto"/>
        <w:jc w:val="center"/>
        <w:textAlignment w:val="baseline"/>
        <w:rPr>
          <w:rFonts w:ascii="Times New Roman" w:hAnsi="Times New Roman" w:cs="Times New Roman"/>
          <w:iCs/>
          <w:color w:val="FF0000"/>
          <w:sz w:val="24"/>
          <w:szCs w:val="24"/>
          <w:lang w:val="uk-UA" w:eastAsia="ru-RU"/>
        </w:rPr>
      </w:pPr>
    </w:p>
    <w:p w14:paraId="4C10D551" w14:textId="77777777" w:rsidR="004369B2" w:rsidRPr="008A0760" w:rsidRDefault="004369B2" w:rsidP="008A0760">
      <w:pPr>
        <w:autoSpaceDE w:val="0"/>
        <w:autoSpaceDN w:val="0"/>
        <w:adjustRightInd w:val="0"/>
        <w:spacing w:after="0" w:line="240" w:lineRule="auto"/>
        <w:ind w:firstLine="709"/>
        <w:jc w:val="both"/>
        <w:rPr>
          <w:rFonts w:ascii="Times New Roman" w:hAnsi="Times New Roman" w:cs="Times New Roman"/>
          <w:sz w:val="24"/>
          <w:szCs w:val="24"/>
          <w:lang w:val="uk-UA"/>
        </w:rPr>
      </w:pPr>
      <w:r w:rsidRPr="008A0760">
        <w:rPr>
          <w:rFonts w:ascii="Times New Roman" w:hAnsi="Times New Roman" w:cs="Times New Roman"/>
          <w:sz w:val="24"/>
          <w:szCs w:val="24"/>
          <w:lang w:val="uk-UA"/>
        </w:rPr>
        <w:t>Відповідно до масштабів діяльності підприємництво поділяють на мале, середнє та велике. Світовий досвід господарювання свідчить, що найважливішою складовою ринкової економіки має бути існування та взаємодія великих, середніх і малих підприємств, та їх оптимальне співвідношення.</w:t>
      </w:r>
    </w:p>
    <w:p w14:paraId="3CD45F3D" w14:textId="77777777" w:rsidR="004369B2" w:rsidRPr="008A0760" w:rsidRDefault="004369B2" w:rsidP="008A0760">
      <w:pPr>
        <w:autoSpaceDE w:val="0"/>
        <w:autoSpaceDN w:val="0"/>
        <w:adjustRightInd w:val="0"/>
        <w:spacing w:after="0" w:line="240" w:lineRule="auto"/>
        <w:ind w:firstLine="709"/>
        <w:jc w:val="both"/>
        <w:rPr>
          <w:rFonts w:ascii="Times New Roman" w:hAnsi="Times New Roman" w:cs="Times New Roman"/>
          <w:sz w:val="24"/>
          <w:szCs w:val="24"/>
          <w:lang w:val="uk-UA"/>
        </w:rPr>
      </w:pPr>
      <w:r w:rsidRPr="008A0760">
        <w:rPr>
          <w:rFonts w:ascii="Times New Roman" w:hAnsi="Times New Roman" w:cs="Times New Roman"/>
          <w:sz w:val="24"/>
          <w:szCs w:val="24"/>
          <w:lang w:val="uk-UA"/>
        </w:rPr>
        <w:t xml:space="preserve">Розвиток малого підприємництва в значній мірі залежить від державної економічної політики в цілому, а також від здібностей кожного окремого суб’єкта малого підприємництва використати надані йому права для реалізації власних господарських цілей. Вплив цих двох факторів на розвиток малого підприємництва міста досить суттєвий. </w:t>
      </w:r>
    </w:p>
    <w:p w14:paraId="3A5686B2" w14:textId="77777777" w:rsidR="004369B2" w:rsidRPr="008A0760" w:rsidRDefault="004369B2" w:rsidP="00AD7532">
      <w:pPr>
        <w:autoSpaceDE w:val="0"/>
        <w:autoSpaceDN w:val="0"/>
        <w:adjustRightInd w:val="0"/>
        <w:spacing w:after="0" w:line="240" w:lineRule="auto"/>
        <w:ind w:firstLine="709"/>
        <w:jc w:val="both"/>
        <w:rPr>
          <w:rFonts w:ascii="Times New Roman" w:hAnsi="Times New Roman" w:cs="Times New Roman"/>
          <w:color w:val="FF0000"/>
          <w:sz w:val="24"/>
          <w:szCs w:val="24"/>
          <w:lang w:val="uk-UA" w:eastAsia="ru-RU"/>
        </w:rPr>
      </w:pPr>
      <w:r w:rsidRPr="008A0760">
        <w:rPr>
          <w:rFonts w:ascii="Times New Roman" w:hAnsi="Times New Roman" w:cs="Times New Roman"/>
          <w:sz w:val="24"/>
          <w:szCs w:val="24"/>
          <w:lang w:val="uk-UA"/>
        </w:rPr>
        <w:t xml:space="preserve">За даними Головного управління статистики у Миколаївській області </w:t>
      </w:r>
      <w:r>
        <w:rPr>
          <w:rFonts w:ascii="Times New Roman" w:hAnsi="Times New Roman" w:cs="Times New Roman"/>
          <w:sz w:val="24"/>
          <w:szCs w:val="24"/>
          <w:lang w:val="uk-UA"/>
        </w:rPr>
        <w:t>в</w:t>
      </w:r>
      <w:r w:rsidRPr="008A0760">
        <w:rPr>
          <w:rFonts w:ascii="Times New Roman" w:hAnsi="Times New Roman" w:cs="Times New Roman"/>
          <w:sz w:val="24"/>
          <w:szCs w:val="24"/>
          <w:lang w:val="uk-UA"/>
        </w:rPr>
        <w:t xml:space="preserve"> 2019 році (останні статистичні дані</w:t>
      </w:r>
      <w:r w:rsidRPr="004A7A01">
        <w:rPr>
          <w:rFonts w:ascii="Times New Roman" w:hAnsi="Times New Roman" w:cs="Times New Roman"/>
          <w:sz w:val="24"/>
          <w:szCs w:val="24"/>
          <w:lang w:val="uk-UA"/>
        </w:rPr>
        <w:t xml:space="preserve">) </w:t>
      </w:r>
      <w:r w:rsidRPr="008A0760">
        <w:rPr>
          <w:rFonts w:ascii="Times New Roman" w:hAnsi="Times New Roman" w:cs="Times New Roman"/>
          <w:sz w:val="24"/>
          <w:szCs w:val="24"/>
          <w:lang w:val="uk-UA"/>
        </w:rPr>
        <w:t xml:space="preserve">в структурі підприємств </w:t>
      </w:r>
      <w:r>
        <w:rPr>
          <w:rFonts w:ascii="Times New Roman" w:hAnsi="Times New Roman" w:cs="Times New Roman"/>
          <w:sz w:val="24"/>
          <w:szCs w:val="24"/>
          <w:lang w:val="uk-UA"/>
        </w:rPr>
        <w:t xml:space="preserve">міста </w:t>
      </w:r>
      <w:r w:rsidRPr="004A7A01">
        <w:rPr>
          <w:rFonts w:ascii="Times New Roman" w:hAnsi="Times New Roman" w:cs="Times New Roman"/>
          <w:sz w:val="24"/>
          <w:szCs w:val="24"/>
          <w:lang w:val="uk-UA"/>
        </w:rPr>
        <w:t xml:space="preserve"> Южноукраїнськ</w:t>
      </w:r>
      <w:r>
        <w:rPr>
          <w:rFonts w:ascii="Times New Roman" w:hAnsi="Times New Roman" w:cs="Times New Roman"/>
          <w:sz w:val="24"/>
          <w:szCs w:val="24"/>
          <w:lang w:val="uk-UA"/>
        </w:rPr>
        <w:t>а</w:t>
      </w:r>
      <w:r>
        <w:rPr>
          <w:rFonts w:ascii="Times New Roman" w:hAnsi="Times New Roman" w:cs="Times New Roman"/>
          <w:i/>
          <w:iCs/>
          <w:sz w:val="24"/>
          <w:szCs w:val="24"/>
          <w:lang w:val="uk-UA"/>
        </w:rPr>
        <w:t xml:space="preserve"> </w:t>
      </w:r>
      <w:r w:rsidRPr="008A0760">
        <w:rPr>
          <w:rFonts w:ascii="Times New Roman" w:hAnsi="Times New Roman" w:cs="Times New Roman"/>
          <w:sz w:val="24"/>
          <w:szCs w:val="24"/>
          <w:lang w:val="uk-UA"/>
        </w:rPr>
        <w:t>за їх розміром, частка малих підприємств (включаючи мікропідприємства) становила 90,3%, середніх – 9,7%, великих – 0%</w:t>
      </w:r>
      <w:r>
        <w:rPr>
          <w:rFonts w:ascii="Times New Roman" w:hAnsi="Times New Roman" w:cs="Times New Roman"/>
          <w:sz w:val="24"/>
          <w:szCs w:val="24"/>
          <w:lang w:val="uk-UA"/>
        </w:rPr>
        <w:t xml:space="preserve"> (без урахування відокремленого підрозділу «Южно-Українська АЕС» державного підприємства «Національна атомна енергогенеруюча компанія «Енергоатом, оскільки він є структурним підрозділом державного підприємства, зареєстрованого в іншому місті)</w:t>
      </w:r>
      <w:r w:rsidRPr="008A0760">
        <w:rPr>
          <w:rFonts w:ascii="Times New Roman" w:hAnsi="Times New Roman" w:cs="Times New Roman"/>
          <w:sz w:val="24"/>
          <w:szCs w:val="24"/>
          <w:lang w:val="uk-UA"/>
        </w:rPr>
        <w:t>.</w:t>
      </w:r>
    </w:p>
    <w:p w14:paraId="247A24D8" w14:textId="77777777" w:rsidR="004369B2"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Pr>
          <w:rFonts w:ascii="Times New Roman" w:hAnsi="Times New Roman" w:cs="Times New Roman"/>
          <w:sz w:val="24"/>
          <w:szCs w:val="24"/>
          <w:lang w:val="uk-UA"/>
        </w:rPr>
        <w:t>С</w:t>
      </w:r>
      <w:r w:rsidRPr="008A0760">
        <w:rPr>
          <w:rFonts w:ascii="Times New Roman" w:hAnsi="Times New Roman" w:cs="Times New Roman"/>
          <w:sz w:val="24"/>
          <w:szCs w:val="24"/>
          <w:lang w:val="uk-UA"/>
        </w:rPr>
        <w:t>труктур</w:t>
      </w:r>
      <w:r>
        <w:rPr>
          <w:rFonts w:ascii="Times New Roman" w:hAnsi="Times New Roman" w:cs="Times New Roman"/>
          <w:sz w:val="24"/>
          <w:szCs w:val="24"/>
          <w:lang w:val="uk-UA"/>
        </w:rPr>
        <w:t>а</w:t>
      </w:r>
      <w:r w:rsidRPr="008A0760">
        <w:rPr>
          <w:rFonts w:ascii="Times New Roman" w:hAnsi="Times New Roman" w:cs="Times New Roman"/>
          <w:sz w:val="24"/>
          <w:szCs w:val="24"/>
          <w:lang w:val="uk-UA"/>
        </w:rPr>
        <w:t xml:space="preserve"> підприємств </w:t>
      </w:r>
      <w:r>
        <w:rPr>
          <w:rFonts w:ascii="Times New Roman" w:hAnsi="Times New Roman" w:cs="Times New Roman"/>
          <w:sz w:val="24"/>
          <w:szCs w:val="24"/>
          <w:lang w:val="uk-UA"/>
        </w:rPr>
        <w:t xml:space="preserve">міста </w:t>
      </w:r>
      <w:r w:rsidRPr="004A7A01">
        <w:rPr>
          <w:rFonts w:ascii="Times New Roman" w:hAnsi="Times New Roman" w:cs="Times New Roman"/>
          <w:sz w:val="24"/>
          <w:szCs w:val="24"/>
          <w:lang w:val="uk-UA"/>
        </w:rPr>
        <w:t xml:space="preserve"> Южноукраїнськ</w:t>
      </w:r>
      <w:r>
        <w:rPr>
          <w:rFonts w:ascii="Times New Roman" w:hAnsi="Times New Roman" w:cs="Times New Roman"/>
          <w:sz w:val="24"/>
          <w:szCs w:val="24"/>
          <w:lang w:val="uk-UA"/>
        </w:rPr>
        <w:t>а</w:t>
      </w:r>
      <w:r>
        <w:rPr>
          <w:rFonts w:ascii="Times New Roman" w:hAnsi="Times New Roman" w:cs="Times New Roman"/>
          <w:i/>
          <w:iCs/>
          <w:sz w:val="24"/>
          <w:szCs w:val="24"/>
          <w:lang w:val="uk-UA"/>
        </w:rPr>
        <w:t xml:space="preserve"> </w:t>
      </w:r>
      <w:r w:rsidRPr="008A0760">
        <w:rPr>
          <w:rFonts w:ascii="Times New Roman" w:hAnsi="Times New Roman" w:cs="Times New Roman"/>
          <w:sz w:val="24"/>
          <w:szCs w:val="24"/>
          <w:lang w:val="uk-UA"/>
        </w:rPr>
        <w:t>за їх розміром</w:t>
      </w:r>
      <w:r>
        <w:rPr>
          <w:rFonts w:ascii="Times New Roman" w:hAnsi="Times New Roman" w:cs="Times New Roman"/>
          <w:sz w:val="24"/>
          <w:szCs w:val="24"/>
          <w:lang w:val="uk-UA" w:eastAsia="ru-RU"/>
        </w:rPr>
        <w:t xml:space="preserve"> </w:t>
      </w:r>
    </w:p>
    <w:p w14:paraId="7CE44590"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vertAlign w:val="superscript"/>
          <w:lang w:val="uk-UA" w:eastAsia="ru-RU"/>
        </w:rPr>
      </w:pPr>
      <w:r>
        <w:rPr>
          <w:rFonts w:ascii="Times New Roman" w:hAnsi="Times New Roman" w:cs="Times New Roman"/>
          <w:sz w:val="24"/>
          <w:szCs w:val="24"/>
          <w:lang w:val="uk-UA" w:eastAsia="ru-RU"/>
        </w:rPr>
        <w:t>у 2019 році</w:t>
      </w:r>
    </w:p>
    <w:p w14:paraId="5C4D9002" w14:textId="77777777" w:rsidR="004369B2" w:rsidRPr="008A0760" w:rsidRDefault="004369B2" w:rsidP="008A0760">
      <w:pPr>
        <w:tabs>
          <w:tab w:val="left" w:pos="2964"/>
          <w:tab w:val="left" w:pos="3999"/>
          <w:tab w:val="left" w:pos="5133"/>
          <w:tab w:val="left" w:pos="6693"/>
          <w:tab w:val="left" w:pos="8232"/>
          <w:tab w:val="left" w:pos="9540"/>
        </w:tabs>
        <w:overflowPunct w:val="0"/>
        <w:autoSpaceDE w:val="0"/>
        <w:autoSpaceDN w:val="0"/>
        <w:adjustRightInd w:val="0"/>
        <w:spacing w:after="0" w:line="240" w:lineRule="auto"/>
        <w:ind w:left="720" w:right="86" w:firstLine="6510"/>
        <w:jc w:val="right"/>
        <w:textAlignment w:val="baseline"/>
        <w:rPr>
          <w:rFonts w:ascii="Courier New" w:hAnsi="Courier New" w:cs="Courier New"/>
          <w:sz w:val="16"/>
          <w:szCs w:val="16"/>
          <w:lang w:val="uk-UA" w:eastAsia="ru-RU"/>
        </w:rPr>
      </w:pPr>
    </w:p>
    <w:tbl>
      <w:tblPr>
        <w:tblpPr w:leftFromText="180" w:rightFromText="180" w:vertAnchor="text" w:tblpX="146" w:tblpY="1"/>
        <w:tblOverlap w:val="neve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2"/>
        <w:gridCol w:w="739"/>
        <w:gridCol w:w="1201"/>
        <w:gridCol w:w="735"/>
        <w:gridCol w:w="1254"/>
        <w:gridCol w:w="767"/>
        <w:gridCol w:w="1215"/>
        <w:gridCol w:w="738"/>
        <w:gridCol w:w="1317"/>
      </w:tblGrid>
      <w:tr w:rsidR="004369B2" w:rsidRPr="005D56E7" w14:paraId="1D7F1890" w14:textId="77777777">
        <w:trPr>
          <w:trHeight w:val="274"/>
        </w:trPr>
        <w:tc>
          <w:tcPr>
            <w:tcW w:w="1322" w:type="dxa"/>
            <w:vMerge w:val="restart"/>
            <w:vAlign w:val="center"/>
          </w:tcPr>
          <w:p w14:paraId="269A8FBE" w14:textId="77777777" w:rsidR="004369B2" w:rsidRPr="008A0760" w:rsidRDefault="004369B2" w:rsidP="008A0760">
            <w:pPr>
              <w:overflowPunct w:val="0"/>
              <w:autoSpaceDE w:val="0"/>
              <w:autoSpaceDN w:val="0"/>
              <w:adjustRightInd w:val="0"/>
              <w:spacing w:after="0" w:line="240" w:lineRule="exact"/>
              <w:ind w:left="-108" w:right="-108"/>
              <w:jc w:val="center"/>
              <w:textAlignment w:val="baseline"/>
              <w:rPr>
                <w:rFonts w:ascii="Times New Roman" w:hAnsi="Times New Roman" w:cs="Times New Roman"/>
                <w:snapToGrid w:val="0"/>
                <w:sz w:val="24"/>
                <w:szCs w:val="24"/>
                <w:lang w:val="uk-UA" w:eastAsia="ru-RU"/>
              </w:rPr>
            </w:pPr>
            <w:r w:rsidRPr="008A0760">
              <w:rPr>
                <w:rFonts w:ascii="Times New Roman" w:hAnsi="Times New Roman" w:cs="Times New Roman"/>
                <w:snapToGrid w:val="0"/>
                <w:sz w:val="24"/>
                <w:szCs w:val="24"/>
                <w:lang w:val="uk-UA" w:eastAsia="ru-RU"/>
              </w:rPr>
              <w:t>Усього,</w:t>
            </w:r>
          </w:p>
          <w:p w14:paraId="12893EE6" w14:textId="77777777" w:rsidR="004369B2" w:rsidRPr="008A0760" w:rsidRDefault="004369B2" w:rsidP="008A0760">
            <w:pPr>
              <w:tabs>
                <w:tab w:val="left" w:pos="2964"/>
                <w:tab w:val="left" w:pos="3999"/>
                <w:tab w:val="left" w:pos="5133"/>
                <w:tab w:val="left" w:pos="6693"/>
                <w:tab w:val="left" w:pos="8232"/>
                <w:tab w:val="left" w:pos="9540"/>
              </w:tabs>
              <w:overflowPunct w:val="0"/>
              <w:autoSpaceDE w:val="0"/>
              <w:autoSpaceDN w:val="0"/>
              <w:adjustRightInd w:val="0"/>
              <w:spacing w:after="0" w:line="240" w:lineRule="auto"/>
              <w:ind w:left="-108" w:right="-108"/>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napToGrid w:val="0"/>
                <w:sz w:val="24"/>
                <w:szCs w:val="24"/>
                <w:lang w:val="uk-UA" w:eastAsia="ru-RU"/>
              </w:rPr>
              <w:t>одиниць</w:t>
            </w:r>
          </w:p>
        </w:tc>
        <w:tc>
          <w:tcPr>
            <w:tcW w:w="7966" w:type="dxa"/>
            <w:gridSpan w:val="8"/>
            <w:vAlign w:val="center"/>
          </w:tcPr>
          <w:p w14:paraId="363EACFC" w14:textId="77777777" w:rsidR="004369B2" w:rsidRPr="008A0760" w:rsidRDefault="004369B2" w:rsidP="008A0760">
            <w:pPr>
              <w:tabs>
                <w:tab w:val="left" w:pos="2964"/>
                <w:tab w:val="left" w:pos="3999"/>
                <w:tab w:val="left" w:pos="5133"/>
                <w:tab w:val="left" w:pos="6693"/>
                <w:tab w:val="left" w:pos="8232"/>
                <w:tab w:val="left" w:pos="9540"/>
              </w:tabs>
              <w:overflowPunct w:val="0"/>
              <w:autoSpaceDE w:val="0"/>
              <w:autoSpaceDN w:val="0"/>
              <w:adjustRightInd w:val="0"/>
              <w:spacing w:after="0" w:line="240" w:lineRule="auto"/>
              <w:ind w:right="-55"/>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napToGrid w:val="0"/>
                <w:sz w:val="24"/>
                <w:szCs w:val="24"/>
                <w:lang w:val="uk-UA" w:eastAsia="ru-RU"/>
              </w:rPr>
              <w:t>в тому числі:</w:t>
            </w:r>
          </w:p>
        </w:tc>
      </w:tr>
      <w:tr w:rsidR="004369B2" w:rsidRPr="005D56E7" w14:paraId="0AAE1B1C" w14:textId="77777777">
        <w:trPr>
          <w:trHeight w:val="146"/>
        </w:trPr>
        <w:tc>
          <w:tcPr>
            <w:tcW w:w="1322" w:type="dxa"/>
            <w:vMerge/>
            <w:vAlign w:val="center"/>
          </w:tcPr>
          <w:p w14:paraId="2FDE1E10" w14:textId="77777777" w:rsidR="004369B2" w:rsidRPr="008A0760" w:rsidRDefault="004369B2" w:rsidP="008A0760">
            <w:pPr>
              <w:overflowPunct w:val="0"/>
              <w:autoSpaceDE w:val="0"/>
              <w:autoSpaceDN w:val="0"/>
              <w:adjustRightInd w:val="0"/>
              <w:spacing w:after="0" w:line="240" w:lineRule="auto"/>
              <w:textAlignment w:val="baseline"/>
              <w:rPr>
                <w:rFonts w:ascii="Times New Roman" w:hAnsi="Times New Roman" w:cs="Times New Roman"/>
                <w:sz w:val="24"/>
                <w:szCs w:val="24"/>
                <w:lang w:val="uk-UA" w:eastAsia="ru-RU"/>
              </w:rPr>
            </w:pPr>
          </w:p>
        </w:tc>
        <w:tc>
          <w:tcPr>
            <w:tcW w:w="1940" w:type="dxa"/>
            <w:gridSpan w:val="2"/>
            <w:vMerge w:val="restart"/>
            <w:vAlign w:val="center"/>
          </w:tcPr>
          <w:p w14:paraId="773405CE" w14:textId="77777777" w:rsidR="004369B2" w:rsidRPr="008A0760" w:rsidRDefault="004369B2" w:rsidP="008A0760">
            <w:pPr>
              <w:tabs>
                <w:tab w:val="left" w:pos="2964"/>
                <w:tab w:val="left" w:pos="3999"/>
                <w:tab w:val="left" w:pos="5133"/>
                <w:tab w:val="left" w:pos="6693"/>
                <w:tab w:val="left" w:pos="8232"/>
                <w:tab w:val="left" w:pos="9540"/>
              </w:tabs>
              <w:overflowPunct w:val="0"/>
              <w:autoSpaceDE w:val="0"/>
              <w:autoSpaceDN w:val="0"/>
              <w:adjustRightInd w:val="0"/>
              <w:spacing w:after="0" w:line="240" w:lineRule="auto"/>
              <w:ind w:right="-55"/>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napToGrid w:val="0"/>
                <w:sz w:val="24"/>
                <w:szCs w:val="24"/>
                <w:lang w:val="uk-UA" w:eastAsia="ru-RU"/>
              </w:rPr>
              <w:t>великі</w:t>
            </w:r>
            <w:r w:rsidRPr="008A0760">
              <w:rPr>
                <w:rFonts w:ascii="Times New Roman" w:hAnsi="Times New Roman" w:cs="Times New Roman"/>
                <w:snapToGrid w:val="0"/>
                <w:sz w:val="24"/>
                <w:szCs w:val="24"/>
                <w:lang w:val="uk-UA" w:eastAsia="ru-RU"/>
              </w:rPr>
              <w:br/>
              <w:t>підприємства</w:t>
            </w:r>
          </w:p>
        </w:tc>
        <w:tc>
          <w:tcPr>
            <w:tcW w:w="1989" w:type="dxa"/>
            <w:gridSpan w:val="2"/>
            <w:vMerge w:val="restart"/>
            <w:vAlign w:val="center"/>
          </w:tcPr>
          <w:p w14:paraId="21CFA04E" w14:textId="77777777" w:rsidR="004369B2" w:rsidRPr="008A0760" w:rsidRDefault="004369B2" w:rsidP="008A0760">
            <w:pPr>
              <w:tabs>
                <w:tab w:val="left" w:pos="2964"/>
                <w:tab w:val="left" w:pos="3999"/>
                <w:tab w:val="left" w:pos="5133"/>
                <w:tab w:val="left" w:pos="6693"/>
                <w:tab w:val="left" w:pos="8232"/>
                <w:tab w:val="left" w:pos="9540"/>
              </w:tabs>
              <w:overflowPunct w:val="0"/>
              <w:autoSpaceDE w:val="0"/>
              <w:autoSpaceDN w:val="0"/>
              <w:adjustRightInd w:val="0"/>
              <w:spacing w:after="0" w:line="240" w:lineRule="auto"/>
              <w:ind w:right="-55"/>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napToGrid w:val="0"/>
                <w:sz w:val="24"/>
                <w:szCs w:val="24"/>
                <w:lang w:val="uk-UA" w:eastAsia="ru-RU"/>
              </w:rPr>
              <w:t>середні</w:t>
            </w:r>
            <w:r w:rsidRPr="008A0760">
              <w:rPr>
                <w:rFonts w:ascii="Times New Roman" w:hAnsi="Times New Roman" w:cs="Times New Roman"/>
                <w:snapToGrid w:val="0"/>
                <w:sz w:val="24"/>
                <w:szCs w:val="24"/>
                <w:lang w:val="uk-UA" w:eastAsia="ru-RU"/>
              </w:rPr>
              <w:br/>
              <w:t>підприємства</w:t>
            </w:r>
          </w:p>
        </w:tc>
        <w:tc>
          <w:tcPr>
            <w:tcW w:w="1982" w:type="dxa"/>
            <w:gridSpan w:val="2"/>
            <w:vMerge w:val="restart"/>
            <w:vAlign w:val="center"/>
          </w:tcPr>
          <w:p w14:paraId="35459C8A" w14:textId="77777777" w:rsidR="004369B2" w:rsidRPr="008A0760" w:rsidRDefault="004369B2" w:rsidP="008A0760">
            <w:pPr>
              <w:tabs>
                <w:tab w:val="left" w:pos="2964"/>
                <w:tab w:val="left" w:pos="3999"/>
                <w:tab w:val="left" w:pos="5133"/>
                <w:tab w:val="left" w:pos="6693"/>
                <w:tab w:val="left" w:pos="8232"/>
                <w:tab w:val="left" w:pos="9540"/>
              </w:tabs>
              <w:overflowPunct w:val="0"/>
              <w:autoSpaceDE w:val="0"/>
              <w:autoSpaceDN w:val="0"/>
              <w:adjustRightInd w:val="0"/>
              <w:spacing w:after="0" w:line="240" w:lineRule="auto"/>
              <w:ind w:right="-55"/>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napToGrid w:val="0"/>
                <w:sz w:val="24"/>
                <w:szCs w:val="24"/>
                <w:lang w:val="uk-UA" w:eastAsia="ru-RU"/>
              </w:rPr>
              <w:t>малі</w:t>
            </w:r>
            <w:r w:rsidRPr="008A0760">
              <w:rPr>
                <w:rFonts w:ascii="Times New Roman" w:hAnsi="Times New Roman" w:cs="Times New Roman"/>
                <w:snapToGrid w:val="0"/>
                <w:sz w:val="24"/>
                <w:szCs w:val="24"/>
                <w:lang w:val="uk-UA" w:eastAsia="ru-RU"/>
              </w:rPr>
              <w:br/>
              <w:t>підприємства</w:t>
            </w:r>
          </w:p>
        </w:tc>
        <w:tc>
          <w:tcPr>
            <w:tcW w:w="2055" w:type="dxa"/>
            <w:gridSpan w:val="2"/>
            <w:vAlign w:val="center"/>
          </w:tcPr>
          <w:p w14:paraId="4A93298E" w14:textId="77777777" w:rsidR="004369B2" w:rsidRPr="008A0760" w:rsidRDefault="004369B2" w:rsidP="008A0760">
            <w:pPr>
              <w:tabs>
                <w:tab w:val="left" w:pos="2964"/>
                <w:tab w:val="left" w:pos="3999"/>
                <w:tab w:val="left" w:pos="5133"/>
                <w:tab w:val="left" w:pos="6693"/>
                <w:tab w:val="left" w:pos="8232"/>
                <w:tab w:val="left" w:pos="9540"/>
              </w:tabs>
              <w:overflowPunct w:val="0"/>
              <w:autoSpaceDE w:val="0"/>
              <w:autoSpaceDN w:val="0"/>
              <w:adjustRightInd w:val="0"/>
              <w:spacing w:after="0" w:line="240" w:lineRule="auto"/>
              <w:ind w:right="-55"/>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napToGrid w:val="0"/>
                <w:sz w:val="24"/>
                <w:szCs w:val="24"/>
                <w:lang w:val="uk-UA" w:eastAsia="ru-RU"/>
              </w:rPr>
              <w:t>з них:</w:t>
            </w:r>
          </w:p>
        </w:tc>
      </w:tr>
      <w:tr w:rsidR="004369B2" w:rsidRPr="005D56E7" w14:paraId="010D4365" w14:textId="77777777">
        <w:trPr>
          <w:trHeight w:val="146"/>
        </w:trPr>
        <w:tc>
          <w:tcPr>
            <w:tcW w:w="1322" w:type="dxa"/>
            <w:vMerge/>
            <w:vAlign w:val="center"/>
          </w:tcPr>
          <w:p w14:paraId="5452B193" w14:textId="77777777" w:rsidR="004369B2" w:rsidRPr="008A0760" w:rsidRDefault="004369B2" w:rsidP="008A0760">
            <w:pPr>
              <w:overflowPunct w:val="0"/>
              <w:autoSpaceDE w:val="0"/>
              <w:autoSpaceDN w:val="0"/>
              <w:adjustRightInd w:val="0"/>
              <w:spacing w:after="0" w:line="240" w:lineRule="auto"/>
              <w:textAlignment w:val="baseline"/>
              <w:rPr>
                <w:rFonts w:ascii="Times New Roman" w:hAnsi="Times New Roman" w:cs="Times New Roman"/>
                <w:sz w:val="24"/>
                <w:szCs w:val="24"/>
                <w:lang w:val="uk-UA" w:eastAsia="ru-RU"/>
              </w:rPr>
            </w:pPr>
          </w:p>
        </w:tc>
        <w:tc>
          <w:tcPr>
            <w:tcW w:w="1940" w:type="dxa"/>
            <w:gridSpan w:val="2"/>
            <w:vMerge/>
            <w:vAlign w:val="center"/>
          </w:tcPr>
          <w:p w14:paraId="03733B48" w14:textId="77777777" w:rsidR="004369B2" w:rsidRPr="008A0760" w:rsidRDefault="004369B2" w:rsidP="008A0760">
            <w:pPr>
              <w:overflowPunct w:val="0"/>
              <w:autoSpaceDE w:val="0"/>
              <w:autoSpaceDN w:val="0"/>
              <w:adjustRightInd w:val="0"/>
              <w:spacing w:after="0" w:line="240" w:lineRule="auto"/>
              <w:textAlignment w:val="baseline"/>
              <w:rPr>
                <w:rFonts w:ascii="Times New Roman" w:hAnsi="Times New Roman" w:cs="Times New Roman"/>
                <w:sz w:val="24"/>
                <w:szCs w:val="24"/>
                <w:lang w:val="uk-UA" w:eastAsia="ru-RU"/>
              </w:rPr>
            </w:pPr>
          </w:p>
        </w:tc>
        <w:tc>
          <w:tcPr>
            <w:tcW w:w="1989" w:type="dxa"/>
            <w:gridSpan w:val="2"/>
            <w:vMerge/>
            <w:vAlign w:val="center"/>
          </w:tcPr>
          <w:p w14:paraId="76B5FBB1" w14:textId="77777777" w:rsidR="004369B2" w:rsidRPr="008A0760" w:rsidRDefault="004369B2" w:rsidP="008A0760">
            <w:pPr>
              <w:overflowPunct w:val="0"/>
              <w:autoSpaceDE w:val="0"/>
              <w:autoSpaceDN w:val="0"/>
              <w:adjustRightInd w:val="0"/>
              <w:spacing w:after="0" w:line="240" w:lineRule="auto"/>
              <w:textAlignment w:val="baseline"/>
              <w:rPr>
                <w:rFonts w:ascii="Times New Roman" w:hAnsi="Times New Roman" w:cs="Times New Roman"/>
                <w:sz w:val="24"/>
                <w:szCs w:val="24"/>
                <w:lang w:val="uk-UA" w:eastAsia="ru-RU"/>
              </w:rPr>
            </w:pPr>
          </w:p>
        </w:tc>
        <w:tc>
          <w:tcPr>
            <w:tcW w:w="1982" w:type="dxa"/>
            <w:gridSpan w:val="2"/>
            <w:vMerge/>
            <w:vAlign w:val="center"/>
          </w:tcPr>
          <w:p w14:paraId="3E859A88" w14:textId="77777777" w:rsidR="004369B2" w:rsidRPr="008A0760" w:rsidRDefault="004369B2" w:rsidP="008A0760">
            <w:pPr>
              <w:overflowPunct w:val="0"/>
              <w:autoSpaceDE w:val="0"/>
              <w:autoSpaceDN w:val="0"/>
              <w:adjustRightInd w:val="0"/>
              <w:spacing w:after="0" w:line="240" w:lineRule="auto"/>
              <w:textAlignment w:val="baseline"/>
              <w:rPr>
                <w:rFonts w:ascii="Times New Roman" w:hAnsi="Times New Roman" w:cs="Times New Roman"/>
                <w:sz w:val="24"/>
                <w:szCs w:val="24"/>
                <w:lang w:val="uk-UA" w:eastAsia="ru-RU"/>
              </w:rPr>
            </w:pPr>
          </w:p>
        </w:tc>
        <w:tc>
          <w:tcPr>
            <w:tcW w:w="2055" w:type="dxa"/>
            <w:gridSpan w:val="2"/>
            <w:vAlign w:val="center"/>
          </w:tcPr>
          <w:p w14:paraId="2686162B" w14:textId="77777777" w:rsidR="004369B2" w:rsidRPr="008A0760" w:rsidRDefault="004369B2" w:rsidP="008A0760">
            <w:pPr>
              <w:tabs>
                <w:tab w:val="left" w:pos="2964"/>
                <w:tab w:val="left" w:pos="3999"/>
                <w:tab w:val="left" w:pos="5133"/>
                <w:tab w:val="left" w:pos="6693"/>
                <w:tab w:val="left" w:pos="8232"/>
                <w:tab w:val="left" w:pos="9540"/>
              </w:tabs>
              <w:overflowPunct w:val="0"/>
              <w:autoSpaceDE w:val="0"/>
              <w:autoSpaceDN w:val="0"/>
              <w:adjustRightInd w:val="0"/>
              <w:spacing w:after="0" w:line="240" w:lineRule="auto"/>
              <w:ind w:left="-89" w:right="-108"/>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napToGrid w:val="0"/>
                <w:sz w:val="24"/>
                <w:szCs w:val="24"/>
                <w:lang w:val="uk-UA" w:eastAsia="ru-RU"/>
              </w:rPr>
              <w:t>мікропідприємства</w:t>
            </w:r>
          </w:p>
        </w:tc>
      </w:tr>
      <w:tr w:rsidR="004369B2" w:rsidRPr="005D56E7" w14:paraId="26A8EB61" w14:textId="77777777">
        <w:trPr>
          <w:trHeight w:val="146"/>
        </w:trPr>
        <w:tc>
          <w:tcPr>
            <w:tcW w:w="1322" w:type="dxa"/>
            <w:vMerge/>
            <w:vAlign w:val="center"/>
          </w:tcPr>
          <w:p w14:paraId="74DF3003" w14:textId="77777777" w:rsidR="004369B2" w:rsidRPr="008A0760" w:rsidRDefault="004369B2" w:rsidP="008A0760">
            <w:pPr>
              <w:overflowPunct w:val="0"/>
              <w:autoSpaceDE w:val="0"/>
              <w:autoSpaceDN w:val="0"/>
              <w:adjustRightInd w:val="0"/>
              <w:spacing w:after="0" w:line="240" w:lineRule="auto"/>
              <w:textAlignment w:val="baseline"/>
              <w:rPr>
                <w:rFonts w:ascii="Times New Roman" w:hAnsi="Times New Roman" w:cs="Times New Roman"/>
                <w:sz w:val="24"/>
                <w:szCs w:val="24"/>
                <w:lang w:val="uk-UA" w:eastAsia="ru-RU"/>
              </w:rPr>
            </w:pPr>
          </w:p>
        </w:tc>
        <w:tc>
          <w:tcPr>
            <w:tcW w:w="739" w:type="dxa"/>
            <w:vAlign w:val="center"/>
          </w:tcPr>
          <w:p w14:paraId="3141D762" w14:textId="77777777" w:rsidR="004369B2" w:rsidRPr="008A0760" w:rsidRDefault="004369B2" w:rsidP="008A0760">
            <w:pPr>
              <w:overflowPunct w:val="0"/>
              <w:autoSpaceDE w:val="0"/>
              <w:autoSpaceDN w:val="0"/>
              <w:adjustRightInd w:val="0"/>
              <w:spacing w:after="0" w:line="240" w:lineRule="exact"/>
              <w:ind w:left="-102" w:right="-165"/>
              <w:jc w:val="center"/>
              <w:textAlignment w:val="baseline"/>
              <w:rPr>
                <w:rFonts w:ascii="Times New Roman" w:hAnsi="Times New Roman" w:cs="Times New Roman"/>
                <w:snapToGrid w:val="0"/>
                <w:sz w:val="24"/>
                <w:szCs w:val="24"/>
                <w:lang w:val="uk-UA" w:eastAsia="ru-RU"/>
              </w:rPr>
            </w:pPr>
            <w:r w:rsidRPr="008A0760">
              <w:rPr>
                <w:rFonts w:ascii="Times New Roman" w:hAnsi="Times New Roman" w:cs="Times New Roman"/>
                <w:snapToGrid w:val="0"/>
                <w:sz w:val="24"/>
                <w:szCs w:val="24"/>
                <w:lang w:val="uk-UA" w:eastAsia="ru-RU"/>
              </w:rPr>
              <w:t>од.</w:t>
            </w:r>
          </w:p>
        </w:tc>
        <w:tc>
          <w:tcPr>
            <w:tcW w:w="1201" w:type="dxa"/>
            <w:vAlign w:val="center"/>
          </w:tcPr>
          <w:p w14:paraId="45F08605" w14:textId="77777777" w:rsidR="004369B2" w:rsidRPr="008A0760" w:rsidRDefault="004369B2" w:rsidP="008A0760">
            <w:pPr>
              <w:overflowPunct w:val="0"/>
              <w:autoSpaceDE w:val="0"/>
              <w:autoSpaceDN w:val="0"/>
              <w:adjustRightInd w:val="0"/>
              <w:spacing w:after="0" w:line="240" w:lineRule="exact"/>
              <w:ind w:left="-113" w:right="-113"/>
              <w:jc w:val="center"/>
              <w:textAlignment w:val="baseline"/>
              <w:rPr>
                <w:rFonts w:ascii="Times New Roman" w:hAnsi="Times New Roman" w:cs="Times New Roman"/>
                <w:b/>
                <w:bCs/>
                <w:snapToGrid w:val="0"/>
                <w:spacing w:val="-10"/>
                <w:sz w:val="24"/>
                <w:szCs w:val="24"/>
                <w:lang w:val="uk-UA" w:eastAsia="ru-RU"/>
              </w:rPr>
            </w:pPr>
            <w:r w:rsidRPr="008A0760">
              <w:rPr>
                <w:rFonts w:ascii="Times New Roman" w:hAnsi="Times New Roman" w:cs="Times New Roman"/>
                <w:spacing w:val="-10"/>
                <w:sz w:val="24"/>
                <w:szCs w:val="24"/>
                <w:lang w:val="uk-UA" w:eastAsia="ru-RU"/>
              </w:rPr>
              <w:t xml:space="preserve">у % до загальної кількості підприємств </w:t>
            </w:r>
            <w:r w:rsidRPr="008A0760">
              <w:rPr>
                <w:rFonts w:ascii="Times New Roman" w:hAnsi="Times New Roman" w:cs="Times New Roman"/>
                <w:snapToGrid w:val="0"/>
                <w:spacing w:val="-10"/>
                <w:sz w:val="24"/>
                <w:szCs w:val="24"/>
                <w:lang w:eastAsia="ru-RU"/>
              </w:rPr>
              <w:t>міста</w:t>
            </w:r>
          </w:p>
        </w:tc>
        <w:tc>
          <w:tcPr>
            <w:tcW w:w="735" w:type="dxa"/>
            <w:vAlign w:val="center"/>
          </w:tcPr>
          <w:p w14:paraId="3752493B" w14:textId="77777777" w:rsidR="004369B2" w:rsidRPr="008A0760" w:rsidRDefault="004369B2" w:rsidP="008A0760">
            <w:pPr>
              <w:overflowPunct w:val="0"/>
              <w:autoSpaceDE w:val="0"/>
              <w:autoSpaceDN w:val="0"/>
              <w:adjustRightInd w:val="0"/>
              <w:spacing w:after="0" w:line="240" w:lineRule="exact"/>
              <w:ind w:left="-108" w:right="-108"/>
              <w:jc w:val="center"/>
              <w:textAlignment w:val="baseline"/>
              <w:rPr>
                <w:rFonts w:ascii="Times New Roman" w:hAnsi="Times New Roman" w:cs="Times New Roman"/>
                <w:snapToGrid w:val="0"/>
                <w:sz w:val="24"/>
                <w:szCs w:val="24"/>
                <w:lang w:val="uk-UA" w:eastAsia="ru-RU"/>
              </w:rPr>
            </w:pPr>
            <w:r w:rsidRPr="008A0760">
              <w:rPr>
                <w:rFonts w:ascii="Times New Roman" w:hAnsi="Times New Roman" w:cs="Times New Roman"/>
                <w:snapToGrid w:val="0"/>
                <w:sz w:val="24"/>
                <w:szCs w:val="24"/>
                <w:lang w:val="uk-UA" w:eastAsia="ru-RU"/>
              </w:rPr>
              <w:t>од.</w:t>
            </w:r>
          </w:p>
        </w:tc>
        <w:tc>
          <w:tcPr>
            <w:tcW w:w="1254" w:type="dxa"/>
            <w:vAlign w:val="center"/>
          </w:tcPr>
          <w:p w14:paraId="6AD026FC" w14:textId="77777777" w:rsidR="004369B2" w:rsidRPr="008A0760" w:rsidRDefault="004369B2" w:rsidP="008A0760">
            <w:pPr>
              <w:overflowPunct w:val="0"/>
              <w:autoSpaceDE w:val="0"/>
              <w:autoSpaceDN w:val="0"/>
              <w:adjustRightInd w:val="0"/>
              <w:spacing w:after="0" w:line="240" w:lineRule="exact"/>
              <w:ind w:left="-113" w:right="-113"/>
              <w:jc w:val="center"/>
              <w:textAlignment w:val="baseline"/>
              <w:rPr>
                <w:rFonts w:ascii="Times New Roman" w:hAnsi="Times New Roman" w:cs="Times New Roman"/>
                <w:b/>
                <w:bCs/>
                <w:snapToGrid w:val="0"/>
                <w:spacing w:val="-10"/>
                <w:sz w:val="24"/>
                <w:szCs w:val="24"/>
                <w:lang w:val="uk-UA" w:eastAsia="ru-RU"/>
              </w:rPr>
            </w:pPr>
            <w:r w:rsidRPr="008A0760">
              <w:rPr>
                <w:rFonts w:ascii="Times New Roman" w:hAnsi="Times New Roman" w:cs="Times New Roman"/>
                <w:spacing w:val="-10"/>
                <w:sz w:val="24"/>
                <w:szCs w:val="24"/>
                <w:lang w:val="uk-UA" w:eastAsia="ru-RU"/>
              </w:rPr>
              <w:t xml:space="preserve">у % до загальної кількості підприємств </w:t>
            </w:r>
            <w:r w:rsidRPr="008A0760">
              <w:rPr>
                <w:rFonts w:ascii="Times New Roman" w:hAnsi="Times New Roman" w:cs="Times New Roman"/>
                <w:snapToGrid w:val="0"/>
                <w:spacing w:val="-10"/>
                <w:sz w:val="24"/>
                <w:szCs w:val="24"/>
                <w:lang w:eastAsia="ru-RU"/>
              </w:rPr>
              <w:t>міста</w:t>
            </w:r>
          </w:p>
        </w:tc>
        <w:tc>
          <w:tcPr>
            <w:tcW w:w="767" w:type="dxa"/>
            <w:vAlign w:val="center"/>
          </w:tcPr>
          <w:p w14:paraId="4E74877C" w14:textId="77777777" w:rsidR="004369B2" w:rsidRPr="008A0760" w:rsidRDefault="004369B2" w:rsidP="008A0760">
            <w:pPr>
              <w:overflowPunct w:val="0"/>
              <w:autoSpaceDE w:val="0"/>
              <w:autoSpaceDN w:val="0"/>
              <w:adjustRightInd w:val="0"/>
              <w:spacing w:after="0" w:line="240" w:lineRule="exact"/>
              <w:ind w:left="-51" w:right="-113"/>
              <w:jc w:val="center"/>
              <w:textAlignment w:val="baseline"/>
              <w:rPr>
                <w:rFonts w:ascii="Times New Roman" w:hAnsi="Times New Roman" w:cs="Times New Roman"/>
                <w:snapToGrid w:val="0"/>
                <w:sz w:val="24"/>
                <w:szCs w:val="24"/>
                <w:lang w:val="uk-UA" w:eastAsia="ru-RU"/>
              </w:rPr>
            </w:pPr>
            <w:r w:rsidRPr="008A0760">
              <w:rPr>
                <w:rFonts w:ascii="Times New Roman" w:hAnsi="Times New Roman" w:cs="Times New Roman"/>
                <w:snapToGrid w:val="0"/>
                <w:sz w:val="24"/>
                <w:szCs w:val="24"/>
                <w:lang w:val="uk-UA" w:eastAsia="ru-RU"/>
              </w:rPr>
              <w:t>од.</w:t>
            </w:r>
          </w:p>
        </w:tc>
        <w:tc>
          <w:tcPr>
            <w:tcW w:w="1215" w:type="dxa"/>
            <w:vAlign w:val="center"/>
          </w:tcPr>
          <w:p w14:paraId="677E764A" w14:textId="77777777" w:rsidR="004369B2" w:rsidRPr="008A0760" w:rsidRDefault="004369B2" w:rsidP="008A0760">
            <w:pPr>
              <w:overflowPunct w:val="0"/>
              <w:autoSpaceDE w:val="0"/>
              <w:autoSpaceDN w:val="0"/>
              <w:adjustRightInd w:val="0"/>
              <w:spacing w:after="0" w:line="240" w:lineRule="exact"/>
              <w:ind w:left="-113" w:right="-113"/>
              <w:jc w:val="center"/>
              <w:textAlignment w:val="baseline"/>
              <w:rPr>
                <w:rFonts w:ascii="Times New Roman" w:hAnsi="Times New Roman" w:cs="Times New Roman"/>
                <w:b/>
                <w:bCs/>
                <w:snapToGrid w:val="0"/>
                <w:spacing w:val="-10"/>
                <w:sz w:val="24"/>
                <w:szCs w:val="24"/>
                <w:lang w:val="uk-UA" w:eastAsia="ru-RU"/>
              </w:rPr>
            </w:pPr>
            <w:r w:rsidRPr="008A0760">
              <w:rPr>
                <w:rFonts w:ascii="Times New Roman" w:hAnsi="Times New Roman" w:cs="Times New Roman"/>
                <w:spacing w:val="-10"/>
                <w:sz w:val="24"/>
                <w:szCs w:val="24"/>
                <w:lang w:val="uk-UA" w:eastAsia="ru-RU"/>
              </w:rPr>
              <w:t xml:space="preserve">у % до загальної кількості підприємств </w:t>
            </w:r>
            <w:r w:rsidRPr="008A0760">
              <w:rPr>
                <w:rFonts w:ascii="Times New Roman" w:hAnsi="Times New Roman" w:cs="Times New Roman"/>
                <w:snapToGrid w:val="0"/>
                <w:spacing w:val="-10"/>
                <w:sz w:val="24"/>
                <w:szCs w:val="24"/>
                <w:lang w:eastAsia="ru-RU"/>
              </w:rPr>
              <w:t>міста</w:t>
            </w:r>
          </w:p>
        </w:tc>
        <w:tc>
          <w:tcPr>
            <w:tcW w:w="738" w:type="dxa"/>
            <w:vAlign w:val="center"/>
          </w:tcPr>
          <w:p w14:paraId="798CD157" w14:textId="77777777" w:rsidR="004369B2" w:rsidRPr="008A0760" w:rsidRDefault="004369B2" w:rsidP="008A0760">
            <w:pPr>
              <w:overflowPunct w:val="0"/>
              <w:autoSpaceDE w:val="0"/>
              <w:autoSpaceDN w:val="0"/>
              <w:adjustRightInd w:val="0"/>
              <w:spacing w:after="0" w:line="240" w:lineRule="exact"/>
              <w:ind w:left="-89" w:right="-114" w:hanging="19"/>
              <w:jc w:val="center"/>
              <w:textAlignment w:val="baseline"/>
              <w:rPr>
                <w:rFonts w:ascii="Times New Roman" w:hAnsi="Times New Roman" w:cs="Times New Roman"/>
                <w:snapToGrid w:val="0"/>
                <w:sz w:val="24"/>
                <w:szCs w:val="24"/>
                <w:lang w:val="uk-UA" w:eastAsia="ru-RU"/>
              </w:rPr>
            </w:pPr>
            <w:r w:rsidRPr="008A0760">
              <w:rPr>
                <w:rFonts w:ascii="Times New Roman" w:hAnsi="Times New Roman" w:cs="Times New Roman"/>
                <w:snapToGrid w:val="0"/>
                <w:sz w:val="24"/>
                <w:szCs w:val="24"/>
                <w:lang w:val="uk-UA" w:eastAsia="ru-RU"/>
              </w:rPr>
              <w:t>од.</w:t>
            </w:r>
          </w:p>
        </w:tc>
        <w:tc>
          <w:tcPr>
            <w:tcW w:w="1317" w:type="dxa"/>
            <w:vAlign w:val="center"/>
          </w:tcPr>
          <w:p w14:paraId="2A47FC5B" w14:textId="77777777" w:rsidR="004369B2" w:rsidRPr="008A0760" w:rsidRDefault="004369B2" w:rsidP="008A0760">
            <w:pPr>
              <w:overflowPunct w:val="0"/>
              <w:autoSpaceDE w:val="0"/>
              <w:autoSpaceDN w:val="0"/>
              <w:adjustRightInd w:val="0"/>
              <w:spacing w:after="0" w:line="240" w:lineRule="exact"/>
              <w:ind w:left="-113" w:right="-113"/>
              <w:jc w:val="center"/>
              <w:textAlignment w:val="baseline"/>
              <w:rPr>
                <w:rFonts w:ascii="Times New Roman" w:hAnsi="Times New Roman" w:cs="Times New Roman"/>
                <w:b/>
                <w:bCs/>
                <w:snapToGrid w:val="0"/>
                <w:spacing w:val="-10"/>
                <w:sz w:val="24"/>
                <w:szCs w:val="24"/>
                <w:lang w:val="uk-UA" w:eastAsia="ru-RU"/>
              </w:rPr>
            </w:pPr>
            <w:r w:rsidRPr="008A0760">
              <w:rPr>
                <w:rFonts w:ascii="Times New Roman" w:hAnsi="Times New Roman" w:cs="Times New Roman"/>
                <w:spacing w:val="-10"/>
                <w:sz w:val="24"/>
                <w:szCs w:val="24"/>
                <w:lang w:val="uk-UA" w:eastAsia="ru-RU"/>
              </w:rPr>
              <w:t xml:space="preserve">у % до загальної кількості підприємств </w:t>
            </w:r>
            <w:r w:rsidRPr="008A0760">
              <w:rPr>
                <w:rFonts w:ascii="Times New Roman" w:hAnsi="Times New Roman" w:cs="Times New Roman"/>
                <w:snapToGrid w:val="0"/>
                <w:spacing w:val="-10"/>
                <w:sz w:val="24"/>
                <w:szCs w:val="24"/>
                <w:lang w:eastAsia="ru-RU"/>
              </w:rPr>
              <w:t>міста</w:t>
            </w:r>
          </w:p>
        </w:tc>
      </w:tr>
      <w:tr w:rsidR="004369B2" w:rsidRPr="005D56E7" w14:paraId="08F626A1" w14:textId="77777777">
        <w:trPr>
          <w:trHeight w:val="72"/>
        </w:trPr>
        <w:tc>
          <w:tcPr>
            <w:tcW w:w="1322" w:type="dxa"/>
            <w:vAlign w:val="bottom"/>
          </w:tcPr>
          <w:p w14:paraId="395AA42F" w14:textId="77777777" w:rsidR="004369B2" w:rsidRPr="008A0760" w:rsidRDefault="004369B2" w:rsidP="00CF15C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124</w:t>
            </w:r>
          </w:p>
        </w:tc>
        <w:tc>
          <w:tcPr>
            <w:tcW w:w="739" w:type="dxa"/>
            <w:vAlign w:val="bottom"/>
          </w:tcPr>
          <w:p w14:paraId="65595E89" w14:textId="77777777" w:rsidR="004369B2" w:rsidRPr="008A0760" w:rsidRDefault="004369B2" w:rsidP="00CF15C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en-US" w:eastAsia="ru-RU"/>
              </w:rPr>
            </w:pPr>
            <w:r w:rsidRPr="008A0760">
              <w:rPr>
                <w:rFonts w:ascii="Times New Roman" w:hAnsi="Times New Roman" w:cs="Times New Roman"/>
                <w:sz w:val="24"/>
                <w:szCs w:val="24"/>
                <w:lang w:val="en-US" w:eastAsia="ru-RU"/>
              </w:rPr>
              <w:t>–</w:t>
            </w:r>
          </w:p>
        </w:tc>
        <w:tc>
          <w:tcPr>
            <w:tcW w:w="1201" w:type="dxa"/>
            <w:vAlign w:val="bottom"/>
          </w:tcPr>
          <w:p w14:paraId="308CA834" w14:textId="77777777" w:rsidR="004369B2" w:rsidRPr="008A0760" w:rsidRDefault="004369B2" w:rsidP="00CF15C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en-US" w:eastAsia="ru-RU"/>
              </w:rPr>
              <w:t>–</w:t>
            </w:r>
          </w:p>
        </w:tc>
        <w:tc>
          <w:tcPr>
            <w:tcW w:w="735" w:type="dxa"/>
            <w:vAlign w:val="bottom"/>
          </w:tcPr>
          <w:p w14:paraId="1F1DA517" w14:textId="77777777" w:rsidR="004369B2" w:rsidRPr="008A0760" w:rsidRDefault="004369B2" w:rsidP="00CF15C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12</w:t>
            </w:r>
          </w:p>
        </w:tc>
        <w:tc>
          <w:tcPr>
            <w:tcW w:w="1254" w:type="dxa"/>
            <w:vAlign w:val="bottom"/>
          </w:tcPr>
          <w:p w14:paraId="4F5320CC" w14:textId="77777777" w:rsidR="004369B2" w:rsidRPr="008A0760" w:rsidRDefault="004369B2" w:rsidP="00CF15C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9,7</w:t>
            </w:r>
          </w:p>
        </w:tc>
        <w:tc>
          <w:tcPr>
            <w:tcW w:w="767" w:type="dxa"/>
            <w:vAlign w:val="bottom"/>
          </w:tcPr>
          <w:p w14:paraId="431E09DA" w14:textId="77777777" w:rsidR="004369B2" w:rsidRPr="008A0760" w:rsidRDefault="004369B2" w:rsidP="00CF15C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112</w:t>
            </w:r>
          </w:p>
        </w:tc>
        <w:tc>
          <w:tcPr>
            <w:tcW w:w="1215" w:type="dxa"/>
            <w:vAlign w:val="bottom"/>
          </w:tcPr>
          <w:p w14:paraId="726CBE91" w14:textId="77777777" w:rsidR="004369B2" w:rsidRPr="008A0760" w:rsidRDefault="004369B2" w:rsidP="00CF15C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90,3</w:t>
            </w:r>
          </w:p>
        </w:tc>
        <w:tc>
          <w:tcPr>
            <w:tcW w:w="738" w:type="dxa"/>
            <w:vAlign w:val="bottom"/>
          </w:tcPr>
          <w:p w14:paraId="50D7C0BA" w14:textId="77777777" w:rsidR="004369B2" w:rsidRPr="008A0760" w:rsidRDefault="004369B2" w:rsidP="00CF15C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96</w:t>
            </w:r>
          </w:p>
        </w:tc>
        <w:tc>
          <w:tcPr>
            <w:tcW w:w="1317" w:type="dxa"/>
            <w:vAlign w:val="bottom"/>
          </w:tcPr>
          <w:p w14:paraId="000989BF" w14:textId="77777777" w:rsidR="004369B2" w:rsidRPr="008A0760" w:rsidRDefault="004369B2" w:rsidP="00CF15C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77,4</w:t>
            </w:r>
          </w:p>
        </w:tc>
      </w:tr>
    </w:tbl>
    <w:p w14:paraId="6634917B" w14:textId="78E70926" w:rsidR="004369B2" w:rsidRPr="004E1F7A" w:rsidRDefault="004369B2" w:rsidP="00750284">
      <w:pPr>
        <w:tabs>
          <w:tab w:val="left" w:pos="540"/>
        </w:tabs>
        <w:overflowPunct w:val="0"/>
        <w:autoSpaceDE w:val="0"/>
        <w:autoSpaceDN w:val="0"/>
        <w:adjustRightInd w:val="0"/>
        <w:spacing w:after="0" w:line="240" w:lineRule="auto"/>
        <w:ind w:right="-2" w:firstLine="720"/>
        <w:jc w:val="both"/>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 xml:space="preserve">Кількість малих і середніх  підприємств </w:t>
      </w:r>
      <w:r>
        <w:rPr>
          <w:rFonts w:ascii="Times New Roman" w:hAnsi="Times New Roman" w:cs="Times New Roman"/>
          <w:sz w:val="24"/>
          <w:szCs w:val="24"/>
          <w:lang w:val="uk-UA" w:eastAsia="ru-RU"/>
        </w:rPr>
        <w:t>у</w:t>
      </w:r>
      <w:r w:rsidRPr="008A0760">
        <w:rPr>
          <w:rFonts w:ascii="Times New Roman" w:hAnsi="Times New Roman" w:cs="Times New Roman"/>
          <w:sz w:val="24"/>
          <w:szCs w:val="24"/>
          <w:lang w:val="uk-UA" w:eastAsia="ru-RU"/>
        </w:rPr>
        <w:t xml:space="preserve"> розрахунку на 10,0 тис. осіб наявного населення у 2019 році становила 31 підприємств</w:t>
      </w:r>
      <w:r>
        <w:rPr>
          <w:rFonts w:ascii="Times New Roman" w:hAnsi="Times New Roman" w:cs="Times New Roman"/>
          <w:sz w:val="24"/>
          <w:szCs w:val="24"/>
          <w:lang w:val="uk-UA" w:eastAsia="ru-RU"/>
        </w:rPr>
        <w:t>о</w:t>
      </w:r>
      <w:r w:rsidRPr="008A0760">
        <w:rPr>
          <w:rFonts w:ascii="Times New Roman" w:hAnsi="Times New Roman" w:cs="Times New Roman"/>
          <w:sz w:val="24"/>
          <w:szCs w:val="24"/>
          <w:lang w:val="uk-UA" w:eastAsia="ru-RU"/>
        </w:rPr>
        <w:t xml:space="preserve">. Кількість цих підприємств </w:t>
      </w:r>
      <w:r>
        <w:rPr>
          <w:rFonts w:ascii="Times New Roman" w:hAnsi="Times New Roman" w:cs="Times New Roman"/>
          <w:sz w:val="24"/>
          <w:szCs w:val="24"/>
          <w:lang w:val="uk-UA" w:eastAsia="ru-RU"/>
        </w:rPr>
        <w:t>у</w:t>
      </w:r>
      <w:r w:rsidRPr="008A0760">
        <w:rPr>
          <w:rFonts w:ascii="Times New Roman" w:hAnsi="Times New Roman" w:cs="Times New Roman"/>
          <w:sz w:val="24"/>
          <w:szCs w:val="24"/>
          <w:lang w:val="uk-UA" w:eastAsia="ru-RU"/>
        </w:rPr>
        <w:t xml:space="preserve"> розрахунку на 10,0 тис. осіб наявного населення у порівнянні з 2016</w:t>
      </w:r>
      <w:r>
        <w:rPr>
          <w:rFonts w:ascii="Times New Roman" w:hAnsi="Times New Roman" w:cs="Times New Roman"/>
          <w:sz w:val="24"/>
          <w:szCs w:val="24"/>
          <w:lang w:val="uk-UA" w:eastAsia="ru-RU"/>
        </w:rPr>
        <w:t xml:space="preserve">, </w:t>
      </w:r>
      <w:r w:rsidRPr="008A0760">
        <w:rPr>
          <w:rFonts w:ascii="Times New Roman" w:hAnsi="Times New Roman" w:cs="Times New Roman"/>
          <w:sz w:val="24"/>
          <w:szCs w:val="24"/>
          <w:lang w:val="uk-UA" w:eastAsia="ru-RU"/>
        </w:rPr>
        <w:t>2017</w:t>
      </w:r>
      <w:r>
        <w:rPr>
          <w:rFonts w:ascii="Times New Roman" w:hAnsi="Times New Roman" w:cs="Times New Roman"/>
          <w:sz w:val="24"/>
          <w:szCs w:val="24"/>
          <w:lang w:val="uk-UA" w:eastAsia="ru-RU"/>
        </w:rPr>
        <w:t>, 2018</w:t>
      </w:r>
      <w:r w:rsidRPr="008A0760">
        <w:rPr>
          <w:rFonts w:ascii="Times New Roman" w:hAnsi="Times New Roman" w:cs="Times New Roman"/>
          <w:sz w:val="24"/>
          <w:szCs w:val="24"/>
          <w:lang w:val="uk-UA" w:eastAsia="ru-RU"/>
        </w:rPr>
        <w:t xml:space="preserve"> роками збільшилась (у 2016 році - 28 підприємств, у 2017 році – 27 підприємств</w:t>
      </w:r>
      <w:r>
        <w:rPr>
          <w:rFonts w:ascii="Times New Roman" w:hAnsi="Times New Roman" w:cs="Times New Roman"/>
          <w:sz w:val="24"/>
          <w:szCs w:val="24"/>
          <w:lang w:val="uk-UA" w:eastAsia="ru-RU"/>
        </w:rPr>
        <w:t xml:space="preserve">, </w:t>
      </w:r>
      <w:r w:rsidRPr="004E1F7A">
        <w:rPr>
          <w:rFonts w:ascii="Times New Roman" w:hAnsi="Times New Roman" w:cs="Times New Roman"/>
          <w:sz w:val="24"/>
          <w:szCs w:val="24"/>
          <w:lang w:val="uk-UA" w:eastAsia="ru-RU"/>
        </w:rPr>
        <w:t xml:space="preserve">2018 рік - </w:t>
      </w:r>
      <w:r w:rsidR="004E1F7A" w:rsidRPr="004E1F7A">
        <w:rPr>
          <w:rFonts w:ascii="Times New Roman" w:hAnsi="Times New Roman" w:cs="Times New Roman"/>
          <w:sz w:val="24"/>
          <w:szCs w:val="24"/>
          <w:lang w:val="uk-UA" w:eastAsia="ru-RU"/>
        </w:rPr>
        <w:t>28</w:t>
      </w:r>
      <w:r w:rsidRPr="004E1F7A">
        <w:rPr>
          <w:rFonts w:ascii="Times New Roman" w:hAnsi="Times New Roman" w:cs="Times New Roman"/>
          <w:sz w:val="24"/>
          <w:szCs w:val="24"/>
          <w:lang w:val="uk-UA" w:eastAsia="ru-RU"/>
        </w:rPr>
        <w:t xml:space="preserve"> підприємств).</w:t>
      </w:r>
    </w:p>
    <w:p w14:paraId="09BDFC83" w14:textId="77777777" w:rsidR="004369B2" w:rsidRDefault="004369B2" w:rsidP="008A0760">
      <w:pPr>
        <w:overflowPunct w:val="0"/>
        <w:autoSpaceDE w:val="0"/>
        <w:autoSpaceDN w:val="0"/>
        <w:adjustRightInd w:val="0"/>
        <w:spacing w:after="0" w:line="240" w:lineRule="auto"/>
        <w:ind w:right="-442"/>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Кількість підприємств на 10 тис. осіб наявного населення</w:t>
      </w:r>
    </w:p>
    <w:p w14:paraId="588CF346" w14:textId="77777777" w:rsidR="004369B2" w:rsidRPr="008A0760" w:rsidRDefault="004369B2" w:rsidP="008A0760">
      <w:pPr>
        <w:overflowPunct w:val="0"/>
        <w:autoSpaceDE w:val="0"/>
        <w:autoSpaceDN w:val="0"/>
        <w:adjustRightInd w:val="0"/>
        <w:spacing w:after="0" w:line="240" w:lineRule="auto"/>
        <w:ind w:right="-442"/>
        <w:jc w:val="center"/>
        <w:textAlignment w:val="baseline"/>
        <w:rPr>
          <w:rFonts w:ascii="Times New Roman" w:hAnsi="Times New Roman" w:cs="Times New Roman"/>
          <w:sz w:val="24"/>
          <w:szCs w:val="24"/>
          <w:lang w:val="uk-UA" w:eastAsia="ru-RU"/>
        </w:rPr>
      </w:pPr>
      <w:r>
        <w:rPr>
          <w:rFonts w:ascii="Times New Roman" w:hAnsi="Times New Roman" w:cs="Times New Roman"/>
          <w:sz w:val="24"/>
          <w:szCs w:val="24"/>
          <w:lang w:val="uk-UA" w:eastAsia="ru-RU"/>
        </w:rPr>
        <w:t>у 2019 році</w:t>
      </w:r>
    </w:p>
    <w:p w14:paraId="325D9B6C" w14:textId="77777777" w:rsidR="004369B2" w:rsidRPr="008A0760" w:rsidRDefault="004369B2" w:rsidP="00750284">
      <w:pPr>
        <w:tabs>
          <w:tab w:val="left" w:pos="2964"/>
          <w:tab w:val="left" w:pos="3999"/>
          <w:tab w:val="left" w:pos="5133"/>
          <w:tab w:val="left" w:pos="6693"/>
          <w:tab w:val="left" w:pos="8232"/>
          <w:tab w:val="left" w:pos="9639"/>
        </w:tabs>
        <w:overflowPunct w:val="0"/>
        <w:autoSpaceDE w:val="0"/>
        <w:autoSpaceDN w:val="0"/>
        <w:adjustRightInd w:val="0"/>
        <w:spacing w:after="0" w:line="240" w:lineRule="auto"/>
        <w:ind w:right="-56"/>
        <w:jc w:val="center"/>
        <w:textAlignment w:val="baseline"/>
        <w:rPr>
          <w:rFonts w:ascii="Times New Roman" w:hAnsi="Times New Roman" w:cs="Times New Roman"/>
          <w:sz w:val="24"/>
          <w:szCs w:val="24"/>
          <w:lang w:val="uk-UA" w:eastAsia="ru-RU"/>
        </w:rPr>
      </w:pPr>
      <w:r>
        <w:rPr>
          <w:rFonts w:ascii="Times New Roman" w:hAnsi="Times New Roman" w:cs="Times New Roman"/>
          <w:sz w:val="24"/>
          <w:szCs w:val="24"/>
          <w:lang w:val="uk-UA" w:eastAsia="ru-RU"/>
        </w:rPr>
        <w:tab/>
      </w:r>
      <w:r>
        <w:rPr>
          <w:rFonts w:ascii="Times New Roman" w:hAnsi="Times New Roman" w:cs="Times New Roman"/>
          <w:sz w:val="24"/>
          <w:szCs w:val="24"/>
          <w:lang w:val="uk-UA" w:eastAsia="ru-RU"/>
        </w:rPr>
        <w:tab/>
      </w:r>
      <w:r>
        <w:rPr>
          <w:rFonts w:ascii="Times New Roman" w:hAnsi="Times New Roman" w:cs="Times New Roman"/>
          <w:sz w:val="24"/>
          <w:szCs w:val="24"/>
          <w:lang w:val="uk-UA" w:eastAsia="ru-RU"/>
        </w:rPr>
        <w:tab/>
      </w:r>
      <w:r>
        <w:rPr>
          <w:rFonts w:ascii="Times New Roman" w:hAnsi="Times New Roman" w:cs="Times New Roman"/>
          <w:sz w:val="24"/>
          <w:szCs w:val="24"/>
          <w:lang w:val="uk-UA" w:eastAsia="ru-RU"/>
        </w:rPr>
        <w:tab/>
      </w:r>
      <w:r w:rsidRPr="008A0760">
        <w:rPr>
          <w:rFonts w:ascii="Times New Roman" w:hAnsi="Times New Roman" w:cs="Times New Roman"/>
          <w:sz w:val="24"/>
          <w:szCs w:val="24"/>
          <w:lang w:val="uk-UA" w:eastAsia="ru-RU"/>
        </w:rPr>
        <w:t xml:space="preserve"> (одиниць)</w:t>
      </w:r>
    </w:p>
    <w:tbl>
      <w:tblPr>
        <w:tblW w:w="91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615"/>
        <w:gridCol w:w="1846"/>
        <w:gridCol w:w="1846"/>
        <w:gridCol w:w="1846"/>
        <w:gridCol w:w="2027"/>
      </w:tblGrid>
      <w:tr w:rsidR="004369B2" w:rsidRPr="005D56E7" w14:paraId="2732533F" w14:textId="77777777">
        <w:trPr>
          <w:cantSplit/>
          <w:trHeight w:val="251"/>
        </w:trPr>
        <w:tc>
          <w:tcPr>
            <w:tcW w:w="1615" w:type="dxa"/>
            <w:vMerge w:val="restart"/>
            <w:vAlign w:val="center"/>
          </w:tcPr>
          <w:p w14:paraId="4C2053A7" w14:textId="77777777" w:rsidR="004369B2" w:rsidRPr="008A0760" w:rsidRDefault="004369B2" w:rsidP="008A0760">
            <w:pPr>
              <w:overflowPunct w:val="0"/>
              <w:autoSpaceDE w:val="0"/>
              <w:autoSpaceDN w:val="0"/>
              <w:adjustRightInd w:val="0"/>
              <w:spacing w:after="0" w:line="240" w:lineRule="auto"/>
              <w:ind w:right="-2"/>
              <w:jc w:val="center"/>
              <w:textAlignment w:val="baseline"/>
              <w:rPr>
                <w:rFonts w:ascii="Times New Roman" w:hAnsi="Times New Roman" w:cs="Times New Roman"/>
                <w:snapToGrid w:val="0"/>
                <w:sz w:val="24"/>
                <w:szCs w:val="24"/>
                <w:lang w:val="uk-UA" w:eastAsia="ru-RU"/>
              </w:rPr>
            </w:pPr>
            <w:r w:rsidRPr="008A0760">
              <w:rPr>
                <w:rFonts w:ascii="Times New Roman" w:hAnsi="Times New Roman" w:cs="Times New Roman"/>
                <w:snapToGrid w:val="0"/>
                <w:sz w:val="24"/>
                <w:szCs w:val="24"/>
                <w:lang w:val="uk-UA" w:eastAsia="ru-RU"/>
              </w:rPr>
              <w:t>Усього, одиниць</w:t>
            </w:r>
          </w:p>
        </w:tc>
        <w:tc>
          <w:tcPr>
            <w:tcW w:w="7565" w:type="dxa"/>
            <w:gridSpan w:val="4"/>
            <w:vAlign w:val="center"/>
          </w:tcPr>
          <w:p w14:paraId="0F360A35" w14:textId="77777777" w:rsidR="004369B2" w:rsidRPr="008A0760" w:rsidRDefault="004369B2" w:rsidP="008A0760">
            <w:pPr>
              <w:overflowPunct w:val="0"/>
              <w:autoSpaceDE w:val="0"/>
              <w:autoSpaceDN w:val="0"/>
              <w:adjustRightInd w:val="0"/>
              <w:spacing w:after="0" w:line="240" w:lineRule="auto"/>
              <w:ind w:right="-2"/>
              <w:jc w:val="center"/>
              <w:textAlignment w:val="baseline"/>
              <w:rPr>
                <w:rFonts w:ascii="Times New Roman" w:hAnsi="Times New Roman" w:cs="Times New Roman"/>
                <w:snapToGrid w:val="0"/>
                <w:sz w:val="24"/>
                <w:szCs w:val="24"/>
                <w:lang w:val="uk-UA" w:eastAsia="ru-RU"/>
              </w:rPr>
            </w:pPr>
            <w:r w:rsidRPr="008A0760">
              <w:rPr>
                <w:rFonts w:ascii="Times New Roman" w:hAnsi="Times New Roman" w:cs="Times New Roman"/>
                <w:snapToGrid w:val="0"/>
                <w:sz w:val="24"/>
                <w:szCs w:val="24"/>
                <w:lang w:val="uk-UA" w:eastAsia="ru-RU"/>
              </w:rPr>
              <w:t>в тому числі:</w:t>
            </w:r>
          </w:p>
        </w:tc>
      </w:tr>
      <w:tr w:rsidR="004369B2" w:rsidRPr="005D56E7" w14:paraId="66E43A4D" w14:textId="77777777">
        <w:trPr>
          <w:cantSplit/>
          <w:trHeight w:val="138"/>
        </w:trPr>
        <w:tc>
          <w:tcPr>
            <w:tcW w:w="1615" w:type="dxa"/>
            <w:vMerge/>
            <w:vAlign w:val="center"/>
          </w:tcPr>
          <w:p w14:paraId="50B05002" w14:textId="77777777" w:rsidR="004369B2" w:rsidRPr="008A0760" w:rsidRDefault="004369B2" w:rsidP="008A0760">
            <w:pPr>
              <w:overflowPunct w:val="0"/>
              <w:autoSpaceDE w:val="0"/>
              <w:autoSpaceDN w:val="0"/>
              <w:adjustRightInd w:val="0"/>
              <w:spacing w:after="0" w:line="240" w:lineRule="auto"/>
              <w:ind w:right="-2"/>
              <w:jc w:val="center"/>
              <w:textAlignment w:val="baseline"/>
              <w:rPr>
                <w:rFonts w:ascii="Times New Roman" w:hAnsi="Times New Roman" w:cs="Times New Roman"/>
                <w:snapToGrid w:val="0"/>
                <w:sz w:val="24"/>
                <w:szCs w:val="24"/>
                <w:lang w:val="uk-UA" w:eastAsia="ru-RU"/>
              </w:rPr>
            </w:pPr>
          </w:p>
        </w:tc>
        <w:tc>
          <w:tcPr>
            <w:tcW w:w="1846" w:type="dxa"/>
            <w:vMerge w:val="restart"/>
            <w:vAlign w:val="center"/>
          </w:tcPr>
          <w:p w14:paraId="16FA3871" w14:textId="77777777" w:rsidR="004369B2" w:rsidRPr="008A0760" w:rsidRDefault="004369B2" w:rsidP="008A0760">
            <w:pPr>
              <w:overflowPunct w:val="0"/>
              <w:autoSpaceDE w:val="0"/>
              <w:autoSpaceDN w:val="0"/>
              <w:adjustRightInd w:val="0"/>
              <w:spacing w:after="0" w:line="240" w:lineRule="auto"/>
              <w:ind w:right="-2"/>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великі підприємства</w:t>
            </w:r>
          </w:p>
        </w:tc>
        <w:tc>
          <w:tcPr>
            <w:tcW w:w="1846" w:type="dxa"/>
            <w:vMerge w:val="restart"/>
            <w:vAlign w:val="center"/>
          </w:tcPr>
          <w:p w14:paraId="1854071E" w14:textId="77777777" w:rsidR="004369B2" w:rsidRPr="008A0760" w:rsidRDefault="004369B2" w:rsidP="008A0760">
            <w:pPr>
              <w:overflowPunct w:val="0"/>
              <w:autoSpaceDE w:val="0"/>
              <w:autoSpaceDN w:val="0"/>
              <w:adjustRightInd w:val="0"/>
              <w:spacing w:after="0" w:line="240" w:lineRule="auto"/>
              <w:ind w:right="-2"/>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середні підприємства</w:t>
            </w:r>
          </w:p>
        </w:tc>
        <w:tc>
          <w:tcPr>
            <w:tcW w:w="1846" w:type="dxa"/>
            <w:vMerge w:val="restart"/>
            <w:vAlign w:val="center"/>
          </w:tcPr>
          <w:p w14:paraId="6AA1C8FC" w14:textId="77777777" w:rsidR="004369B2" w:rsidRPr="008A0760" w:rsidRDefault="004369B2" w:rsidP="008A0760">
            <w:pPr>
              <w:overflowPunct w:val="0"/>
              <w:autoSpaceDE w:val="0"/>
              <w:autoSpaceDN w:val="0"/>
              <w:adjustRightInd w:val="0"/>
              <w:spacing w:after="0" w:line="240" w:lineRule="auto"/>
              <w:ind w:right="-2"/>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малі підприємства</w:t>
            </w:r>
          </w:p>
        </w:tc>
        <w:tc>
          <w:tcPr>
            <w:tcW w:w="2027" w:type="dxa"/>
            <w:vAlign w:val="center"/>
          </w:tcPr>
          <w:p w14:paraId="5BA86980" w14:textId="77777777" w:rsidR="004369B2" w:rsidRPr="008A0760" w:rsidRDefault="004369B2" w:rsidP="008A0760">
            <w:pPr>
              <w:overflowPunct w:val="0"/>
              <w:autoSpaceDE w:val="0"/>
              <w:autoSpaceDN w:val="0"/>
              <w:adjustRightInd w:val="0"/>
              <w:spacing w:after="0" w:line="240" w:lineRule="auto"/>
              <w:ind w:right="-2"/>
              <w:jc w:val="center"/>
              <w:textAlignment w:val="baseline"/>
              <w:rPr>
                <w:rFonts w:ascii="Times New Roman" w:hAnsi="Times New Roman" w:cs="Times New Roman"/>
                <w:snapToGrid w:val="0"/>
                <w:sz w:val="24"/>
                <w:szCs w:val="24"/>
                <w:lang w:val="uk-UA" w:eastAsia="ru-RU"/>
              </w:rPr>
            </w:pPr>
            <w:r w:rsidRPr="008A0760">
              <w:rPr>
                <w:rFonts w:ascii="Times New Roman" w:hAnsi="Times New Roman" w:cs="Times New Roman"/>
                <w:snapToGrid w:val="0"/>
                <w:sz w:val="24"/>
                <w:szCs w:val="24"/>
                <w:lang w:val="uk-UA" w:eastAsia="ru-RU"/>
              </w:rPr>
              <w:t>з них:</w:t>
            </w:r>
          </w:p>
        </w:tc>
      </w:tr>
      <w:tr w:rsidR="004369B2" w:rsidRPr="005D56E7" w14:paraId="2C2B0077" w14:textId="77777777">
        <w:trPr>
          <w:cantSplit/>
          <w:trHeight w:val="397"/>
        </w:trPr>
        <w:tc>
          <w:tcPr>
            <w:tcW w:w="1615" w:type="dxa"/>
            <w:vMerge/>
            <w:vAlign w:val="center"/>
          </w:tcPr>
          <w:p w14:paraId="5C9D7DE7" w14:textId="77777777" w:rsidR="004369B2" w:rsidRPr="008A0760" w:rsidRDefault="004369B2" w:rsidP="008A0760">
            <w:pPr>
              <w:overflowPunct w:val="0"/>
              <w:autoSpaceDE w:val="0"/>
              <w:autoSpaceDN w:val="0"/>
              <w:adjustRightInd w:val="0"/>
              <w:spacing w:after="0" w:line="240" w:lineRule="auto"/>
              <w:ind w:right="-2"/>
              <w:jc w:val="center"/>
              <w:textAlignment w:val="baseline"/>
              <w:rPr>
                <w:rFonts w:ascii="Times New Roman" w:hAnsi="Times New Roman" w:cs="Times New Roman"/>
                <w:snapToGrid w:val="0"/>
                <w:sz w:val="24"/>
                <w:szCs w:val="24"/>
                <w:lang w:val="uk-UA" w:eastAsia="ru-RU"/>
              </w:rPr>
            </w:pPr>
          </w:p>
        </w:tc>
        <w:tc>
          <w:tcPr>
            <w:tcW w:w="1846" w:type="dxa"/>
            <w:vMerge/>
            <w:vAlign w:val="center"/>
          </w:tcPr>
          <w:p w14:paraId="20F3F045" w14:textId="77777777" w:rsidR="004369B2" w:rsidRPr="008A0760" w:rsidRDefault="004369B2" w:rsidP="008A0760">
            <w:pPr>
              <w:overflowPunct w:val="0"/>
              <w:autoSpaceDE w:val="0"/>
              <w:autoSpaceDN w:val="0"/>
              <w:adjustRightInd w:val="0"/>
              <w:spacing w:after="0" w:line="240" w:lineRule="auto"/>
              <w:ind w:right="-2"/>
              <w:jc w:val="center"/>
              <w:textAlignment w:val="baseline"/>
              <w:rPr>
                <w:rFonts w:ascii="Times New Roman" w:hAnsi="Times New Roman" w:cs="Times New Roman"/>
                <w:snapToGrid w:val="0"/>
                <w:sz w:val="24"/>
                <w:szCs w:val="24"/>
                <w:lang w:val="uk-UA" w:eastAsia="ru-RU"/>
              </w:rPr>
            </w:pPr>
          </w:p>
        </w:tc>
        <w:tc>
          <w:tcPr>
            <w:tcW w:w="1846" w:type="dxa"/>
            <w:vMerge/>
            <w:vAlign w:val="center"/>
          </w:tcPr>
          <w:p w14:paraId="49554961" w14:textId="77777777" w:rsidR="004369B2" w:rsidRPr="008A0760" w:rsidRDefault="004369B2" w:rsidP="008A0760">
            <w:pPr>
              <w:overflowPunct w:val="0"/>
              <w:autoSpaceDE w:val="0"/>
              <w:autoSpaceDN w:val="0"/>
              <w:adjustRightInd w:val="0"/>
              <w:spacing w:after="0" w:line="240" w:lineRule="auto"/>
              <w:ind w:right="-2"/>
              <w:jc w:val="center"/>
              <w:textAlignment w:val="baseline"/>
              <w:rPr>
                <w:rFonts w:ascii="Times New Roman" w:hAnsi="Times New Roman" w:cs="Times New Roman"/>
                <w:snapToGrid w:val="0"/>
                <w:sz w:val="24"/>
                <w:szCs w:val="24"/>
                <w:lang w:val="uk-UA" w:eastAsia="ru-RU"/>
              </w:rPr>
            </w:pPr>
          </w:p>
        </w:tc>
        <w:tc>
          <w:tcPr>
            <w:tcW w:w="1846" w:type="dxa"/>
            <w:vMerge/>
            <w:vAlign w:val="center"/>
          </w:tcPr>
          <w:p w14:paraId="67ECDE8F" w14:textId="77777777" w:rsidR="004369B2" w:rsidRPr="008A0760" w:rsidRDefault="004369B2" w:rsidP="008A0760">
            <w:pPr>
              <w:overflowPunct w:val="0"/>
              <w:autoSpaceDE w:val="0"/>
              <w:autoSpaceDN w:val="0"/>
              <w:adjustRightInd w:val="0"/>
              <w:spacing w:after="0" w:line="240" w:lineRule="auto"/>
              <w:ind w:right="-2"/>
              <w:jc w:val="center"/>
              <w:textAlignment w:val="baseline"/>
              <w:rPr>
                <w:rFonts w:ascii="Times New Roman" w:hAnsi="Times New Roman" w:cs="Times New Roman"/>
                <w:sz w:val="24"/>
                <w:szCs w:val="24"/>
                <w:lang w:val="uk-UA" w:eastAsia="ru-RU"/>
              </w:rPr>
            </w:pPr>
          </w:p>
        </w:tc>
        <w:tc>
          <w:tcPr>
            <w:tcW w:w="2027" w:type="dxa"/>
            <w:vAlign w:val="center"/>
          </w:tcPr>
          <w:p w14:paraId="0523095E" w14:textId="77777777" w:rsidR="004369B2" w:rsidRPr="008A0760" w:rsidRDefault="004369B2" w:rsidP="008A0760">
            <w:pPr>
              <w:overflowPunct w:val="0"/>
              <w:autoSpaceDE w:val="0"/>
              <w:autoSpaceDN w:val="0"/>
              <w:adjustRightInd w:val="0"/>
              <w:spacing w:after="0" w:line="240" w:lineRule="auto"/>
              <w:ind w:right="-2"/>
              <w:jc w:val="center"/>
              <w:textAlignment w:val="baseline"/>
              <w:rPr>
                <w:rFonts w:ascii="Times New Roman" w:hAnsi="Times New Roman" w:cs="Times New Roman"/>
                <w:snapToGrid w:val="0"/>
                <w:sz w:val="24"/>
                <w:szCs w:val="24"/>
                <w:lang w:val="uk-UA" w:eastAsia="ru-RU"/>
              </w:rPr>
            </w:pPr>
            <w:r w:rsidRPr="008A0760">
              <w:rPr>
                <w:rFonts w:ascii="Times New Roman" w:hAnsi="Times New Roman" w:cs="Times New Roman"/>
                <w:snapToGrid w:val="0"/>
                <w:sz w:val="24"/>
                <w:szCs w:val="24"/>
                <w:lang w:val="uk-UA" w:eastAsia="ru-RU"/>
              </w:rPr>
              <w:t>мікропідприємства</w:t>
            </w:r>
          </w:p>
        </w:tc>
      </w:tr>
      <w:tr w:rsidR="004369B2" w:rsidRPr="005D56E7" w14:paraId="2100E271" w14:textId="77777777">
        <w:trPr>
          <w:trHeight w:val="303"/>
        </w:trPr>
        <w:tc>
          <w:tcPr>
            <w:tcW w:w="1615" w:type="dxa"/>
            <w:vAlign w:val="bottom"/>
          </w:tcPr>
          <w:p w14:paraId="08BD9A3E" w14:textId="77777777" w:rsidR="004369B2" w:rsidRPr="008A0760" w:rsidRDefault="004369B2" w:rsidP="008A0760">
            <w:pPr>
              <w:overflowPunct w:val="0"/>
              <w:autoSpaceDE w:val="0"/>
              <w:autoSpaceDN w:val="0"/>
              <w:adjustRightInd w:val="0"/>
              <w:spacing w:after="0" w:line="240" w:lineRule="auto"/>
              <w:ind w:right="-2"/>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31</w:t>
            </w:r>
          </w:p>
        </w:tc>
        <w:tc>
          <w:tcPr>
            <w:tcW w:w="1846" w:type="dxa"/>
            <w:vAlign w:val="bottom"/>
          </w:tcPr>
          <w:p w14:paraId="6CD2FB29" w14:textId="77777777" w:rsidR="004369B2" w:rsidRPr="008A0760" w:rsidRDefault="004369B2" w:rsidP="008A0760">
            <w:pPr>
              <w:overflowPunct w:val="0"/>
              <w:autoSpaceDE w:val="0"/>
              <w:autoSpaceDN w:val="0"/>
              <w:adjustRightInd w:val="0"/>
              <w:spacing w:after="0" w:line="240" w:lineRule="auto"/>
              <w:ind w:right="-2"/>
              <w:jc w:val="center"/>
              <w:textAlignment w:val="baseline"/>
              <w:rPr>
                <w:rFonts w:ascii="Times New Roman" w:hAnsi="Times New Roman" w:cs="Times New Roman"/>
                <w:sz w:val="24"/>
                <w:szCs w:val="24"/>
                <w:lang w:val="en-US" w:eastAsia="ru-RU"/>
              </w:rPr>
            </w:pPr>
            <w:r w:rsidRPr="008A0760">
              <w:rPr>
                <w:rFonts w:ascii="Times New Roman" w:hAnsi="Times New Roman" w:cs="Times New Roman"/>
                <w:sz w:val="24"/>
                <w:szCs w:val="24"/>
                <w:lang w:val="en-US" w:eastAsia="ru-RU"/>
              </w:rPr>
              <w:t>–</w:t>
            </w:r>
          </w:p>
        </w:tc>
        <w:tc>
          <w:tcPr>
            <w:tcW w:w="1846" w:type="dxa"/>
            <w:vAlign w:val="bottom"/>
          </w:tcPr>
          <w:p w14:paraId="74FA4E66" w14:textId="77777777" w:rsidR="004369B2" w:rsidRPr="008A0760" w:rsidRDefault="004369B2" w:rsidP="008A0760">
            <w:pPr>
              <w:overflowPunct w:val="0"/>
              <w:autoSpaceDE w:val="0"/>
              <w:autoSpaceDN w:val="0"/>
              <w:adjustRightInd w:val="0"/>
              <w:spacing w:after="0" w:line="240" w:lineRule="auto"/>
              <w:ind w:right="-2"/>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3</w:t>
            </w:r>
          </w:p>
        </w:tc>
        <w:tc>
          <w:tcPr>
            <w:tcW w:w="1846" w:type="dxa"/>
            <w:vAlign w:val="bottom"/>
          </w:tcPr>
          <w:p w14:paraId="419E9EA8" w14:textId="77777777" w:rsidR="004369B2" w:rsidRPr="008A0760" w:rsidRDefault="004369B2" w:rsidP="008A0760">
            <w:pPr>
              <w:overflowPunct w:val="0"/>
              <w:autoSpaceDE w:val="0"/>
              <w:autoSpaceDN w:val="0"/>
              <w:adjustRightInd w:val="0"/>
              <w:spacing w:after="0" w:line="240" w:lineRule="auto"/>
              <w:ind w:right="-2"/>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28</w:t>
            </w:r>
          </w:p>
        </w:tc>
        <w:tc>
          <w:tcPr>
            <w:tcW w:w="2027" w:type="dxa"/>
            <w:vAlign w:val="bottom"/>
          </w:tcPr>
          <w:p w14:paraId="7D3979C1" w14:textId="77777777" w:rsidR="004369B2" w:rsidRPr="008A0760" w:rsidRDefault="004369B2" w:rsidP="008A0760">
            <w:pPr>
              <w:overflowPunct w:val="0"/>
              <w:autoSpaceDE w:val="0"/>
              <w:autoSpaceDN w:val="0"/>
              <w:adjustRightInd w:val="0"/>
              <w:spacing w:after="0" w:line="240" w:lineRule="auto"/>
              <w:ind w:right="-2"/>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24</w:t>
            </w:r>
          </w:p>
        </w:tc>
      </w:tr>
    </w:tbl>
    <w:p w14:paraId="39FBD04F" w14:textId="08C79F72" w:rsidR="004369B2" w:rsidRPr="008A0760" w:rsidRDefault="004369B2" w:rsidP="008A0760">
      <w:pPr>
        <w:tabs>
          <w:tab w:val="left" w:pos="540"/>
        </w:tabs>
        <w:overflowPunct w:val="0"/>
        <w:autoSpaceDE w:val="0"/>
        <w:autoSpaceDN w:val="0"/>
        <w:adjustRightInd w:val="0"/>
        <w:spacing w:after="0" w:line="240" w:lineRule="auto"/>
        <w:ind w:right="-2" w:firstLine="720"/>
        <w:jc w:val="both"/>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lastRenderedPageBreak/>
        <w:t>Обсяг реалізованої продукції (робіт, послуг) малими і середніми підприємствами (за даними головного управління статистики у Миколаївській області) у 2019 році</w:t>
      </w:r>
      <w:r>
        <w:rPr>
          <w:rFonts w:ascii="Times New Roman" w:hAnsi="Times New Roman" w:cs="Times New Roman"/>
          <w:sz w:val="24"/>
          <w:szCs w:val="24"/>
          <w:lang w:val="uk-UA" w:eastAsia="ru-RU"/>
        </w:rPr>
        <w:t xml:space="preserve"> становив 1859,8 млн. грн., що більше</w:t>
      </w:r>
      <w:r w:rsidRPr="008A0760">
        <w:rPr>
          <w:rFonts w:ascii="Times New Roman" w:hAnsi="Times New Roman" w:cs="Times New Roman"/>
          <w:sz w:val="24"/>
          <w:szCs w:val="24"/>
          <w:lang w:val="uk-UA" w:eastAsia="ru-RU"/>
        </w:rPr>
        <w:t xml:space="preserve"> на 799,5 млн. грн</w:t>
      </w:r>
      <w:r w:rsidRPr="004E1F7A">
        <w:rPr>
          <w:rFonts w:ascii="Times New Roman" w:hAnsi="Times New Roman" w:cs="Times New Roman"/>
          <w:sz w:val="24"/>
          <w:szCs w:val="24"/>
          <w:lang w:val="uk-UA" w:eastAsia="ru-RU"/>
        </w:rPr>
        <w:t xml:space="preserve">. (або </w:t>
      </w:r>
      <w:r w:rsidR="004E1F7A" w:rsidRPr="004E1F7A">
        <w:rPr>
          <w:rFonts w:ascii="Times New Roman" w:hAnsi="Times New Roman" w:cs="Times New Roman"/>
          <w:sz w:val="24"/>
          <w:szCs w:val="24"/>
          <w:lang w:val="uk-UA" w:eastAsia="ru-RU"/>
        </w:rPr>
        <w:t>69</w:t>
      </w:r>
      <w:r w:rsidRPr="004E1F7A">
        <w:rPr>
          <w:rFonts w:ascii="Times New Roman" w:hAnsi="Times New Roman" w:cs="Times New Roman"/>
          <w:sz w:val="24"/>
          <w:szCs w:val="24"/>
          <w:lang w:val="uk-UA" w:eastAsia="ru-RU"/>
        </w:rPr>
        <w:t>%)</w:t>
      </w:r>
      <w:r w:rsidRPr="008A0760">
        <w:rPr>
          <w:rFonts w:ascii="Times New Roman" w:hAnsi="Times New Roman" w:cs="Times New Roman"/>
          <w:sz w:val="24"/>
          <w:szCs w:val="24"/>
          <w:lang w:val="uk-UA" w:eastAsia="ru-RU"/>
        </w:rPr>
        <w:t xml:space="preserve"> у </w:t>
      </w:r>
      <w:r>
        <w:rPr>
          <w:rFonts w:ascii="Times New Roman" w:hAnsi="Times New Roman" w:cs="Times New Roman"/>
          <w:sz w:val="24"/>
          <w:szCs w:val="24"/>
          <w:lang w:val="uk-UA" w:eastAsia="ru-RU"/>
        </w:rPr>
        <w:t xml:space="preserve">порівнянні з </w:t>
      </w:r>
      <w:r w:rsidRPr="008A0760">
        <w:rPr>
          <w:rFonts w:ascii="Times New Roman" w:hAnsi="Times New Roman" w:cs="Times New Roman"/>
          <w:sz w:val="24"/>
          <w:szCs w:val="24"/>
          <w:lang w:val="uk-UA" w:eastAsia="ru-RU"/>
        </w:rPr>
        <w:t>2018 ро</w:t>
      </w:r>
      <w:r>
        <w:rPr>
          <w:rFonts w:ascii="Times New Roman" w:hAnsi="Times New Roman" w:cs="Times New Roman"/>
          <w:sz w:val="24"/>
          <w:szCs w:val="24"/>
          <w:lang w:val="uk-UA" w:eastAsia="ru-RU"/>
        </w:rPr>
        <w:t>ком</w:t>
      </w:r>
      <w:r w:rsidRPr="008A0760">
        <w:rPr>
          <w:rFonts w:ascii="Times New Roman" w:hAnsi="Times New Roman" w:cs="Times New Roman"/>
          <w:sz w:val="24"/>
          <w:szCs w:val="24"/>
          <w:lang w:val="uk-UA" w:eastAsia="ru-RU"/>
        </w:rPr>
        <w:t>.</w:t>
      </w:r>
    </w:p>
    <w:p w14:paraId="0C733694" w14:textId="77777777" w:rsidR="004369B2" w:rsidRPr="008A0760" w:rsidRDefault="004369B2" w:rsidP="008A0760">
      <w:pPr>
        <w:tabs>
          <w:tab w:val="left" w:pos="540"/>
        </w:tabs>
        <w:overflowPunct w:val="0"/>
        <w:autoSpaceDE w:val="0"/>
        <w:autoSpaceDN w:val="0"/>
        <w:adjustRightInd w:val="0"/>
        <w:spacing w:after="0" w:line="240" w:lineRule="auto"/>
        <w:ind w:right="-2" w:firstLine="720"/>
        <w:jc w:val="both"/>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При цьому, загальний обсяг реалізованої промислової продукції по місту у січні-жовтні 2019 року, становив  8727,3 млн.</w:t>
      </w:r>
      <w:r>
        <w:rPr>
          <w:rFonts w:ascii="Times New Roman" w:hAnsi="Times New Roman" w:cs="Times New Roman"/>
          <w:sz w:val="24"/>
          <w:szCs w:val="24"/>
          <w:lang w:val="uk-UA" w:eastAsia="ru-RU"/>
        </w:rPr>
        <w:t xml:space="preserve"> грн., що більше</w:t>
      </w:r>
      <w:r w:rsidRPr="008A0760">
        <w:rPr>
          <w:rFonts w:ascii="Times New Roman" w:hAnsi="Times New Roman" w:cs="Times New Roman"/>
          <w:sz w:val="24"/>
          <w:szCs w:val="24"/>
          <w:lang w:val="uk-UA" w:eastAsia="ru-RU"/>
        </w:rPr>
        <w:t xml:space="preserve"> на 922,1 млн.грн.</w:t>
      </w:r>
      <w:r>
        <w:rPr>
          <w:rFonts w:ascii="Times New Roman" w:hAnsi="Times New Roman" w:cs="Times New Roman"/>
          <w:sz w:val="24"/>
          <w:szCs w:val="24"/>
          <w:lang w:val="uk-UA" w:eastAsia="ru-RU"/>
        </w:rPr>
        <w:t xml:space="preserve"> (або на 11,8%)</w:t>
      </w:r>
      <w:r w:rsidRPr="008A0760">
        <w:rPr>
          <w:rFonts w:ascii="Times New Roman" w:hAnsi="Times New Roman" w:cs="Times New Roman"/>
          <w:sz w:val="24"/>
          <w:szCs w:val="24"/>
          <w:lang w:val="uk-UA" w:eastAsia="ru-RU"/>
        </w:rPr>
        <w:t>, у порівнянні з аналогічним періодом 2018 року.</w:t>
      </w:r>
    </w:p>
    <w:p w14:paraId="3B017101" w14:textId="77777777" w:rsidR="004369B2" w:rsidRPr="008A0760" w:rsidRDefault="004369B2" w:rsidP="008A0760">
      <w:pPr>
        <w:overflowPunct w:val="0"/>
        <w:autoSpaceDE w:val="0"/>
        <w:autoSpaceDN w:val="0"/>
        <w:adjustRightInd w:val="0"/>
        <w:spacing w:after="0" w:line="240" w:lineRule="auto"/>
        <w:ind w:firstLine="720"/>
        <w:jc w:val="both"/>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Одним з пріоритетних напрямків роботи виконавчих органів Южноукраїнської міської ради та місцевих органів виконавчої влади є питання підтримки розвитку малого і середнього підприємництва, а саме: зосередження на реалізації регуляторної політики, вирішення проблем підприємництва, розбудова інфраструктури підтримки підприємництва, спрощення процедури реєстрації суб'єктів підприємницької діяльності та видачі їм документів дозвільного характеру, пошуку нових форм фінансової та матеріально-технічної підтримки, навчання та перенавчання незайнятого населення з орієнтацією на зайняття підприємницькою діяльністю, створення нових робочих місць, а також створення сприятливого інвестиційного клімату.</w:t>
      </w:r>
    </w:p>
    <w:p w14:paraId="415917C4" w14:textId="77777777" w:rsidR="004369B2" w:rsidRPr="008A0760" w:rsidRDefault="004369B2" w:rsidP="008A0760">
      <w:pPr>
        <w:overflowPunct w:val="0"/>
        <w:autoSpaceDE w:val="0"/>
        <w:autoSpaceDN w:val="0"/>
        <w:adjustRightInd w:val="0"/>
        <w:spacing w:after="0" w:line="240" w:lineRule="auto"/>
        <w:ind w:firstLine="720"/>
        <w:jc w:val="both"/>
        <w:textAlignment w:val="baseline"/>
        <w:rPr>
          <w:rFonts w:ascii="Times New Roman" w:hAnsi="Times New Roman" w:cs="Times New Roman"/>
          <w:sz w:val="24"/>
          <w:szCs w:val="24"/>
          <w:shd w:val="clear" w:color="auto" w:fill="FFFFFF"/>
          <w:lang w:val="uk-UA" w:eastAsia="ru-RU"/>
        </w:rPr>
      </w:pPr>
      <w:r w:rsidRPr="00750284">
        <w:rPr>
          <w:rFonts w:ascii="Times New Roman" w:hAnsi="Times New Roman" w:cs="Times New Roman"/>
          <w:sz w:val="24"/>
          <w:szCs w:val="24"/>
          <w:shd w:val="clear" w:color="auto" w:fill="FFFFFF"/>
          <w:lang w:val="uk-UA" w:eastAsia="ru-RU"/>
        </w:rPr>
        <w:t>Місто Южноукраїнськ – мале монопрофільне місто,  основним</w:t>
      </w:r>
      <w:r w:rsidRPr="008A0760">
        <w:rPr>
          <w:rFonts w:ascii="Times New Roman" w:hAnsi="Times New Roman" w:cs="Times New Roman"/>
          <w:sz w:val="24"/>
          <w:szCs w:val="24"/>
          <w:shd w:val="clear" w:color="auto" w:fill="FFFFFF"/>
          <w:lang w:val="uk-UA" w:eastAsia="ru-RU"/>
        </w:rPr>
        <w:t xml:space="preserve"> видом діяльності якого є </w:t>
      </w:r>
      <w:r w:rsidRPr="008A0760">
        <w:rPr>
          <w:rFonts w:ascii="Times New Roman" w:hAnsi="Times New Roman" w:cs="Times New Roman"/>
          <w:sz w:val="24"/>
          <w:szCs w:val="24"/>
          <w:lang w:val="uk-UA" w:eastAsia="ru-RU"/>
        </w:rPr>
        <w:t>виробництво електроенергії.</w:t>
      </w:r>
    </w:p>
    <w:p w14:paraId="11F1A355" w14:textId="77777777" w:rsidR="004369B2" w:rsidRPr="008A0760" w:rsidRDefault="004369B2" w:rsidP="008A0760">
      <w:pPr>
        <w:overflowPunct w:val="0"/>
        <w:autoSpaceDE w:val="0"/>
        <w:autoSpaceDN w:val="0"/>
        <w:adjustRightInd w:val="0"/>
        <w:spacing w:after="0" w:line="240" w:lineRule="auto"/>
        <w:ind w:firstLine="720"/>
        <w:jc w:val="both"/>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 xml:space="preserve">Розвиток малого та середнього підприємництва є стратегічною необхідністю підвищення економічної та соціальної стабільності міста. Підприємництво, за належних умов його розвитку, має сприяти, перш за все, виконанню соціальної функції, а це створення додаткових робочих місць, наповнення ринку товарами, роботами, послугами та наповнення міського бюджету. </w:t>
      </w:r>
    </w:p>
    <w:p w14:paraId="7E13A148" w14:textId="77777777" w:rsidR="004369B2" w:rsidRPr="008A0760" w:rsidRDefault="004369B2" w:rsidP="008A0760">
      <w:pPr>
        <w:widowControl w:val="0"/>
        <w:overflowPunct w:val="0"/>
        <w:autoSpaceDE w:val="0"/>
        <w:autoSpaceDN w:val="0"/>
        <w:adjustRightInd w:val="0"/>
        <w:spacing w:after="0" w:line="240" w:lineRule="auto"/>
        <w:ind w:firstLine="735"/>
        <w:jc w:val="both"/>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 xml:space="preserve">За період дії Програми протягом 2019 року та 9 місяців 2020 року активність громадян міста Южноукраїнська щодо започаткування власної справи дещо збільшилася. </w:t>
      </w:r>
    </w:p>
    <w:p w14:paraId="521F4A34" w14:textId="77777777" w:rsidR="004369B2" w:rsidRPr="008A0760" w:rsidRDefault="004369B2" w:rsidP="008A0760">
      <w:pPr>
        <w:widowControl w:val="0"/>
        <w:overflowPunct w:val="0"/>
        <w:autoSpaceDE w:val="0"/>
        <w:autoSpaceDN w:val="0"/>
        <w:adjustRightInd w:val="0"/>
        <w:spacing w:after="0" w:line="240" w:lineRule="auto"/>
        <w:ind w:firstLine="735"/>
        <w:jc w:val="both"/>
        <w:textAlignment w:val="baseline"/>
        <w:rPr>
          <w:rFonts w:ascii="Times New Roman" w:hAnsi="Times New Roman" w:cs="Times New Roman"/>
          <w:sz w:val="24"/>
          <w:szCs w:val="24"/>
          <w:lang w:val="uk-UA" w:eastAsia="ru-RU"/>
        </w:rPr>
      </w:pPr>
      <w:r>
        <w:rPr>
          <w:rFonts w:ascii="Times New Roman" w:hAnsi="Times New Roman" w:cs="Times New Roman"/>
          <w:sz w:val="24"/>
          <w:szCs w:val="24"/>
          <w:lang w:val="uk-UA" w:eastAsia="ru-RU"/>
        </w:rPr>
        <w:t>У</w:t>
      </w:r>
      <w:r w:rsidRPr="008A0760">
        <w:rPr>
          <w:rFonts w:ascii="Times New Roman" w:hAnsi="Times New Roman" w:cs="Times New Roman"/>
          <w:sz w:val="24"/>
          <w:szCs w:val="24"/>
          <w:lang w:val="uk-UA" w:eastAsia="ru-RU"/>
        </w:rPr>
        <w:t xml:space="preserve"> 2019 ро</w:t>
      </w:r>
      <w:r>
        <w:rPr>
          <w:rFonts w:ascii="Times New Roman" w:hAnsi="Times New Roman" w:cs="Times New Roman"/>
          <w:sz w:val="24"/>
          <w:szCs w:val="24"/>
          <w:lang w:val="uk-UA" w:eastAsia="ru-RU"/>
        </w:rPr>
        <w:t>ці</w:t>
      </w:r>
      <w:r w:rsidRPr="008A0760">
        <w:rPr>
          <w:rFonts w:ascii="Times New Roman" w:hAnsi="Times New Roman" w:cs="Times New Roman"/>
          <w:sz w:val="24"/>
          <w:szCs w:val="24"/>
          <w:lang w:val="uk-UA" w:eastAsia="ru-RU"/>
        </w:rPr>
        <w:t xml:space="preserve"> було зареєстровано (поставлено на облік) 311 суб’єктів господарювання, у т.ч. юридичних осіб – 49, фізичних осіб-підприємців – 262, а зареєстровано припинення діяльності (знято з обліку) 208 суб’єктів господарювання, у т.ч. юридичних осіб – 21, фізичних осіб-підприємців – 187. </w:t>
      </w:r>
    </w:p>
    <w:p w14:paraId="156EA142" w14:textId="77777777" w:rsidR="004369B2" w:rsidRPr="008A0760" w:rsidRDefault="004369B2" w:rsidP="008A0760">
      <w:pPr>
        <w:overflowPunct w:val="0"/>
        <w:autoSpaceDE w:val="0"/>
        <w:autoSpaceDN w:val="0"/>
        <w:adjustRightInd w:val="0"/>
        <w:spacing w:after="0" w:line="240" w:lineRule="auto"/>
        <w:ind w:firstLine="720"/>
        <w:jc w:val="both"/>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 xml:space="preserve">За 9 місяців 2020 року зареєстровано (поставлено на облік) 205 суб’єктів господарювання, у т.ч. юридичних осіб - 20, фізичних осіб-підприємці - 185, при цьому зареєстровано припинення діяльності (знято з обліку) 131 суб’єкта господарювання, у т.ч. юридичних осіб – 3, фізичних осіб-підприємців – 128. </w:t>
      </w:r>
    </w:p>
    <w:p w14:paraId="502D17D3" w14:textId="77777777" w:rsidR="004369B2" w:rsidRPr="00786802" w:rsidRDefault="004369B2" w:rsidP="008A0760">
      <w:pPr>
        <w:overflowPunct w:val="0"/>
        <w:autoSpaceDE w:val="0"/>
        <w:autoSpaceDN w:val="0"/>
        <w:adjustRightInd w:val="0"/>
        <w:spacing w:after="0" w:line="240" w:lineRule="auto"/>
        <w:ind w:firstLine="720"/>
        <w:jc w:val="both"/>
        <w:textAlignment w:val="baseline"/>
        <w:rPr>
          <w:rFonts w:ascii="Times New Roman" w:hAnsi="Times New Roman" w:cs="Times New Roman"/>
          <w:color w:val="FF0000"/>
          <w:sz w:val="16"/>
          <w:szCs w:val="16"/>
          <w:lang w:val="uk-UA" w:eastAsia="ru-RU"/>
        </w:rPr>
      </w:pPr>
    </w:p>
    <w:p w14:paraId="6CF7D1FE" w14:textId="77777777" w:rsidR="004369B2" w:rsidRPr="008A0760" w:rsidRDefault="004369B2" w:rsidP="008A0760">
      <w:pPr>
        <w:spacing w:after="120" w:line="240" w:lineRule="auto"/>
        <w:ind w:firstLine="540"/>
        <w:jc w:val="center"/>
        <w:rPr>
          <w:rFonts w:ascii="Times New Roman" w:hAnsi="Times New Roman" w:cs="Times New Roman"/>
          <w:sz w:val="24"/>
          <w:szCs w:val="24"/>
          <w:lang w:val="uk-UA" w:eastAsia="ru-RU"/>
        </w:rPr>
      </w:pPr>
      <w:r w:rsidRPr="008A0760">
        <w:rPr>
          <w:rFonts w:ascii="Times New Roman" w:hAnsi="Times New Roman" w:cs="Times New Roman"/>
          <w:sz w:val="24"/>
          <w:szCs w:val="24"/>
          <w:lang w:eastAsia="ru-RU"/>
        </w:rPr>
        <w:t>Динаміка показників розвитку підприємництва в місті</w:t>
      </w:r>
    </w:p>
    <w:tbl>
      <w:tblPr>
        <w:tblW w:w="889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850"/>
        <w:gridCol w:w="851"/>
        <w:gridCol w:w="850"/>
        <w:gridCol w:w="851"/>
        <w:gridCol w:w="850"/>
        <w:gridCol w:w="1276"/>
      </w:tblGrid>
      <w:tr w:rsidR="004369B2" w:rsidRPr="005D56E7" w14:paraId="57B7C7F0" w14:textId="77777777">
        <w:tc>
          <w:tcPr>
            <w:tcW w:w="3369" w:type="dxa"/>
            <w:vMerge w:val="restart"/>
          </w:tcPr>
          <w:p w14:paraId="7A3FDD07" w14:textId="77777777" w:rsidR="004369B2" w:rsidRPr="008A0760" w:rsidRDefault="004369B2" w:rsidP="008A0760">
            <w:pPr>
              <w:overflowPunct w:val="0"/>
              <w:autoSpaceDE w:val="0"/>
              <w:autoSpaceDN w:val="0"/>
              <w:adjustRightInd w:val="0"/>
              <w:spacing w:after="0" w:line="240" w:lineRule="auto"/>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 xml:space="preserve">Зареєстровано </w:t>
            </w:r>
          </w:p>
          <w:p w14:paraId="7F0F5B23" w14:textId="77777777" w:rsidR="004369B2" w:rsidRPr="008A0760" w:rsidRDefault="004369B2" w:rsidP="008A0760">
            <w:pPr>
              <w:overflowPunct w:val="0"/>
              <w:autoSpaceDE w:val="0"/>
              <w:autoSpaceDN w:val="0"/>
              <w:adjustRightInd w:val="0"/>
              <w:spacing w:after="0" w:line="240" w:lineRule="auto"/>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(поставлено на облік) всього:</w:t>
            </w:r>
          </w:p>
          <w:p w14:paraId="0B2848D3" w14:textId="77777777" w:rsidR="004369B2" w:rsidRPr="008A0760" w:rsidRDefault="004369B2" w:rsidP="008A0760">
            <w:pPr>
              <w:overflowPunct w:val="0"/>
              <w:autoSpaceDE w:val="0"/>
              <w:autoSpaceDN w:val="0"/>
              <w:adjustRightInd w:val="0"/>
              <w:spacing w:after="0" w:line="240" w:lineRule="auto"/>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у тому числі:</w:t>
            </w:r>
          </w:p>
        </w:tc>
        <w:tc>
          <w:tcPr>
            <w:tcW w:w="850" w:type="dxa"/>
          </w:tcPr>
          <w:p w14:paraId="237E8AEA" w14:textId="77777777" w:rsidR="004369B2" w:rsidRPr="008A0760" w:rsidRDefault="004369B2" w:rsidP="008A0760">
            <w:pPr>
              <w:overflowPunct w:val="0"/>
              <w:autoSpaceDE w:val="0"/>
              <w:autoSpaceDN w:val="0"/>
              <w:adjustRightInd w:val="0"/>
              <w:spacing w:after="0" w:line="240" w:lineRule="auto"/>
              <w:ind w:left="-993" w:firstLine="738"/>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2015</w:t>
            </w:r>
          </w:p>
        </w:tc>
        <w:tc>
          <w:tcPr>
            <w:tcW w:w="851" w:type="dxa"/>
          </w:tcPr>
          <w:p w14:paraId="48A3F8B1" w14:textId="77777777" w:rsidR="004369B2" w:rsidRPr="008A0760" w:rsidRDefault="004369B2" w:rsidP="008A0760">
            <w:pPr>
              <w:overflowPunct w:val="0"/>
              <w:autoSpaceDE w:val="0"/>
              <w:autoSpaceDN w:val="0"/>
              <w:adjustRightInd w:val="0"/>
              <w:spacing w:after="0" w:line="240" w:lineRule="auto"/>
              <w:ind w:right="72"/>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2016</w:t>
            </w:r>
          </w:p>
        </w:tc>
        <w:tc>
          <w:tcPr>
            <w:tcW w:w="850" w:type="dxa"/>
          </w:tcPr>
          <w:p w14:paraId="5588754B" w14:textId="77777777" w:rsidR="004369B2" w:rsidRPr="008A0760" w:rsidRDefault="004369B2" w:rsidP="008A0760">
            <w:pPr>
              <w:overflowPunct w:val="0"/>
              <w:autoSpaceDE w:val="0"/>
              <w:autoSpaceDN w:val="0"/>
              <w:adjustRightInd w:val="0"/>
              <w:spacing w:after="0" w:line="240" w:lineRule="auto"/>
              <w:ind w:right="72"/>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2017</w:t>
            </w:r>
          </w:p>
        </w:tc>
        <w:tc>
          <w:tcPr>
            <w:tcW w:w="851" w:type="dxa"/>
          </w:tcPr>
          <w:p w14:paraId="6F0893A9" w14:textId="77777777" w:rsidR="004369B2" w:rsidRPr="008A0760" w:rsidRDefault="004369B2" w:rsidP="008A0760">
            <w:pPr>
              <w:overflowPunct w:val="0"/>
              <w:autoSpaceDE w:val="0"/>
              <w:autoSpaceDN w:val="0"/>
              <w:adjustRightInd w:val="0"/>
              <w:spacing w:after="0" w:line="240" w:lineRule="auto"/>
              <w:ind w:right="72"/>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2018</w:t>
            </w:r>
          </w:p>
        </w:tc>
        <w:tc>
          <w:tcPr>
            <w:tcW w:w="850" w:type="dxa"/>
          </w:tcPr>
          <w:p w14:paraId="3715BD4C" w14:textId="77777777" w:rsidR="004369B2" w:rsidRPr="008A0760" w:rsidRDefault="004369B2" w:rsidP="008A0760">
            <w:pPr>
              <w:overflowPunct w:val="0"/>
              <w:autoSpaceDE w:val="0"/>
              <w:autoSpaceDN w:val="0"/>
              <w:adjustRightInd w:val="0"/>
              <w:spacing w:after="0" w:line="240" w:lineRule="auto"/>
              <w:ind w:right="72"/>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2019</w:t>
            </w:r>
          </w:p>
        </w:tc>
        <w:tc>
          <w:tcPr>
            <w:tcW w:w="1276" w:type="dxa"/>
          </w:tcPr>
          <w:p w14:paraId="580BCCAC" w14:textId="77777777" w:rsidR="004369B2" w:rsidRPr="008A0760" w:rsidRDefault="004369B2" w:rsidP="008A0760">
            <w:pPr>
              <w:overflowPunct w:val="0"/>
              <w:autoSpaceDE w:val="0"/>
              <w:autoSpaceDN w:val="0"/>
              <w:adjustRightInd w:val="0"/>
              <w:spacing w:after="0" w:line="240" w:lineRule="auto"/>
              <w:ind w:right="72"/>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9 місяців 2020</w:t>
            </w:r>
          </w:p>
        </w:tc>
      </w:tr>
      <w:tr w:rsidR="004369B2" w:rsidRPr="005D56E7" w14:paraId="65985F49" w14:textId="77777777">
        <w:trPr>
          <w:trHeight w:val="287"/>
        </w:trPr>
        <w:tc>
          <w:tcPr>
            <w:tcW w:w="3369" w:type="dxa"/>
            <w:vMerge/>
          </w:tcPr>
          <w:p w14:paraId="407E19C7" w14:textId="77777777" w:rsidR="004369B2" w:rsidRPr="008A0760" w:rsidRDefault="004369B2" w:rsidP="008A0760">
            <w:pPr>
              <w:spacing w:after="120" w:line="240" w:lineRule="auto"/>
              <w:jc w:val="both"/>
              <w:rPr>
                <w:rFonts w:ascii="Times New Roman" w:hAnsi="Times New Roman" w:cs="Times New Roman"/>
                <w:sz w:val="24"/>
                <w:szCs w:val="24"/>
                <w:lang w:val="uk-UA" w:eastAsia="ru-RU"/>
              </w:rPr>
            </w:pPr>
          </w:p>
        </w:tc>
        <w:tc>
          <w:tcPr>
            <w:tcW w:w="850" w:type="dxa"/>
          </w:tcPr>
          <w:p w14:paraId="40AFCE18" w14:textId="77777777" w:rsidR="004369B2" w:rsidRPr="008A0760" w:rsidRDefault="004369B2" w:rsidP="008A0760">
            <w:pPr>
              <w:overflowPunct w:val="0"/>
              <w:autoSpaceDE w:val="0"/>
              <w:autoSpaceDN w:val="0"/>
              <w:adjustRightInd w:val="0"/>
              <w:spacing w:after="0" w:line="240" w:lineRule="auto"/>
              <w:ind w:left="-993" w:firstLine="567"/>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199</w:t>
            </w:r>
          </w:p>
        </w:tc>
        <w:tc>
          <w:tcPr>
            <w:tcW w:w="851" w:type="dxa"/>
          </w:tcPr>
          <w:p w14:paraId="338250A7" w14:textId="77777777" w:rsidR="004369B2" w:rsidRPr="008A0760" w:rsidRDefault="004369B2" w:rsidP="008A0760">
            <w:pPr>
              <w:overflowPunct w:val="0"/>
              <w:autoSpaceDE w:val="0"/>
              <w:autoSpaceDN w:val="0"/>
              <w:adjustRightInd w:val="0"/>
              <w:spacing w:after="0" w:line="240" w:lineRule="auto"/>
              <w:ind w:left="-993" w:firstLine="567"/>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255</w:t>
            </w:r>
          </w:p>
        </w:tc>
        <w:tc>
          <w:tcPr>
            <w:tcW w:w="850" w:type="dxa"/>
          </w:tcPr>
          <w:p w14:paraId="295CD9A8" w14:textId="77777777" w:rsidR="004369B2" w:rsidRPr="008A0760" w:rsidRDefault="004369B2" w:rsidP="008A0760">
            <w:pPr>
              <w:overflowPunct w:val="0"/>
              <w:autoSpaceDE w:val="0"/>
              <w:autoSpaceDN w:val="0"/>
              <w:adjustRightInd w:val="0"/>
              <w:spacing w:after="0" w:line="240" w:lineRule="auto"/>
              <w:ind w:left="-993" w:firstLine="567"/>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329</w:t>
            </w:r>
          </w:p>
        </w:tc>
        <w:tc>
          <w:tcPr>
            <w:tcW w:w="851" w:type="dxa"/>
          </w:tcPr>
          <w:p w14:paraId="6A16C457" w14:textId="77777777" w:rsidR="004369B2" w:rsidRPr="008A0760" w:rsidRDefault="004369B2" w:rsidP="008A0760">
            <w:pPr>
              <w:overflowPunct w:val="0"/>
              <w:autoSpaceDE w:val="0"/>
              <w:autoSpaceDN w:val="0"/>
              <w:adjustRightInd w:val="0"/>
              <w:spacing w:after="0" w:line="240" w:lineRule="auto"/>
              <w:ind w:left="-993" w:firstLine="567"/>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221</w:t>
            </w:r>
          </w:p>
        </w:tc>
        <w:tc>
          <w:tcPr>
            <w:tcW w:w="850" w:type="dxa"/>
          </w:tcPr>
          <w:p w14:paraId="0677344C" w14:textId="77777777" w:rsidR="004369B2" w:rsidRPr="008A0760" w:rsidRDefault="004369B2" w:rsidP="008A0760">
            <w:pPr>
              <w:overflowPunct w:val="0"/>
              <w:autoSpaceDE w:val="0"/>
              <w:autoSpaceDN w:val="0"/>
              <w:adjustRightInd w:val="0"/>
              <w:spacing w:after="0" w:line="240" w:lineRule="auto"/>
              <w:ind w:left="-993" w:firstLine="567"/>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311</w:t>
            </w:r>
          </w:p>
        </w:tc>
        <w:tc>
          <w:tcPr>
            <w:tcW w:w="1276" w:type="dxa"/>
          </w:tcPr>
          <w:p w14:paraId="261DF04C" w14:textId="77777777" w:rsidR="004369B2" w:rsidRPr="008A0760" w:rsidRDefault="004369B2" w:rsidP="008A0760">
            <w:pPr>
              <w:overflowPunct w:val="0"/>
              <w:autoSpaceDE w:val="0"/>
              <w:autoSpaceDN w:val="0"/>
              <w:adjustRightInd w:val="0"/>
              <w:spacing w:after="0" w:line="240" w:lineRule="auto"/>
              <w:ind w:left="-993" w:firstLine="567"/>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205</w:t>
            </w:r>
          </w:p>
        </w:tc>
      </w:tr>
      <w:tr w:rsidR="004369B2" w:rsidRPr="005D56E7" w14:paraId="6CA5F9F5" w14:textId="77777777">
        <w:tc>
          <w:tcPr>
            <w:tcW w:w="3369" w:type="dxa"/>
          </w:tcPr>
          <w:p w14:paraId="218C5EE5" w14:textId="77777777" w:rsidR="004369B2" w:rsidRPr="008A0760" w:rsidRDefault="004369B2" w:rsidP="008A0760">
            <w:pPr>
              <w:overflowPunct w:val="0"/>
              <w:autoSpaceDE w:val="0"/>
              <w:autoSpaceDN w:val="0"/>
              <w:adjustRightInd w:val="0"/>
              <w:spacing w:after="0" w:line="240" w:lineRule="auto"/>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юридичні особи</w:t>
            </w:r>
          </w:p>
        </w:tc>
        <w:tc>
          <w:tcPr>
            <w:tcW w:w="850" w:type="dxa"/>
          </w:tcPr>
          <w:p w14:paraId="212135D5" w14:textId="77777777" w:rsidR="004369B2" w:rsidRPr="008A0760" w:rsidRDefault="004369B2" w:rsidP="008A0760">
            <w:pPr>
              <w:overflowPunct w:val="0"/>
              <w:autoSpaceDE w:val="0"/>
              <w:autoSpaceDN w:val="0"/>
              <w:adjustRightInd w:val="0"/>
              <w:spacing w:after="0" w:line="240" w:lineRule="auto"/>
              <w:ind w:left="-993" w:firstLine="567"/>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22</w:t>
            </w:r>
          </w:p>
        </w:tc>
        <w:tc>
          <w:tcPr>
            <w:tcW w:w="851" w:type="dxa"/>
          </w:tcPr>
          <w:p w14:paraId="121B0087" w14:textId="77777777" w:rsidR="004369B2" w:rsidRPr="008A0760" w:rsidRDefault="004369B2" w:rsidP="008A0760">
            <w:pPr>
              <w:overflowPunct w:val="0"/>
              <w:autoSpaceDE w:val="0"/>
              <w:autoSpaceDN w:val="0"/>
              <w:adjustRightInd w:val="0"/>
              <w:spacing w:after="0" w:line="240" w:lineRule="auto"/>
              <w:ind w:left="-993" w:firstLine="567"/>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45</w:t>
            </w:r>
          </w:p>
        </w:tc>
        <w:tc>
          <w:tcPr>
            <w:tcW w:w="850" w:type="dxa"/>
          </w:tcPr>
          <w:p w14:paraId="30EFEDD8" w14:textId="77777777" w:rsidR="004369B2" w:rsidRPr="008A0760" w:rsidRDefault="004369B2" w:rsidP="008A0760">
            <w:pPr>
              <w:overflowPunct w:val="0"/>
              <w:autoSpaceDE w:val="0"/>
              <w:autoSpaceDN w:val="0"/>
              <w:adjustRightInd w:val="0"/>
              <w:spacing w:after="0" w:line="240" w:lineRule="auto"/>
              <w:ind w:left="-993" w:firstLine="567"/>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23</w:t>
            </w:r>
          </w:p>
        </w:tc>
        <w:tc>
          <w:tcPr>
            <w:tcW w:w="851" w:type="dxa"/>
          </w:tcPr>
          <w:p w14:paraId="7F845726" w14:textId="77777777" w:rsidR="004369B2" w:rsidRPr="008A0760" w:rsidRDefault="004369B2" w:rsidP="008A0760">
            <w:pPr>
              <w:overflowPunct w:val="0"/>
              <w:autoSpaceDE w:val="0"/>
              <w:autoSpaceDN w:val="0"/>
              <w:adjustRightInd w:val="0"/>
              <w:spacing w:after="0" w:line="240" w:lineRule="auto"/>
              <w:ind w:left="-993" w:firstLine="567"/>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38</w:t>
            </w:r>
          </w:p>
        </w:tc>
        <w:tc>
          <w:tcPr>
            <w:tcW w:w="850" w:type="dxa"/>
          </w:tcPr>
          <w:p w14:paraId="13104B49" w14:textId="77777777" w:rsidR="004369B2" w:rsidRPr="008A0760" w:rsidRDefault="004369B2" w:rsidP="008A0760">
            <w:pPr>
              <w:overflowPunct w:val="0"/>
              <w:autoSpaceDE w:val="0"/>
              <w:autoSpaceDN w:val="0"/>
              <w:adjustRightInd w:val="0"/>
              <w:spacing w:after="0" w:line="240" w:lineRule="auto"/>
              <w:ind w:left="-993" w:firstLine="567"/>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49</w:t>
            </w:r>
          </w:p>
        </w:tc>
        <w:tc>
          <w:tcPr>
            <w:tcW w:w="1276" w:type="dxa"/>
          </w:tcPr>
          <w:p w14:paraId="7324FA5F" w14:textId="77777777" w:rsidR="004369B2" w:rsidRPr="008A0760" w:rsidRDefault="004369B2" w:rsidP="008A0760">
            <w:pPr>
              <w:overflowPunct w:val="0"/>
              <w:autoSpaceDE w:val="0"/>
              <w:autoSpaceDN w:val="0"/>
              <w:adjustRightInd w:val="0"/>
              <w:spacing w:after="0" w:line="240" w:lineRule="auto"/>
              <w:ind w:left="-993" w:firstLine="567"/>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20</w:t>
            </w:r>
          </w:p>
        </w:tc>
      </w:tr>
      <w:tr w:rsidR="004369B2" w:rsidRPr="005D56E7" w14:paraId="67749041" w14:textId="77777777">
        <w:tc>
          <w:tcPr>
            <w:tcW w:w="3369" w:type="dxa"/>
          </w:tcPr>
          <w:p w14:paraId="36731820" w14:textId="77777777" w:rsidR="004369B2" w:rsidRPr="008A0760" w:rsidRDefault="004369B2" w:rsidP="008A0760">
            <w:pPr>
              <w:overflowPunct w:val="0"/>
              <w:autoSpaceDE w:val="0"/>
              <w:autoSpaceDN w:val="0"/>
              <w:adjustRightInd w:val="0"/>
              <w:spacing w:after="0" w:line="240" w:lineRule="auto"/>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фізичні особи-підприємці</w:t>
            </w:r>
          </w:p>
        </w:tc>
        <w:tc>
          <w:tcPr>
            <w:tcW w:w="850" w:type="dxa"/>
          </w:tcPr>
          <w:p w14:paraId="787161A8" w14:textId="77777777" w:rsidR="004369B2" w:rsidRPr="008A0760" w:rsidRDefault="004369B2" w:rsidP="008A0760">
            <w:pPr>
              <w:overflowPunct w:val="0"/>
              <w:autoSpaceDE w:val="0"/>
              <w:autoSpaceDN w:val="0"/>
              <w:adjustRightInd w:val="0"/>
              <w:spacing w:after="0" w:line="240" w:lineRule="auto"/>
              <w:ind w:left="-993" w:firstLine="567"/>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177</w:t>
            </w:r>
          </w:p>
        </w:tc>
        <w:tc>
          <w:tcPr>
            <w:tcW w:w="851" w:type="dxa"/>
          </w:tcPr>
          <w:p w14:paraId="30BC68A9" w14:textId="77777777" w:rsidR="004369B2" w:rsidRPr="008A0760" w:rsidRDefault="004369B2" w:rsidP="008A0760">
            <w:pPr>
              <w:overflowPunct w:val="0"/>
              <w:autoSpaceDE w:val="0"/>
              <w:autoSpaceDN w:val="0"/>
              <w:adjustRightInd w:val="0"/>
              <w:spacing w:after="0" w:line="240" w:lineRule="auto"/>
              <w:ind w:left="-993" w:firstLine="567"/>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210</w:t>
            </w:r>
          </w:p>
        </w:tc>
        <w:tc>
          <w:tcPr>
            <w:tcW w:w="850" w:type="dxa"/>
          </w:tcPr>
          <w:p w14:paraId="4707F456" w14:textId="77777777" w:rsidR="004369B2" w:rsidRPr="008A0760" w:rsidRDefault="004369B2" w:rsidP="008A0760">
            <w:pPr>
              <w:overflowPunct w:val="0"/>
              <w:autoSpaceDE w:val="0"/>
              <w:autoSpaceDN w:val="0"/>
              <w:adjustRightInd w:val="0"/>
              <w:spacing w:after="0" w:line="240" w:lineRule="auto"/>
              <w:ind w:left="-993" w:firstLine="567"/>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306</w:t>
            </w:r>
          </w:p>
        </w:tc>
        <w:tc>
          <w:tcPr>
            <w:tcW w:w="851" w:type="dxa"/>
          </w:tcPr>
          <w:p w14:paraId="17355206" w14:textId="77777777" w:rsidR="004369B2" w:rsidRPr="008A0760" w:rsidRDefault="004369B2" w:rsidP="008A0760">
            <w:pPr>
              <w:overflowPunct w:val="0"/>
              <w:autoSpaceDE w:val="0"/>
              <w:autoSpaceDN w:val="0"/>
              <w:adjustRightInd w:val="0"/>
              <w:spacing w:after="0" w:line="240" w:lineRule="auto"/>
              <w:ind w:left="-993" w:firstLine="567"/>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183</w:t>
            </w:r>
          </w:p>
        </w:tc>
        <w:tc>
          <w:tcPr>
            <w:tcW w:w="850" w:type="dxa"/>
          </w:tcPr>
          <w:p w14:paraId="73986E4B" w14:textId="77777777" w:rsidR="004369B2" w:rsidRPr="008A0760" w:rsidRDefault="004369B2" w:rsidP="008A0760">
            <w:pPr>
              <w:overflowPunct w:val="0"/>
              <w:autoSpaceDE w:val="0"/>
              <w:autoSpaceDN w:val="0"/>
              <w:adjustRightInd w:val="0"/>
              <w:spacing w:after="0" w:line="240" w:lineRule="auto"/>
              <w:ind w:left="-993" w:firstLine="567"/>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262</w:t>
            </w:r>
          </w:p>
        </w:tc>
        <w:tc>
          <w:tcPr>
            <w:tcW w:w="1276" w:type="dxa"/>
          </w:tcPr>
          <w:p w14:paraId="39CC2357" w14:textId="77777777" w:rsidR="004369B2" w:rsidRPr="008A0760" w:rsidRDefault="004369B2" w:rsidP="008A0760">
            <w:pPr>
              <w:overflowPunct w:val="0"/>
              <w:autoSpaceDE w:val="0"/>
              <w:autoSpaceDN w:val="0"/>
              <w:adjustRightInd w:val="0"/>
              <w:spacing w:after="0" w:line="240" w:lineRule="auto"/>
              <w:ind w:left="-993" w:firstLine="567"/>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185</w:t>
            </w:r>
          </w:p>
        </w:tc>
      </w:tr>
    </w:tbl>
    <w:p w14:paraId="7DCEEAAC" w14:textId="77777777" w:rsidR="004369B2" w:rsidRPr="000D1C56" w:rsidRDefault="004369B2" w:rsidP="008A0760">
      <w:pPr>
        <w:spacing w:after="120" w:line="240" w:lineRule="auto"/>
        <w:ind w:firstLine="540"/>
        <w:jc w:val="both"/>
        <w:rPr>
          <w:rFonts w:ascii="Times New Roman" w:hAnsi="Times New Roman" w:cs="Times New Roman"/>
          <w:sz w:val="16"/>
          <w:szCs w:val="16"/>
          <w:lang w:val="uk-UA" w:eastAsia="ru-RU"/>
        </w:rPr>
      </w:pPr>
    </w:p>
    <w:tbl>
      <w:tblPr>
        <w:tblW w:w="889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850"/>
        <w:gridCol w:w="851"/>
        <w:gridCol w:w="850"/>
        <w:gridCol w:w="851"/>
        <w:gridCol w:w="850"/>
        <w:gridCol w:w="1276"/>
      </w:tblGrid>
      <w:tr w:rsidR="004369B2" w:rsidRPr="005D56E7" w14:paraId="7ED3D83B" w14:textId="77777777">
        <w:tc>
          <w:tcPr>
            <w:tcW w:w="3369" w:type="dxa"/>
            <w:vMerge w:val="restart"/>
          </w:tcPr>
          <w:p w14:paraId="060DB941" w14:textId="77777777" w:rsidR="004369B2" w:rsidRPr="008A0760" w:rsidRDefault="004369B2" w:rsidP="008A0760">
            <w:pPr>
              <w:overflowPunct w:val="0"/>
              <w:autoSpaceDE w:val="0"/>
              <w:autoSpaceDN w:val="0"/>
              <w:adjustRightInd w:val="0"/>
              <w:spacing w:after="0" w:line="240" w:lineRule="auto"/>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Зареєстровано</w:t>
            </w:r>
          </w:p>
          <w:p w14:paraId="5788B453" w14:textId="77777777" w:rsidR="004369B2" w:rsidRPr="008A0760" w:rsidRDefault="004369B2" w:rsidP="008A0760">
            <w:pPr>
              <w:overflowPunct w:val="0"/>
              <w:autoSpaceDE w:val="0"/>
              <w:autoSpaceDN w:val="0"/>
              <w:adjustRightInd w:val="0"/>
              <w:spacing w:after="0" w:line="240" w:lineRule="auto"/>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 xml:space="preserve">припинення діяльності </w:t>
            </w:r>
          </w:p>
          <w:p w14:paraId="327AB975" w14:textId="77777777" w:rsidR="004369B2" w:rsidRPr="008A0760" w:rsidRDefault="004369B2" w:rsidP="008A0760">
            <w:pPr>
              <w:overflowPunct w:val="0"/>
              <w:autoSpaceDE w:val="0"/>
              <w:autoSpaceDN w:val="0"/>
              <w:adjustRightInd w:val="0"/>
              <w:spacing w:after="0" w:line="240" w:lineRule="auto"/>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(знято з обліку), всього:</w:t>
            </w:r>
          </w:p>
          <w:p w14:paraId="29298729" w14:textId="77777777" w:rsidR="004369B2" w:rsidRPr="008A0760" w:rsidRDefault="004369B2" w:rsidP="008A0760">
            <w:pPr>
              <w:overflowPunct w:val="0"/>
              <w:autoSpaceDE w:val="0"/>
              <w:autoSpaceDN w:val="0"/>
              <w:adjustRightInd w:val="0"/>
              <w:spacing w:after="0" w:line="240" w:lineRule="auto"/>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у тому числі:</w:t>
            </w:r>
          </w:p>
        </w:tc>
        <w:tc>
          <w:tcPr>
            <w:tcW w:w="850" w:type="dxa"/>
          </w:tcPr>
          <w:p w14:paraId="3932F893" w14:textId="77777777" w:rsidR="004369B2" w:rsidRPr="008A0760" w:rsidRDefault="004369B2" w:rsidP="008A0760">
            <w:pPr>
              <w:overflowPunct w:val="0"/>
              <w:autoSpaceDE w:val="0"/>
              <w:autoSpaceDN w:val="0"/>
              <w:adjustRightInd w:val="0"/>
              <w:spacing w:after="0" w:line="240" w:lineRule="auto"/>
              <w:ind w:left="-993" w:firstLine="738"/>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2015</w:t>
            </w:r>
          </w:p>
        </w:tc>
        <w:tc>
          <w:tcPr>
            <w:tcW w:w="851" w:type="dxa"/>
          </w:tcPr>
          <w:p w14:paraId="73770095" w14:textId="77777777" w:rsidR="004369B2" w:rsidRPr="008A0760" w:rsidRDefault="004369B2" w:rsidP="008A0760">
            <w:pPr>
              <w:overflowPunct w:val="0"/>
              <w:autoSpaceDE w:val="0"/>
              <w:autoSpaceDN w:val="0"/>
              <w:adjustRightInd w:val="0"/>
              <w:spacing w:after="0" w:line="240" w:lineRule="auto"/>
              <w:ind w:right="72"/>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2016</w:t>
            </w:r>
          </w:p>
        </w:tc>
        <w:tc>
          <w:tcPr>
            <w:tcW w:w="850" w:type="dxa"/>
          </w:tcPr>
          <w:p w14:paraId="375E4486" w14:textId="77777777" w:rsidR="004369B2" w:rsidRPr="008A0760" w:rsidRDefault="004369B2" w:rsidP="008A0760">
            <w:pPr>
              <w:overflowPunct w:val="0"/>
              <w:autoSpaceDE w:val="0"/>
              <w:autoSpaceDN w:val="0"/>
              <w:adjustRightInd w:val="0"/>
              <w:spacing w:after="0" w:line="240" w:lineRule="auto"/>
              <w:ind w:right="72"/>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2017</w:t>
            </w:r>
          </w:p>
        </w:tc>
        <w:tc>
          <w:tcPr>
            <w:tcW w:w="851" w:type="dxa"/>
          </w:tcPr>
          <w:p w14:paraId="36778DD7" w14:textId="77777777" w:rsidR="004369B2" w:rsidRPr="008A0760" w:rsidRDefault="004369B2" w:rsidP="008A0760">
            <w:pPr>
              <w:overflowPunct w:val="0"/>
              <w:autoSpaceDE w:val="0"/>
              <w:autoSpaceDN w:val="0"/>
              <w:adjustRightInd w:val="0"/>
              <w:spacing w:after="0" w:line="240" w:lineRule="auto"/>
              <w:ind w:right="72"/>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2018</w:t>
            </w:r>
          </w:p>
        </w:tc>
        <w:tc>
          <w:tcPr>
            <w:tcW w:w="850" w:type="dxa"/>
          </w:tcPr>
          <w:p w14:paraId="23893DAF" w14:textId="77777777" w:rsidR="004369B2" w:rsidRPr="008A0760" w:rsidRDefault="004369B2" w:rsidP="008A0760">
            <w:pPr>
              <w:overflowPunct w:val="0"/>
              <w:autoSpaceDE w:val="0"/>
              <w:autoSpaceDN w:val="0"/>
              <w:adjustRightInd w:val="0"/>
              <w:spacing w:after="0" w:line="240" w:lineRule="auto"/>
              <w:ind w:right="72"/>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2019</w:t>
            </w:r>
          </w:p>
        </w:tc>
        <w:tc>
          <w:tcPr>
            <w:tcW w:w="1276" w:type="dxa"/>
          </w:tcPr>
          <w:p w14:paraId="63102E7A" w14:textId="77777777" w:rsidR="004369B2" w:rsidRPr="008A0760" w:rsidRDefault="004369B2" w:rsidP="008A0760">
            <w:pPr>
              <w:overflowPunct w:val="0"/>
              <w:autoSpaceDE w:val="0"/>
              <w:autoSpaceDN w:val="0"/>
              <w:adjustRightInd w:val="0"/>
              <w:spacing w:after="0" w:line="240" w:lineRule="auto"/>
              <w:ind w:right="72"/>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9 місяців 2020</w:t>
            </w:r>
          </w:p>
        </w:tc>
      </w:tr>
      <w:tr w:rsidR="004369B2" w:rsidRPr="005D56E7" w14:paraId="205DD409" w14:textId="77777777">
        <w:tc>
          <w:tcPr>
            <w:tcW w:w="3369" w:type="dxa"/>
            <w:vMerge/>
          </w:tcPr>
          <w:p w14:paraId="201B4E70" w14:textId="77777777" w:rsidR="004369B2" w:rsidRPr="008A0760" w:rsidRDefault="004369B2" w:rsidP="008A0760">
            <w:pPr>
              <w:spacing w:after="120" w:line="240" w:lineRule="auto"/>
              <w:jc w:val="both"/>
              <w:rPr>
                <w:rFonts w:ascii="Times New Roman" w:hAnsi="Times New Roman" w:cs="Times New Roman"/>
                <w:sz w:val="24"/>
                <w:szCs w:val="24"/>
                <w:lang w:val="uk-UA" w:eastAsia="ru-RU"/>
              </w:rPr>
            </w:pPr>
          </w:p>
        </w:tc>
        <w:tc>
          <w:tcPr>
            <w:tcW w:w="850" w:type="dxa"/>
          </w:tcPr>
          <w:p w14:paraId="529CF408" w14:textId="77777777" w:rsidR="004369B2" w:rsidRPr="008A0760" w:rsidRDefault="004369B2" w:rsidP="008A0760">
            <w:pPr>
              <w:overflowPunct w:val="0"/>
              <w:autoSpaceDE w:val="0"/>
              <w:autoSpaceDN w:val="0"/>
              <w:adjustRightInd w:val="0"/>
              <w:spacing w:after="0" w:line="240" w:lineRule="auto"/>
              <w:ind w:left="-993" w:firstLine="567"/>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232</w:t>
            </w:r>
          </w:p>
        </w:tc>
        <w:tc>
          <w:tcPr>
            <w:tcW w:w="851" w:type="dxa"/>
          </w:tcPr>
          <w:p w14:paraId="6A4AAC79" w14:textId="77777777" w:rsidR="004369B2" w:rsidRPr="008A0760" w:rsidRDefault="004369B2" w:rsidP="008A0760">
            <w:pPr>
              <w:overflowPunct w:val="0"/>
              <w:autoSpaceDE w:val="0"/>
              <w:autoSpaceDN w:val="0"/>
              <w:adjustRightInd w:val="0"/>
              <w:spacing w:after="0" w:line="240" w:lineRule="auto"/>
              <w:ind w:left="-993" w:firstLine="567"/>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214</w:t>
            </w:r>
          </w:p>
        </w:tc>
        <w:tc>
          <w:tcPr>
            <w:tcW w:w="850" w:type="dxa"/>
          </w:tcPr>
          <w:p w14:paraId="4DC7886E" w14:textId="77777777" w:rsidR="004369B2" w:rsidRPr="008A0760" w:rsidRDefault="004369B2" w:rsidP="008A0760">
            <w:pPr>
              <w:overflowPunct w:val="0"/>
              <w:autoSpaceDE w:val="0"/>
              <w:autoSpaceDN w:val="0"/>
              <w:adjustRightInd w:val="0"/>
              <w:spacing w:after="0" w:line="240" w:lineRule="auto"/>
              <w:ind w:left="-993" w:firstLine="567"/>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243</w:t>
            </w:r>
          </w:p>
        </w:tc>
        <w:tc>
          <w:tcPr>
            <w:tcW w:w="851" w:type="dxa"/>
          </w:tcPr>
          <w:p w14:paraId="7AC9C211" w14:textId="77777777" w:rsidR="004369B2" w:rsidRPr="008A0760" w:rsidRDefault="004369B2" w:rsidP="008A0760">
            <w:pPr>
              <w:overflowPunct w:val="0"/>
              <w:autoSpaceDE w:val="0"/>
              <w:autoSpaceDN w:val="0"/>
              <w:adjustRightInd w:val="0"/>
              <w:spacing w:after="0" w:line="240" w:lineRule="auto"/>
              <w:ind w:left="-993" w:firstLine="567"/>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223</w:t>
            </w:r>
          </w:p>
        </w:tc>
        <w:tc>
          <w:tcPr>
            <w:tcW w:w="850" w:type="dxa"/>
          </w:tcPr>
          <w:p w14:paraId="29270BC6" w14:textId="77777777" w:rsidR="004369B2" w:rsidRPr="008A0760" w:rsidRDefault="004369B2" w:rsidP="008A0760">
            <w:pPr>
              <w:overflowPunct w:val="0"/>
              <w:autoSpaceDE w:val="0"/>
              <w:autoSpaceDN w:val="0"/>
              <w:adjustRightInd w:val="0"/>
              <w:spacing w:after="0" w:line="240" w:lineRule="auto"/>
              <w:ind w:left="-993" w:firstLine="567"/>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208</w:t>
            </w:r>
          </w:p>
        </w:tc>
        <w:tc>
          <w:tcPr>
            <w:tcW w:w="1276" w:type="dxa"/>
          </w:tcPr>
          <w:p w14:paraId="59FB7FAC" w14:textId="77777777" w:rsidR="004369B2" w:rsidRPr="008A0760" w:rsidRDefault="004369B2" w:rsidP="008A0760">
            <w:pPr>
              <w:overflowPunct w:val="0"/>
              <w:autoSpaceDE w:val="0"/>
              <w:autoSpaceDN w:val="0"/>
              <w:adjustRightInd w:val="0"/>
              <w:spacing w:after="0" w:line="240" w:lineRule="auto"/>
              <w:ind w:left="-993" w:firstLine="567"/>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131</w:t>
            </w:r>
          </w:p>
        </w:tc>
      </w:tr>
      <w:tr w:rsidR="004369B2" w:rsidRPr="005D56E7" w14:paraId="1A3070F3" w14:textId="77777777">
        <w:tc>
          <w:tcPr>
            <w:tcW w:w="3369" w:type="dxa"/>
          </w:tcPr>
          <w:p w14:paraId="4A9C1BFC" w14:textId="77777777" w:rsidR="004369B2" w:rsidRPr="008A0760" w:rsidRDefault="004369B2" w:rsidP="008A0760">
            <w:pPr>
              <w:overflowPunct w:val="0"/>
              <w:autoSpaceDE w:val="0"/>
              <w:autoSpaceDN w:val="0"/>
              <w:adjustRightInd w:val="0"/>
              <w:spacing w:after="0" w:line="240" w:lineRule="auto"/>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юридичні особи</w:t>
            </w:r>
          </w:p>
        </w:tc>
        <w:tc>
          <w:tcPr>
            <w:tcW w:w="850" w:type="dxa"/>
          </w:tcPr>
          <w:p w14:paraId="61EA6DA8" w14:textId="77777777" w:rsidR="004369B2" w:rsidRPr="008A0760" w:rsidRDefault="004369B2" w:rsidP="008A0760">
            <w:pPr>
              <w:overflowPunct w:val="0"/>
              <w:autoSpaceDE w:val="0"/>
              <w:autoSpaceDN w:val="0"/>
              <w:adjustRightInd w:val="0"/>
              <w:spacing w:after="0" w:line="240" w:lineRule="auto"/>
              <w:ind w:left="-993" w:firstLine="567"/>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15</w:t>
            </w:r>
          </w:p>
        </w:tc>
        <w:tc>
          <w:tcPr>
            <w:tcW w:w="851" w:type="dxa"/>
          </w:tcPr>
          <w:p w14:paraId="797DC16F" w14:textId="77777777" w:rsidR="004369B2" w:rsidRPr="008A0760" w:rsidRDefault="004369B2" w:rsidP="008A0760">
            <w:pPr>
              <w:overflowPunct w:val="0"/>
              <w:autoSpaceDE w:val="0"/>
              <w:autoSpaceDN w:val="0"/>
              <w:adjustRightInd w:val="0"/>
              <w:spacing w:after="0" w:line="240" w:lineRule="auto"/>
              <w:ind w:left="-993" w:firstLine="567"/>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13</w:t>
            </w:r>
          </w:p>
        </w:tc>
        <w:tc>
          <w:tcPr>
            <w:tcW w:w="850" w:type="dxa"/>
          </w:tcPr>
          <w:p w14:paraId="6872C5BE" w14:textId="77777777" w:rsidR="004369B2" w:rsidRPr="008A0760" w:rsidRDefault="004369B2" w:rsidP="008A0760">
            <w:pPr>
              <w:overflowPunct w:val="0"/>
              <w:autoSpaceDE w:val="0"/>
              <w:autoSpaceDN w:val="0"/>
              <w:adjustRightInd w:val="0"/>
              <w:spacing w:after="0" w:line="240" w:lineRule="auto"/>
              <w:ind w:left="-993" w:firstLine="567"/>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14</w:t>
            </w:r>
          </w:p>
        </w:tc>
        <w:tc>
          <w:tcPr>
            <w:tcW w:w="851" w:type="dxa"/>
          </w:tcPr>
          <w:p w14:paraId="16190522" w14:textId="77777777" w:rsidR="004369B2" w:rsidRPr="008A0760" w:rsidRDefault="004369B2" w:rsidP="008A0760">
            <w:pPr>
              <w:overflowPunct w:val="0"/>
              <w:autoSpaceDE w:val="0"/>
              <w:autoSpaceDN w:val="0"/>
              <w:adjustRightInd w:val="0"/>
              <w:spacing w:after="0" w:line="240" w:lineRule="auto"/>
              <w:ind w:left="-993" w:firstLine="567"/>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14</w:t>
            </w:r>
          </w:p>
        </w:tc>
        <w:tc>
          <w:tcPr>
            <w:tcW w:w="850" w:type="dxa"/>
          </w:tcPr>
          <w:p w14:paraId="58E6AD89" w14:textId="77777777" w:rsidR="004369B2" w:rsidRPr="008A0760" w:rsidRDefault="004369B2" w:rsidP="008A0760">
            <w:pPr>
              <w:overflowPunct w:val="0"/>
              <w:autoSpaceDE w:val="0"/>
              <w:autoSpaceDN w:val="0"/>
              <w:adjustRightInd w:val="0"/>
              <w:spacing w:after="0" w:line="240" w:lineRule="auto"/>
              <w:ind w:left="-993" w:firstLine="567"/>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21</w:t>
            </w:r>
          </w:p>
        </w:tc>
        <w:tc>
          <w:tcPr>
            <w:tcW w:w="1276" w:type="dxa"/>
          </w:tcPr>
          <w:p w14:paraId="249C45DA" w14:textId="77777777" w:rsidR="004369B2" w:rsidRPr="008A0760" w:rsidRDefault="004369B2" w:rsidP="008A0760">
            <w:pPr>
              <w:overflowPunct w:val="0"/>
              <w:autoSpaceDE w:val="0"/>
              <w:autoSpaceDN w:val="0"/>
              <w:adjustRightInd w:val="0"/>
              <w:spacing w:after="0" w:line="240" w:lineRule="auto"/>
              <w:ind w:left="-993" w:firstLine="567"/>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3</w:t>
            </w:r>
          </w:p>
        </w:tc>
      </w:tr>
      <w:tr w:rsidR="004369B2" w:rsidRPr="005D56E7" w14:paraId="48225E98" w14:textId="77777777">
        <w:tc>
          <w:tcPr>
            <w:tcW w:w="3369" w:type="dxa"/>
          </w:tcPr>
          <w:p w14:paraId="4F69C8F5" w14:textId="77777777" w:rsidR="004369B2" w:rsidRPr="008A0760" w:rsidRDefault="004369B2" w:rsidP="008A0760">
            <w:pPr>
              <w:overflowPunct w:val="0"/>
              <w:autoSpaceDE w:val="0"/>
              <w:autoSpaceDN w:val="0"/>
              <w:adjustRightInd w:val="0"/>
              <w:spacing w:after="0" w:line="240" w:lineRule="auto"/>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фізичні особи-підприємці</w:t>
            </w:r>
          </w:p>
        </w:tc>
        <w:tc>
          <w:tcPr>
            <w:tcW w:w="850" w:type="dxa"/>
          </w:tcPr>
          <w:p w14:paraId="284F3F10" w14:textId="77777777" w:rsidR="004369B2" w:rsidRPr="008A0760" w:rsidRDefault="004369B2" w:rsidP="008A0760">
            <w:pPr>
              <w:overflowPunct w:val="0"/>
              <w:autoSpaceDE w:val="0"/>
              <w:autoSpaceDN w:val="0"/>
              <w:adjustRightInd w:val="0"/>
              <w:spacing w:after="0" w:line="240" w:lineRule="auto"/>
              <w:ind w:left="-993" w:firstLine="567"/>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217</w:t>
            </w:r>
          </w:p>
        </w:tc>
        <w:tc>
          <w:tcPr>
            <w:tcW w:w="851" w:type="dxa"/>
          </w:tcPr>
          <w:p w14:paraId="03331D69" w14:textId="77777777" w:rsidR="004369B2" w:rsidRPr="008A0760" w:rsidRDefault="004369B2" w:rsidP="008A0760">
            <w:pPr>
              <w:overflowPunct w:val="0"/>
              <w:autoSpaceDE w:val="0"/>
              <w:autoSpaceDN w:val="0"/>
              <w:adjustRightInd w:val="0"/>
              <w:spacing w:after="0" w:line="240" w:lineRule="auto"/>
              <w:ind w:left="-993" w:firstLine="567"/>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201</w:t>
            </w:r>
          </w:p>
        </w:tc>
        <w:tc>
          <w:tcPr>
            <w:tcW w:w="850" w:type="dxa"/>
          </w:tcPr>
          <w:p w14:paraId="5AFBFB64" w14:textId="77777777" w:rsidR="004369B2" w:rsidRPr="008A0760" w:rsidRDefault="004369B2" w:rsidP="008A0760">
            <w:pPr>
              <w:overflowPunct w:val="0"/>
              <w:autoSpaceDE w:val="0"/>
              <w:autoSpaceDN w:val="0"/>
              <w:adjustRightInd w:val="0"/>
              <w:spacing w:after="0" w:line="240" w:lineRule="auto"/>
              <w:ind w:left="-993" w:firstLine="567"/>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229</w:t>
            </w:r>
          </w:p>
        </w:tc>
        <w:tc>
          <w:tcPr>
            <w:tcW w:w="851" w:type="dxa"/>
          </w:tcPr>
          <w:p w14:paraId="0FE818A7" w14:textId="77777777" w:rsidR="004369B2" w:rsidRPr="008A0760" w:rsidRDefault="004369B2" w:rsidP="008A0760">
            <w:pPr>
              <w:overflowPunct w:val="0"/>
              <w:autoSpaceDE w:val="0"/>
              <w:autoSpaceDN w:val="0"/>
              <w:adjustRightInd w:val="0"/>
              <w:spacing w:after="0" w:line="240" w:lineRule="auto"/>
              <w:ind w:left="-993" w:firstLine="567"/>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211</w:t>
            </w:r>
          </w:p>
        </w:tc>
        <w:tc>
          <w:tcPr>
            <w:tcW w:w="850" w:type="dxa"/>
          </w:tcPr>
          <w:p w14:paraId="560689AC" w14:textId="77777777" w:rsidR="004369B2" w:rsidRPr="008A0760" w:rsidRDefault="004369B2" w:rsidP="008A0760">
            <w:pPr>
              <w:overflowPunct w:val="0"/>
              <w:autoSpaceDE w:val="0"/>
              <w:autoSpaceDN w:val="0"/>
              <w:adjustRightInd w:val="0"/>
              <w:spacing w:after="0" w:line="240" w:lineRule="auto"/>
              <w:ind w:left="-993" w:firstLine="567"/>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187</w:t>
            </w:r>
          </w:p>
        </w:tc>
        <w:tc>
          <w:tcPr>
            <w:tcW w:w="1276" w:type="dxa"/>
          </w:tcPr>
          <w:p w14:paraId="53DC5E81" w14:textId="77777777" w:rsidR="004369B2" w:rsidRPr="008A0760" w:rsidRDefault="004369B2" w:rsidP="008A0760">
            <w:pPr>
              <w:overflowPunct w:val="0"/>
              <w:autoSpaceDE w:val="0"/>
              <w:autoSpaceDN w:val="0"/>
              <w:adjustRightInd w:val="0"/>
              <w:spacing w:after="0" w:line="240" w:lineRule="auto"/>
              <w:ind w:left="-993" w:firstLine="567"/>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128</w:t>
            </w:r>
          </w:p>
        </w:tc>
      </w:tr>
    </w:tbl>
    <w:p w14:paraId="6993BDFD" w14:textId="77777777" w:rsidR="004369B2" w:rsidRPr="004A0127"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16"/>
          <w:szCs w:val="16"/>
          <w:lang w:val="uk-UA" w:eastAsia="ru-RU"/>
        </w:rPr>
      </w:pPr>
    </w:p>
    <w:p w14:paraId="097B549F" w14:textId="77777777" w:rsidR="00AE4175" w:rsidRDefault="00AE4175"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p>
    <w:p w14:paraId="106B9BBF" w14:textId="77777777" w:rsidR="00AE4175" w:rsidRDefault="00AE4175"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p>
    <w:p w14:paraId="1722E322" w14:textId="77777777" w:rsidR="00AE4175" w:rsidRDefault="00AE4175"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p>
    <w:p w14:paraId="5CBDDC53" w14:textId="77777777" w:rsidR="00AE4175" w:rsidRDefault="00AE4175"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p>
    <w:p w14:paraId="63EC8BC5" w14:textId="30703C16"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lastRenderedPageBreak/>
        <w:t xml:space="preserve">Динаміка показників розвитку підприємництва в місті Южноукраїнську, </w:t>
      </w:r>
    </w:p>
    <w:p w14:paraId="04BADDE3" w14:textId="77777777" w:rsidR="004369B2" w:rsidRPr="001862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фізичних осіб-підприємців</w:t>
      </w:r>
    </w:p>
    <w:p w14:paraId="0FDEEE5D" w14:textId="77777777" w:rsidR="004369B2" w:rsidRPr="008A0760" w:rsidRDefault="007D2F13" w:rsidP="008A0760">
      <w:pPr>
        <w:overflowPunct w:val="0"/>
        <w:autoSpaceDE w:val="0"/>
        <w:autoSpaceDN w:val="0"/>
        <w:adjustRightInd w:val="0"/>
        <w:spacing w:after="0" w:line="240" w:lineRule="auto"/>
        <w:jc w:val="center"/>
        <w:textAlignment w:val="baseline"/>
        <w:rPr>
          <w:rFonts w:ascii="Times New Roman" w:hAnsi="Times New Roman" w:cs="Times New Roman"/>
          <w:color w:val="FF0000"/>
          <w:sz w:val="24"/>
          <w:szCs w:val="24"/>
          <w:lang w:val="uk-UA" w:eastAsia="ru-RU"/>
        </w:rPr>
      </w:pPr>
      <w:r>
        <w:rPr>
          <w:noProof/>
          <w:lang w:val="uk-UA" w:eastAsia="uk-UA"/>
        </w:rPr>
        <w:drawing>
          <wp:inline distT="0" distB="0" distL="0" distR="0" wp14:anchorId="54E215B1" wp14:editId="00670916">
            <wp:extent cx="4667250" cy="1504950"/>
            <wp:effectExtent l="0" t="0" r="0" b="0"/>
            <wp:docPr id="1"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66B0F4B" w14:textId="77777777" w:rsidR="004369B2" w:rsidRPr="008A0760" w:rsidRDefault="004369B2" w:rsidP="00786802">
      <w:pPr>
        <w:overflowPunct w:val="0"/>
        <w:autoSpaceDE w:val="0"/>
        <w:autoSpaceDN w:val="0"/>
        <w:adjustRightInd w:val="0"/>
        <w:spacing w:after="0" w:line="240" w:lineRule="auto"/>
        <w:jc w:val="both"/>
        <w:textAlignment w:val="baseline"/>
        <w:rPr>
          <w:rFonts w:ascii="Courier New" w:hAnsi="Courier New" w:cs="Courier New"/>
          <w:sz w:val="28"/>
          <w:szCs w:val="28"/>
          <w:lang w:val="uk-UA" w:eastAsia="ru-RU"/>
        </w:rPr>
      </w:pPr>
      <w:r w:rsidRPr="008A0760">
        <w:rPr>
          <w:rFonts w:ascii="Courier New" w:hAnsi="Courier New" w:cs="Courier New"/>
          <w:color w:val="FF0000"/>
          <w:sz w:val="28"/>
          <w:szCs w:val="28"/>
          <w:lang w:val="uk-UA" w:eastAsia="ru-RU"/>
        </w:rPr>
        <w:tab/>
      </w:r>
      <w:r w:rsidRPr="008A0760">
        <w:rPr>
          <w:rFonts w:ascii="Times New Roman" w:hAnsi="Times New Roman" w:cs="Times New Roman"/>
          <w:sz w:val="24"/>
          <w:szCs w:val="24"/>
          <w:lang w:val="uk-UA" w:eastAsia="ru-RU"/>
        </w:rPr>
        <w:t xml:space="preserve">У 2019 році спостерігається значне  збільшення кількості, як фізичних осіб – підприємців так і юридичних осіб, які </w:t>
      </w:r>
      <w:r>
        <w:rPr>
          <w:rFonts w:ascii="Times New Roman" w:hAnsi="Times New Roman" w:cs="Times New Roman"/>
          <w:sz w:val="24"/>
          <w:szCs w:val="24"/>
          <w:lang w:val="uk-UA" w:eastAsia="ru-RU"/>
        </w:rPr>
        <w:t>за</w:t>
      </w:r>
      <w:r w:rsidRPr="008A0760">
        <w:rPr>
          <w:rFonts w:ascii="Times New Roman" w:hAnsi="Times New Roman" w:cs="Times New Roman"/>
          <w:sz w:val="24"/>
          <w:szCs w:val="24"/>
          <w:lang w:val="uk-UA" w:eastAsia="ru-RU"/>
        </w:rPr>
        <w:t>реєстру</w:t>
      </w:r>
      <w:r>
        <w:rPr>
          <w:rFonts w:ascii="Times New Roman" w:hAnsi="Times New Roman" w:cs="Times New Roman"/>
          <w:sz w:val="24"/>
          <w:szCs w:val="24"/>
          <w:lang w:val="uk-UA" w:eastAsia="ru-RU"/>
        </w:rPr>
        <w:t>вали</w:t>
      </w:r>
      <w:r w:rsidRPr="008A0760">
        <w:rPr>
          <w:rFonts w:ascii="Times New Roman" w:hAnsi="Times New Roman" w:cs="Times New Roman"/>
          <w:sz w:val="24"/>
          <w:szCs w:val="24"/>
          <w:lang w:val="uk-UA" w:eastAsia="ru-RU"/>
        </w:rPr>
        <w:t xml:space="preserve"> свою діяльність. Проте, у 2019 році, кількість припинення діяльності юридичними особами збільшилася на 7 осіб, у порівнянні з 2018 роком. </w:t>
      </w:r>
    </w:p>
    <w:p w14:paraId="0436A237"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color w:val="FF0000"/>
          <w:sz w:val="24"/>
          <w:szCs w:val="24"/>
          <w:lang w:val="uk-UA" w:eastAsia="ru-RU"/>
        </w:rPr>
      </w:pPr>
    </w:p>
    <w:p w14:paraId="3EF9D619"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Динаміка показників розвитку підприємництва в місті Южноукраїнську,</w:t>
      </w:r>
    </w:p>
    <w:p w14:paraId="119746D1" w14:textId="77777777" w:rsidR="004369B2" w:rsidRPr="008A0760" w:rsidRDefault="004369B2" w:rsidP="008A0760">
      <w:pPr>
        <w:overflowPunct w:val="0"/>
        <w:autoSpaceDE w:val="0"/>
        <w:autoSpaceDN w:val="0"/>
        <w:adjustRightInd w:val="0"/>
        <w:spacing w:after="0" w:line="240" w:lineRule="auto"/>
        <w:ind w:firstLine="540"/>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юридичних осіб</w:t>
      </w:r>
    </w:p>
    <w:p w14:paraId="73846935" w14:textId="77777777" w:rsidR="004369B2" w:rsidRPr="008A0760" w:rsidRDefault="007D2F13" w:rsidP="008A0760">
      <w:pPr>
        <w:tabs>
          <w:tab w:val="left" w:pos="6740"/>
        </w:tabs>
        <w:overflowPunct w:val="0"/>
        <w:autoSpaceDE w:val="0"/>
        <w:autoSpaceDN w:val="0"/>
        <w:adjustRightInd w:val="0"/>
        <w:spacing w:after="0" w:line="240" w:lineRule="auto"/>
        <w:jc w:val="center"/>
        <w:textAlignment w:val="baseline"/>
        <w:rPr>
          <w:rFonts w:ascii="Times New Roman" w:hAnsi="Times New Roman" w:cs="Times New Roman"/>
          <w:color w:val="FF0000"/>
          <w:sz w:val="24"/>
          <w:szCs w:val="24"/>
          <w:lang w:val="uk-UA" w:eastAsia="ru-RU"/>
        </w:rPr>
      </w:pPr>
      <w:r>
        <w:rPr>
          <w:noProof/>
          <w:lang w:val="uk-UA" w:eastAsia="uk-UA"/>
        </w:rPr>
        <w:drawing>
          <wp:inline distT="0" distB="0" distL="0" distR="0" wp14:anchorId="0BD4460C" wp14:editId="698FDE8D">
            <wp:extent cx="5362575" cy="1857375"/>
            <wp:effectExtent l="19050" t="0" r="9525" b="0"/>
            <wp:docPr id="2" name="Диаграмма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6"/>
                    <pic:cNvPicPr>
                      <a:picLocks noChangeArrowheads="1"/>
                    </pic:cNvPicPr>
                  </pic:nvPicPr>
                  <pic:blipFill>
                    <a:blip r:embed="rId9"/>
                    <a:srcRect b="-130"/>
                    <a:stretch>
                      <a:fillRect/>
                    </a:stretch>
                  </pic:blipFill>
                  <pic:spPr bwMode="auto">
                    <a:xfrm>
                      <a:off x="0" y="0"/>
                      <a:ext cx="5362575" cy="1857375"/>
                    </a:xfrm>
                    <a:prstGeom prst="rect">
                      <a:avLst/>
                    </a:prstGeom>
                    <a:noFill/>
                    <a:ln w="9525">
                      <a:noFill/>
                      <a:miter lim="800000"/>
                      <a:headEnd/>
                      <a:tailEnd/>
                    </a:ln>
                  </pic:spPr>
                </pic:pic>
              </a:graphicData>
            </a:graphic>
          </wp:inline>
        </w:drawing>
      </w:r>
    </w:p>
    <w:p w14:paraId="39C519AE" w14:textId="77777777" w:rsidR="004369B2" w:rsidRPr="008A0760" w:rsidRDefault="004369B2" w:rsidP="008A0760">
      <w:pPr>
        <w:overflowPunct w:val="0"/>
        <w:autoSpaceDE w:val="0"/>
        <w:autoSpaceDN w:val="0"/>
        <w:adjustRightInd w:val="0"/>
        <w:spacing w:after="0" w:line="240" w:lineRule="auto"/>
        <w:ind w:firstLine="720"/>
        <w:jc w:val="both"/>
        <w:textAlignment w:val="baseline"/>
        <w:rPr>
          <w:rFonts w:ascii="Times New Roman" w:hAnsi="Times New Roman" w:cs="Times New Roman"/>
          <w:sz w:val="24"/>
          <w:szCs w:val="24"/>
          <w:lang w:val="uk-UA" w:eastAsia="ru-RU"/>
        </w:rPr>
      </w:pPr>
    </w:p>
    <w:p w14:paraId="5976F2C3" w14:textId="77777777" w:rsidR="004369B2" w:rsidRPr="008A0760" w:rsidRDefault="004369B2" w:rsidP="005B4348">
      <w:pPr>
        <w:overflowPunct w:val="0"/>
        <w:autoSpaceDE w:val="0"/>
        <w:autoSpaceDN w:val="0"/>
        <w:adjustRightInd w:val="0"/>
        <w:spacing w:after="0" w:line="240" w:lineRule="auto"/>
        <w:ind w:firstLine="720"/>
        <w:jc w:val="both"/>
        <w:textAlignment w:val="baseline"/>
        <w:rPr>
          <w:rFonts w:ascii="Times New Roman" w:hAnsi="Times New Roman" w:cs="Times New Roman"/>
          <w:spacing w:val="-6"/>
          <w:sz w:val="24"/>
          <w:szCs w:val="24"/>
          <w:lang w:val="uk-UA" w:eastAsia="ru-RU"/>
        </w:rPr>
      </w:pPr>
      <w:r w:rsidRPr="008A0760">
        <w:rPr>
          <w:rFonts w:ascii="Times New Roman" w:hAnsi="Times New Roman" w:cs="Times New Roman"/>
          <w:sz w:val="24"/>
          <w:szCs w:val="24"/>
          <w:lang w:val="uk-UA" w:eastAsia="ru-RU"/>
        </w:rPr>
        <w:t xml:space="preserve">Всього станом на 01.10.2020 в Єдиному державному реєстрі юридичних осіб та фізичних осіб-підприємців (далі – ЄДР) перебувало 2056 суб’єктів господарювання міста, у тому числі: юридичних осіб - 542, фізичних осіб-підприємців  - 1514. </w:t>
      </w:r>
      <w:r w:rsidRPr="008A0760">
        <w:rPr>
          <w:rFonts w:ascii="Times New Roman" w:hAnsi="Times New Roman" w:cs="Times New Roman"/>
          <w:spacing w:val="-6"/>
          <w:sz w:val="24"/>
          <w:szCs w:val="24"/>
          <w:lang w:val="uk-UA" w:eastAsia="ru-RU"/>
        </w:rPr>
        <w:t xml:space="preserve">Основною складовою сектора малого підприємництва в місті є фізичні особи - підприємці без статусу юридичної особи. </w:t>
      </w:r>
    </w:p>
    <w:p w14:paraId="434C18C7" w14:textId="77777777" w:rsidR="004369B2" w:rsidRPr="008A0760" w:rsidRDefault="004369B2" w:rsidP="008A0760">
      <w:pPr>
        <w:overflowPunct w:val="0"/>
        <w:autoSpaceDE w:val="0"/>
        <w:autoSpaceDN w:val="0"/>
        <w:adjustRightInd w:val="0"/>
        <w:spacing w:after="0" w:line="240" w:lineRule="auto"/>
        <w:ind w:firstLine="720"/>
        <w:jc w:val="both"/>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 xml:space="preserve">У порівнянні з відповідним періодом 2019 року, кількість суб’єктів господарювання міста в ЄДР збільшилася на 174 особи, у тому числі: кількість юридичних осіб збільшилась на 25 осіб, кількість фізичних осіб-підприємців збільшилася на 149 осіб. </w:t>
      </w:r>
    </w:p>
    <w:p w14:paraId="595F6062" w14:textId="77777777" w:rsidR="004369B2"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pacing w:val="-6"/>
          <w:sz w:val="24"/>
          <w:szCs w:val="24"/>
          <w:lang w:val="uk-UA" w:eastAsia="ru-RU"/>
        </w:rPr>
      </w:pPr>
    </w:p>
    <w:p w14:paraId="3B01847E"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pacing w:val="-6"/>
          <w:sz w:val="24"/>
          <w:szCs w:val="24"/>
          <w:lang w:val="uk-UA" w:eastAsia="ru-RU"/>
        </w:rPr>
      </w:pPr>
      <w:r w:rsidRPr="008A0760">
        <w:rPr>
          <w:rFonts w:ascii="Times New Roman" w:hAnsi="Times New Roman" w:cs="Times New Roman"/>
          <w:spacing w:val="-6"/>
          <w:sz w:val="24"/>
          <w:szCs w:val="24"/>
          <w:lang w:val="uk-UA" w:eastAsia="ru-RU"/>
        </w:rPr>
        <w:t>Дані щодо кількості зареєстрованих суб’єктів господарювання</w:t>
      </w:r>
    </w:p>
    <w:p w14:paraId="44449709"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pacing w:val="-6"/>
          <w:sz w:val="24"/>
          <w:szCs w:val="24"/>
          <w:lang w:val="uk-UA" w:eastAsia="ru-RU"/>
        </w:rPr>
      </w:pPr>
      <w:r w:rsidRPr="008A0760">
        <w:rPr>
          <w:rFonts w:ascii="Times New Roman" w:hAnsi="Times New Roman" w:cs="Times New Roman"/>
          <w:spacing w:val="-6"/>
          <w:sz w:val="24"/>
          <w:szCs w:val="24"/>
          <w:lang w:val="uk-UA" w:eastAsia="ru-RU"/>
        </w:rPr>
        <w:t xml:space="preserve"> та включених до ЄДР</w:t>
      </w:r>
    </w:p>
    <w:p w14:paraId="16631621"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pacing w:val="-6"/>
          <w:sz w:val="24"/>
          <w:szCs w:val="24"/>
          <w:lang w:val="uk-UA" w:eastAsia="ru-RU"/>
        </w:rPr>
      </w:pPr>
      <w:r w:rsidRPr="008A0760">
        <w:rPr>
          <w:rFonts w:ascii="Times New Roman" w:hAnsi="Times New Roman" w:cs="Times New Roman"/>
          <w:spacing w:val="-6"/>
          <w:sz w:val="24"/>
          <w:szCs w:val="24"/>
          <w:lang w:val="uk-UA" w:eastAsia="ru-RU"/>
        </w:rPr>
        <w:t>(за інформацією Центру надання адміністративних послуг)</w:t>
      </w:r>
    </w:p>
    <w:p w14:paraId="7254AC01"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pacing w:val="-6"/>
          <w:sz w:val="24"/>
          <w:szCs w:val="24"/>
          <w:lang w:val="uk-UA" w:eastAsia="ru-RU"/>
        </w:rPr>
      </w:pPr>
      <w:r>
        <w:rPr>
          <w:rFonts w:ascii="Times New Roman" w:hAnsi="Times New Roman" w:cs="Times New Roman"/>
          <w:spacing w:val="-6"/>
          <w:sz w:val="24"/>
          <w:szCs w:val="24"/>
          <w:lang w:val="uk-UA" w:eastAsia="ru-RU"/>
        </w:rPr>
        <w:tab/>
      </w:r>
      <w:r>
        <w:rPr>
          <w:rFonts w:ascii="Times New Roman" w:hAnsi="Times New Roman" w:cs="Times New Roman"/>
          <w:spacing w:val="-6"/>
          <w:sz w:val="24"/>
          <w:szCs w:val="24"/>
          <w:lang w:val="uk-UA" w:eastAsia="ru-RU"/>
        </w:rPr>
        <w:tab/>
      </w:r>
      <w:r>
        <w:rPr>
          <w:rFonts w:ascii="Times New Roman" w:hAnsi="Times New Roman" w:cs="Times New Roman"/>
          <w:spacing w:val="-6"/>
          <w:sz w:val="24"/>
          <w:szCs w:val="24"/>
          <w:lang w:val="uk-UA" w:eastAsia="ru-RU"/>
        </w:rPr>
        <w:tab/>
      </w:r>
      <w:r>
        <w:rPr>
          <w:rFonts w:ascii="Times New Roman" w:hAnsi="Times New Roman" w:cs="Times New Roman"/>
          <w:spacing w:val="-6"/>
          <w:sz w:val="24"/>
          <w:szCs w:val="24"/>
          <w:lang w:val="uk-UA" w:eastAsia="ru-RU"/>
        </w:rPr>
        <w:tab/>
      </w:r>
      <w:r>
        <w:rPr>
          <w:rFonts w:ascii="Times New Roman" w:hAnsi="Times New Roman" w:cs="Times New Roman"/>
          <w:spacing w:val="-6"/>
          <w:sz w:val="24"/>
          <w:szCs w:val="24"/>
          <w:lang w:val="uk-UA" w:eastAsia="ru-RU"/>
        </w:rPr>
        <w:tab/>
      </w:r>
      <w:r>
        <w:rPr>
          <w:rFonts w:ascii="Times New Roman" w:hAnsi="Times New Roman" w:cs="Times New Roman"/>
          <w:spacing w:val="-6"/>
          <w:sz w:val="24"/>
          <w:szCs w:val="24"/>
          <w:lang w:val="uk-UA" w:eastAsia="ru-RU"/>
        </w:rPr>
        <w:tab/>
      </w:r>
      <w:r>
        <w:rPr>
          <w:rFonts w:ascii="Times New Roman" w:hAnsi="Times New Roman" w:cs="Times New Roman"/>
          <w:spacing w:val="-6"/>
          <w:sz w:val="24"/>
          <w:szCs w:val="24"/>
          <w:lang w:val="uk-UA" w:eastAsia="ru-RU"/>
        </w:rPr>
        <w:tab/>
      </w:r>
      <w:r>
        <w:rPr>
          <w:rFonts w:ascii="Times New Roman" w:hAnsi="Times New Roman" w:cs="Times New Roman"/>
          <w:spacing w:val="-6"/>
          <w:sz w:val="24"/>
          <w:szCs w:val="24"/>
          <w:lang w:val="uk-UA" w:eastAsia="ru-RU"/>
        </w:rPr>
        <w:tab/>
      </w:r>
      <w:r>
        <w:rPr>
          <w:rFonts w:ascii="Times New Roman" w:hAnsi="Times New Roman" w:cs="Times New Roman"/>
          <w:spacing w:val="-6"/>
          <w:sz w:val="24"/>
          <w:szCs w:val="24"/>
          <w:lang w:val="uk-UA" w:eastAsia="ru-RU"/>
        </w:rPr>
        <w:tab/>
      </w:r>
      <w:r>
        <w:rPr>
          <w:rFonts w:ascii="Times New Roman" w:hAnsi="Times New Roman" w:cs="Times New Roman"/>
          <w:spacing w:val="-6"/>
          <w:sz w:val="24"/>
          <w:szCs w:val="24"/>
          <w:lang w:val="uk-UA" w:eastAsia="ru-RU"/>
        </w:rPr>
        <w:tab/>
      </w:r>
      <w:r>
        <w:rPr>
          <w:rFonts w:ascii="Times New Roman" w:hAnsi="Times New Roman" w:cs="Times New Roman"/>
          <w:spacing w:val="-6"/>
          <w:sz w:val="24"/>
          <w:szCs w:val="24"/>
          <w:lang w:val="uk-UA" w:eastAsia="ru-RU"/>
        </w:rPr>
        <w:tab/>
        <w:t>одиниць</w:t>
      </w:r>
    </w:p>
    <w:tbl>
      <w:tblPr>
        <w:tblW w:w="95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8"/>
        <w:gridCol w:w="1274"/>
        <w:gridCol w:w="1172"/>
        <w:gridCol w:w="1172"/>
        <w:gridCol w:w="1172"/>
        <w:gridCol w:w="1172"/>
      </w:tblGrid>
      <w:tr w:rsidR="004369B2" w:rsidRPr="005D56E7" w14:paraId="6D343952" w14:textId="77777777">
        <w:trPr>
          <w:trHeight w:val="260"/>
        </w:trPr>
        <w:tc>
          <w:tcPr>
            <w:tcW w:w="3538" w:type="dxa"/>
            <w:vMerge w:val="restart"/>
          </w:tcPr>
          <w:p w14:paraId="35578F29" w14:textId="77777777" w:rsidR="004369B2" w:rsidRPr="008A0760" w:rsidRDefault="004369B2" w:rsidP="008A0760">
            <w:pPr>
              <w:overflowPunct w:val="0"/>
              <w:autoSpaceDE w:val="0"/>
              <w:autoSpaceDN w:val="0"/>
              <w:adjustRightInd w:val="0"/>
              <w:spacing w:after="0" w:line="240" w:lineRule="auto"/>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 xml:space="preserve">Всього </w:t>
            </w:r>
          </w:p>
          <w:p w14:paraId="7B1BE7D7" w14:textId="77777777" w:rsidR="004369B2" w:rsidRPr="008A0760" w:rsidRDefault="004369B2" w:rsidP="008A0760">
            <w:pPr>
              <w:overflowPunct w:val="0"/>
              <w:autoSpaceDE w:val="0"/>
              <w:autoSpaceDN w:val="0"/>
              <w:adjustRightInd w:val="0"/>
              <w:spacing w:after="0" w:line="240" w:lineRule="auto"/>
              <w:jc w:val="both"/>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суб’єктів господарювання,</w:t>
            </w:r>
          </w:p>
          <w:p w14:paraId="789A1C09" w14:textId="77777777" w:rsidR="004369B2" w:rsidRPr="008A0760" w:rsidRDefault="004369B2" w:rsidP="008A0760">
            <w:pPr>
              <w:overflowPunct w:val="0"/>
              <w:autoSpaceDE w:val="0"/>
              <w:autoSpaceDN w:val="0"/>
              <w:adjustRightInd w:val="0"/>
              <w:spacing w:after="0" w:line="240" w:lineRule="auto"/>
              <w:jc w:val="both"/>
              <w:textAlignment w:val="baseline"/>
              <w:rPr>
                <w:rFonts w:ascii="Times New Roman" w:hAnsi="Times New Roman" w:cs="Times New Roman"/>
                <w:b/>
                <w:bCs/>
                <w:sz w:val="24"/>
                <w:szCs w:val="24"/>
                <w:lang w:val="uk-UA" w:eastAsia="ru-RU"/>
              </w:rPr>
            </w:pPr>
            <w:r w:rsidRPr="008A0760">
              <w:rPr>
                <w:rFonts w:ascii="Times New Roman" w:hAnsi="Times New Roman" w:cs="Times New Roman"/>
                <w:sz w:val="24"/>
                <w:szCs w:val="24"/>
                <w:lang w:val="uk-UA" w:eastAsia="ru-RU"/>
              </w:rPr>
              <w:t>у тому числі:</w:t>
            </w:r>
          </w:p>
        </w:tc>
        <w:tc>
          <w:tcPr>
            <w:tcW w:w="5960" w:type="dxa"/>
            <w:gridSpan w:val="5"/>
          </w:tcPr>
          <w:p w14:paraId="4B328C11" w14:textId="77777777" w:rsidR="004369B2" w:rsidRPr="005B4348"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5B4348">
              <w:rPr>
                <w:rFonts w:ascii="Times New Roman" w:hAnsi="Times New Roman" w:cs="Times New Roman"/>
                <w:sz w:val="24"/>
                <w:szCs w:val="24"/>
                <w:lang w:val="uk-UA" w:eastAsia="ru-RU"/>
              </w:rPr>
              <w:t>Станом на:</w:t>
            </w:r>
          </w:p>
        </w:tc>
      </w:tr>
      <w:tr w:rsidR="004369B2" w:rsidRPr="005D56E7" w14:paraId="234AFE8B" w14:textId="77777777">
        <w:trPr>
          <w:trHeight w:val="139"/>
        </w:trPr>
        <w:tc>
          <w:tcPr>
            <w:tcW w:w="3538" w:type="dxa"/>
            <w:vMerge/>
          </w:tcPr>
          <w:p w14:paraId="0787F421" w14:textId="77777777" w:rsidR="004369B2" w:rsidRPr="008A0760" w:rsidRDefault="004369B2" w:rsidP="008A0760">
            <w:pPr>
              <w:overflowPunct w:val="0"/>
              <w:autoSpaceDE w:val="0"/>
              <w:autoSpaceDN w:val="0"/>
              <w:adjustRightInd w:val="0"/>
              <w:spacing w:after="0" w:line="240" w:lineRule="auto"/>
              <w:jc w:val="both"/>
              <w:textAlignment w:val="baseline"/>
              <w:rPr>
                <w:rFonts w:ascii="Times New Roman" w:hAnsi="Times New Roman" w:cs="Times New Roman"/>
                <w:b/>
                <w:bCs/>
                <w:sz w:val="24"/>
                <w:szCs w:val="24"/>
                <w:lang w:val="uk-UA" w:eastAsia="ru-RU"/>
              </w:rPr>
            </w:pPr>
          </w:p>
        </w:tc>
        <w:tc>
          <w:tcPr>
            <w:tcW w:w="1274" w:type="dxa"/>
          </w:tcPr>
          <w:p w14:paraId="05AD5ADA" w14:textId="77777777" w:rsidR="004369B2" w:rsidRPr="005B4348" w:rsidRDefault="004369B2" w:rsidP="008A0760">
            <w:pPr>
              <w:overflowPunct w:val="0"/>
              <w:autoSpaceDE w:val="0"/>
              <w:autoSpaceDN w:val="0"/>
              <w:adjustRightInd w:val="0"/>
              <w:spacing w:after="0" w:line="240" w:lineRule="auto"/>
              <w:ind w:left="-993" w:right="-108" w:firstLine="813"/>
              <w:jc w:val="center"/>
              <w:textAlignment w:val="baseline"/>
              <w:rPr>
                <w:rFonts w:ascii="Times New Roman" w:hAnsi="Times New Roman" w:cs="Times New Roman"/>
                <w:sz w:val="24"/>
                <w:szCs w:val="24"/>
                <w:lang w:val="uk-UA" w:eastAsia="ru-RU"/>
              </w:rPr>
            </w:pPr>
            <w:r w:rsidRPr="005B4348">
              <w:rPr>
                <w:rFonts w:ascii="Times New Roman" w:hAnsi="Times New Roman" w:cs="Times New Roman"/>
                <w:sz w:val="24"/>
                <w:szCs w:val="24"/>
                <w:lang w:val="uk-UA" w:eastAsia="ru-RU"/>
              </w:rPr>
              <w:t>01.01.2017</w:t>
            </w:r>
          </w:p>
        </w:tc>
        <w:tc>
          <w:tcPr>
            <w:tcW w:w="1172" w:type="dxa"/>
          </w:tcPr>
          <w:p w14:paraId="66830DE6" w14:textId="77777777" w:rsidR="004369B2" w:rsidRPr="005B4348" w:rsidRDefault="004369B2" w:rsidP="005B4348">
            <w:pPr>
              <w:overflowPunct w:val="0"/>
              <w:autoSpaceDE w:val="0"/>
              <w:autoSpaceDN w:val="0"/>
              <w:adjustRightInd w:val="0"/>
              <w:spacing w:after="0" w:line="240" w:lineRule="auto"/>
              <w:ind w:left="-993" w:right="-63" w:firstLine="861"/>
              <w:jc w:val="center"/>
              <w:textAlignment w:val="baseline"/>
              <w:rPr>
                <w:rFonts w:ascii="Times New Roman" w:hAnsi="Times New Roman" w:cs="Times New Roman"/>
                <w:sz w:val="24"/>
                <w:szCs w:val="24"/>
                <w:lang w:val="uk-UA" w:eastAsia="ru-RU"/>
              </w:rPr>
            </w:pPr>
            <w:r w:rsidRPr="005B4348">
              <w:rPr>
                <w:rFonts w:ascii="Times New Roman" w:hAnsi="Times New Roman" w:cs="Times New Roman"/>
                <w:sz w:val="24"/>
                <w:szCs w:val="24"/>
                <w:lang w:val="uk-UA" w:eastAsia="ru-RU"/>
              </w:rPr>
              <w:t>01.01.2018</w:t>
            </w:r>
          </w:p>
        </w:tc>
        <w:tc>
          <w:tcPr>
            <w:tcW w:w="1172" w:type="dxa"/>
          </w:tcPr>
          <w:p w14:paraId="4CB90CF1" w14:textId="77777777" w:rsidR="004369B2" w:rsidRPr="005B4348" w:rsidRDefault="004369B2" w:rsidP="008A0760">
            <w:pPr>
              <w:overflowPunct w:val="0"/>
              <w:autoSpaceDE w:val="0"/>
              <w:autoSpaceDN w:val="0"/>
              <w:adjustRightInd w:val="0"/>
              <w:spacing w:after="0" w:line="240" w:lineRule="auto"/>
              <w:ind w:left="-993" w:right="-108" w:firstLine="813"/>
              <w:jc w:val="center"/>
              <w:textAlignment w:val="baseline"/>
              <w:rPr>
                <w:rFonts w:ascii="Times New Roman" w:hAnsi="Times New Roman" w:cs="Times New Roman"/>
                <w:sz w:val="24"/>
                <w:szCs w:val="24"/>
                <w:lang w:val="uk-UA" w:eastAsia="ru-RU"/>
              </w:rPr>
            </w:pPr>
            <w:r w:rsidRPr="005B4348">
              <w:rPr>
                <w:rFonts w:ascii="Times New Roman" w:hAnsi="Times New Roman" w:cs="Times New Roman"/>
                <w:sz w:val="24"/>
                <w:szCs w:val="24"/>
                <w:lang w:val="uk-UA" w:eastAsia="ru-RU"/>
              </w:rPr>
              <w:t>01.01.2019</w:t>
            </w:r>
          </w:p>
        </w:tc>
        <w:tc>
          <w:tcPr>
            <w:tcW w:w="1172" w:type="dxa"/>
          </w:tcPr>
          <w:p w14:paraId="723251F7" w14:textId="77777777" w:rsidR="004369B2" w:rsidRPr="005B4348" w:rsidRDefault="004369B2" w:rsidP="008A0760">
            <w:pPr>
              <w:overflowPunct w:val="0"/>
              <w:autoSpaceDE w:val="0"/>
              <w:autoSpaceDN w:val="0"/>
              <w:adjustRightInd w:val="0"/>
              <w:spacing w:after="0" w:line="240" w:lineRule="auto"/>
              <w:ind w:left="-993" w:right="-108" w:firstLine="813"/>
              <w:jc w:val="center"/>
              <w:textAlignment w:val="baseline"/>
              <w:rPr>
                <w:rFonts w:ascii="Times New Roman" w:hAnsi="Times New Roman" w:cs="Times New Roman"/>
                <w:sz w:val="24"/>
                <w:szCs w:val="24"/>
                <w:lang w:val="uk-UA" w:eastAsia="ru-RU"/>
              </w:rPr>
            </w:pPr>
            <w:r w:rsidRPr="005B4348">
              <w:rPr>
                <w:rFonts w:ascii="Times New Roman" w:hAnsi="Times New Roman" w:cs="Times New Roman"/>
                <w:sz w:val="24"/>
                <w:szCs w:val="24"/>
                <w:lang w:val="uk-UA" w:eastAsia="ru-RU"/>
              </w:rPr>
              <w:t>01.01.2020</w:t>
            </w:r>
          </w:p>
        </w:tc>
        <w:tc>
          <w:tcPr>
            <w:tcW w:w="1172" w:type="dxa"/>
          </w:tcPr>
          <w:p w14:paraId="0F7F5776" w14:textId="77777777" w:rsidR="004369B2" w:rsidRPr="005B4348" w:rsidRDefault="004369B2" w:rsidP="008A0760">
            <w:pPr>
              <w:overflowPunct w:val="0"/>
              <w:autoSpaceDE w:val="0"/>
              <w:autoSpaceDN w:val="0"/>
              <w:adjustRightInd w:val="0"/>
              <w:spacing w:after="0" w:line="240" w:lineRule="auto"/>
              <w:ind w:left="-993" w:right="-108" w:firstLine="813"/>
              <w:jc w:val="center"/>
              <w:textAlignment w:val="baseline"/>
              <w:rPr>
                <w:rFonts w:ascii="Times New Roman" w:hAnsi="Times New Roman" w:cs="Times New Roman"/>
                <w:sz w:val="24"/>
                <w:szCs w:val="24"/>
                <w:lang w:val="uk-UA" w:eastAsia="ru-RU"/>
              </w:rPr>
            </w:pPr>
            <w:r w:rsidRPr="005B4348">
              <w:rPr>
                <w:rFonts w:ascii="Times New Roman" w:hAnsi="Times New Roman" w:cs="Times New Roman"/>
                <w:sz w:val="24"/>
                <w:szCs w:val="24"/>
                <w:lang w:val="uk-UA" w:eastAsia="ru-RU"/>
              </w:rPr>
              <w:t>01.10.2020</w:t>
            </w:r>
          </w:p>
        </w:tc>
      </w:tr>
      <w:tr w:rsidR="004369B2" w:rsidRPr="005D56E7" w14:paraId="583FEC65" w14:textId="77777777">
        <w:trPr>
          <w:trHeight w:val="258"/>
        </w:trPr>
        <w:tc>
          <w:tcPr>
            <w:tcW w:w="3538" w:type="dxa"/>
            <w:vMerge/>
          </w:tcPr>
          <w:p w14:paraId="0F13E893" w14:textId="77777777" w:rsidR="004369B2" w:rsidRPr="008A0760" w:rsidRDefault="004369B2" w:rsidP="008A0760">
            <w:pPr>
              <w:overflowPunct w:val="0"/>
              <w:autoSpaceDE w:val="0"/>
              <w:autoSpaceDN w:val="0"/>
              <w:adjustRightInd w:val="0"/>
              <w:spacing w:after="0" w:line="240" w:lineRule="auto"/>
              <w:jc w:val="both"/>
              <w:textAlignment w:val="baseline"/>
              <w:rPr>
                <w:rFonts w:ascii="Times New Roman" w:hAnsi="Times New Roman" w:cs="Times New Roman"/>
                <w:sz w:val="24"/>
                <w:szCs w:val="24"/>
                <w:lang w:val="uk-UA" w:eastAsia="ru-RU"/>
              </w:rPr>
            </w:pPr>
          </w:p>
        </w:tc>
        <w:tc>
          <w:tcPr>
            <w:tcW w:w="1274" w:type="dxa"/>
          </w:tcPr>
          <w:p w14:paraId="09CE0D39" w14:textId="77777777" w:rsidR="004369B2" w:rsidRPr="005B4348" w:rsidRDefault="004369B2" w:rsidP="008A0760">
            <w:pPr>
              <w:tabs>
                <w:tab w:val="left" w:pos="364"/>
                <w:tab w:val="center" w:pos="612"/>
              </w:tabs>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5B4348">
              <w:rPr>
                <w:rFonts w:ascii="Times New Roman" w:hAnsi="Times New Roman" w:cs="Times New Roman"/>
                <w:sz w:val="24"/>
                <w:szCs w:val="24"/>
                <w:lang w:val="uk-UA" w:eastAsia="ru-RU"/>
              </w:rPr>
              <w:t>1774</w:t>
            </w:r>
          </w:p>
        </w:tc>
        <w:tc>
          <w:tcPr>
            <w:tcW w:w="1172" w:type="dxa"/>
          </w:tcPr>
          <w:p w14:paraId="40DDF190" w14:textId="77777777" w:rsidR="004369B2" w:rsidRPr="005B4348" w:rsidRDefault="004369B2" w:rsidP="008A0760">
            <w:pPr>
              <w:tabs>
                <w:tab w:val="left" w:pos="364"/>
                <w:tab w:val="center" w:pos="612"/>
              </w:tabs>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5B4348">
              <w:rPr>
                <w:rFonts w:ascii="Times New Roman" w:hAnsi="Times New Roman" w:cs="Times New Roman"/>
                <w:sz w:val="24"/>
                <w:szCs w:val="24"/>
                <w:lang w:val="uk-UA" w:eastAsia="ru-RU"/>
              </w:rPr>
              <w:t>1860</w:t>
            </w:r>
          </w:p>
        </w:tc>
        <w:tc>
          <w:tcPr>
            <w:tcW w:w="1172" w:type="dxa"/>
          </w:tcPr>
          <w:p w14:paraId="1D890173" w14:textId="77777777" w:rsidR="004369B2" w:rsidRPr="005B4348" w:rsidRDefault="004369B2" w:rsidP="008A0760">
            <w:pPr>
              <w:tabs>
                <w:tab w:val="left" w:pos="364"/>
                <w:tab w:val="center" w:pos="612"/>
              </w:tabs>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5B4348">
              <w:rPr>
                <w:rFonts w:ascii="Times New Roman" w:hAnsi="Times New Roman" w:cs="Times New Roman"/>
                <w:sz w:val="24"/>
                <w:szCs w:val="24"/>
                <w:lang w:val="uk-UA" w:eastAsia="ru-RU"/>
              </w:rPr>
              <w:t>1858</w:t>
            </w:r>
          </w:p>
        </w:tc>
        <w:tc>
          <w:tcPr>
            <w:tcW w:w="1172" w:type="dxa"/>
          </w:tcPr>
          <w:p w14:paraId="2C094DFA" w14:textId="77777777" w:rsidR="004369B2" w:rsidRPr="005B4348"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5B4348">
              <w:rPr>
                <w:rFonts w:ascii="Times New Roman" w:hAnsi="Times New Roman" w:cs="Times New Roman"/>
                <w:sz w:val="24"/>
                <w:szCs w:val="24"/>
                <w:lang w:val="uk-UA" w:eastAsia="ru-RU"/>
              </w:rPr>
              <w:t>1982</w:t>
            </w:r>
          </w:p>
        </w:tc>
        <w:tc>
          <w:tcPr>
            <w:tcW w:w="1172" w:type="dxa"/>
          </w:tcPr>
          <w:p w14:paraId="7C01484F" w14:textId="77777777" w:rsidR="004369B2" w:rsidRPr="005B4348"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5B4348">
              <w:rPr>
                <w:rFonts w:ascii="Times New Roman" w:hAnsi="Times New Roman" w:cs="Times New Roman"/>
                <w:sz w:val="24"/>
                <w:szCs w:val="24"/>
                <w:lang w:val="uk-UA" w:eastAsia="ru-RU"/>
              </w:rPr>
              <w:t>2056</w:t>
            </w:r>
          </w:p>
        </w:tc>
      </w:tr>
      <w:tr w:rsidR="004369B2" w:rsidRPr="005D56E7" w14:paraId="5D3C6738" w14:textId="77777777">
        <w:trPr>
          <w:trHeight w:val="260"/>
        </w:trPr>
        <w:tc>
          <w:tcPr>
            <w:tcW w:w="3538" w:type="dxa"/>
          </w:tcPr>
          <w:p w14:paraId="275CB589" w14:textId="77777777" w:rsidR="004369B2" w:rsidRPr="008A0760" w:rsidRDefault="004369B2" w:rsidP="008A0760">
            <w:pPr>
              <w:overflowPunct w:val="0"/>
              <w:autoSpaceDE w:val="0"/>
              <w:autoSpaceDN w:val="0"/>
              <w:adjustRightInd w:val="0"/>
              <w:spacing w:after="0" w:line="240" w:lineRule="auto"/>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юридичні особи</w:t>
            </w:r>
          </w:p>
        </w:tc>
        <w:tc>
          <w:tcPr>
            <w:tcW w:w="1274" w:type="dxa"/>
          </w:tcPr>
          <w:p w14:paraId="2AAD1041" w14:textId="77777777" w:rsidR="004369B2" w:rsidRPr="005B4348"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5B4348">
              <w:rPr>
                <w:rFonts w:ascii="Times New Roman" w:hAnsi="Times New Roman" w:cs="Times New Roman"/>
                <w:sz w:val="24"/>
                <w:szCs w:val="24"/>
                <w:lang w:val="uk-UA" w:eastAsia="ru-RU"/>
              </w:rPr>
              <w:t>466</w:t>
            </w:r>
          </w:p>
        </w:tc>
        <w:tc>
          <w:tcPr>
            <w:tcW w:w="1172" w:type="dxa"/>
          </w:tcPr>
          <w:p w14:paraId="4C554C07" w14:textId="77777777" w:rsidR="004369B2" w:rsidRPr="005B4348"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5B4348">
              <w:rPr>
                <w:rFonts w:ascii="Times New Roman" w:hAnsi="Times New Roman" w:cs="Times New Roman"/>
                <w:sz w:val="24"/>
                <w:szCs w:val="24"/>
                <w:lang w:val="uk-UA" w:eastAsia="ru-RU"/>
              </w:rPr>
              <w:t>475</w:t>
            </w:r>
          </w:p>
        </w:tc>
        <w:tc>
          <w:tcPr>
            <w:tcW w:w="1172" w:type="dxa"/>
          </w:tcPr>
          <w:p w14:paraId="7F528E24" w14:textId="77777777" w:rsidR="004369B2" w:rsidRPr="005B4348"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5B4348">
              <w:rPr>
                <w:rFonts w:ascii="Times New Roman" w:hAnsi="Times New Roman" w:cs="Times New Roman"/>
                <w:sz w:val="24"/>
                <w:szCs w:val="24"/>
                <w:lang w:val="uk-UA" w:eastAsia="ru-RU"/>
              </w:rPr>
              <w:t>494</w:t>
            </w:r>
          </w:p>
        </w:tc>
        <w:tc>
          <w:tcPr>
            <w:tcW w:w="1172" w:type="dxa"/>
          </w:tcPr>
          <w:p w14:paraId="1D2406F9" w14:textId="77777777" w:rsidR="004369B2" w:rsidRPr="005B4348"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5B4348">
              <w:rPr>
                <w:rFonts w:ascii="Times New Roman" w:hAnsi="Times New Roman" w:cs="Times New Roman"/>
                <w:sz w:val="24"/>
                <w:szCs w:val="24"/>
                <w:lang w:val="uk-UA" w:eastAsia="ru-RU"/>
              </w:rPr>
              <w:t>525</w:t>
            </w:r>
          </w:p>
        </w:tc>
        <w:tc>
          <w:tcPr>
            <w:tcW w:w="1172" w:type="dxa"/>
          </w:tcPr>
          <w:p w14:paraId="0A2C36BB" w14:textId="77777777" w:rsidR="004369B2" w:rsidRPr="005B4348"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5B4348">
              <w:rPr>
                <w:rFonts w:ascii="Times New Roman" w:hAnsi="Times New Roman" w:cs="Times New Roman"/>
                <w:sz w:val="24"/>
                <w:szCs w:val="24"/>
                <w:lang w:val="uk-UA" w:eastAsia="ru-RU"/>
              </w:rPr>
              <w:t>542</w:t>
            </w:r>
          </w:p>
        </w:tc>
      </w:tr>
      <w:tr w:rsidR="004369B2" w:rsidRPr="005D56E7" w14:paraId="5ED7FA72" w14:textId="77777777">
        <w:trPr>
          <w:trHeight w:val="260"/>
        </w:trPr>
        <w:tc>
          <w:tcPr>
            <w:tcW w:w="3538" w:type="dxa"/>
          </w:tcPr>
          <w:p w14:paraId="7150AD87" w14:textId="77777777" w:rsidR="004369B2" w:rsidRPr="008A0760" w:rsidRDefault="004369B2" w:rsidP="008A0760">
            <w:pPr>
              <w:overflowPunct w:val="0"/>
              <w:autoSpaceDE w:val="0"/>
              <w:autoSpaceDN w:val="0"/>
              <w:adjustRightInd w:val="0"/>
              <w:spacing w:after="0" w:line="240" w:lineRule="auto"/>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фізичні особи-підприємці</w:t>
            </w:r>
          </w:p>
        </w:tc>
        <w:tc>
          <w:tcPr>
            <w:tcW w:w="1274" w:type="dxa"/>
          </w:tcPr>
          <w:p w14:paraId="3F1DFA3F" w14:textId="77777777" w:rsidR="004369B2" w:rsidRPr="005B4348"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5B4348">
              <w:rPr>
                <w:rFonts w:ascii="Times New Roman" w:hAnsi="Times New Roman" w:cs="Times New Roman"/>
                <w:sz w:val="24"/>
                <w:szCs w:val="24"/>
                <w:lang w:val="uk-UA" w:eastAsia="ru-RU"/>
              </w:rPr>
              <w:t>1308</w:t>
            </w:r>
          </w:p>
        </w:tc>
        <w:tc>
          <w:tcPr>
            <w:tcW w:w="1172" w:type="dxa"/>
          </w:tcPr>
          <w:p w14:paraId="7C16136E" w14:textId="77777777" w:rsidR="004369B2" w:rsidRPr="005B4348"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5B4348">
              <w:rPr>
                <w:rFonts w:ascii="Times New Roman" w:hAnsi="Times New Roman" w:cs="Times New Roman"/>
                <w:sz w:val="24"/>
                <w:szCs w:val="24"/>
                <w:lang w:val="uk-UA" w:eastAsia="ru-RU"/>
              </w:rPr>
              <w:t>1385</w:t>
            </w:r>
          </w:p>
        </w:tc>
        <w:tc>
          <w:tcPr>
            <w:tcW w:w="1172" w:type="dxa"/>
          </w:tcPr>
          <w:p w14:paraId="75F46D47" w14:textId="77777777" w:rsidR="004369B2" w:rsidRPr="005B4348"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5B4348">
              <w:rPr>
                <w:rFonts w:ascii="Times New Roman" w:hAnsi="Times New Roman" w:cs="Times New Roman"/>
                <w:sz w:val="24"/>
                <w:szCs w:val="24"/>
                <w:lang w:val="uk-UA" w:eastAsia="ru-RU"/>
              </w:rPr>
              <w:t>1364</w:t>
            </w:r>
          </w:p>
        </w:tc>
        <w:tc>
          <w:tcPr>
            <w:tcW w:w="1172" w:type="dxa"/>
          </w:tcPr>
          <w:p w14:paraId="3D11229F" w14:textId="77777777" w:rsidR="004369B2" w:rsidRPr="005B4348"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5B4348">
              <w:rPr>
                <w:rFonts w:ascii="Times New Roman" w:hAnsi="Times New Roman" w:cs="Times New Roman"/>
                <w:sz w:val="24"/>
                <w:szCs w:val="24"/>
                <w:lang w:val="uk-UA" w:eastAsia="ru-RU"/>
              </w:rPr>
              <w:t>1457</w:t>
            </w:r>
          </w:p>
        </w:tc>
        <w:tc>
          <w:tcPr>
            <w:tcW w:w="1172" w:type="dxa"/>
          </w:tcPr>
          <w:p w14:paraId="556A01E8" w14:textId="77777777" w:rsidR="004369B2" w:rsidRPr="005B4348"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5B4348">
              <w:rPr>
                <w:rFonts w:ascii="Times New Roman" w:hAnsi="Times New Roman" w:cs="Times New Roman"/>
                <w:sz w:val="24"/>
                <w:szCs w:val="24"/>
                <w:lang w:val="uk-UA" w:eastAsia="ru-RU"/>
              </w:rPr>
              <w:t>1514</w:t>
            </w:r>
          </w:p>
        </w:tc>
      </w:tr>
    </w:tbl>
    <w:p w14:paraId="1EAFC71A" w14:textId="77777777" w:rsidR="004369B2" w:rsidRDefault="004369B2" w:rsidP="008A0760">
      <w:pPr>
        <w:autoSpaceDE w:val="0"/>
        <w:autoSpaceDN w:val="0"/>
        <w:adjustRightInd w:val="0"/>
        <w:spacing w:after="0" w:line="240" w:lineRule="auto"/>
        <w:ind w:firstLine="709"/>
        <w:jc w:val="both"/>
        <w:rPr>
          <w:rFonts w:ascii="Times New Roman" w:hAnsi="Times New Roman" w:cs="Times New Roman"/>
          <w:sz w:val="24"/>
          <w:szCs w:val="24"/>
          <w:lang w:val="uk-UA"/>
        </w:rPr>
      </w:pPr>
      <w:r w:rsidRPr="008A0760">
        <w:rPr>
          <w:rFonts w:ascii="Times New Roman" w:hAnsi="Times New Roman" w:cs="Times New Roman"/>
          <w:sz w:val="24"/>
          <w:szCs w:val="24"/>
          <w:lang w:val="uk-UA"/>
        </w:rPr>
        <w:t xml:space="preserve">За наведеними в таблиці даними </w:t>
      </w:r>
      <w:r>
        <w:rPr>
          <w:rFonts w:ascii="Times New Roman" w:hAnsi="Times New Roman" w:cs="Times New Roman"/>
          <w:sz w:val="24"/>
          <w:szCs w:val="24"/>
          <w:lang w:val="uk-UA"/>
        </w:rPr>
        <w:t>починаючи з</w:t>
      </w:r>
      <w:r w:rsidRPr="008A0760">
        <w:rPr>
          <w:rFonts w:ascii="Times New Roman" w:hAnsi="Times New Roman" w:cs="Times New Roman"/>
          <w:sz w:val="24"/>
          <w:szCs w:val="24"/>
          <w:lang w:val="uk-UA"/>
        </w:rPr>
        <w:t xml:space="preserve"> 201</w:t>
      </w:r>
      <w:r>
        <w:rPr>
          <w:rFonts w:ascii="Times New Roman" w:hAnsi="Times New Roman" w:cs="Times New Roman"/>
          <w:sz w:val="24"/>
          <w:szCs w:val="24"/>
          <w:lang w:val="uk-UA"/>
        </w:rPr>
        <w:t>8</w:t>
      </w:r>
      <w:r w:rsidRPr="008A0760">
        <w:rPr>
          <w:rFonts w:ascii="Times New Roman" w:hAnsi="Times New Roman" w:cs="Times New Roman"/>
          <w:sz w:val="24"/>
          <w:szCs w:val="24"/>
          <w:lang w:val="uk-UA"/>
        </w:rPr>
        <w:t xml:space="preserve"> року спостерігається підвищення підприємницької активності в місті Южноукраїнську, про що свідчить </w:t>
      </w:r>
      <w:r>
        <w:rPr>
          <w:rFonts w:ascii="Times New Roman" w:hAnsi="Times New Roman" w:cs="Times New Roman"/>
          <w:sz w:val="24"/>
          <w:szCs w:val="24"/>
          <w:lang w:val="uk-UA"/>
        </w:rPr>
        <w:t xml:space="preserve">збільшення </w:t>
      </w:r>
      <w:r w:rsidRPr="008A0760">
        <w:rPr>
          <w:rFonts w:ascii="Times New Roman" w:hAnsi="Times New Roman" w:cs="Times New Roman"/>
          <w:sz w:val="24"/>
          <w:szCs w:val="24"/>
          <w:lang w:val="uk-UA"/>
        </w:rPr>
        <w:t>кільк</w:t>
      </w:r>
      <w:r>
        <w:rPr>
          <w:rFonts w:ascii="Times New Roman" w:hAnsi="Times New Roman" w:cs="Times New Roman"/>
          <w:sz w:val="24"/>
          <w:szCs w:val="24"/>
          <w:lang w:val="uk-UA"/>
        </w:rPr>
        <w:t>ості суб’єктів господарювання</w:t>
      </w:r>
      <w:r w:rsidRPr="008A0760">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з 2017 року по 01.10.2020 року на 282 особи. </w:t>
      </w:r>
    </w:p>
    <w:p w14:paraId="5875E232" w14:textId="77777777" w:rsidR="004369B2" w:rsidRPr="008A0760" w:rsidRDefault="004369B2" w:rsidP="008A0760">
      <w:pPr>
        <w:autoSpaceDE w:val="0"/>
        <w:autoSpaceDN w:val="0"/>
        <w:adjustRightInd w:val="0"/>
        <w:spacing w:after="0" w:line="240" w:lineRule="auto"/>
        <w:ind w:firstLine="709"/>
        <w:jc w:val="both"/>
        <w:rPr>
          <w:rFonts w:ascii="Times New Roman" w:hAnsi="Times New Roman" w:cs="Times New Roman"/>
          <w:sz w:val="24"/>
          <w:szCs w:val="24"/>
          <w:lang w:val="uk-UA"/>
        </w:rPr>
      </w:pPr>
      <w:r w:rsidRPr="008A0760">
        <w:rPr>
          <w:rFonts w:ascii="Times New Roman" w:hAnsi="Times New Roman" w:cs="Times New Roman"/>
          <w:sz w:val="24"/>
          <w:szCs w:val="24"/>
          <w:lang w:val="uk-UA"/>
        </w:rPr>
        <w:lastRenderedPageBreak/>
        <w:t xml:space="preserve">08.07.2014 набув чинності Закон України від 13.05.2014 №1258-ІІІ «Про внесення змін до деяких законодавчих актів України щодо спрощення процедури державної реєстрації припинення підприємницької діяльності фізичних осіб-підприємців за заявницьким принципом», згідно з яким відбулись певні зміни в порядку припинення підприємницької діяльності. </w:t>
      </w:r>
    </w:p>
    <w:p w14:paraId="3D738962" w14:textId="77777777" w:rsidR="004369B2" w:rsidRPr="008A0760" w:rsidRDefault="004369B2" w:rsidP="008A0760">
      <w:pPr>
        <w:shd w:val="clear" w:color="auto" w:fill="FFFFFF"/>
        <w:spacing w:after="0" w:line="240" w:lineRule="auto"/>
        <w:ind w:firstLine="709"/>
        <w:jc w:val="both"/>
        <w:rPr>
          <w:rFonts w:ascii="Times New Roman" w:hAnsi="Times New Roman" w:cs="Times New Roman"/>
          <w:color w:val="000000"/>
          <w:sz w:val="20"/>
          <w:szCs w:val="20"/>
          <w:lang w:val="uk-UA" w:eastAsia="ru-RU"/>
        </w:rPr>
      </w:pPr>
      <w:r w:rsidRPr="008A0760">
        <w:rPr>
          <w:rFonts w:ascii="Times New Roman" w:hAnsi="Times New Roman" w:cs="Times New Roman"/>
          <w:color w:val="000000"/>
          <w:sz w:val="24"/>
          <w:szCs w:val="24"/>
          <w:lang w:val="uk-UA" w:eastAsia="ru-RU"/>
        </w:rPr>
        <w:t>Також, Державними реєстраторами</w:t>
      </w:r>
      <w:r w:rsidRPr="008A0760">
        <w:rPr>
          <w:rFonts w:ascii="Times New Roman" w:hAnsi="Times New Roman" w:cs="Times New Roman"/>
          <w:color w:val="000000"/>
          <w:sz w:val="24"/>
          <w:szCs w:val="24"/>
          <w:lang w:eastAsia="ru-RU"/>
        </w:rPr>
        <w:t> </w:t>
      </w:r>
      <w:hyperlink r:id="rId10" w:history="1">
        <w:r w:rsidRPr="008A0760">
          <w:rPr>
            <w:rFonts w:ascii="Times New Roman" w:hAnsi="Times New Roman" w:cs="Times New Roman"/>
            <w:color w:val="000000"/>
            <w:sz w:val="24"/>
            <w:szCs w:val="24"/>
            <w:lang w:val="uk-UA" w:eastAsia="ru-RU"/>
          </w:rPr>
          <w:t>центру надання адміністративних послуг міста Южноукраїнська</w:t>
        </w:r>
      </w:hyperlink>
      <w:r w:rsidRPr="008A0760">
        <w:rPr>
          <w:rFonts w:ascii="Times New Roman" w:hAnsi="Times New Roman" w:cs="Times New Roman"/>
          <w:color w:val="000000"/>
          <w:sz w:val="24"/>
          <w:szCs w:val="24"/>
          <w:lang w:val="uk-UA" w:eastAsia="ru-RU"/>
        </w:rPr>
        <w:t xml:space="preserve"> отримано доступ до електронного сервісу для прийняття та опрацювання електронних заяв у сфері державної реєстрації юридичних осіб та фізичних осіб підприємців, у межах території Миколаївської області та вже з 28 березня 2019 року мешканці міста та області мали змогу за допомогою електронного сервісу  «Он-лайн будинку юстиції» здійснити державну реєстрацію фізичної особи – підприємця, юридичної особи, державну реєстрацію змін до відомостей про фізичну особу – підприємця та юридичної особи,  державну реєстрацію припинення підприємницької діяльності фізичної особи – підприємця за її рішенням, інше.</w:t>
      </w:r>
    </w:p>
    <w:p w14:paraId="146A39B0" w14:textId="77777777" w:rsidR="004369B2" w:rsidRPr="008A0760" w:rsidRDefault="004369B2" w:rsidP="008A0760">
      <w:pPr>
        <w:autoSpaceDE w:val="0"/>
        <w:autoSpaceDN w:val="0"/>
        <w:adjustRightInd w:val="0"/>
        <w:spacing w:before="120" w:after="0" w:line="240" w:lineRule="auto"/>
        <w:ind w:firstLine="709"/>
        <w:jc w:val="both"/>
        <w:rPr>
          <w:rFonts w:ascii="Times New Roman" w:hAnsi="Times New Roman" w:cs="Times New Roman"/>
          <w:sz w:val="24"/>
          <w:szCs w:val="24"/>
          <w:lang w:val="uk-UA"/>
        </w:rPr>
      </w:pPr>
      <w:r w:rsidRPr="008A0760">
        <w:rPr>
          <w:rFonts w:ascii="Times New Roman" w:hAnsi="Times New Roman" w:cs="Times New Roman"/>
          <w:sz w:val="24"/>
          <w:szCs w:val="24"/>
          <w:lang w:val="uk-UA"/>
        </w:rPr>
        <w:t>Проведений аналіз свідчить, що потенціал мал</w:t>
      </w:r>
      <w:r>
        <w:rPr>
          <w:rFonts w:ascii="Times New Roman" w:hAnsi="Times New Roman" w:cs="Times New Roman"/>
          <w:sz w:val="24"/>
          <w:szCs w:val="24"/>
          <w:lang w:val="uk-UA"/>
        </w:rPr>
        <w:t xml:space="preserve">ого і середнього </w:t>
      </w:r>
      <w:r w:rsidRPr="008A0760">
        <w:rPr>
          <w:rFonts w:ascii="Times New Roman" w:hAnsi="Times New Roman" w:cs="Times New Roman"/>
          <w:sz w:val="24"/>
          <w:szCs w:val="24"/>
          <w:lang w:val="uk-UA"/>
        </w:rPr>
        <w:t>бізнес</w:t>
      </w:r>
      <w:r>
        <w:rPr>
          <w:rFonts w:ascii="Times New Roman" w:hAnsi="Times New Roman" w:cs="Times New Roman"/>
          <w:sz w:val="24"/>
          <w:szCs w:val="24"/>
          <w:lang w:val="uk-UA"/>
        </w:rPr>
        <w:t>у</w:t>
      </w:r>
      <w:r w:rsidRPr="008A0760">
        <w:rPr>
          <w:rFonts w:ascii="Times New Roman" w:hAnsi="Times New Roman" w:cs="Times New Roman"/>
          <w:sz w:val="24"/>
          <w:szCs w:val="24"/>
          <w:lang w:val="uk-UA"/>
        </w:rPr>
        <w:t xml:space="preserve"> не реалізується в достатній мірі внаслідок ряду проблем, як на міському, так і державному рівні, та посилені кризови</w:t>
      </w:r>
      <w:r>
        <w:rPr>
          <w:rFonts w:ascii="Times New Roman" w:hAnsi="Times New Roman" w:cs="Times New Roman"/>
          <w:sz w:val="24"/>
          <w:szCs w:val="24"/>
          <w:lang w:val="uk-UA"/>
        </w:rPr>
        <w:t>х</w:t>
      </w:r>
      <w:r w:rsidRPr="008A0760">
        <w:rPr>
          <w:rFonts w:ascii="Times New Roman" w:hAnsi="Times New Roman" w:cs="Times New Roman"/>
          <w:sz w:val="24"/>
          <w:szCs w:val="24"/>
          <w:lang w:val="uk-UA"/>
        </w:rPr>
        <w:t xml:space="preserve"> явищ</w:t>
      </w:r>
      <w:r>
        <w:rPr>
          <w:rFonts w:ascii="Times New Roman" w:hAnsi="Times New Roman" w:cs="Times New Roman"/>
          <w:sz w:val="24"/>
          <w:szCs w:val="24"/>
          <w:lang w:val="uk-UA"/>
        </w:rPr>
        <w:t xml:space="preserve">, в тому числі з причини пандемії </w:t>
      </w:r>
      <w:r w:rsidRPr="001660D5">
        <w:rPr>
          <w:rFonts w:ascii="Times New Roman" w:hAnsi="Times New Roman" w:cs="Times New Roman"/>
          <w:sz w:val="24"/>
          <w:szCs w:val="24"/>
        </w:rPr>
        <w:t>COVID</w:t>
      </w:r>
      <w:r w:rsidRPr="001660D5">
        <w:rPr>
          <w:rFonts w:ascii="Times New Roman" w:hAnsi="Times New Roman" w:cs="Times New Roman"/>
          <w:sz w:val="24"/>
          <w:szCs w:val="24"/>
          <w:shd w:val="clear" w:color="auto" w:fill="FFFFFF"/>
          <w:lang w:val="uk-UA"/>
        </w:rPr>
        <w:t>-19</w:t>
      </w:r>
      <w:r w:rsidRPr="001660D5">
        <w:rPr>
          <w:rFonts w:ascii="Times New Roman" w:hAnsi="Times New Roman" w:cs="Times New Roman"/>
          <w:sz w:val="24"/>
          <w:szCs w:val="24"/>
          <w:lang w:val="uk-UA"/>
        </w:rPr>
        <w:t>.</w:t>
      </w:r>
      <w:r w:rsidRPr="008A0760">
        <w:rPr>
          <w:rFonts w:ascii="Times New Roman" w:hAnsi="Times New Roman" w:cs="Times New Roman"/>
          <w:sz w:val="24"/>
          <w:szCs w:val="24"/>
          <w:lang w:val="uk-UA"/>
        </w:rPr>
        <w:t xml:space="preserve">    </w:t>
      </w:r>
    </w:p>
    <w:p w14:paraId="4A33DA8C" w14:textId="0E9F4F90" w:rsidR="004369B2" w:rsidRPr="008A0760" w:rsidRDefault="004369B2" w:rsidP="008A0760">
      <w:pPr>
        <w:autoSpaceDE w:val="0"/>
        <w:autoSpaceDN w:val="0"/>
        <w:adjustRightInd w:val="0"/>
        <w:spacing w:before="120" w:after="0" w:line="240" w:lineRule="auto"/>
        <w:ind w:firstLine="709"/>
        <w:jc w:val="both"/>
        <w:rPr>
          <w:rFonts w:ascii="Times New Roman" w:hAnsi="Times New Roman" w:cs="Times New Roman"/>
          <w:sz w:val="24"/>
          <w:szCs w:val="24"/>
          <w:lang w:val="uk-UA"/>
        </w:rPr>
      </w:pPr>
      <w:r w:rsidRPr="008A0760">
        <w:rPr>
          <w:rFonts w:ascii="Times New Roman" w:hAnsi="Times New Roman" w:cs="Times New Roman"/>
          <w:sz w:val="24"/>
          <w:szCs w:val="24"/>
          <w:lang w:val="uk-UA"/>
        </w:rPr>
        <w:t xml:space="preserve">Основні проблеми </w:t>
      </w:r>
      <w:r w:rsidR="005E0767">
        <w:rPr>
          <w:rFonts w:ascii="Times New Roman" w:hAnsi="Times New Roman" w:cs="Times New Roman"/>
          <w:sz w:val="24"/>
          <w:szCs w:val="24"/>
          <w:lang w:val="uk-UA"/>
        </w:rPr>
        <w:t xml:space="preserve">державного та місцевого рівня, що впливають на розвиток </w:t>
      </w:r>
      <w:r w:rsidRPr="008A0760">
        <w:rPr>
          <w:rFonts w:ascii="Times New Roman" w:hAnsi="Times New Roman" w:cs="Times New Roman"/>
          <w:sz w:val="24"/>
          <w:szCs w:val="24"/>
          <w:lang w:val="uk-UA"/>
        </w:rPr>
        <w:t xml:space="preserve">малого </w:t>
      </w:r>
      <w:r w:rsidR="005E0767">
        <w:rPr>
          <w:rFonts w:ascii="Times New Roman" w:hAnsi="Times New Roman" w:cs="Times New Roman"/>
          <w:sz w:val="24"/>
          <w:szCs w:val="24"/>
          <w:lang w:val="uk-UA"/>
        </w:rPr>
        <w:t xml:space="preserve">і середнього </w:t>
      </w:r>
      <w:r w:rsidRPr="008A0760">
        <w:rPr>
          <w:rFonts w:ascii="Times New Roman" w:hAnsi="Times New Roman" w:cs="Times New Roman"/>
          <w:sz w:val="24"/>
          <w:szCs w:val="24"/>
          <w:lang w:val="uk-UA"/>
        </w:rPr>
        <w:t>підприємництва:</w:t>
      </w:r>
    </w:p>
    <w:p w14:paraId="2B1943A4" w14:textId="77777777" w:rsidR="004369B2" w:rsidRPr="00DF0771" w:rsidRDefault="004369B2" w:rsidP="008A0760">
      <w:pPr>
        <w:autoSpaceDE w:val="0"/>
        <w:autoSpaceDN w:val="0"/>
        <w:adjustRightInd w:val="0"/>
        <w:spacing w:after="0" w:line="240" w:lineRule="auto"/>
        <w:ind w:firstLine="720"/>
        <w:jc w:val="both"/>
        <w:rPr>
          <w:rFonts w:ascii="Times New Roman" w:hAnsi="Times New Roman" w:cs="Times New Roman"/>
          <w:sz w:val="24"/>
          <w:szCs w:val="24"/>
          <w:lang w:val="uk-UA"/>
        </w:rPr>
      </w:pPr>
      <w:r w:rsidRPr="00DF0771">
        <w:rPr>
          <w:rFonts w:ascii="Times New Roman" w:hAnsi="Times New Roman" w:cs="Times New Roman"/>
          <w:sz w:val="24"/>
          <w:szCs w:val="24"/>
          <w:lang w:val="uk-UA"/>
        </w:rPr>
        <w:t>обмежений доступ суб’єктів малого  середнього підприємництва до ресурсів (фінансових, майнових тощо), високі податкові ставки;</w:t>
      </w:r>
    </w:p>
    <w:p w14:paraId="0344C6BE" w14:textId="77777777" w:rsidR="004369B2" w:rsidRPr="00DF0771" w:rsidRDefault="004369B2" w:rsidP="00DF0771">
      <w:pPr>
        <w:autoSpaceDE w:val="0"/>
        <w:autoSpaceDN w:val="0"/>
        <w:adjustRightInd w:val="0"/>
        <w:spacing w:after="0" w:line="240" w:lineRule="auto"/>
        <w:ind w:firstLine="720"/>
        <w:jc w:val="both"/>
        <w:rPr>
          <w:rFonts w:ascii="Times New Roman" w:hAnsi="Times New Roman" w:cs="Times New Roman"/>
          <w:sz w:val="24"/>
          <w:szCs w:val="24"/>
          <w:lang w:val="uk-UA"/>
        </w:rPr>
      </w:pPr>
      <w:r w:rsidRPr="00DF0771">
        <w:rPr>
          <w:rFonts w:ascii="Times New Roman" w:hAnsi="Times New Roman" w:cs="Times New Roman"/>
          <w:sz w:val="24"/>
          <w:szCs w:val="24"/>
          <w:lang w:val="uk-UA"/>
        </w:rPr>
        <w:t>недостатність власних обігових коштів для розвитку бізнесу, високі кредитні ставки, що встановлені банком та відсутність інвестиційних ресурсів;</w:t>
      </w:r>
    </w:p>
    <w:p w14:paraId="00892A8A" w14:textId="77777777" w:rsidR="004369B2" w:rsidRPr="00DF0771" w:rsidRDefault="004369B2" w:rsidP="008A0760">
      <w:pPr>
        <w:autoSpaceDE w:val="0"/>
        <w:autoSpaceDN w:val="0"/>
        <w:adjustRightInd w:val="0"/>
        <w:spacing w:after="0" w:line="240" w:lineRule="auto"/>
        <w:ind w:firstLine="720"/>
        <w:jc w:val="both"/>
        <w:rPr>
          <w:rFonts w:ascii="Times New Roman" w:hAnsi="Times New Roman" w:cs="Times New Roman"/>
          <w:sz w:val="24"/>
          <w:szCs w:val="24"/>
          <w:lang w:val="uk-UA"/>
        </w:rPr>
      </w:pPr>
      <w:r w:rsidRPr="00DF0771">
        <w:rPr>
          <w:rFonts w:ascii="Times New Roman" w:hAnsi="Times New Roman" w:cs="Times New Roman"/>
          <w:sz w:val="24"/>
          <w:szCs w:val="24"/>
          <w:lang w:val="uk-UA"/>
        </w:rPr>
        <w:t>недосконала нормативно-правова база у сфері підприємництва, обтяжлива податкова система;</w:t>
      </w:r>
    </w:p>
    <w:p w14:paraId="29319680" w14:textId="77777777" w:rsidR="004369B2" w:rsidRPr="00DF0771" w:rsidRDefault="004369B2" w:rsidP="008A0760">
      <w:pPr>
        <w:autoSpaceDE w:val="0"/>
        <w:autoSpaceDN w:val="0"/>
        <w:adjustRightInd w:val="0"/>
        <w:spacing w:after="0" w:line="240" w:lineRule="auto"/>
        <w:ind w:firstLine="720"/>
        <w:jc w:val="both"/>
        <w:rPr>
          <w:rFonts w:ascii="Times New Roman" w:hAnsi="Times New Roman" w:cs="Times New Roman"/>
          <w:sz w:val="24"/>
          <w:szCs w:val="24"/>
          <w:lang w:val="uk-UA"/>
        </w:rPr>
      </w:pPr>
      <w:r w:rsidRPr="00DF0771">
        <w:rPr>
          <w:rFonts w:ascii="Times New Roman" w:hAnsi="Times New Roman" w:cs="Times New Roman"/>
          <w:sz w:val="24"/>
          <w:szCs w:val="24"/>
          <w:lang w:val="uk-UA"/>
        </w:rPr>
        <w:t>недостатній рівень заробітної плати найманих працівників;</w:t>
      </w:r>
    </w:p>
    <w:p w14:paraId="6E6776F8" w14:textId="77777777" w:rsidR="004369B2" w:rsidRPr="00DF0771" w:rsidRDefault="004369B2" w:rsidP="008A0760">
      <w:pPr>
        <w:autoSpaceDE w:val="0"/>
        <w:autoSpaceDN w:val="0"/>
        <w:adjustRightInd w:val="0"/>
        <w:spacing w:after="0" w:line="240" w:lineRule="auto"/>
        <w:ind w:firstLine="720"/>
        <w:jc w:val="both"/>
        <w:rPr>
          <w:rFonts w:ascii="Times New Roman" w:hAnsi="Times New Roman" w:cs="Times New Roman"/>
          <w:sz w:val="24"/>
          <w:szCs w:val="24"/>
          <w:lang w:val="uk-UA"/>
        </w:rPr>
      </w:pPr>
      <w:r w:rsidRPr="00DF0771">
        <w:rPr>
          <w:rFonts w:ascii="Times New Roman" w:hAnsi="Times New Roman" w:cs="Times New Roman"/>
          <w:sz w:val="24"/>
          <w:szCs w:val="24"/>
          <w:lang w:val="uk-UA"/>
        </w:rPr>
        <w:t>низький рівень інвестицій у малі та середні підприємства;</w:t>
      </w:r>
    </w:p>
    <w:p w14:paraId="124C0A49" w14:textId="77777777" w:rsidR="004369B2" w:rsidRPr="00DF0771" w:rsidRDefault="004369B2" w:rsidP="008A0760">
      <w:pPr>
        <w:autoSpaceDE w:val="0"/>
        <w:autoSpaceDN w:val="0"/>
        <w:adjustRightInd w:val="0"/>
        <w:spacing w:after="0" w:line="240" w:lineRule="auto"/>
        <w:ind w:firstLine="720"/>
        <w:jc w:val="both"/>
        <w:rPr>
          <w:rFonts w:ascii="Times New Roman" w:hAnsi="Times New Roman" w:cs="Times New Roman"/>
          <w:sz w:val="24"/>
          <w:szCs w:val="24"/>
          <w:lang w:val="uk-UA"/>
        </w:rPr>
      </w:pPr>
      <w:r w:rsidRPr="00DF0771">
        <w:rPr>
          <w:rFonts w:ascii="Times New Roman" w:hAnsi="Times New Roman" w:cs="Times New Roman"/>
          <w:sz w:val="24"/>
          <w:szCs w:val="24"/>
          <w:lang w:val="uk-UA"/>
        </w:rPr>
        <w:t>низька інноваційна активність бізнесу, мала поінформованість суб’єктів підприємницької діяльності про інновації, креатину економіку тощо;</w:t>
      </w:r>
    </w:p>
    <w:p w14:paraId="0A3349E5" w14:textId="77777777" w:rsidR="004369B2" w:rsidRPr="00DF0771" w:rsidRDefault="004369B2" w:rsidP="00E12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lang w:val="uk-UA" w:eastAsia="ru-RU"/>
        </w:rPr>
      </w:pPr>
      <w:r w:rsidRPr="00DF0771">
        <w:rPr>
          <w:rFonts w:ascii="Times New Roman" w:hAnsi="Times New Roman" w:cs="Times New Roman"/>
          <w:sz w:val="24"/>
          <w:szCs w:val="24"/>
          <w:lang w:val="uk-UA" w:eastAsia="ru-RU"/>
        </w:rPr>
        <w:t>невідповідність існуючої інфраструктури підтримки малого і середнього підприємництва потребам малого і середнього підприємництва та якості надання послуг;</w:t>
      </w:r>
    </w:p>
    <w:p w14:paraId="6CA69295" w14:textId="77777777" w:rsidR="004369B2" w:rsidRPr="00DF0771" w:rsidRDefault="004369B2" w:rsidP="00E12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lang w:val="uk-UA" w:eastAsia="ru-RU"/>
        </w:rPr>
      </w:pPr>
      <w:r w:rsidRPr="00DF0771">
        <w:rPr>
          <w:rFonts w:ascii="Times New Roman" w:hAnsi="Times New Roman" w:cs="Times New Roman"/>
          <w:sz w:val="24"/>
          <w:szCs w:val="24"/>
          <w:lang w:val="uk-UA" w:eastAsia="ru-RU"/>
        </w:rPr>
        <w:t>низька купівельна спроможність переважної частини населення;</w:t>
      </w:r>
    </w:p>
    <w:p w14:paraId="4D524767" w14:textId="77777777" w:rsidR="004369B2" w:rsidRPr="00DF0771" w:rsidRDefault="004369B2" w:rsidP="00E12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lang w:val="uk-UA" w:eastAsia="ru-RU"/>
        </w:rPr>
      </w:pPr>
      <w:r w:rsidRPr="00DF0771">
        <w:rPr>
          <w:rFonts w:ascii="Times New Roman" w:hAnsi="Times New Roman" w:cs="Times New Roman"/>
          <w:sz w:val="24"/>
          <w:szCs w:val="24"/>
          <w:lang w:val="uk-UA" w:eastAsia="ru-RU"/>
        </w:rPr>
        <w:t>недостатній рівень освіти підприємців з питань сучасних методів та форм господарювання (невміння відслідковувати сучасні підходи до управління бізнесом);</w:t>
      </w:r>
    </w:p>
    <w:p w14:paraId="688A1C32" w14:textId="77777777" w:rsidR="004369B2" w:rsidRPr="00DF0771" w:rsidRDefault="004369B2" w:rsidP="008A07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lang w:val="uk-UA" w:eastAsia="ru-RU"/>
        </w:rPr>
      </w:pPr>
      <w:r w:rsidRPr="00DF0771">
        <w:rPr>
          <w:rFonts w:ascii="Times New Roman" w:hAnsi="Times New Roman" w:cs="Times New Roman"/>
          <w:sz w:val="24"/>
          <w:szCs w:val="24"/>
          <w:lang w:val="uk-UA" w:eastAsia="ru-RU"/>
        </w:rPr>
        <w:t>недостатні можливості для пошуку нових ділових партнерів та формування ділових зв’язків, подолання бар'єрів входження на нові ринки, стимулювання збуту та забезпечення конкурентоспроможності продукції;</w:t>
      </w:r>
    </w:p>
    <w:p w14:paraId="1568ABF1" w14:textId="77777777" w:rsidR="004369B2" w:rsidRPr="00DF0771" w:rsidRDefault="004369B2" w:rsidP="008A07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lang w:val="uk-UA" w:eastAsia="ru-RU"/>
        </w:rPr>
      </w:pPr>
      <w:r w:rsidRPr="00DF0771">
        <w:rPr>
          <w:rFonts w:ascii="Times New Roman" w:hAnsi="Times New Roman" w:cs="Times New Roman"/>
          <w:sz w:val="24"/>
          <w:szCs w:val="24"/>
          <w:lang w:val="uk-UA" w:eastAsia="ru-RU"/>
        </w:rPr>
        <w:t xml:space="preserve">зростання цін та енергоносії та сировину. </w:t>
      </w:r>
    </w:p>
    <w:p w14:paraId="6B99071A" w14:textId="77777777" w:rsidR="004369B2" w:rsidRPr="009D4B63" w:rsidRDefault="004369B2" w:rsidP="008A0760">
      <w:pPr>
        <w:spacing w:after="120" w:line="240" w:lineRule="auto"/>
        <w:ind w:firstLine="720"/>
        <w:jc w:val="both"/>
        <w:rPr>
          <w:rFonts w:ascii="Times New Roman" w:hAnsi="Times New Roman" w:cs="Times New Roman"/>
          <w:sz w:val="24"/>
          <w:szCs w:val="24"/>
          <w:lang w:val="uk-UA" w:eastAsia="ru-RU"/>
        </w:rPr>
      </w:pPr>
      <w:r w:rsidRPr="009D4B63">
        <w:rPr>
          <w:rFonts w:ascii="Times New Roman" w:hAnsi="Times New Roman" w:cs="Times New Roman"/>
          <w:spacing w:val="-6"/>
          <w:sz w:val="24"/>
          <w:szCs w:val="24"/>
          <w:lang w:val="uk-UA" w:eastAsia="ru-RU"/>
        </w:rPr>
        <w:t>За даними Южноукраїнської державної податкової інспекції Головного управління Державної податкової служби у  Миколаївській області (далі – ЮУ ДПІ ГУДПС) станом на 01.10.2020 на податковому обліку перебувало 2139 платник</w:t>
      </w:r>
      <w:r>
        <w:rPr>
          <w:rFonts w:ascii="Times New Roman" w:hAnsi="Times New Roman" w:cs="Times New Roman"/>
          <w:spacing w:val="-6"/>
          <w:sz w:val="24"/>
          <w:szCs w:val="24"/>
          <w:lang w:val="uk-UA" w:eastAsia="ru-RU"/>
        </w:rPr>
        <w:t>ів</w:t>
      </w:r>
      <w:r w:rsidRPr="009D4B63">
        <w:rPr>
          <w:rFonts w:ascii="Times New Roman" w:hAnsi="Times New Roman" w:cs="Times New Roman"/>
          <w:spacing w:val="-6"/>
          <w:sz w:val="24"/>
          <w:szCs w:val="24"/>
          <w:lang w:val="uk-UA" w:eastAsia="ru-RU"/>
        </w:rPr>
        <w:t xml:space="preserve"> податків (1572 – фізичних осіб-підприємців та 567 - юридичних осіб), у тому числі: платниками єдиного податку є 1382 ос</w:t>
      </w:r>
      <w:r>
        <w:rPr>
          <w:rFonts w:ascii="Times New Roman" w:hAnsi="Times New Roman" w:cs="Times New Roman"/>
          <w:spacing w:val="-6"/>
          <w:sz w:val="24"/>
          <w:szCs w:val="24"/>
          <w:lang w:val="uk-UA" w:eastAsia="ru-RU"/>
        </w:rPr>
        <w:t>оби</w:t>
      </w:r>
      <w:r w:rsidRPr="009D4B63">
        <w:rPr>
          <w:rFonts w:ascii="Times New Roman" w:hAnsi="Times New Roman" w:cs="Times New Roman"/>
          <w:spacing w:val="-6"/>
          <w:sz w:val="24"/>
          <w:szCs w:val="24"/>
          <w:lang w:val="uk-UA" w:eastAsia="ru-RU"/>
        </w:rPr>
        <w:t xml:space="preserve"> (1296 фізичних осіб - підприємців та 86 юридичних осіб); на загальній системі оподаткування знаходяться 757 ос</w:t>
      </w:r>
      <w:r>
        <w:rPr>
          <w:rFonts w:ascii="Times New Roman" w:hAnsi="Times New Roman" w:cs="Times New Roman"/>
          <w:spacing w:val="-6"/>
          <w:sz w:val="24"/>
          <w:szCs w:val="24"/>
          <w:lang w:val="uk-UA" w:eastAsia="ru-RU"/>
        </w:rPr>
        <w:t>іб</w:t>
      </w:r>
      <w:r w:rsidRPr="009D4B63">
        <w:rPr>
          <w:rFonts w:ascii="Times New Roman" w:hAnsi="Times New Roman" w:cs="Times New Roman"/>
          <w:spacing w:val="-6"/>
          <w:sz w:val="24"/>
          <w:szCs w:val="24"/>
          <w:lang w:val="uk-UA" w:eastAsia="ru-RU"/>
        </w:rPr>
        <w:t xml:space="preserve"> </w:t>
      </w:r>
      <w:r>
        <w:rPr>
          <w:rFonts w:ascii="Times New Roman" w:hAnsi="Times New Roman" w:cs="Times New Roman"/>
          <w:spacing w:val="-6"/>
          <w:sz w:val="24"/>
          <w:szCs w:val="24"/>
          <w:lang w:val="uk-UA" w:eastAsia="ru-RU"/>
        </w:rPr>
        <w:t>(</w:t>
      </w:r>
      <w:r w:rsidRPr="009D4B63">
        <w:rPr>
          <w:rFonts w:ascii="Times New Roman" w:hAnsi="Times New Roman" w:cs="Times New Roman"/>
          <w:spacing w:val="-6"/>
          <w:sz w:val="24"/>
          <w:szCs w:val="24"/>
          <w:lang w:val="uk-UA" w:eastAsia="ru-RU"/>
        </w:rPr>
        <w:t>276 фізичних осіб - підприємці</w:t>
      </w:r>
      <w:r>
        <w:rPr>
          <w:rFonts w:ascii="Times New Roman" w:hAnsi="Times New Roman" w:cs="Times New Roman"/>
          <w:spacing w:val="-6"/>
          <w:sz w:val="24"/>
          <w:szCs w:val="24"/>
          <w:lang w:val="uk-UA" w:eastAsia="ru-RU"/>
        </w:rPr>
        <w:t>в</w:t>
      </w:r>
      <w:r w:rsidRPr="009D4B63">
        <w:rPr>
          <w:rFonts w:ascii="Times New Roman" w:hAnsi="Times New Roman" w:cs="Times New Roman"/>
          <w:spacing w:val="-6"/>
          <w:sz w:val="24"/>
          <w:szCs w:val="24"/>
          <w:lang w:val="uk-UA" w:eastAsia="ru-RU"/>
        </w:rPr>
        <w:t xml:space="preserve"> та 481 юридичн</w:t>
      </w:r>
      <w:r>
        <w:rPr>
          <w:rFonts w:ascii="Times New Roman" w:hAnsi="Times New Roman" w:cs="Times New Roman"/>
          <w:spacing w:val="-6"/>
          <w:sz w:val="24"/>
          <w:szCs w:val="24"/>
          <w:lang w:val="uk-UA" w:eastAsia="ru-RU"/>
        </w:rPr>
        <w:t>а</w:t>
      </w:r>
      <w:r w:rsidRPr="009D4B63">
        <w:rPr>
          <w:rFonts w:ascii="Times New Roman" w:hAnsi="Times New Roman" w:cs="Times New Roman"/>
          <w:spacing w:val="-6"/>
          <w:sz w:val="24"/>
          <w:szCs w:val="24"/>
          <w:lang w:val="uk-UA" w:eastAsia="ru-RU"/>
        </w:rPr>
        <w:t xml:space="preserve"> ос</w:t>
      </w:r>
      <w:r>
        <w:rPr>
          <w:rFonts w:ascii="Times New Roman" w:hAnsi="Times New Roman" w:cs="Times New Roman"/>
          <w:spacing w:val="-6"/>
          <w:sz w:val="24"/>
          <w:szCs w:val="24"/>
          <w:lang w:val="uk-UA" w:eastAsia="ru-RU"/>
        </w:rPr>
        <w:t>оба</w:t>
      </w:r>
      <w:r w:rsidRPr="009D4B63">
        <w:rPr>
          <w:rFonts w:ascii="Times New Roman" w:hAnsi="Times New Roman" w:cs="Times New Roman"/>
          <w:spacing w:val="-6"/>
          <w:sz w:val="24"/>
          <w:szCs w:val="24"/>
          <w:lang w:val="uk-UA" w:eastAsia="ru-RU"/>
        </w:rPr>
        <w:t xml:space="preserve">). </w:t>
      </w:r>
    </w:p>
    <w:p w14:paraId="68B26661" w14:textId="77777777" w:rsidR="004369B2" w:rsidRPr="009D4B63" w:rsidRDefault="004369B2" w:rsidP="008A0760">
      <w:pPr>
        <w:spacing w:after="0" w:line="240" w:lineRule="exact"/>
        <w:ind w:firstLine="890"/>
        <w:jc w:val="center"/>
        <w:rPr>
          <w:rFonts w:ascii="Times New Roman" w:hAnsi="Times New Roman" w:cs="Times New Roman"/>
          <w:sz w:val="24"/>
          <w:szCs w:val="24"/>
          <w:lang w:eastAsia="ru-RU"/>
        </w:rPr>
      </w:pPr>
      <w:bookmarkStart w:id="1" w:name="_Hlk54685441"/>
      <w:r w:rsidRPr="009D4B63">
        <w:rPr>
          <w:rFonts w:ascii="Times New Roman" w:hAnsi="Times New Roman" w:cs="Times New Roman"/>
          <w:sz w:val="24"/>
          <w:szCs w:val="24"/>
          <w:lang w:eastAsia="ru-RU"/>
        </w:rPr>
        <w:t xml:space="preserve">Дані щодо перебування суб’єктів господарювання </w:t>
      </w:r>
    </w:p>
    <w:p w14:paraId="1F0E93D9" w14:textId="77777777" w:rsidR="004369B2" w:rsidRPr="009D4B63" w:rsidRDefault="004369B2" w:rsidP="008A0760">
      <w:pPr>
        <w:spacing w:after="0" w:line="240" w:lineRule="exact"/>
        <w:ind w:firstLine="890"/>
        <w:jc w:val="center"/>
        <w:rPr>
          <w:rFonts w:ascii="Times New Roman" w:hAnsi="Times New Roman" w:cs="Times New Roman"/>
          <w:b/>
          <w:bCs/>
          <w:sz w:val="24"/>
          <w:szCs w:val="24"/>
          <w:highlight w:val="red"/>
          <w:lang w:eastAsia="ru-RU"/>
        </w:rPr>
      </w:pPr>
      <w:r w:rsidRPr="009D4B63">
        <w:rPr>
          <w:rFonts w:ascii="Times New Roman" w:hAnsi="Times New Roman" w:cs="Times New Roman"/>
          <w:sz w:val="24"/>
          <w:szCs w:val="24"/>
          <w:lang w:eastAsia="ru-RU"/>
        </w:rPr>
        <w:t>на податковому обліку</w:t>
      </w:r>
      <w:r w:rsidRPr="009D4B63">
        <w:rPr>
          <w:rFonts w:ascii="Times New Roman" w:hAnsi="Times New Roman" w:cs="Times New Roman"/>
          <w:b/>
          <w:bCs/>
          <w:sz w:val="24"/>
          <w:szCs w:val="24"/>
          <w:lang w:eastAsia="ru-RU"/>
        </w:rPr>
        <w:t xml:space="preserve"> </w:t>
      </w:r>
    </w:p>
    <w:tbl>
      <w:tblPr>
        <w:tblW w:w="949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9"/>
        <w:gridCol w:w="1595"/>
        <w:gridCol w:w="1519"/>
        <w:gridCol w:w="1396"/>
        <w:gridCol w:w="1472"/>
      </w:tblGrid>
      <w:tr w:rsidR="004369B2" w:rsidRPr="005D56E7" w14:paraId="579A6F13" w14:textId="77777777" w:rsidTr="00DF0771">
        <w:trPr>
          <w:trHeight w:val="256"/>
        </w:trPr>
        <w:tc>
          <w:tcPr>
            <w:tcW w:w="3509" w:type="dxa"/>
            <w:vMerge w:val="restart"/>
          </w:tcPr>
          <w:p w14:paraId="0D4AA1EF" w14:textId="77777777" w:rsidR="004369B2" w:rsidRPr="00DF0771" w:rsidRDefault="004369B2" w:rsidP="008A0760">
            <w:pPr>
              <w:overflowPunct w:val="0"/>
              <w:autoSpaceDE w:val="0"/>
              <w:autoSpaceDN w:val="0"/>
              <w:adjustRightInd w:val="0"/>
              <w:spacing w:after="0" w:line="240" w:lineRule="auto"/>
              <w:ind w:right="-2"/>
              <w:jc w:val="both"/>
              <w:textAlignment w:val="baseline"/>
              <w:rPr>
                <w:rFonts w:ascii="Times New Roman" w:hAnsi="Times New Roman" w:cs="Times New Roman"/>
                <w:sz w:val="24"/>
                <w:szCs w:val="24"/>
                <w:lang w:val="uk-UA" w:eastAsia="ru-RU"/>
              </w:rPr>
            </w:pPr>
          </w:p>
        </w:tc>
        <w:tc>
          <w:tcPr>
            <w:tcW w:w="5982" w:type="dxa"/>
            <w:gridSpan w:val="4"/>
          </w:tcPr>
          <w:p w14:paraId="033306D9" w14:textId="77777777" w:rsidR="004369B2" w:rsidRPr="00DF0771" w:rsidRDefault="004369B2" w:rsidP="008A0760">
            <w:pPr>
              <w:overflowPunct w:val="0"/>
              <w:autoSpaceDE w:val="0"/>
              <w:autoSpaceDN w:val="0"/>
              <w:adjustRightInd w:val="0"/>
              <w:spacing w:after="0" w:line="240" w:lineRule="auto"/>
              <w:ind w:right="-180"/>
              <w:jc w:val="center"/>
              <w:textAlignment w:val="baseline"/>
              <w:rPr>
                <w:rFonts w:ascii="Times New Roman" w:hAnsi="Times New Roman" w:cs="Times New Roman"/>
                <w:sz w:val="24"/>
                <w:szCs w:val="24"/>
                <w:lang w:val="uk-UA" w:eastAsia="ru-RU"/>
              </w:rPr>
            </w:pPr>
            <w:r w:rsidRPr="00DF0771">
              <w:rPr>
                <w:rFonts w:ascii="Times New Roman" w:hAnsi="Times New Roman" w:cs="Times New Roman"/>
                <w:sz w:val="24"/>
                <w:szCs w:val="24"/>
                <w:lang w:val="uk-UA" w:eastAsia="ru-RU"/>
              </w:rPr>
              <w:t>Станом на:</w:t>
            </w:r>
          </w:p>
        </w:tc>
      </w:tr>
      <w:tr w:rsidR="004369B2" w:rsidRPr="005D56E7" w14:paraId="7B704E4F" w14:textId="77777777" w:rsidTr="00DF0771">
        <w:trPr>
          <w:trHeight w:val="136"/>
        </w:trPr>
        <w:tc>
          <w:tcPr>
            <w:tcW w:w="3509" w:type="dxa"/>
            <w:vMerge/>
          </w:tcPr>
          <w:p w14:paraId="5AA4073E" w14:textId="77777777" w:rsidR="004369B2" w:rsidRPr="00DF0771" w:rsidRDefault="004369B2" w:rsidP="00F00A3D">
            <w:pPr>
              <w:overflowPunct w:val="0"/>
              <w:autoSpaceDE w:val="0"/>
              <w:autoSpaceDN w:val="0"/>
              <w:adjustRightInd w:val="0"/>
              <w:spacing w:after="0" w:line="240" w:lineRule="auto"/>
              <w:ind w:right="-2"/>
              <w:jc w:val="both"/>
              <w:textAlignment w:val="baseline"/>
              <w:rPr>
                <w:rFonts w:ascii="Times New Roman" w:hAnsi="Times New Roman" w:cs="Times New Roman"/>
                <w:sz w:val="24"/>
                <w:szCs w:val="24"/>
                <w:lang w:val="uk-UA" w:eastAsia="ru-RU"/>
              </w:rPr>
            </w:pPr>
          </w:p>
        </w:tc>
        <w:tc>
          <w:tcPr>
            <w:tcW w:w="1595" w:type="dxa"/>
          </w:tcPr>
          <w:p w14:paraId="61B6B01C" w14:textId="77777777" w:rsidR="004369B2" w:rsidRPr="00DF0771" w:rsidRDefault="004369B2" w:rsidP="006668BC">
            <w:pPr>
              <w:overflowPunct w:val="0"/>
              <w:autoSpaceDE w:val="0"/>
              <w:autoSpaceDN w:val="0"/>
              <w:adjustRightInd w:val="0"/>
              <w:spacing w:after="0" w:line="240" w:lineRule="auto"/>
              <w:ind w:right="-108"/>
              <w:jc w:val="center"/>
              <w:textAlignment w:val="baseline"/>
              <w:rPr>
                <w:rFonts w:ascii="Times New Roman" w:hAnsi="Times New Roman" w:cs="Times New Roman"/>
                <w:sz w:val="24"/>
                <w:szCs w:val="24"/>
                <w:lang w:val="uk-UA" w:eastAsia="ru-RU"/>
              </w:rPr>
            </w:pPr>
            <w:r w:rsidRPr="00DF0771">
              <w:rPr>
                <w:rFonts w:ascii="Times New Roman" w:hAnsi="Times New Roman" w:cs="Times New Roman"/>
                <w:sz w:val="24"/>
                <w:szCs w:val="24"/>
                <w:lang w:val="uk-UA" w:eastAsia="ru-RU"/>
              </w:rPr>
              <w:t>01.01.2017</w:t>
            </w:r>
          </w:p>
        </w:tc>
        <w:tc>
          <w:tcPr>
            <w:tcW w:w="1519" w:type="dxa"/>
          </w:tcPr>
          <w:p w14:paraId="388F132A" w14:textId="77777777" w:rsidR="004369B2" w:rsidRPr="00DF0771" w:rsidRDefault="004369B2" w:rsidP="006668BC">
            <w:pPr>
              <w:overflowPunct w:val="0"/>
              <w:autoSpaceDE w:val="0"/>
              <w:autoSpaceDN w:val="0"/>
              <w:adjustRightInd w:val="0"/>
              <w:spacing w:after="0" w:line="240" w:lineRule="auto"/>
              <w:ind w:left="-108" w:right="-108"/>
              <w:jc w:val="center"/>
              <w:textAlignment w:val="baseline"/>
              <w:rPr>
                <w:rFonts w:ascii="Times New Roman" w:hAnsi="Times New Roman" w:cs="Times New Roman"/>
                <w:sz w:val="24"/>
                <w:szCs w:val="24"/>
                <w:lang w:val="uk-UA" w:eastAsia="ru-RU"/>
              </w:rPr>
            </w:pPr>
            <w:r w:rsidRPr="00DF0771">
              <w:rPr>
                <w:rFonts w:ascii="Times New Roman" w:hAnsi="Times New Roman" w:cs="Times New Roman"/>
                <w:sz w:val="24"/>
                <w:szCs w:val="24"/>
                <w:lang w:val="uk-UA" w:eastAsia="ru-RU"/>
              </w:rPr>
              <w:t>01.01.2018</w:t>
            </w:r>
          </w:p>
        </w:tc>
        <w:tc>
          <w:tcPr>
            <w:tcW w:w="1396" w:type="dxa"/>
          </w:tcPr>
          <w:p w14:paraId="63DF08CC" w14:textId="77777777" w:rsidR="004369B2" w:rsidRPr="00DF0771" w:rsidRDefault="004369B2" w:rsidP="006668BC">
            <w:pPr>
              <w:overflowPunct w:val="0"/>
              <w:autoSpaceDE w:val="0"/>
              <w:autoSpaceDN w:val="0"/>
              <w:adjustRightInd w:val="0"/>
              <w:spacing w:after="0" w:line="240" w:lineRule="auto"/>
              <w:ind w:right="-108"/>
              <w:jc w:val="center"/>
              <w:textAlignment w:val="baseline"/>
              <w:rPr>
                <w:rFonts w:ascii="Times New Roman" w:hAnsi="Times New Roman" w:cs="Times New Roman"/>
                <w:sz w:val="24"/>
                <w:szCs w:val="24"/>
                <w:lang w:val="uk-UA" w:eastAsia="ru-RU"/>
              </w:rPr>
            </w:pPr>
            <w:r w:rsidRPr="00DF0771">
              <w:rPr>
                <w:rFonts w:ascii="Times New Roman" w:hAnsi="Times New Roman" w:cs="Times New Roman"/>
                <w:sz w:val="24"/>
                <w:szCs w:val="24"/>
                <w:lang w:val="uk-UA" w:eastAsia="ru-RU"/>
              </w:rPr>
              <w:t>01.01.2019</w:t>
            </w:r>
          </w:p>
        </w:tc>
        <w:tc>
          <w:tcPr>
            <w:tcW w:w="1472" w:type="dxa"/>
          </w:tcPr>
          <w:p w14:paraId="7E617271" w14:textId="77777777" w:rsidR="004369B2" w:rsidRPr="00DF0771" w:rsidRDefault="004369B2" w:rsidP="00F00A3D">
            <w:pPr>
              <w:overflowPunct w:val="0"/>
              <w:autoSpaceDE w:val="0"/>
              <w:autoSpaceDN w:val="0"/>
              <w:adjustRightInd w:val="0"/>
              <w:spacing w:after="0" w:line="240" w:lineRule="auto"/>
              <w:ind w:right="-108"/>
              <w:jc w:val="center"/>
              <w:textAlignment w:val="baseline"/>
              <w:rPr>
                <w:rFonts w:ascii="Times New Roman" w:hAnsi="Times New Roman" w:cs="Times New Roman"/>
                <w:sz w:val="24"/>
                <w:szCs w:val="24"/>
                <w:lang w:val="uk-UA" w:eastAsia="ru-RU"/>
              </w:rPr>
            </w:pPr>
            <w:r w:rsidRPr="00DF0771">
              <w:rPr>
                <w:rFonts w:ascii="Times New Roman" w:hAnsi="Times New Roman" w:cs="Times New Roman"/>
                <w:sz w:val="24"/>
                <w:szCs w:val="24"/>
                <w:lang w:val="uk-UA" w:eastAsia="ru-RU"/>
              </w:rPr>
              <w:t>01.10.2020</w:t>
            </w:r>
          </w:p>
        </w:tc>
      </w:tr>
      <w:tr w:rsidR="004369B2" w:rsidRPr="005D56E7" w14:paraId="4A471351" w14:textId="77777777" w:rsidTr="00DF0771">
        <w:trPr>
          <w:trHeight w:val="586"/>
        </w:trPr>
        <w:tc>
          <w:tcPr>
            <w:tcW w:w="3509" w:type="dxa"/>
          </w:tcPr>
          <w:p w14:paraId="1E79373E" w14:textId="77777777" w:rsidR="004369B2" w:rsidRPr="00DF0771" w:rsidRDefault="004369B2" w:rsidP="00F00A3D">
            <w:pPr>
              <w:overflowPunct w:val="0"/>
              <w:autoSpaceDE w:val="0"/>
              <w:autoSpaceDN w:val="0"/>
              <w:adjustRightInd w:val="0"/>
              <w:spacing w:after="0" w:line="240" w:lineRule="auto"/>
              <w:ind w:right="-2"/>
              <w:textAlignment w:val="baseline"/>
              <w:rPr>
                <w:rFonts w:ascii="Times New Roman" w:hAnsi="Times New Roman" w:cs="Times New Roman"/>
                <w:sz w:val="24"/>
                <w:szCs w:val="24"/>
                <w:lang w:val="uk-UA" w:eastAsia="ru-RU"/>
              </w:rPr>
            </w:pPr>
            <w:r w:rsidRPr="00DF0771">
              <w:rPr>
                <w:rFonts w:ascii="Times New Roman" w:hAnsi="Times New Roman" w:cs="Times New Roman"/>
                <w:sz w:val="24"/>
                <w:szCs w:val="24"/>
                <w:lang w:val="uk-UA" w:eastAsia="ru-RU"/>
              </w:rPr>
              <w:t>Всього суб’єктів господарювання</w:t>
            </w:r>
          </w:p>
        </w:tc>
        <w:tc>
          <w:tcPr>
            <w:tcW w:w="1595" w:type="dxa"/>
            <w:vAlign w:val="center"/>
          </w:tcPr>
          <w:p w14:paraId="2B4919D2" w14:textId="77777777" w:rsidR="004369B2" w:rsidRPr="00DF0771" w:rsidRDefault="004369B2" w:rsidP="006668BC">
            <w:pPr>
              <w:overflowPunct w:val="0"/>
              <w:autoSpaceDE w:val="0"/>
              <w:autoSpaceDN w:val="0"/>
              <w:adjustRightInd w:val="0"/>
              <w:spacing w:after="0" w:line="240" w:lineRule="auto"/>
              <w:ind w:right="-2"/>
              <w:jc w:val="center"/>
              <w:textAlignment w:val="baseline"/>
              <w:rPr>
                <w:rFonts w:ascii="Times New Roman" w:hAnsi="Times New Roman" w:cs="Times New Roman"/>
                <w:sz w:val="24"/>
                <w:szCs w:val="24"/>
                <w:lang w:val="uk-UA" w:eastAsia="ru-RU"/>
              </w:rPr>
            </w:pPr>
            <w:r w:rsidRPr="00DF0771">
              <w:rPr>
                <w:rFonts w:ascii="Times New Roman" w:hAnsi="Times New Roman" w:cs="Times New Roman"/>
                <w:sz w:val="24"/>
                <w:szCs w:val="24"/>
                <w:lang w:val="uk-UA" w:eastAsia="ru-RU"/>
              </w:rPr>
              <w:t>1784</w:t>
            </w:r>
          </w:p>
        </w:tc>
        <w:tc>
          <w:tcPr>
            <w:tcW w:w="1519" w:type="dxa"/>
            <w:vAlign w:val="center"/>
          </w:tcPr>
          <w:p w14:paraId="2E704E07" w14:textId="77777777" w:rsidR="004369B2" w:rsidRPr="00DF0771" w:rsidRDefault="004369B2" w:rsidP="006668BC">
            <w:pPr>
              <w:overflowPunct w:val="0"/>
              <w:autoSpaceDE w:val="0"/>
              <w:autoSpaceDN w:val="0"/>
              <w:adjustRightInd w:val="0"/>
              <w:spacing w:after="0" w:line="240" w:lineRule="auto"/>
              <w:ind w:right="-2"/>
              <w:jc w:val="center"/>
              <w:textAlignment w:val="baseline"/>
              <w:rPr>
                <w:rFonts w:ascii="Times New Roman" w:hAnsi="Times New Roman" w:cs="Times New Roman"/>
                <w:sz w:val="24"/>
                <w:szCs w:val="24"/>
                <w:lang w:val="uk-UA" w:eastAsia="ru-RU"/>
              </w:rPr>
            </w:pPr>
            <w:r w:rsidRPr="00DF0771">
              <w:rPr>
                <w:rFonts w:ascii="Times New Roman" w:hAnsi="Times New Roman" w:cs="Times New Roman"/>
                <w:sz w:val="24"/>
                <w:szCs w:val="24"/>
                <w:lang w:val="uk-UA" w:eastAsia="ru-RU"/>
              </w:rPr>
              <w:t>1877</w:t>
            </w:r>
          </w:p>
        </w:tc>
        <w:tc>
          <w:tcPr>
            <w:tcW w:w="1396" w:type="dxa"/>
            <w:vAlign w:val="center"/>
          </w:tcPr>
          <w:p w14:paraId="256E39FC" w14:textId="77777777" w:rsidR="004369B2" w:rsidRPr="00DF0771" w:rsidRDefault="004369B2" w:rsidP="006668BC">
            <w:pPr>
              <w:overflowPunct w:val="0"/>
              <w:autoSpaceDE w:val="0"/>
              <w:autoSpaceDN w:val="0"/>
              <w:adjustRightInd w:val="0"/>
              <w:spacing w:after="0" w:line="240" w:lineRule="auto"/>
              <w:ind w:right="-2"/>
              <w:jc w:val="center"/>
              <w:textAlignment w:val="baseline"/>
              <w:rPr>
                <w:rFonts w:ascii="Times New Roman" w:hAnsi="Times New Roman" w:cs="Times New Roman"/>
                <w:sz w:val="24"/>
                <w:szCs w:val="24"/>
                <w:lang w:val="uk-UA" w:eastAsia="ru-RU"/>
              </w:rPr>
            </w:pPr>
            <w:r w:rsidRPr="00DF0771">
              <w:rPr>
                <w:rFonts w:ascii="Times New Roman" w:hAnsi="Times New Roman" w:cs="Times New Roman"/>
                <w:sz w:val="24"/>
                <w:szCs w:val="24"/>
                <w:lang w:val="uk-UA" w:eastAsia="ru-RU"/>
              </w:rPr>
              <w:t>1898</w:t>
            </w:r>
          </w:p>
        </w:tc>
        <w:tc>
          <w:tcPr>
            <w:tcW w:w="1472" w:type="dxa"/>
            <w:vAlign w:val="center"/>
          </w:tcPr>
          <w:p w14:paraId="10B3516A" w14:textId="77777777" w:rsidR="004369B2" w:rsidRPr="00DF0771" w:rsidRDefault="004369B2" w:rsidP="00F00A3D">
            <w:pPr>
              <w:overflowPunct w:val="0"/>
              <w:autoSpaceDE w:val="0"/>
              <w:autoSpaceDN w:val="0"/>
              <w:adjustRightInd w:val="0"/>
              <w:spacing w:after="0" w:line="240" w:lineRule="auto"/>
              <w:ind w:right="-2"/>
              <w:jc w:val="center"/>
              <w:textAlignment w:val="baseline"/>
              <w:rPr>
                <w:rFonts w:ascii="Times New Roman" w:hAnsi="Times New Roman" w:cs="Times New Roman"/>
                <w:sz w:val="24"/>
                <w:szCs w:val="24"/>
                <w:lang w:val="uk-UA" w:eastAsia="ru-RU"/>
              </w:rPr>
            </w:pPr>
            <w:r w:rsidRPr="00DF0771">
              <w:rPr>
                <w:rFonts w:ascii="Times New Roman" w:hAnsi="Times New Roman" w:cs="Times New Roman"/>
                <w:sz w:val="24"/>
                <w:szCs w:val="24"/>
                <w:lang w:val="uk-UA" w:eastAsia="ru-RU"/>
              </w:rPr>
              <w:t>2139</w:t>
            </w:r>
          </w:p>
        </w:tc>
      </w:tr>
      <w:tr w:rsidR="004369B2" w:rsidRPr="005D56E7" w14:paraId="21087164" w14:textId="77777777" w:rsidTr="00DF0771">
        <w:trPr>
          <w:trHeight w:val="511"/>
        </w:trPr>
        <w:tc>
          <w:tcPr>
            <w:tcW w:w="3509" w:type="dxa"/>
          </w:tcPr>
          <w:p w14:paraId="23BCF307" w14:textId="77777777" w:rsidR="004369B2" w:rsidRPr="00DF0771" w:rsidRDefault="004369B2" w:rsidP="00F00A3D">
            <w:pPr>
              <w:overflowPunct w:val="0"/>
              <w:autoSpaceDE w:val="0"/>
              <w:autoSpaceDN w:val="0"/>
              <w:adjustRightInd w:val="0"/>
              <w:spacing w:after="0" w:line="240" w:lineRule="auto"/>
              <w:ind w:right="-2"/>
              <w:textAlignment w:val="baseline"/>
              <w:rPr>
                <w:rFonts w:ascii="Times New Roman" w:hAnsi="Times New Roman" w:cs="Times New Roman"/>
                <w:sz w:val="24"/>
                <w:szCs w:val="24"/>
                <w:lang w:val="uk-UA" w:eastAsia="ru-RU"/>
              </w:rPr>
            </w:pPr>
            <w:r w:rsidRPr="00DF0771">
              <w:rPr>
                <w:rFonts w:ascii="Times New Roman" w:hAnsi="Times New Roman" w:cs="Times New Roman"/>
                <w:sz w:val="24"/>
                <w:szCs w:val="24"/>
                <w:lang w:val="uk-UA" w:eastAsia="ru-RU"/>
              </w:rPr>
              <w:t>у тому числі:</w:t>
            </w:r>
          </w:p>
          <w:p w14:paraId="22C41CE6" w14:textId="77777777" w:rsidR="004369B2" w:rsidRPr="00DF0771" w:rsidRDefault="004369B2" w:rsidP="00F00A3D">
            <w:pPr>
              <w:overflowPunct w:val="0"/>
              <w:autoSpaceDE w:val="0"/>
              <w:autoSpaceDN w:val="0"/>
              <w:adjustRightInd w:val="0"/>
              <w:spacing w:after="0" w:line="240" w:lineRule="auto"/>
              <w:ind w:right="-2" w:firstLine="252"/>
              <w:textAlignment w:val="baseline"/>
              <w:rPr>
                <w:rFonts w:ascii="Times New Roman" w:hAnsi="Times New Roman" w:cs="Times New Roman"/>
                <w:sz w:val="24"/>
                <w:szCs w:val="24"/>
                <w:lang w:val="uk-UA" w:eastAsia="ru-RU"/>
              </w:rPr>
            </w:pPr>
            <w:r w:rsidRPr="00DF0771">
              <w:rPr>
                <w:rFonts w:ascii="Times New Roman" w:hAnsi="Times New Roman" w:cs="Times New Roman"/>
                <w:sz w:val="24"/>
                <w:szCs w:val="24"/>
                <w:lang w:val="uk-UA" w:eastAsia="ru-RU"/>
              </w:rPr>
              <w:t>юридичних осіб</w:t>
            </w:r>
          </w:p>
        </w:tc>
        <w:tc>
          <w:tcPr>
            <w:tcW w:w="1595" w:type="dxa"/>
            <w:vAlign w:val="center"/>
          </w:tcPr>
          <w:p w14:paraId="589576B9" w14:textId="77777777" w:rsidR="004369B2" w:rsidRPr="00DF0771" w:rsidRDefault="004369B2" w:rsidP="006668BC">
            <w:pPr>
              <w:overflowPunct w:val="0"/>
              <w:autoSpaceDE w:val="0"/>
              <w:autoSpaceDN w:val="0"/>
              <w:adjustRightInd w:val="0"/>
              <w:spacing w:after="0" w:line="240" w:lineRule="auto"/>
              <w:ind w:right="-2"/>
              <w:jc w:val="center"/>
              <w:textAlignment w:val="baseline"/>
              <w:rPr>
                <w:rFonts w:ascii="Times New Roman" w:hAnsi="Times New Roman" w:cs="Times New Roman"/>
                <w:sz w:val="24"/>
                <w:szCs w:val="24"/>
                <w:lang w:val="uk-UA" w:eastAsia="ru-RU"/>
              </w:rPr>
            </w:pPr>
            <w:r w:rsidRPr="00DF0771">
              <w:rPr>
                <w:rFonts w:ascii="Times New Roman" w:hAnsi="Times New Roman" w:cs="Times New Roman"/>
                <w:sz w:val="24"/>
                <w:szCs w:val="24"/>
                <w:lang w:val="uk-UA" w:eastAsia="ru-RU"/>
              </w:rPr>
              <w:t>454</w:t>
            </w:r>
          </w:p>
        </w:tc>
        <w:tc>
          <w:tcPr>
            <w:tcW w:w="1519" w:type="dxa"/>
            <w:vAlign w:val="center"/>
          </w:tcPr>
          <w:p w14:paraId="78F888DF" w14:textId="77777777" w:rsidR="004369B2" w:rsidRPr="00DF0771" w:rsidRDefault="004369B2" w:rsidP="006668BC">
            <w:pPr>
              <w:overflowPunct w:val="0"/>
              <w:autoSpaceDE w:val="0"/>
              <w:autoSpaceDN w:val="0"/>
              <w:adjustRightInd w:val="0"/>
              <w:spacing w:after="0" w:line="240" w:lineRule="auto"/>
              <w:ind w:right="-2"/>
              <w:jc w:val="center"/>
              <w:textAlignment w:val="baseline"/>
              <w:rPr>
                <w:rFonts w:ascii="Times New Roman" w:hAnsi="Times New Roman" w:cs="Times New Roman"/>
                <w:sz w:val="24"/>
                <w:szCs w:val="24"/>
                <w:lang w:val="uk-UA" w:eastAsia="ru-RU"/>
              </w:rPr>
            </w:pPr>
            <w:r w:rsidRPr="00DF0771">
              <w:rPr>
                <w:rFonts w:ascii="Times New Roman" w:hAnsi="Times New Roman" w:cs="Times New Roman"/>
                <w:sz w:val="24"/>
                <w:szCs w:val="24"/>
                <w:lang w:val="uk-UA" w:eastAsia="ru-RU"/>
              </w:rPr>
              <w:t>467</w:t>
            </w:r>
          </w:p>
        </w:tc>
        <w:tc>
          <w:tcPr>
            <w:tcW w:w="1396" w:type="dxa"/>
            <w:vAlign w:val="center"/>
          </w:tcPr>
          <w:p w14:paraId="71A7C1E7" w14:textId="77777777" w:rsidR="004369B2" w:rsidRPr="00DF0771" w:rsidRDefault="004369B2" w:rsidP="006668BC">
            <w:pPr>
              <w:overflowPunct w:val="0"/>
              <w:autoSpaceDE w:val="0"/>
              <w:autoSpaceDN w:val="0"/>
              <w:adjustRightInd w:val="0"/>
              <w:spacing w:after="0" w:line="240" w:lineRule="auto"/>
              <w:ind w:right="-2"/>
              <w:jc w:val="center"/>
              <w:textAlignment w:val="baseline"/>
              <w:rPr>
                <w:rFonts w:ascii="Times New Roman" w:hAnsi="Times New Roman" w:cs="Times New Roman"/>
                <w:sz w:val="24"/>
                <w:szCs w:val="24"/>
                <w:lang w:val="uk-UA" w:eastAsia="ru-RU"/>
              </w:rPr>
            </w:pPr>
            <w:r w:rsidRPr="00DF0771">
              <w:rPr>
                <w:rFonts w:ascii="Times New Roman" w:hAnsi="Times New Roman" w:cs="Times New Roman"/>
                <w:sz w:val="24"/>
                <w:szCs w:val="24"/>
                <w:lang w:val="uk-UA" w:eastAsia="ru-RU"/>
              </w:rPr>
              <w:t>506</w:t>
            </w:r>
          </w:p>
        </w:tc>
        <w:tc>
          <w:tcPr>
            <w:tcW w:w="1472" w:type="dxa"/>
            <w:vAlign w:val="center"/>
          </w:tcPr>
          <w:p w14:paraId="4BC6B487" w14:textId="77777777" w:rsidR="004369B2" w:rsidRPr="00DF0771" w:rsidRDefault="004369B2" w:rsidP="00F00A3D">
            <w:pPr>
              <w:overflowPunct w:val="0"/>
              <w:autoSpaceDE w:val="0"/>
              <w:autoSpaceDN w:val="0"/>
              <w:adjustRightInd w:val="0"/>
              <w:spacing w:after="0" w:line="240" w:lineRule="auto"/>
              <w:ind w:right="-2"/>
              <w:jc w:val="center"/>
              <w:textAlignment w:val="baseline"/>
              <w:rPr>
                <w:rFonts w:ascii="Times New Roman" w:hAnsi="Times New Roman" w:cs="Times New Roman"/>
                <w:sz w:val="24"/>
                <w:szCs w:val="24"/>
                <w:lang w:val="uk-UA" w:eastAsia="ru-RU"/>
              </w:rPr>
            </w:pPr>
            <w:r w:rsidRPr="00DF0771">
              <w:rPr>
                <w:rFonts w:ascii="Times New Roman" w:hAnsi="Times New Roman" w:cs="Times New Roman"/>
                <w:sz w:val="24"/>
                <w:szCs w:val="24"/>
                <w:lang w:val="uk-UA" w:eastAsia="ru-RU"/>
              </w:rPr>
              <w:t>567</w:t>
            </w:r>
          </w:p>
        </w:tc>
      </w:tr>
      <w:tr w:rsidR="004369B2" w:rsidRPr="005D56E7" w14:paraId="192D66DF" w14:textId="77777777" w:rsidTr="00DF0771">
        <w:trPr>
          <w:trHeight w:val="256"/>
        </w:trPr>
        <w:tc>
          <w:tcPr>
            <w:tcW w:w="3509" w:type="dxa"/>
          </w:tcPr>
          <w:p w14:paraId="5BF2D4B4" w14:textId="77777777" w:rsidR="004369B2" w:rsidRPr="00DF0771" w:rsidRDefault="004369B2" w:rsidP="00F00A3D">
            <w:pPr>
              <w:overflowPunct w:val="0"/>
              <w:autoSpaceDE w:val="0"/>
              <w:autoSpaceDN w:val="0"/>
              <w:adjustRightInd w:val="0"/>
              <w:spacing w:after="0" w:line="240" w:lineRule="auto"/>
              <w:ind w:right="-2"/>
              <w:textAlignment w:val="baseline"/>
              <w:rPr>
                <w:rFonts w:ascii="Times New Roman" w:hAnsi="Times New Roman" w:cs="Times New Roman"/>
                <w:sz w:val="24"/>
                <w:szCs w:val="24"/>
                <w:lang w:val="uk-UA" w:eastAsia="ru-RU"/>
              </w:rPr>
            </w:pPr>
            <w:r w:rsidRPr="00DF0771">
              <w:rPr>
                <w:rFonts w:ascii="Times New Roman" w:hAnsi="Times New Roman" w:cs="Times New Roman"/>
                <w:sz w:val="24"/>
                <w:szCs w:val="24"/>
                <w:lang w:val="uk-UA" w:eastAsia="ru-RU"/>
              </w:rPr>
              <w:t>з них знаходяться на:</w:t>
            </w:r>
          </w:p>
        </w:tc>
        <w:tc>
          <w:tcPr>
            <w:tcW w:w="1595" w:type="dxa"/>
            <w:vAlign w:val="center"/>
          </w:tcPr>
          <w:p w14:paraId="0DD6F342" w14:textId="77777777" w:rsidR="004369B2" w:rsidRPr="00DF0771" w:rsidRDefault="004369B2" w:rsidP="006668BC">
            <w:pPr>
              <w:overflowPunct w:val="0"/>
              <w:autoSpaceDE w:val="0"/>
              <w:autoSpaceDN w:val="0"/>
              <w:adjustRightInd w:val="0"/>
              <w:spacing w:after="0" w:line="240" w:lineRule="auto"/>
              <w:ind w:right="-2"/>
              <w:jc w:val="center"/>
              <w:textAlignment w:val="baseline"/>
              <w:rPr>
                <w:rFonts w:ascii="Times New Roman" w:hAnsi="Times New Roman" w:cs="Times New Roman"/>
                <w:sz w:val="24"/>
                <w:szCs w:val="24"/>
                <w:lang w:val="uk-UA" w:eastAsia="ru-RU"/>
              </w:rPr>
            </w:pPr>
          </w:p>
        </w:tc>
        <w:tc>
          <w:tcPr>
            <w:tcW w:w="1519" w:type="dxa"/>
            <w:vAlign w:val="center"/>
          </w:tcPr>
          <w:p w14:paraId="0A3ED3BE" w14:textId="77777777" w:rsidR="004369B2" w:rsidRPr="00DF0771" w:rsidRDefault="004369B2" w:rsidP="006668BC">
            <w:pPr>
              <w:overflowPunct w:val="0"/>
              <w:autoSpaceDE w:val="0"/>
              <w:autoSpaceDN w:val="0"/>
              <w:adjustRightInd w:val="0"/>
              <w:spacing w:after="0" w:line="240" w:lineRule="auto"/>
              <w:ind w:right="-2"/>
              <w:jc w:val="center"/>
              <w:textAlignment w:val="baseline"/>
              <w:rPr>
                <w:rFonts w:ascii="Times New Roman" w:hAnsi="Times New Roman" w:cs="Times New Roman"/>
                <w:sz w:val="24"/>
                <w:szCs w:val="24"/>
                <w:lang w:val="uk-UA" w:eastAsia="ru-RU"/>
              </w:rPr>
            </w:pPr>
          </w:p>
        </w:tc>
        <w:tc>
          <w:tcPr>
            <w:tcW w:w="1396" w:type="dxa"/>
            <w:vAlign w:val="center"/>
          </w:tcPr>
          <w:p w14:paraId="274DCC4F" w14:textId="77777777" w:rsidR="004369B2" w:rsidRPr="00DF0771" w:rsidRDefault="004369B2" w:rsidP="006668BC">
            <w:pPr>
              <w:overflowPunct w:val="0"/>
              <w:autoSpaceDE w:val="0"/>
              <w:autoSpaceDN w:val="0"/>
              <w:adjustRightInd w:val="0"/>
              <w:spacing w:after="0" w:line="240" w:lineRule="auto"/>
              <w:ind w:right="-2"/>
              <w:jc w:val="center"/>
              <w:textAlignment w:val="baseline"/>
              <w:rPr>
                <w:rFonts w:ascii="Times New Roman" w:hAnsi="Times New Roman" w:cs="Times New Roman"/>
                <w:sz w:val="24"/>
                <w:szCs w:val="24"/>
                <w:lang w:val="uk-UA" w:eastAsia="ru-RU"/>
              </w:rPr>
            </w:pPr>
          </w:p>
        </w:tc>
        <w:tc>
          <w:tcPr>
            <w:tcW w:w="1472" w:type="dxa"/>
            <w:vAlign w:val="center"/>
          </w:tcPr>
          <w:p w14:paraId="6EA3B396" w14:textId="77777777" w:rsidR="004369B2" w:rsidRPr="00DF0771" w:rsidRDefault="004369B2" w:rsidP="00F00A3D">
            <w:pPr>
              <w:overflowPunct w:val="0"/>
              <w:autoSpaceDE w:val="0"/>
              <w:autoSpaceDN w:val="0"/>
              <w:adjustRightInd w:val="0"/>
              <w:spacing w:after="0" w:line="240" w:lineRule="auto"/>
              <w:ind w:right="-2"/>
              <w:jc w:val="center"/>
              <w:textAlignment w:val="baseline"/>
              <w:rPr>
                <w:rFonts w:ascii="Times New Roman" w:hAnsi="Times New Roman" w:cs="Times New Roman"/>
                <w:sz w:val="24"/>
                <w:szCs w:val="24"/>
                <w:lang w:val="uk-UA" w:eastAsia="ru-RU"/>
              </w:rPr>
            </w:pPr>
          </w:p>
        </w:tc>
      </w:tr>
      <w:tr w:rsidR="004369B2" w:rsidRPr="005D56E7" w14:paraId="7D869E0D" w14:textId="77777777" w:rsidTr="00DF0771">
        <w:trPr>
          <w:trHeight w:val="525"/>
        </w:trPr>
        <w:tc>
          <w:tcPr>
            <w:tcW w:w="3509" w:type="dxa"/>
          </w:tcPr>
          <w:p w14:paraId="7DD049B5" w14:textId="77777777" w:rsidR="004369B2" w:rsidRPr="00DF0771" w:rsidRDefault="004369B2" w:rsidP="00F00A3D">
            <w:pPr>
              <w:spacing w:after="0" w:line="240" w:lineRule="auto"/>
              <w:ind w:right="-2"/>
              <w:rPr>
                <w:rFonts w:ascii="Times New Roman" w:hAnsi="Times New Roman" w:cs="Times New Roman"/>
                <w:sz w:val="24"/>
                <w:szCs w:val="24"/>
                <w:lang w:val="uk-UA" w:eastAsia="ru-RU"/>
              </w:rPr>
            </w:pPr>
            <w:r w:rsidRPr="00DF0771">
              <w:rPr>
                <w:rFonts w:ascii="Times New Roman" w:hAnsi="Times New Roman" w:cs="Times New Roman"/>
                <w:sz w:val="24"/>
                <w:szCs w:val="24"/>
                <w:lang w:val="uk-UA" w:eastAsia="ru-RU"/>
              </w:rPr>
              <w:t>загальній системі оподаткування</w:t>
            </w:r>
          </w:p>
        </w:tc>
        <w:tc>
          <w:tcPr>
            <w:tcW w:w="1595" w:type="dxa"/>
            <w:vAlign w:val="center"/>
          </w:tcPr>
          <w:p w14:paraId="3AA896A5" w14:textId="77777777" w:rsidR="004369B2" w:rsidRPr="00DF0771" w:rsidRDefault="004369B2" w:rsidP="006668BC">
            <w:pPr>
              <w:spacing w:after="0" w:line="240" w:lineRule="auto"/>
              <w:ind w:right="-2"/>
              <w:jc w:val="center"/>
              <w:rPr>
                <w:rFonts w:ascii="Times New Roman" w:hAnsi="Times New Roman" w:cs="Times New Roman"/>
                <w:sz w:val="24"/>
                <w:szCs w:val="24"/>
                <w:lang w:val="uk-UA" w:eastAsia="ru-RU"/>
              </w:rPr>
            </w:pPr>
            <w:r w:rsidRPr="00DF0771">
              <w:rPr>
                <w:rFonts w:ascii="Times New Roman" w:hAnsi="Times New Roman" w:cs="Times New Roman"/>
                <w:sz w:val="24"/>
                <w:szCs w:val="24"/>
                <w:lang w:val="uk-UA" w:eastAsia="ru-RU"/>
              </w:rPr>
              <w:t>364</w:t>
            </w:r>
          </w:p>
        </w:tc>
        <w:tc>
          <w:tcPr>
            <w:tcW w:w="1519" w:type="dxa"/>
            <w:vAlign w:val="center"/>
          </w:tcPr>
          <w:p w14:paraId="70A81560" w14:textId="77777777" w:rsidR="004369B2" w:rsidRPr="00DF0771" w:rsidRDefault="004369B2" w:rsidP="006668BC">
            <w:pPr>
              <w:spacing w:after="0" w:line="240" w:lineRule="auto"/>
              <w:ind w:right="-2"/>
              <w:jc w:val="center"/>
              <w:rPr>
                <w:rFonts w:ascii="Times New Roman" w:hAnsi="Times New Roman" w:cs="Times New Roman"/>
                <w:sz w:val="24"/>
                <w:szCs w:val="24"/>
                <w:lang w:val="uk-UA" w:eastAsia="ru-RU"/>
              </w:rPr>
            </w:pPr>
            <w:r w:rsidRPr="00DF0771">
              <w:rPr>
                <w:rFonts w:ascii="Times New Roman" w:hAnsi="Times New Roman" w:cs="Times New Roman"/>
                <w:sz w:val="24"/>
                <w:szCs w:val="24"/>
                <w:lang w:val="uk-UA" w:eastAsia="ru-RU"/>
              </w:rPr>
              <w:t>381</w:t>
            </w:r>
          </w:p>
        </w:tc>
        <w:tc>
          <w:tcPr>
            <w:tcW w:w="1396" w:type="dxa"/>
            <w:vAlign w:val="center"/>
          </w:tcPr>
          <w:p w14:paraId="7B48F11E" w14:textId="77777777" w:rsidR="004369B2" w:rsidRPr="00DF0771" w:rsidRDefault="004369B2" w:rsidP="006668BC">
            <w:pPr>
              <w:spacing w:after="0" w:line="240" w:lineRule="auto"/>
              <w:ind w:right="-2"/>
              <w:jc w:val="center"/>
              <w:rPr>
                <w:rFonts w:ascii="Times New Roman" w:hAnsi="Times New Roman" w:cs="Times New Roman"/>
                <w:sz w:val="24"/>
                <w:szCs w:val="24"/>
                <w:lang w:val="uk-UA" w:eastAsia="ru-RU"/>
              </w:rPr>
            </w:pPr>
            <w:r w:rsidRPr="00DF0771">
              <w:rPr>
                <w:rFonts w:ascii="Times New Roman" w:hAnsi="Times New Roman" w:cs="Times New Roman"/>
                <w:sz w:val="24"/>
                <w:szCs w:val="24"/>
                <w:lang w:val="uk-UA" w:eastAsia="ru-RU"/>
              </w:rPr>
              <w:t>419</w:t>
            </w:r>
          </w:p>
        </w:tc>
        <w:tc>
          <w:tcPr>
            <w:tcW w:w="1472" w:type="dxa"/>
            <w:vAlign w:val="center"/>
          </w:tcPr>
          <w:p w14:paraId="385705CF" w14:textId="77777777" w:rsidR="004369B2" w:rsidRPr="00DF0771" w:rsidRDefault="004369B2" w:rsidP="00F00A3D">
            <w:pPr>
              <w:spacing w:after="0" w:line="240" w:lineRule="auto"/>
              <w:ind w:right="-2"/>
              <w:jc w:val="center"/>
              <w:rPr>
                <w:rFonts w:ascii="Times New Roman" w:hAnsi="Times New Roman" w:cs="Times New Roman"/>
                <w:sz w:val="24"/>
                <w:szCs w:val="24"/>
                <w:lang w:val="uk-UA" w:eastAsia="ru-RU"/>
              </w:rPr>
            </w:pPr>
            <w:r w:rsidRPr="00DF0771">
              <w:rPr>
                <w:rFonts w:ascii="Times New Roman" w:hAnsi="Times New Roman" w:cs="Times New Roman"/>
                <w:sz w:val="24"/>
                <w:szCs w:val="24"/>
                <w:lang w:val="uk-UA" w:eastAsia="ru-RU"/>
              </w:rPr>
              <w:t>481</w:t>
            </w:r>
          </w:p>
        </w:tc>
      </w:tr>
      <w:tr w:rsidR="004369B2" w:rsidRPr="005D56E7" w14:paraId="5091968B" w14:textId="77777777" w:rsidTr="00DF0771">
        <w:trPr>
          <w:trHeight w:val="511"/>
        </w:trPr>
        <w:tc>
          <w:tcPr>
            <w:tcW w:w="3509" w:type="dxa"/>
          </w:tcPr>
          <w:p w14:paraId="306A6058" w14:textId="77777777" w:rsidR="004369B2" w:rsidRPr="00DF0771" w:rsidRDefault="004369B2" w:rsidP="00F00A3D">
            <w:pPr>
              <w:spacing w:after="0" w:line="240" w:lineRule="auto"/>
              <w:ind w:right="-2"/>
              <w:rPr>
                <w:rFonts w:ascii="Times New Roman" w:hAnsi="Times New Roman" w:cs="Times New Roman"/>
                <w:sz w:val="24"/>
                <w:szCs w:val="24"/>
                <w:lang w:val="uk-UA" w:eastAsia="ru-RU"/>
              </w:rPr>
            </w:pPr>
            <w:r w:rsidRPr="00DF0771">
              <w:rPr>
                <w:rFonts w:ascii="Times New Roman" w:hAnsi="Times New Roman" w:cs="Times New Roman"/>
                <w:sz w:val="24"/>
                <w:szCs w:val="24"/>
                <w:lang w:val="uk-UA" w:eastAsia="ru-RU"/>
              </w:rPr>
              <w:t>є платниками єдиного податку</w:t>
            </w:r>
          </w:p>
        </w:tc>
        <w:tc>
          <w:tcPr>
            <w:tcW w:w="1595" w:type="dxa"/>
            <w:vAlign w:val="center"/>
          </w:tcPr>
          <w:p w14:paraId="7BFEE11D" w14:textId="77777777" w:rsidR="004369B2" w:rsidRPr="00DF0771" w:rsidRDefault="004369B2" w:rsidP="006668BC">
            <w:pPr>
              <w:spacing w:after="0" w:line="240" w:lineRule="auto"/>
              <w:ind w:right="-2"/>
              <w:jc w:val="center"/>
              <w:rPr>
                <w:rFonts w:ascii="Times New Roman" w:hAnsi="Times New Roman" w:cs="Times New Roman"/>
                <w:sz w:val="24"/>
                <w:szCs w:val="24"/>
                <w:lang w:val="uk-UA" w:eastAsia="ru-RU"/>
              </w:rPr>
            </w:pPr>
            <w:r w:rsidRPr="00DF0771">
              <w:rPr>
                <w:rFonts w:ascii="Times New Roman" w:hAnsi="Times New Roman" w:cs="Times New Roman"/>
                <w:sz w:val="24"/>
                <w:szCs w:val="24"/>
                <w:lang w:val="uk-UA" w:eastAsia="ru-RU"/>
              </w:rPr>
              <w:t>90</w:t>
            </w:r>
          </w:p>
        </w:tc>
        <w:tc>
          <w:tcPr>
            <w:tcW w:w="1519" w:type="dxa"/>
            <w:vAlign w:val="center"/>
          </w:tcPr>
          <w:p w14:paraId="7C0F0ADF" w14:textId="77777777" w:rsidR="004369B2" w:rsidRPr="00DF0771" w:rsidRDefault="004369B2" w:rsidP="006668BC">
            <w:pPr>
              <w:spacing w:after="0" w:line="240" w:lineRule="auto"/>
              <w:ind w:right="-2"/>
              <w:jc w:val="center"/>
              <w:rPr>
                <w:rFonts w:ascii="Times New Roman" w:hAnsi="Times New Roman" w:cs="Times New Roman"/>
                <w:sz w:val="24"/>
                <w:szCs w:val="24"/>
                <w:lang w:val="uk-UA" w:eastAsia="ru-RU"/>
              </w:rPr>
            </w:pPr>
            <w:r w:rsidRPr="00DF0771">
              <w:rPr>
                <w:rFonts w:ascii="Times New Roman" w:hAnsi="Times New Roman" w:cs="Times New Roman"/>
                <w:sz w:val="24"/>
                <w:szCs w:val="24"/>
                <w:lang w:val="uk-UA" w:eastAsia="ru-RU"/>
              </w:rPr>
              <w:t>86</w:t>
            </w:r>
          </w:p>
        </w:tc>
        <w:tc>
          <w:tcPr>
            <w:tcW w:w="1396" w:type="dxa"/>
            <w:vAlign w:val="center"/>
          </w:tcPr>
          <w:p w14:paraId="6820F83B" w14:textId="77777777" w:rsidR="004369B2" w:rsidRPr="00DF0771" w:rsidRDefault="004369B2" w:rsidP="006668BC">
            <w:pPr>
              <w:spacing w:after="0" w:line="240" w:lineRule="auto"/>
              <w:ind w:right="-2"/>
              <w:jc w:val="center"/>
              <w:rPr>
                <w:rFonts w:ascii="Times New Roman" w:hAnsi="Times New Roman" w:cs="Times New Roman"/>
                <w:sz w:val="24"/>
                <w:szCs w:val="24"/>
                <w:lang w:val="uk-UA" w:eastAsia="ru-RU"/>
              </w:rPr>
            </w:pPr>
            <w:r w:rsidRPr="00DF0771">
              <w:rPr>
                <w:rFonts w:ascii="Times New Roman" w:hAnsi="Times New Roman" w:cs="Times New Roman"/>
                <w:sz w:val="24"/>
                <w:szCs w:val="24"/>
                <w:lang w:val="uk-UA" w:eastAsia="ru-RU"/>
              </w:rPr>
              <w:t>87</w:t>
            </w:r>
          </w:p>
        </w:tc>
        <w:tc>
          <w:tcPr>
            <w:tcW w:w="1472" w:type="dxa"/>
            <w:vAlign w:val="center"/>
          </w:tcPr>
          <w:p w14:paraId="53DFECF0" w14:textId="77777777" w:rsidR="004369B2" w:rsidRPr="00DF0771" w:rsidRDefault="004369B2" w:rsidP="00F00A3D">
            <w:pPr>
              <w:spacing w:after="0" w:line="240" w:lineRule="auto"/>
              <w:ind w:right="-2"/>
              <w:jc w:val="center"/>
              <w:rPr>
                <w:rFonts w:ascii="Times New Roman" w:hAnsi="Times New Roman" w:cs="Times New Roman"/>
                <w:sz w:val="24"/>
                <w:szCs w:val="24"/>
                <w:lang w:val="uk-UA" w:eastAsia="ru-RU"/>
              </w:rPr>
            </w:pPr>
            <w:r w:rsidRPr="00DF0771">
              <w:rPr>
                <w:rFonts w:ascii="Times New Roman" w:hAnsi="Times New Roman" w:cs="Times New Roman"/>
                <w:sz w:val="24"/>
                <w:szCs w:val="24"/>
                <w:lang w:val="uk-UA" w:eastAsia="ru-RU"/>
              </w:rPr>
              <w:t>86</w:t>
            </w:r>
          </w:p>
        </w:tc>
      </w:tr>
      <w:tr w:rsidR="004369B2" w:rsidRPr="005D56E7" w14:paraId="348DD18C" w14:textId="77777777" w:rsidTr="00DF0771">
        <w:trPr>
          <w:trHeight w:val="525"/>
        </w:trPr>
        <w:tc>
          <w:tcPr>
            <w:tcW w:w="3509" w:type="dxa"/>
          </w:tcPr>
          <w:p w14:paraId="7C4926C9" w14:textId="77777777" w:rsidR="004369B2" w:rsidRPr="00DF0771" w:rsidRDefault="004369B2" w:rsidP="00F00A3D">
            <w:pPr>
              <w:overflowPunct w:val="0"/>
              <w:autoSpaceDE w:val="0"/>
              <w:autoSpaceDN w:val="0"/>
              <w:adjustRightInd w:val="0"/>
              <w:spacing w:after="0" w:line="240" w:lineRule="auto"/>
              <w:ind w:right="-2" w:firstLine="252"/>
              <w:textAlignment w:val="baseline"/>
              <w:rPr>
                <w:rFonts w:ascii="Times New Roman" w:hAnsi="Times New Roman" w:cs="Times New Roman"/>
                <w:sz w:val="24"/>
                <w:szCs w:val="24"/>
                <w:lang w:val="uk-UA" w:eastAsia="ru-RU"/>
              </w:rPr>
            </w:pPr>
            <w:r w:rsidRPr="00DF0771">
              <w:rPr>
                <w:rFonts w:ascii="Times New Roman" w:hAnsi="Times New Roman" w:cs="Times New Roman"/>
                <w:sz w:val="24"/>
                <w:szCs w:val="24"/>
                <w:lang w:val="uk-UA" w:eastAsia="ru-RU"/>
              </w:rPr>
              <w:t>фізичних осіб-підприємців</w:t>
            </w:r>
          </w:p>
        </w:tc>
        <w:tc>
          <w:tcPr>
            <w:tcW w:w="1595" w:type="dxa"/>
            <w:vAlign w:val="center"/>
          </w:tcPr>
          <w:p w14:paraId="1D61FA7D" w14:textId="77777777" w:rsidR="004369B2" w:rsidRPr="00DF0771" w:rsidRDefault="004369B2" w:rsidP="006668BC">
            <w:pPr>
              <w:overflowPunct w:val="0"/>
              <w:autoSpaceDE w:val="0"/>
              <w:autoSpaceDN w:val="0"/>
              <w:adjustRightInd w:val="0"/>
              <w:spacing w:after="0" w:line="240" w:lineRule="auto"/>
              <w:ind w:right="-2"/>
              <w:jc w:val="center"/>
              <w:textAlignment w:val="baseline"/>
              <w:rPr>
                <w:rFonts w:ascii="Times New Roman" w:hAnsi="Times New Roman" w:cs="Times New Roman"/>
                <w:sz w:val="24"/>
                <w:szCs w:val="24"/>
                <w:lang w:val="uk-UA" w:eastAsia="ru-RU"/>
              </w:rPr>
            </w:pPr>
            <w:r w:rsidRPr="00DF0771">
              <w:rPr>
                <w:rFonts w:ascii="Times New Roman" w:hAnsi="Times New Roman" w:cs="Times New Roman"/>
                <w:sz w:val="24"/>
                <w:szCs w:val="24"/>
                <w:lang w:val="uk-UA" w:eastAsia="ru-RU"/>
              </w:rPr>
              <w:t>1330</w:t>
            </w:r>
          </w:p>
        </w:tc>
        <w:tc>
          <w:tcPr>
            <w:tcW w:w="1519" w:type="dxa"/>
            <w:vAlign w:val="center"/>
          </w:tcPr>
          <w:p w14:paraId="52D33E7D" w14:textId="77777777" w:rsidR="004369B2" w:rsidRPr="00DF0771" w:rsidRDefault="004369B2" w:rsidP="006668BC">
            <w:pPr>
              <w:overflowPunct w:val="0"/>
              <w:autoSpaceDE w:val="0"/>
              <w:autoSpaceDN w:val="0"/>
              <w:adjustRightInd w:val="0"/>
              <w:spacing w:after="0" w:line="240" w:lineRule="auto"/>
              <w:ind w:right="-2"/>
              <w:jc w:val="center"/>
              <w:textAlignment w:val="baseline"/>
              <w:rPr>
                <w:rFonts w:ascii="Times New Roman" w:hAnsi="Times New Roman" w:cs="Times New Roman"/>
                <w:sz w:val="24"/>
                <w:szCs w:val="24"/>
                <w:lang w:val="uk-UA" w:eastAsia="ru-RU"/>
              </w:rPr>
            </w:pPr>
            <w:r w:rsidRPr="00DF0771">
              <w:rPr>
                <w:rFonts w:ascii="Times New Roman" w:hAnsi="Times New Roman" w:cs="Times New Roman"/>
                <w:sz w:val="24"/>
                <w:szCs w:val="24"/>
                <w:lang w:val="uk-UA" w:eastAsia="ru-RU"/>
              </w:rPr>
              <w:t>1408</w:t>
            </w:r>
          </w:p>
        </w:tc>
        <w:tc>
          <w:tcPr>
            <w:tcW w:w="1396" w:type="dxa"/>
            <w:vAlign w:val="center"/>
          </w:tcPr>
          <w:p w14:paraId="0D111A47" w14:textId="77777777" w:rsidR="004369B2" w:rsidRPr="00DF0771" w:rsidRDefault="004369B2" w:rsidP="006668BC">
            <w:pPr>
              <w:overflowPunct w:val="0"/>
              <w:autoSpaceDE w:val="0"/>
              <w:autoSpaceDN w:val="0"/>
              <w:adjustRightInd w:val="0"/>
              <w:spacing w:after="0" w:line="240" w:lineRule="auto"/>
              <w:ind w:right="-2"/>
              <w:jc w:val="center"/>
              <w:textAlignment w:val="baseline"/>
              <w:rPr>
                <w:rFonts w:ascii="Times New Roman" w:hAnsi="Times New Roman" w:cs="Times New Roman"/>
                <w:sz w:val="24"/>
                <w:szCs w:val="24"/>
                <w:lang w:val="uk-UA" w:eastAsia="ru-RU"/>
              </w:rPr>
            </w:pPr>
            <w:r w:rsidRPr="00DF0771">
              <w:rPr>
                <w:rFonts w:ascii="Times New Roman" w:hAnsi="Times New Roman" w:cs="Times New Roman"/>
                <w:sz w:val="24"/>
                <w:szCs w:val="24"/>
                <w:lang w:val="uk-UA" w:eastAsia="ru-RU"/>
              </w:rPr>
              <w:t>1392</w:t>
            </w:r>
          </w:p>
        </w:tc>
        <w:tc>
          <w:tcPr>
            <w:tcW w:w="1472" w:type="dxa"/>
            <w:vAlign w:val="center"/>
          </w:tcPr>
          <w:p w14:paraId="6429D99A" w14:textId="77777777" w:rsidR="004369B2" w:rsidRPr="00DF0771" w:rsidRDefault="004369B2" w:rsidP="00F00A3D">
            <w:pPr>
              <w:overflowPunct w:val="0"/>
              <w:autoSpaceDE w:val="0"/>
              <w:autoSpaceDN w:val="0"/>
              <w:adjustRightInd w:val="0"/>
              <w:spacing w:after="0" w:line="240" w:lineRule="auto"/>
              <w:ind w:right="-2"/>
              <w:jc w:val="center"/>
              <w:textAlignment w:val="baseline"/>
              <w:rPr>
                <w:rFonts w:ascii="Times New Roman" w:hAnsi="Times New Roman" w:cs="Times New Roman"/>
                <w:sz w:val="24"/>
                <w:szCs w:val="24"/>
                <w:lang w:val="uk-UA" w:eastAsia="ru-RU"/>
              </w:rPr>
            </w:pPr>
            <w:r w:rsidRPr="00DF0771">
              <w:rPr>
                <w:rFonts w:ascii="Times New Roman" w:hAnsi="Times New Roman" w:cs="Times New Roman"/>
                <w:sz w:val="24"/>
                <w:szCs w:val="24"/>
                <w:lang w:val="uk-UA" w:eastAsia="ru-RU"/>
              </w:rPr>
              <w:t>1572</w:t>
            </w:r>
          </w:p>
        </w:tc>
      </w:tr>
      <w:tr w:rsidR="004369B2" w:rsidRPr="005D56E7" w14:paraId="11533C4E" w14:textId="77777777" w:rsidTr="00DF0771">
        <w:trPr>
          <w:trHeight w:val="256"/>
        </w:trPr>
        <w:tc>
          <w:tcPr>
            <w:tcW w:w="3509" w:type="dxa"/>
          </w:tcPr>
          <w:p w14:paraId="3FACB137" w14:textId="77777777" w:rsidR="004369B2" w:rsidRPr="00DF0771" w:rsidRDefault="004369B2" w:rsidP="00F00A3D">
            <w:pPr>
              <w:overflowPunct w:val="0"/>
              <w:autoSpaceDE w:val="0"/>
              <w:autoSpaceDN w:val="0"/>
              <w:adjustRightInd w:val="0"/>
              <w:spacing w:after="0" w:line="240" w:lineRule="auto"/>
              <w:ind w:right="-2"/>
              <w:textAlignment w:val="baseline"/>
              <w:rPr>
                <w:rFonts w:ascii="Times New Roman" w:hAnsi="Times New Roman" w:cs="Times New Roman"/>
                <w:sz w:val="24"/>
                <w:szCs w:val="24"/>
                <w:lang w:val="uk-UA" w:eastAsia="ru-RU"/>
              </w:rPr>
            </w:pPr>
            <w:r w:rsidRPr="00DF0771">
              <w:rPr>
                <w:rFonts w:ascii="Times New Roman" w:hAnsi="Times New Roman" w:cs="Times New Roman"/>
                <w:sz w:val="24"/>
                <w:szCs w:val="24"/>
                <w:lang w:val="uk-UA" w:eastAsia="ru-RU"/>
              </w:rPr>
              <w:t>з них знаходяться на:</w:t>
            </w:r>
          </w:p>
        </w:tc>
        <w:tc>
          <w:tcPr>
            <w:tcW w:w="1595" w:type="dxa"/>
            <w:vAlign w:val="center"/>
          </w:tcPr>
          <w:p w14:paraId="5F175E26" w14:textId="77777777" w:rsidR="004369B2" w:rsidRPr="00DF0771" w:rsidRDefault="004369B2" w:rsidP="006668BC">
            <w:pPr>
              <w:overflowPunct w:val="0"/>
              <w:autoSpaceDE w:val="0"/>
              <w:autoSpaceDN w:val="0"/>
              <w:adjustRightInd w:val="0"/>
              <w:spacing w:after="0" w:line="240" w:lineRule="auto"/>
              <w:ind w:right="-2"/>
              <w:jc w:val="center"/>
              <w:textAlignment w:val="baseline"/>
              <w:rPr>
                <w:rFonts w:ascii="Times New Roman" w:hAnsi="Times New Roman" w:cs="Times New Roman"/>
                <w:sz w:val="24"/>
                <w:szCs w:val="24"/>
                <w:lang w:val="uk-UA" w:eastAsia="ru-RU"/>
              </w:rPr>
            </w:pPr>
          </w:p>
        </w:tc>
        <w:tc>
          <w:tcPr>
            <w:tcW w:w="1519" w:type="dxa"/>
            <w:vAlign w:val="center"/>
          </w:tcPr>
          <w:p w14:paraId="1E83C979" w14:textId="77777777" w:rsidR="004369B2" w:rsidRPr="00DF0771" w:rsidRDefault="004369B2" w:rsidP="006668BC">
            <w:pPr>
              <w:overflowPunct w:val="0"/>
              <w:autoSpaceDE w:val="0"/>
              <w:autoSpaceDN w:val="0"/>
              <w:adjustRightInd w:val="0"/>
              <w:spacing w:after="0" w:line="240" w:lineRule="auto"/>
              <w:ind w:right="-2"/>
              <w:jc w:val="center"/>
              <w:textAlignment w:val="baseline"/>
              <w:rPr>
                <w:rFonts w:ascii="Times New Roman" w:hAnsi="Times New Roman" w:cs="Times New Roman"/>
                <w:sz w:val="24"/>
                <w:szCs w:val="24"/>
                <w:lang w:val="uk-UA" w:eastAsia="ru-RU"/>
              </w:rPr>
            </w:pPr>
          </w:p>
        </w:tc>
        <w:tc>
          <w:tcPr>
            <w:tcW w:w="1396" w:type="dxa"/>
            <w:vAlign w:val="center"/>
          </w:tcPr>
          <w:p w14:paraId="40D4EF7D" w14:textId="77777777" w:rsidR="004369B2" w:rsidRPr="00DF0771" w:rsidRDefault="004369B2" w:rsidP="006668BC">
            <w:pPr>
              <w:overflowPunct w:val="0"/>
              <w:autoSpaceDE w:val="0"/>
              <w:autoSpaceDN w:val="0"/>
              <w:adjustRightInd w:val="0"/>
              <w:spacing w:after="0" w:line="240" w:lineRule="auto"/>
              <w:ind w:right="-2"/>
              <w:jc w:val="center"/>
              <w:textAlignment w:val="baseline"/>
              <w:rPr>
                <w:rFonts w:ascii="Times New Roman" w:hAnsi="Times New Roman" w:cs="Times New Roman"/>
                <w:sz w:val="24"/>
                <w:szCs w:val="24"/>
                <w:lang w:val="uk-UA" w:eastAsia="ru-RU"/>
              </w:rPr>
            </w:pPr>
          </w:p>
        </w:tc>
        <w:tc>
          <w:tcPr>
            <w:tcW w:w="1472" w:type="dxa"/>
            <w:vAlign w:val="center"/>
          </w:tcPr>
          <w:p w14:paraId="43F461A8" w14:textId="77777777" w:rsidR="004369B2" w:rsidRPr="00DF0771" w:rsidRDefault="004369B2" w:rsidP="00F00A3D">
            <w:pPr>
              <w:overflowPunct w:val="0"/>
              <w:autoSpaceDE w:val="0"/>
              <w:autoSpaceDN w:val="0"/>
              <w:adjustRightInd w:val="0"/>
              <w:spacing w:after="0" w:line="240" w:lineRule="auto"/>
              <w:ind w:right="-2"/>
              <w:jc w:val="center"/>
              <w:textAlignment w:val="baseline"/>
              <w:rPr>
                <w:rFonts w:ascii="Times New Roman" w:hAnsi="Times New Roman" w:cs="Times New Roman"/>
                <w:sz w:val="24"/>
                <w:szCs w:val="24"/>
                <w:lang w:val="uk-UA" w:eastAsia="ru-RU"/>
              </w:rPr>
            </w:pPr>
          </w:p>
        </w:tc>
      </w:tr>
      <w:tr w:rsidR="004369B2" w:rsidRPr="005D56E7" w14:paraId="6BC5097F" w14:textId="77777777" w:rsidTr="00DF0771">
        <w:trPr>
          <w:trHeight w:val="511"/>
        </w:trPr>
        <w:tc>
          <w:tcPr>
            <w:tcW w:w="3509" w:type="dxa"/>
          </w:tcPr>
          <w:p w14:paraId="413D40BF" w14:textId="77777777" w:rsidR="004369B2" w:rsidRPr="00DF0771" w:rsidRDefault="004369B2" w:rsidP="00F00A3D">
            <w:pPr>
              <w:spacing w:after="0" w:line="240" w:lineRule="auto"/>
              <w:ind w:right="-2"/>
              <w:rPr>
                <w:rFonts w:ascii="Times New Roman" w:hAnsi="Times New Roman" w:cs="Times New Roman"/>
                <w:sz w:val="24"/>
                <w:szCs w:val="24"/>
                <w:lang w:val="uk-UA" w:eastAsia="ru-RU"/>
              </w:rPr>
            </w:pPr>
            <w:r w:rsidRPr="00DF0771">
              <w:rPr>
                <w:rFonts w:ascii="Times New Roman" w:hAnsi="Times New Roman" w:cs="Times New Roman"/>
                <w:sz w:val="24"/>
                <w:szCs w:val="24"/>
                <w:lang w:val="uk-UA" w:eastAsia="ru-RU"/>
              </w:rPr>
              <w:t>загальній системі оподаткування</w:t>
            </w:r>
          </w:p>
        </w:tc>
        <w:tc>
          <w:tcPr>
            <w:tcW w:w="1595" w:type="dxa"/>
            <w:vAlign w:val="center"/>
          </w:tcPr>
          <w:p w14:paraId="65E9B301" w14:textId="77777777" w:rsidR="004369B2" w:rsidRPr="00DF0771" w:rsidRDefault="004369B2" w:rsidP="006668BC">
            <w:pPr>
              <w:spacing w:after="0" w:line="240" w:lineRule="auto"/>
              <w:ind w:right="-2"/>
              <w:jc w:val="center"/>
              <w:rPr>
                <w:rFonts w:ascii="Times New Roman" w:hAnsi="Times New Roman" w:cs="Times New Roman"/>
                <w:sz w:val="24"/>
                <w:szCs w:val="24"/>
                <w:lang w:val="uk-UA" w:eastAsia="ru-RU"/>
              </w:rPr>
            </w:pPr>
            <w:r w:rsidRPr="00DF0771">
              <w:rPr>
                <w:rFonts w:ascii="Times New Roman" w:hAnsi="Times New Roman" w:cs="Times New Roman"/>
                <w:sz w:val="24"/>
                <w:szCs w:val="24"/>
                <w:lang w:val="uk-UA" w:eastAsia="ru-RU"/>
              </w:rPr>
              <w:t>246</w:t>
            </w:r>
          </w:p>
        </w:tc>
        <w:tc>
          <w:tcPr>
            <w:tcW w:w="1519" w:type="dxa"/>
            <w:vAlign w:val="center"/>
          </w:tcPr>
          <w:p w14:paraId="5185227A" w14:textId="77777777" w:rsidR="004369B2" w:rsidRPr="00DF0771" w:rsidRDefault="004369B2" w:rsidP="006668BC">
            <w:pPr>
              <w:spacing w:after="0" w:line="240" w:lineRule="auto"/>
              <w:ind w:right="-2"/>
              <w:jc w:val="center"/>
              <w:rPr>
                <w:rFonts w:ascii="Times New Roman" w:hAnsi="Times New Roman" w:cs="Times New Roman"/>
                <w:sz w:val="24"/>
                <w:szCs w:val="24"/>
                <w:lang w:val="uk-UA" w:eastAsia="ru-RU"/>
              </w:rPr>
            </w:pPr>
            <w:r w:rsidRPr="00DF0771">
              <w:rPr>
                <w:rFonts w:ascii="Times New Roman" w:hAnsi="Times New Roman" w:cs="Times New Roman"/>
                <w:sz w:val="24"/>
                <w:szCs w:val="24"/>
                <w:lang w:val="uk-UA" w:eastAsia="ru-RU"/>
              </w:rPr>
              <w:t>221</w:t>
            </w:r>
          </w:p>
        </w:tc>
        <w:tc>
          <w:tcPr>
            <w:tcW w:w="1396" w:type="dxa"/>
            <w:vAlign w:val="center"/>
          </w:tcPr>
          <w:p w14:paraId="7B88787C" w14:textId="77777777" w:rsidR="004369B2" w:rsidRPr="00DF0771" w:rsidRDefault="004369B2" w:rsidP="006668BC">
            <w:pPr>
              <w:spacing w:after="0" w:line="240" w:lineRule="auto"/>
              <w:ind w:right="-2"/>
              <w:jc w:val="center"/>
              <w:rPr>
                <w:rFonts w:ascii="Times New Roman" w:hAnsi="Times New Roman" w:cs="Times New Roman"/>
                <w:sz w:val="24"/>
                <w:szCs w:val="24"/>
                <w:lang w:val="uk-UA" w:eastAsia="ru-RU"/>
              </w:rPr>
            </w:pPr>
            <w:r w:rsidRPr="00DF0771">
              <w:rPr>
                <w:rFonts w:ascii="Times New Roman" w:hAnsi="Times New Roman" w:cs="Times New Roman"/>
                <w:sz w:val="24"/>
                <w:szCs w:val="24"/>
                <w:lang w:val="uk-UA" w:eastAsia="ru-RU"/>
              </w:rPr>
              <w:t>213</w:t>
            </w:r>
          </w:p>
        </w:tc>
        <w:tc>
          <w:tcPr>
            <w:tcW w:w="1472" w:type="dxa"/>
            <w:vAlign w:val="center"/>
          </w:tcPr>
          <w:p w14:paraId="3D8328E7" w14:textId="77777777" w:rsidR="004369B2" w:rsidRPr="00DF0771" w:rsidRDefault="004369B2" w:rsidP="00F00A3D">
            <w:pPr>
              <w:spacing w:after="0" w:line="240" w:lineRule="auto"/>
              <w:ind w:right="-2"/>
              <w:jc w:val="center"/>
              <w:rPr>
                <w:rFonts w:ascii="Times New Roman" w:hAnsi="Times New Roman" w:cs="Times New Roman"/>
                <w:sz w:val="24"/>
                <w:szCs w:val="24"/>
                <w:lang w:val="uk-UA" w:eastAsia="ru-RU"/>
              </w:rPr>
            </w:pPr>
            <w:r w:rsidRPr="00DF0771">
              <w:rPr>
                <w:rFonts w:ascii="Times New Roman" w:hAnsi="Times New Roman" w:cs="Times New Roman"/>
                <w:sz w:val="24"/>
                <w:szCs w:val="24"/>
                <w:lang w:val="uk-UA" w:eastAsia="ru-RU"/>
              </w:rPr>
              <w:t>276</w:t>
            </w:r>
          </w:p>
        </w:tc>
      </w:tr>
      <w:tr w:rsidR="004369B2" w:rsidRPr="005D56E7" w14:paraId="108CE970" w14:textId="77777777" w:rsidTr="00DF0771">
        <w:trPr>
          <w:trHeight w:val="525"/>
        </w:trPr>
        <w:tc>
          <w:tcPr>
            <w:tcW w:w="3509" w:type="dxa"/>
          </w:tcPr>
          <w:p w14:paraId="010A3657" w14:textId="77777777" w:rsidR="004369B2" w:rsidRPr="00DF0771" w:rsidRDefault="004369B2" w:rsidP="00F00A3D">
            <w:pPr>
              <w:spacing w:after="0" w:line="240" w:lineRule="auto"/>
              <w:ind w:right="-2"/>
              <w:rPr>
                <w:rFonts w:ascii="Times New Roman" w:hAnsi="Times New Roman" w:cs="Times New Roman"/>
                <w:sz w:val="24"/>
                <w:szCs w:val="24"/>
                <w:lang w:val="uk-UA" w:eastAsia="ru-RU"/>
              </w:rPr>
            </w:pPr>
            <w:r w:rsidRPr="00DF0771">
              <w:rPr>
                <w:rFonts w:ascii="Times New Roman" w:hAnsi="Times New Roman" w:cs="Times New Roman"/>
                <w:sz w:val="24"/>
                <w:szCs w:val="24"/>
                <w:lang w:val="uk-UA" w:eastAsia="ru-RU"/>
              </w:rPr>
              <w:t>є платниками єдиного податку</w:t>
            </w:r>
          </w:p>
        </w:tc>
        <w:tc>
          <w:tcPr>
            <w:tcW w:w="1595" w:type="dxa"/>
            <w:vAlign w:val="center"/>
          </w:tcPr>
          <w:p w14:paraId="7FD35BFA" w14:textId="77777777" w:rsidR="004369B2" w:rsidRPr="00DF0771" w:rsidRDefault="004369B2" w:rsidP="006668BC">
            <w:pPr>
              <w:spacing w:after="0" w:line="240" w:lineRule="auto"/>
              <w:ind w:right="-2"/>
              <w:jc w:val="center"/>
              <w:rPr>
                <w:rFonts w:ascii="Times New Roman" w:hAnsi="Times New Roman" w:cs="Times New Roman"/>
                <w:sz w:val="24"/>
                <w:szCs w:val="24"/>
                <w:lang w:val="uk-UA" w:eastAsia="ru-RU"/>
              </w:rPr>
            </w:pPr>
            <w:r w:rsidRPr="00DF0771">
              <w:rPr>
                <w:rFonts w:ascii="Times New Roman" w:hAnsi="Times New Roman" w:cs="Times New Roman"/>
                <w:sz w:val="24"/>
                <w:szCs w:val="24"/>
                <w:lang w:val="uk-UA" w:eastAsia="ru-RU"/>
              </w:rPr>
              <w:t>1084</w:t>
            </w:r>
          </w:p>
        </w:tc>
        <w:tc>
          <w:tcPr>
            <w:tcW w:w="1519" w:type="dxa"/>
            <w:vAlign w:val="center"/>
          </w:tcPr>
          <w:p w14:paraId="6A7C84BF" w14:textId="77777777" w:rsidR="004369B2" w:rsidRPr="00DF0771" w:rsidRDefault="004369B2" w:rsidP="006668BC">
            <w:pPr>
              <w:spacing w:after="0" w:line="240" w:lineRule="auto"/>
              <w:ind w:right="-2"/>
              <w:jc w:val="center"/>
              <w:rPr>
                <w:rFonts w:ascii="Times New Roman" w:hAnsi="Times New Roman" w:cs="Times New Roman"/>
                <w:sz w:val="24"/>
                <w:szCs w:val="24"/>
                <w:lang w:val="uk-UA" w:eastAsia="ru-RU"/>
              </w:rPr>
            </w:pPr>
            <w:r w:rsidRPr="00DF0771">
              <w:rPr>
                <w:rFonts w:ascii="Times New Roman" w:hAnsi="Times New Roman" w:cs="Times New Roman"/>
                <w:sz w:val="24"/>
                <w:szCs w:val="24"/>
                <w:lang w:val="uk-UA" w:eastAsia="ru-RU"/>
              </w:rPr>
              <w:t>1187</w:t>
            </w:r>
          </w:p>
        </w:tc>
        <w:tc>
          <w:tcPr>
            <w:tcW w:w="1396" w:type="dxa"/>
            <w:vAlign w:val="center"/>
          </w:tcPr>
          <w:p w14:paraId="45FD9397" w14:textId="77777777" w:rsidR="004369B2" w:rsidRPr="00DF0771" w:rsidRDefault="004369B2" w:rsidP="006668BC">
            <w:pPr>
              <w:spacing w:after="0" w:line="240" w:lineRule="auto"/>
              <w:ind w:right="-2"/>
              <w:jc w:val="center"/>
              <w:rPr>
                <w:rFonts w:ascii="Times New Roman" w:hAnsi="Times New Roman" w:cs="Times New Roman"/>
                <w:sz w:val="24"/>
                <w:szCs w:val="24"/>
                <w:lang w:val="uk-UA" w:eastAsia="ru-RU"/>
              </w:rPr>
            </w:pPr>
            <w:r w:rsidRPr="00DF0771">
              <w:rPr>
                <w:rFonts w:ascii="Times New Roman" w:hAnsi="Times New Roman" w:cs="Times New Roman"/>
                <w:sz w:val="24"/>
                <w:szCs w:val="24"/>
                <w:lang w:val="uk-UA" w:eastAsia="ru-RU"/>
              </w:rPr>
              <w:t>1179</w:t>
            </w:r>
          </w:p>
        </w:tc>
        <w:tc>
          <w:tcPr>
            <w:tcW w:w="1472" w:type="dxa"/>
            <w:vAlign w:val="center"/>
          </w:tcPr>
          <w:p w14:paraId="2C13D987" w14:textId="77777777" w:rsidR="004369B2" w:rsidRPr="00DF0771" w:rsidRDefault="004369B2" w:rsidP="00F00A3D">
            <w:pPr>
              <w:spacing w:after="0" w:line="240" w:lineRule="auto"/>
              <w:ind w:right="-2"/>
              <w:jc w:val="center"/>
              <w:rPr>
                <w:rFonts w:ascii="Times New Roman" w:hAnsi="Times New Roman" w:cs="Times New Roman"/>
                <w:sz w:val="24"/>
                <w:szCs w:val="24"/>
                <w:lang w:val="uk-UA" w:eastAsia="ru-RU"/>
              </w:rPr>
            </w:pPr>
            <w:r w:rsidRPr="00DF0771">
              <w:rPr>
                <w:rFonts w:ascii="Times New Roman" w:hAnsi="Times New Roman" w:cs="Times New Roman"/>
                <w:sz w:val="24"/>
                <w:szCs w:val="24"/>
                <w:lang w:val="uk-UA" w:eastAsia="ru-RU"/>
              </w:rPr>
              <w:t>1296</w:t>
            </w:r>
          </w:p>
        </w:tc>
      </w:tr>
    </w:tbl>
    <w:bookmarkEnd w:id="1"/>
    <w:p w14:paraId="08E4158E" w14:textId="77777777" w:rsidR="004369B2" w:rsidRPr="003E6A64" w:rsidRDefault="004369B2" w:rsidP="008A0760">
      <w:pPr>
        <w:overflowPunct w:val="0"/>
        <w:autoSpaceDE w:val="0"/>
        <w:autoSpaceDN w:val="0"/>
        <w:adjustRightInd w:val="0"/>
        <w:spacing w:after="0" w:line="240" w:lineRule="auto"/>
        <w:ind w:right="-2" w:firstLine="708"/>
        <w:jc w:val="both"/>
        <w:textAlignment w:val="baseline"/>
        <w:rPr>
          <w:rFonts w:ascii="Times New Roman" w:hAnsi="Times New Roman" w:cs="Times New Roman"/>
          <w:sz w:val="24"/>
          <w:szCs w:val="24"/>
          <w:lang w:val="uk-UA" w:eastAsia="ru-RU"/>
        </w:rPr>
      </w:pPr>
      <w:r w:rsidRPr="003E6A64">
        <w:rPr>
          <w:rFonts w:ascii="Times New Roman" w:hAnsi="Times New Roman" w:cs="Times New Roman"/>
          <w:sz w:val="24"/>
          <w:szCs w:val="24"/>
          <w:lang w:val="uk-UA" w:eastAsia="ru-RU"/>
        </w:rPr>
        <w:t xml:space="preserve">З метою навчання платників податків з питань застосування податкового законодавства, формування високої податкової культури населення та платників податків, впровадження ідеології добровільної сплати податків, обізнаності платників податків у сфері податкового законодавства, фахівцями ЮУ ДПІ </w:t>
      </w:r>
      <w:r w:rsidRPr="003E6A64">
        <w:rPr>
          <w:rFonts w:ascii="Times New Roman" w:hAnsi="Times New Roman" w:cs="Times New Roman"/>
          <w:spacing w:val="-6"/>
          <w:sz w:val="24"/>
          <w:szCs w:val="24"/>
          <w:lang w:val="uk-UA" w:eastAsia="ru-RU"/>
        </w:rPr>
        <w:t>ГУД</w:t>
      </w:r>
      <w:r>
        <w:rPr>
          <w:rFonts w:ascii="Times New Roman" w:hAnsi="Times New Roman" w:cs="Times New Roman"/>
          <w:spacing w:val="-6"/>
          <w:sz w:val="24"/>
          <w:szCs w:val="24"/>
          <w:lang w:val="uk-UA" w:eastAsia="ru-RU"/>
        </w:rPr>
        <w:t>П</w:t>
      </w:r>
      <w:r w:rsidRPr="003E6A64">
        <w:rPr>
          <w:rFonts w:ascii="Times New Roman" w:hAnsi="Times New Roman" w:cs="Times New Roman"/>
          <w:spacing w:val="-6"/>
          <w:sz w:val="24"/>
          <w:szCs w:val="24"/>
          <w:lang w:val="uk-UA" w:eastAsia="ru-RU"/>
        </w:rPr>
        <w:t>С</w:t>
      </w:r>
      <w:r w:rsidRPr="003E6A64">
        <w:rPr>
          <w:rFonts w:ascii="Times New Roman" w:hAnsi="Times New Roman" w:cs="Times New Roman"/>
          <w:sz w:val="24"/>
          <w:szCs w:val="24"/>
          <w:lang w:val="uk-UA" w:eastAsia="ru-RU"/>
        </w:rPr>
        <w:t xml:space="preserve"> у 2019 році та протягом 9 місяців 2020 року щомісяця проводилися тематичні зустрічі з платниками податків, семінари - практикуми, сеанси телефонного зв’язку «гаряча лінія», надавалися  консультації на особистих прийомах та по телефону, публікувалися роз’яснення податкового законодавства в місцевих засобах масової інформації. </w:t>
      </w:r>
    </w:p>
    <w:p w14:paraId="311B8DFA" w14:textId="77777777" w:rsidR="004369B2" w:rsidRPr="003E6A64" w:rsidRDefault="004369B2" w:rsidP="008A0760">
      <w:pPr>
        <w:overflowPunct w:val="0"/>
        <w:autoSpaceDE w:val="0"/>
        <w:autoSpaceDN w:val="0"/>
        <w:adjustRightInd w:val="0"/>
        <w:spacing w:after="0" w:line="240" w:lineRule="auto"/>
        <w:ind w:right="-2" w:firstLine="708"/>
        <w:jc w:val="both"/>
        <w:textAlignment w:val="baseline"/>
        <w:rPr>
          <w:rFonts w:ascii="Times New Roman" w:hAnsi="Times New Roman" w:cs="Times New Roman"/>
          <w:sz w:val="24"/>
          <w:szCs w:val="24"/>
          <w:lang w:val="uk-UA" w:eastAsia="ru-RU"/>
        </w:rPr>
      </w:pPr>
      <w:r w:rsidRPr="003E6A64">
        <w:rPr>
          <w:rFonts w:ascii="Times New Roman" w:hAnsi="Times New Roman" w:cs="Times New Roman"/>
          <w:sz w:val="24"/>
          <w:szCs w:val="24"/>
          <w:lang w:val="uk-UA" w:eastAsia="ru-RU"/>
        </w:rPr>
        <w:t xml:space="preserve">На базі ЮУ ДПІ ГУ ДПС у Миколаївській області існує центр обслуговування платників податків (ЦОПП). На сьогодні у ЦОПП створені комфортні умови щодо подання звітності та видачі довідок і дозвільних документів. Створені секції з віконцями по наданню адміністративних та інформаційних послуг по обслуговуванню платників податків. Працює відео спостереження. Все це дає змогу мінімізувати контакт платників з податківцями. Впроваджуються нові методи роз’яснювальної роботи, працює мережа Інтернет, існує зона </w:t>
      </w:r>
      <w:r w:rsidRPr="003E6A64">
        <w:rPr>
          <w:rFonts w:ascii="Times New Roman" w:hAnsi="Times New Roman" w:cs="Times New Roman"/>
          <w:sz w:val="24"/>
          <w:szCs w:val="24"/>
          <w:lang w:val="en-US" w:eastAsia="ru-RU"/>
        </w:rPr>
        <w:t>WI</w:t>
      </w:r>
      <w:r w:rsidRPr="003E6A64">
        <w:rPr>
          <w:rFonts w:ascii="Times New Roman" w:hAnsi="Times New Roman" w:cs="Times New Roman"/>
          <w:sz w:val="24"/>
          <w:szCs w:val="24"/>
          <w:lang w:val="uk-UA" w:eastAsia="ru-RU"/>
        </w:rPr>
        <w:t>-</w:t>
      </w:r>
      <w:r w:rsidRPr="003E6A64">
        <w:rPr>
          <w:rFonts w:ascii="Times New Roman" w:hAnsi="Times New Roman" w:cs="Times New Roman"/>
          <w:sz w:val="24"/>
          <w:szCs w:val="24"/>
          <w:lang w:val="en-US" w:eastAsia="ru-RU"/>
        </w:rPr>
        <w:t>FI</w:t>
      </w:r>
      <w:r w:rsidRPr="003E6A64">
        <w:rPr>
          <w:rFonts w:ascii="Times New Roman" w:hAnsi="Times New Roman" w:cs="Times New Roman"/>
          <w:sz w:val="24"/>
          <w:szCs w:val="24"/>
          <w:lang w:val="uk-UA" w:eastAsia="ru-RU"/>
        </w:rPr>
        <w:t xml:space="preserve"> та додатковий комп’ютер для платників.</w:t>
      </w:r>
    </w:p>
    <w:p w14:paraId="09227BCD" w14:textId="77777777" w:rsidR="004369B2" w:rsidRDefault="004369B2" w:rsidP="008A0760">
      <w:pPr>
        <w:spacing w:after="0" w:line="240" w:lineRule="auto"/>
        <w:ind w:firstLine="708"/>
        <w:jc w:val="both"/>
        <w:rPr>
          <w:rFonts w:ascii="Times New Roman" w:hAnsi="Times New Roman" w:cs="Times New Roman"/>
          <w:sz w:val="24"/>
          <w:szCs w:val="24"/>
          <w:lang w:val="uk-UA" w:eastAsia="ru-RU"/>
        </w:rPr>
      </w:pPr>
      <w:r w:rsidRPr="00273A68">
        <w:rPr>
          <w:rFonts w:ascii="Times New Roman" w:hAnsi="Times New Roman" w:cs="Times New Roman"/>
          <w:sz w:val="24"/>
          <w:szCs w:val="24"/>
          <w:lang w:val="uk-UA" w:eastAsia="ru-RU"/>
        </w:rPr>
        <w:t xml:space="preserve">Суб’єкти малого підприємництва є платниками місцевих податків та зборів, інших обов’язкових платежів, що впливає на поповнення міського бюджету. </w:t>
      </w:r>
    </w:p>
    <w:p w14:paraId="0AF421FF" w14:textId="77777777" w:rsidR="004369B2" w:rsidRPr="008A0760" w:rsidRDefault="004369B2" w:rsidP="008A0760">
      <w:pPr>
        <w:spacing w:after="0" w:line="240" w:lineRule="auto"/>
        <w:ind w:firstLine="708"/>
        <w:jc w:val="both"/>
        <w:rPr>
          <w:rFonts w:ascii="Times New Roman" w:hAnsi="Times New Roman" w:cs="Times New Roman"/>
          <w:color w:val="FF0000"/>
          <w:sz w:val="24"/>
          <w:szCs w:val="24"/>
          <w:lang w:val="uk-UA" w:eastAsia="ru-RU"/>
        </w:rPr>
      </w:pPr>
    </w:p>
    <w:p w14:paraId="52C8E1CB" w14:textId="77777777" w:rsidR="004369B2" w:rsidRPr="000B4694" w:rsidRDefault="004369B2" w:rsidP="008A0760">
      <w:pPr>
        <w:overflowPunct w:val="0"/>
        <w:autoSpaceDE w:val="0"/>
        <w:autoSpaceDN w:val="0"/>
        <w:adjustRightInd w:val="0"/>
        <w:spacing w:after="0" w:line="240" w:lineRule="auto"/>
        <w:ind w:left="284"/>
        <w:jc w:val="center"/>
        <w:textAlignment w:val="baseline"/>
        <w:rPr>
          <w:rFonts w:ascii="Times New Roman" w:hAnsi="Times New Roman" w:cs="Times New Roman"/>
          <w:sz w:val="24"/>
          <w:szCs w:val="24"/>
          <w:lang w:val="uk-UA" w:eastAsia="ru-RU"/>
        </w:rPr>
      </w:pPr>
      <w:r w:rsidRPr="000B4694">
        <w:rPr>
          <w:rFonts w:ascii="Times New Roman" w:hAnsi="Times New Roman" w:cs="Times New Roman"/>
          <w:sz w:val="24"/>
          <w:szCs w:val="24"/>
          <w:lang w:val="uk-UA" w:eastAsia="ru-RU"/>
        </w:rPr>
        <w:t>Дані про надходження до міського бюджету окремих податків та зборів</w:t>
      </w:r>
    </w:p>
    <w:p w14:paraId="7F8AFE63" w14:textId="77777777" w:rsidR="004369B2" w:rsidRPr="000B4694" w:rsidRDefault="004369B2" w:rsidP="008A0760">
      <w:pPr>
        <w:overflowPunct w:val="0"/>
        <w:autoSpaceDE w:val="0"/>
        <w:autoSpaceDN w:val="0"/>
        <w:adjustRightInd w:val="0"/>
        <w:spacing w:after="0" w:line="240" w:lineRule="auto"/>
        <w:ind w:left="284"/>
        <w:jc w:val="center"/>
        <w:textAlignment w:val="baseline"/>
        <w:rPr>
          <w:rFonts w:ascii="Times New Roman" w:hAnsi="Times New Roman" w:cs="Times New Roman"/>
          <w:sz w:val="24"/>
          <w:szCs w:val="24"/>
          <w:lang w:val="uk-UA" w:eastAsia="ru-RU"/>
        </w:rPr>
      </w:pPr>
      <w:r w:rsidRPr="000B4694">
        <w:rPr>
          <w:rFonts w:ascii="Times New Roman" w:hAnsi="Times New Roman" w:cs="Times New Roman"/>
          <w:sz w:val="24"/>
          <w:szCs w:val="24"/>
          <w:lang w:val="uk-UA" w:eastAsia="ru-RU"/>
        </w:rPr>
        <w:t>від суб’єктів господарювання</w:t>
      </w:r>
    </w:p>
    <w:p w14:paraId="124E0D69" w14:textId="77777777" w:rsidR="004369B2" w:rsidRPr="000B4694" w:rsidRDefault="004369B2" w:rsidP="008A0760">
      <w:pPr>
        <w:overflowPunct w:val="0"/>
        <w:autoSpaceDE w:val="0"/>
        <w:autoSpaceDN w:val="0"/>
        <w:adjustRightInd w:val="0"/>
        <w:spacing w:after="0" w:line="240" w:lineRule="auto"/>
        <w:ind w:left="284"/>
        <w:jc w:val="center"/>
        <w:textAlignment w:val="baseline"/>
        <w:rPr>
          <w:rFonts w:ascii="Times New Roman" w:hAnsi="Times New Roman" w:cs="Times New Roman"/>
          <w:sz w:val="24"/>
          <w:szCs w:val="24"/>
          <w:lang w:val="uk-UA" w:eastAsia="ru-RU"/>
        </w:rPr>
      </w:pPr>
      <w:r w:rsidRPr="000B4694">
        <w:rPr>
          <w:rFonts w:ascii="Times New Roman" w:hAnsi="Times New Roman" w:cs="Times New Roman"/>
          <w:sz w:val="24"/>
          <w:szCs w:val="24"/>
          <w:lang w:val="uk-UA" w:eastAsia="ru-RU"/>
        </w:rPr>
        <w:t xml:space="preserve">(відповідно до інформації фінансового управління Южноукраїнської міської ради)                                                                                            </w:t>
      </w:r>
    </w:p>
    <w:p w14:paraId="576528EB" w14:textId="77777777" w:rsidR="004369B2" w:rsidRPr="000B4694" w:rsidRDefault="004369B2" w:rsidP="008A0760">
      <w:pPr>
        <w:tabs>
          <w:tab w:val="left" w:pos="7380"/>
        </w:tabs>
        <w:overflowPunct w:val="0"/>
        <w:autoSpaceDE w:val="0"/>
        <w:autoSpaceDN w:val="0"/>
        <w:adjustRightInd w:val="0"/>
        <w:spacing w:after="0" w:line="240" w:lineRule="auto"/>
        <w:ind w:left="7788"/>
        <w:jc w:val="both"/>
        <w:textAlignment w:val="baseline"/>
        <w:rPr>
          <w:rFonts w:ascii="Times New Roman" w:hAnsi="Times New Roman" w:cs="Times New Roman"/>
          <w:sz w:val="24"/>
          <w:szCs w:val="24"/>
          <w:lang w:val="uk-UA" w:eastAsia="ru-RU"/>
        </w:rPr>
      </w:pPr>
      <w:r w:rsidRPr="000B4694">
        <w:rPr>
          <w:rFonts w:ascii="Times New Roman" w:hAnsi="Times New Roman" w:cs="Times New Roman"/>
          <w:sz w:val="24"/>
          <w:szCs w:val="24"/>
          <w:lang w:val="uk-UA" w:eastAsia="ru-RU"/>
        </w:rPr>
        <w:t xml:space="preserve"> тис. грн.</w:t>
      </w:r>
    </w:p>
    <w:tbl>
      <w:tblPr>
        <w:tblW w:w="970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1260"/>
        <w:gridCol w:w="1260"/>
        <w:gridCol w:w="1620"/>
        <w:gridCol w:w="1134"/>
      </w:tblGrid>
      <w:tr w:rsidR="004369B2" w:rsidRPr="005D56E7" w14:paraId="20A33065" w14:textId="77777777" w:rsidTr="00DF0771">
        <w:trPr>
          <w:cantSplit/>
        </w:trPr>
        <w:tc>
          <w:tcPr>
            <w:tcW w:w="4428" w:type="dxa"/>
            <w:vMerge w:val="restart"/>
            <w:vAlign w:val="center"/>
          </w:tcPr>
          <w:p w14:paraId="5EDFACEA" w14:textId="77777777" w:rsidR="004369B2" w:rsidRPr="000B4694"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0B4694">
              <w:rPr>
                <w:rFonts w:ascii="Times New Roman" w:hAnsi="Times New Roman" w:cs="Times New Roman"/>
                <w:sz w:val="24"/>
                <w:szCs w:val="24"/>
                <w:lang w:val="uk-UA" w:eastAsia="ru-RU"/>
              </w:rPr>
              <w:t>Назва доходного джерела</w:t>
            </w:r>
          </w:p>
        </w:tc>
        <w:tc>
          <w:tcPr>
            <w:tcW w:w="2520" w:type="dxa"/>
            <w:gridSpan w:val="2"/>
            <w:vAlign w:val="center"/>
          </w:tcPr>
          <w:p w14:paraId="45F97C47" w14:textId="77777777" w:rsidR="004369B2" w:rsidRPr="000B4694"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0B4694">
              <w:rPr>
                <w:rFonts w:ascii="Times New Roman" w:hAnsi="Times New Roman" w:cs="Times New Roman"/>
                <w:sz w:val="24"/>
                <w:szCs w:val="24"/>
                <w:lang w:val="uk-UA" w:eastAsia="ru-RU"/>
              </w:rPr>
              <w:t>Фактичні</w:t>
            </w:r>
          </w:p>
          <w:p w14:paraId="0F217F85" w14:textId="77777777" w:rsidR="004369B2" w:rsidRPr="000B4694"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0B4694">
              <w:rPr>
                <w:rFonts w:ascii="Times New Roman" w:hAnsi="Times New Roman" w:cs="Times New Roman"/>
                <w:sz w:val="24"/>
                <w:szCs w:val="24"/>
                <w:lang w:val="uk-UA" w:eastAsia="ru-RU"/>
              </w:rPr>
              <w:t>надходження</w:t>
            </w:r>
          </w:p>
        </w:tc>
        <w:tc>
          <w:tcPr>
            <w:tcW w:w="1620" w:type="dxa"/>
            <w:vMerge w:val="restart"/>
            <w:vAlign w:val="center"/>
          </w:tcPr>
          <w:p w14:paraId="1325CEFC" w14:textId="77777777" w:rsidR="004369B2" w:rsidRPr="000B4694"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0B4694">
              <w:rPr>
                <w:rFonts w:ascii="Times New Roman" w:hAnsi="Times New Roman" w:cs="Times New Roman"/>
                <w:sz w:val="24"/>
                <w:szCs w:val="24"/>
                <w:lang w:val="uk-UA" w:eastAsia="ru-RU"/>
              </w:rPr>
              <w:t>Очікувані надходження</w:t>
            </w:r>
            <w:r>
              <w:rPr>
                <w:rFonts w:ascii="Times New Roman" w:hAnsi="Times New Roman" w:cs="Times New Roman"/>
                <w:sz w:val="24"/>
                <w:szCs w:val="24"/>
                <w:lang w:val="uk-UA" w:eastAsia="ru-RU"/>
              </w:rPr>
              <w:t xml:space="preserve"> 2020 рік</w:t>
            </w:r>
          </w:p>
        </w:tc>
        <w:tc>
          <w:tcPr>
            <w:tcW w:w="1134" w:type="dxa"/>
            <w:vMerge w:val="restart"/>
            <w:vAlign w:val="center"/>
          </w:tcPr>
          <w:p w14:paraId="2C825FD5" w14:textId="77777777" w:rsidR="004369B2" w:rsidRPr="000B4694"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Pr>
                <w:rFonts w:ascii="Times New Roman" w:hAnsi="Times New Roman" w:cs="Times New Roman"/>
                <w:sz w:val="24"/>
                <w:szCs w:val="24"/>
                <w:lang w:val="uk-UA" w:eastAsia="ru-RU"/>
              </w:rPr>
              <w:t>Відхилення, %</w:t>
            </w:r>
          </w:p>
        </w:tc>
      </w:tr>
      <w:tr w:rsidR="004369B2" w:rsidRPr="005D56E7" w14:paraId="605E12B5" w14:textId="77777777" w:rsidTr="00DF0771">
        <w:trPr>
          <w:cantSplit/>
        </w:trPr>
        <w:tc>
          <w:tcPr>
            <w:tcW w:w="4428" w:type="dxa"/>
            <w:vMerge/>
            <w:vAlign w:val="center"/>
          </w:tcPr>
          <w:p w14:paraId="2F844724" w14:textId="77777777" w:rsidR="004369B2" w:rsidRPr="000B4694" w:rsidRDefault="004369B2" w:rsidP="008A0760">
            <w:pPr>
              <w:spacing w:after="0" w:line="240" w:lineRule="auto"/>
              <w:textAlignment w:val="baseline"/>
              <w:rPr>
                <w:rFonts w:ascii="Times New Roman" w:hAnsi="Times New Roman" w:cs="Times New Roman"/>
                <w:sz w:val="24"/>
                <w:szCs w:val="24"/>
                <w:lang w:val="uk-UA" w:eastAsia="ru-RU"/>
              </w:rPr>
            </w:pPr>
          </w:p>
        </w:tc>
        <w:tc>
          <w:tcPr>
            <w:tcW w:w="1260" w:type="dxa"/>
          </w:tcPr>
          <w:p w14:paraId="00AA0F9E" w14:textId="77777777" w:rsidR="004369B2" w:rsidRPr="000B4694"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0B4694">
              <w:rPr>
                <w:rFonts w:ascii="Times New Roman" w:hAnsi="Times New Roman" w:cs="Times New Roman"/>
                <w:sz w:val="24"/>
                <w:szCs w:val="24"/>
                <w:lang w:val="uk-UA" w:eastAsia="ru-RU"/>
              </w:rPr>
              <w:t>2019 рік</w:t>
            </w:r>
          </w:p>
        </w:tc>
        <w:tc>
          <w:tcPr>
            <w:tcW w:w="1260" w:type="dxa"/>
          </w:tcPr>
          <w:p w14:paraId="1725C438" w14:textId="77777777" w:rsidR="004369B2" w:rsidRPr="000B4694" w:rsidRDefault="004369B2" w:rsidP="008A0760">
            <w:pPr>
              <w:overflowPunct w:val="0"/>
              <w:autoSpaceDE w:val="0"/>
              <w:autoSpaceDN w:val="0"/>
              <w:adjustRightInd w:val="0"/>
              <w:spacing w:after="0" w:line="240" w:lineRule="auto"/>
              <w:ind w:left="-108" w:right="-108"/>
              <w:jc w:val="center"/>
              <w:textAlignment w:val="baseline"/>
              <w:rPr>
                <w:rFonts w:ascii="Times New Roman" w:hAnsi="Times New Roman" w:cs="Times New Roman"/>
                <w:sz w:val="24"/>
                <w:szCs w:val="24"/>
                <w:lang w:val="uk-UA" w:eastAsia="ru-RU"/>
              </w:rPr>
            </w:pPr>
            <w:r w:rsidRPr="000B4694">
              <w:rPr>
                <w:rFonts w:ascii="Times New Roman" w:hAnsi="Times New Roman" w:cs="Times New Roman"/>
                <w:sz w:val="24"/>
                <w:szCs w:val="24"/>
                <w:lang w:val="uk-UA" w:eastAsia="ru-RU"/>
              </w:rPr>
              <w:t>9 місяців</w:t>
            </w:r>
          </w:p>
          <w:p w14:paraId="1EE54514" w14:textId="77777777" w:rsidR="004369B2" w:rsidRPr="000B4694" w:rsidRDefault="004369B2" w:rsidP="008A0760">
            <w:pPr>
              <w:overflowPunct w:val="0"/>
              <w:autoSpaceDE w:val="0"/>
              <w:autoSpaceDN w:val="0"/>
              <w:adjustRightInd w:val="0"/>
              <w:spacing w:after="0" w:line="240" w:lineRule="auto"/>
              <w:ind w:left="-108" w:right="-108"/>
              <w:jc w:val="center"/>
              <w:textAlignment w:val="baseline"/>
              <w:rPr>
                <w:rFonts w:ascii="Times New Roman" w:hAnsi="Times New Roman" w:cs="Times New Roman"/>
                <w:sz w:val="24"/>
                <w:szCs w:val="24"/>
                <w:lang w:val="uk-UA" w:eastAsia="ru-RU"/>
              </w:rPr>
            </w:pPr>
            <w:r w:rsidRPr="000B4694">
              <w:rPr>
                <w:rFonts w:ascii="Times New Roman" w:hAnsi="Times New Roman" w:cs="Times New Roman"/>
                <w:sz w:val="24"/>
                <w:szCs w:val="24"/>
                <w:lang w:val="uk-UA" w:eastAsia="ru-RU"/>
              </w:rPr>
              <w:t>2020 рік</w:t>
            </w:r>
          </w:p>
        </w:tc>
        <w:tc>
          <w:tcPr>
            <w:tcW w:w="1620" w:type="dxa"/>
            <w:vMerge/>
            <w:vAlign w:val="center"/>
          </w:tcPr>
          <w:p w14:paraId="5C97E01A" w14:textId="77777777" w:rsidR="004369B2" w:rsidRPr="000B4694" w:rsidRDefault="004369B2" w:rsidP="008A0760">
            <w:pPr>
              <w:spacing w:after="0" w:line="240" w:lineRule="auto"/>
              <w:textAlignment w:val="baseline"/>
              <w:rPr>
                <w:rFonts w:ascii="Times New Roman" w:hAnsi="Times New Roman" w:cs="Times New Roman"/>
                <w:sz w:val="24"/>
                <w:szCs w:val="24"/>
                <w:lang w:val="uk-UA" w:eastAsia="ru-RU"/>
              </w:rPr>
            </w:pPr>
          </w:p>
        </w:tc>
        <w:tc>
          <w:tcPr>
            <w:tcW w:w="1134" w:type="dxa"/>
            <w:vMerge/>
            <w:vAlign w:val="center"/>
          </w:tcPr>
          <w:p w14:paraId="497D20BF" w14:textId="77777777" w:rsidR="004369B2" w:rsidRPr="000B4694" w:rsidRDefault="004369B2" w:rsidP="008A0760">
            <w:pPr>
              <w:spacing w:after="0" w:line="240" w:lineRule="auto"/>
              <w:textAlignment w:val="baseline"/>
              <w:rPr>
                <w:rFonts w:ascii="Times New Roman" w:hAnsi="Times New Roman" w:cs="Times New Roman"/>
                <w:sz w:val="24"/>
                <w:szCs w:val="24"/>
                <w:lang w:val="uk-UA" w:eastAsia="ru-RU"/>
              </w:rPr>
            </w:pPr>
          </w:p>
        </w:tc>
      </w:tr>
      <w:tr w:rsidR="004369B2" w:rsidRPr="005D56E7" w14:paraId="76DDBB5C" w14:textId="77777777" w:rsidTr="00DF0771">
        <w:tc>
          <w:tcPr>
            <w:tcW w:w="4428" w:type="dxa"/>
          </w:tcPr>
          <w:p w14:paraId="140082FF" w14:textId="77777777" w:rsidR="004369B2" w:rsidRPr="000B4694"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0B4694">
              <w:rPr>
                <w:rFonts w:ascii="Times New Roman" w:hAnsi="Times New Roman" w:cs="Times New Roman"/>
                <w:sz w:val="24"/>
                <w:szCs w:val="24"/>
                <w:lang w:val="uk-UA" w:eastAsia="ru-RU"/>
              </w:rPr>
              <w:t>1</w:t>
            </w:r>
          </w:p>
        </w:tc>
        <w:tc>
          <w:tcPr>
            <w:tcW w:w="1260" w:type="dxa"/>
          </w:tcPr>
          <w:p w14:paraId="72AE30EC" w14:textId="77777777" w:rsidR="004369B2" w:rsidRPr="000B4694"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0B4694">
              <w:rPr>
                <w:rFonts w:ascii="Times New Roman" w:hAnsi="Times New Roman" w:cs="Times New Roman"/>
                <w:sz w:val="24"/>
                <w:szCs w:val="24"/>
                <w:lang w:val="uk-UA" w:eastAsia="ru-RU"/>
              </w:rPr>
              <w:t>2</w:t>
            </w:r>
          </w:p>
        </w:tc>
        <w:tc>
          <w:tcPr>
            <w:tcW w:w="1260" w:type="dxa"/>
          </w:tcPr>
          <w:p w14:paraId="1F97C818" w14:textId="77777777" w:rsidR="004369B2" w:rsidRPr="000B4694"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0B4694">
              <w:rPr>
                <w:rFonts w:ascii="Times New Roman" w:hAnsi="Times New Roman" w:cs="Times New Roman"/>
                <w:sz w:val="24"/>
                <w:szCs w:val="24"/>
                <w:lang w:val="uk-UA" w:eastAsia="ru-RU"/>
              </w:rPr>
              <w:t>3</w:t>
            </w:r>
          </w:p>
        </w:tc>
        <w:tc>
          <w:tcPr>
            <w:tcW w:w="1620" w:type="dxa"/>
          </w:tcPr>
          <w:p w14:paraId="1CE40C06" w14:textId="77777777" w:rsidR="004369B2" w:rsidRPr="000B4694"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0B4694">
              <w:rPr>
                <w:rFonts w:ascii="Times New Roman" w:hAnsi="Times New Roman" w:cs="Times New Roman"/>
                <w:sz w:val="24"/>
                <w:szCs w:val="24"/>
                <w:lang w:val="uk-UA" w:eastAsia="ru-RU"/>
              </w:rPr>
              <w:t>4</w:t>
            </w:r>
          </w:p>
        </w:tc>
        <w:tc>
          <w:tcPr>
            <w:tcW w:w="1134" w:type="dxa"/>
          </w:tcPr>
          <w:p w14:paraId="73AE0AB5" w14:textId="77777777" w:rsidR="004369B2" w:rsidRPr="000B4694"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Pr>
                <w:rFonts w:ascii="Times New Roman" w:hAnsi="Times New Roman" w:cs="Times New Roman"/>
                <w:sz w:val="24"/>
                <w:szCs w:val="24"/>
                <w:lang w:val="uk-UA" w:eastAsia="ru-RU"/>
              </w:rPr>
              <w:t>5</w:t>
            </w:r>
          </w:p>
        </w:tc>
      </w:tr>
      <w:tr w:rsidR="004369B2" w:rsidRPr="005D56E7" w14:paraId="51CCE9A3" w14:textId="77777777" w:rsidTr="00DF0771">
        <w:tc>
          <w:tcPr>
            <w:tcW w:w="4428" w:type="dxa"/>
          </w:tcPr>
          <w:p w14:paraId="3369B122" w14:textId="77777777" w:rsidR="004369B2" w:rsidRPr="000B4694" w:rsidRDefault="004369B2" w:rsidP="008A0760">
            <w:pPr>
              <w:spacing w:after="0" w:line="240" w:lineRule="auto"/>
              <w:rPr>
                <w:rFonts w:ascii="Times New Roman" w:hAnsi="Times New Roman" w:cs="Times New Roman"/>
                <w:sz w:val="24"/>
                <w:szCs w:val="24"/>
                <w:lang w:val="uk-UA" w:eastAsia="ru-RU"/>
              </w:rPr>
            </w:pPr>
            <w:r w:rsidRPr="000B4694">
              <w:rPr>
                <w:rFonts w:ascii="Times New Roman" w:hAnsi="Times New Roman" w:cs="Times New Roman"/>
                <w:sz w:val="24"/>
                <w:szCs w:val="24"/>
                <w:lang w:val="uk-UA" w:eastAsia="ru-RU"/>
              </w:rPr>
              <w:t>Податок на доходи фізичних осіб, що сплачується фізичними особами за результатами річного декларування</w:t>
            </w:r>
          </w:p>
        </w:tc>
        <w:tc>
          <w:tcPr>
            <w:tcW w:w="1260" w:type="dxa"/>
          </w:tcPr>
          <w:p w14:paraId="78BD30CD" w14:textId="77777777" w:rsidR="004369B2" w:rsidRPr="00FD1DBB"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b/>
                <w:bCs/>
                <w:sz w:val="24"/>
                <w:szCs w:val="24"/>
                <w:lang w:val="uk-UA" w:eastAsia="ru-RU"/>
              </w:rPr>
            </w:pPr>
            <w:r w:rsidRPr="00FD1DBB">
              <w:rPr>
                <w:rFonts w:ascii="Times New Roman" w:hAnsi="Times New Roman" w:cs="Times New Roman"/>
                <w:b/>
                <w:bCs/>
                <w:sz w:val="24"/>
                <w:szCs w:val="24"/>
                <w:lang w:val="uk-UA" w:eastAsia="ru-RU"/>
              </w:rPr>
              <w:t>771,2</w:t>
            </w:r>
          </w:p>
        </w:tc>
        <w:tc>
          <w:tcPr>
            <w:tcW w:w="1260" w:type="dxa"/>
          </w:tcPr>
          <w:p w14:paraId="0D06254E" w14:textId="77777777" w:rsidR="004369B2" w:rsidRPr="00FD1DBB"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b/>
                <w:bCs/>
                <w:sz w:val="24"/>
                <w:szCs w:val="24"/>
                <w:lang w:val="uk-UA" w:eastAsia="ru-RU"/>
              </w:rPr>
            </w:pPr>
            <w:r w:rsidRPr="00FD1DBB">
              <w:rPr>
                <w:rFonts w:ascii="Times New Roman" w:hAnsi="Times New Roman" w:cs="Times New Roman"/>
                <w:b/>
                <w:bCs/>
                <w:sz w:val="24"/>
                <w:szCs w:val="24"/>
                <w:lang w:val="uk-UA" w:eastAsia="ru-RU"/>
              </w:rPr>
              <w:t>621,7</w:t>
            </w:r>
          </w:p>
        </w:tc>
        <w:tc>
          <w:tcPr>
            <w:tcW w:w="1620" w:type="dxa"/>
          </w:tcPr>
          <w:p w14:paraId="3FD1EC7D" w14:textId="77777777" w:rsidR="004369B2" w:rsidRPr="00FD1DBB"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b/>
                <w:bCs/>
                <w:sz w:val="24"/>
                <w:szCs w:val="24"/>
                <w:lang w:val="uk-UA" w:eastAsia="ru-RU"/>
              </w:rPr>
            </w:pPr>
            <w:r w:rsidRPr="00FD1DBB">
              <w:rPr>
                <w:rFonts w:ascii="Times New Roman" w:hAnsi="Times New Roman" w:cs="Times New Roman"/>
                <w:b/>
                <w:bCs/>
                <w:sz w:val="24"/>
                <w:szCs w:val="24"/>
                <w:lang w:val="uk-UA" w:eastAsia="ru-RU"/>
              </w:rPr>
              <w:t>700,0</w:t>
            </w:r>
          </w:p>
        </w:tc>
        <w:tc>
          <w:tcPr>
            <w:tcW w:w="1134" w:type="dxa"/>
          </w:tcPr>
          <w:p w14:paraId="736A585D" w14:textId="77777777" w:rsidR="004369B2" w:rsidRPr="00FD1DBB"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b/>
                <w:bCs/>
                <w:sz w:val="24"/>
                <w:szCs w:val="24"/>
                <w:lang w:val="uk-UA" w:eastAsia="ru-RU"/>
              </w:rPr>
            </w:pPr>
            <w:r>
              <w:rPr>
                <w:rFonts w:ascii="Times New Roman" w:hAnsi="Times New Roman" w:cs="Times New Roman"/>
                <w:b/>
                <w:bCs/>
                <w:sz w:val="24"/>
                <w:szCs w:val="24"/>
                <w:lang w:val="uk-UA" w:eastAsia="ru-RU"/>
              </w:rPr>
              <w:t>88,8</w:t>
            </w:r>
          </w:p>
        </w:tc>
      </w:tr>
      <w:tr w:rsidR="004369B2" w:rsidRPr="005D56E7" w14:paraId="23F30642" w14:textId="77777777" w:rsidTr="00DF0771">
        <w:tc>
          <w:tcPr>
            <w:tcW w:w="4428" w:type="dxa"/>
          </w:tcPr>
          <w:p w14:paraId="3D2BE3D0" w14:textId="77777777" w:rsidR="004369B2" w:rsidRPr="000B4694" w:rsidRDefault="004369B2" w:rsidP="008A0760">
            <w:pPr>
              <w:overflowPunct w:val="0"/>
              <w:autoSpaceDE w:val="0"/>
              <w:autoSpaceDN w:val="0"/>
              <w:adjustRightInd w:val="0"/>
              <w:spacing w:after="0" w:line="240" w:lineRule="auto"/>
              <w:textAlignment w:val="baseline"/>
              <w:rPr>
                <w:rFonts w:ascii="Times New Roman" w:hAnsi="Times New Roman" w:cs="Times New Roman"/>
                <w:sz w:val="24"/>
                <w:szCs w:val="24"/>
                <w:lang w:val="uk-UA" w:eastAsia="ru-RU"/>
              </w:rPr>
            </w:pPr>
            <w:r w:rsidRPr="000B4694">
              <w:rPr>
                <w:rFonts w:ascii="Times New Roman" w:hAnsi="Times New Roman" w:cs="Times New Roman"/>
                <w:sz w:val="24"/>
                <w:szCs w:val="24"/>
                <w:lang w:val="uk-UA" w:eastAsia="ru-RU"/>
              </w:rPr>
              <w:t>Плата за землю, всього, в тому числі:</w:t>
            </w:r>
          </w:p>
        </w:tc>
        <w:tc>
          <w:tcPr>
            <w:tcW w:w="1260" w:type="dxa"/>
          </w:tcPr>
          <w:p w14:paraId="57CF74FC" w14:textId="77777777" w:rsidR="004369B2" w:rsidRPr="000B4694"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0B4694">
              <w:rPr>
                <w:rFonts w:ascii="Times New Roman" w:hAnsi="Times New Roman" w:cs="Times New Roman"/>
                <w:sz w:val="24"/>
                <w:szCs w:val="24"/>
                <w:lang w:val="uk-UA" w:eastAsia="ru-RU"/>
              </w:rPr>
              <w:t>50238,6</w:t>
            </w:r>
          </w:p>
        </w:tc>
        <w:tc>
          <w:tcPr>
            <w:tcW w:w="1260" w:type="dxa"/>
          </w:tcPr>
          <w:p w14:paraId="4CC7B9E5" w14:textId="77777777" w:rsidR="004369B2" w:rsidRPr="000B4694"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0B4694">
              <w:rPr>
                <w:rFonts w:ascii="Times New Roman" w:hAnsi="Times New Roman" w:cs="Times New Roman"/>
                <w:sz w:val="24"/>
                <w:szCs w:val="24"/>
                <w:lang w:val="uk-UA" w:eastAsia="ru-RU"/>
              </w:rPr>
              <w:t>27804,6</w:t>
            </w:r>
          </w:p>
        </w:tc>
        <w:tc>
          <w:tcPr>
            <w:tcW w:w="1620" w:type="dxa"/>
          </w:tcPr>
          <w:p w14:paraId="25335192" w14:textId="77777777" w:rsidR="004369B2" w:rsidRPr="000B4694"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0B4694">
              <w:rPr>
                <w:rFonts w:ascii="Times New Roman" w:hAnsi="Times New Roman" w:cs="Times New Roman"/>
                <w:sz w:val="24"/>
                <w:szCs w:val="24"/>
                <w:lang w:val="uk-UA" w:eastAsia="ru-RU"/>
              </w:rPr>
              <w:t>37925,0</w:t>
            </w:r>
          </w:p>
        </w:tc>
        <w:tc>
          <w:tcPr>
            <w:tcW w:w="1134" w:type="dxa"/>
          </w:tcPr>
          <w:p w14:paraId="3CCD1D8A" w14:textId="77777777" w:rsidR="004369B2" w:rsidRPr="000B4694" w:rsidRDefault="004369B2" w:rsidP="008A0760">
            <w:pPr>
              <w:overflowPunct w:val="0"/>
              <w:autoSpaceDE w:val="0"/>
              <w:autoSpaceDN w:val="0"/>
              <w:adjustRightInd w:val="0"/>
              <w:spacing w:after="0" w:line="240" w:lineRule="auto"/>
              <w:ind w:right="-38"/>
              <w:jc w:val="center"/>
              <w:textAlignment w:val="baseline"/>
              <w:rPr>
                <w:rFonts w:ascii="Times New Roman" w:hAnsi="Times New Roman" w:cs="Times New Roman"/>
                <w:sz w:val="24"/>
                <w:szCs w:val="24"/>
                <w:lang w:val="uk-UA" w:eastAsia="ru-RU"/>
              </w:rPr>
            </w:pPr>
            <w:r>
              <w:rPr>
                <w:rFonts w:ascii="Times New Roman" w:hAnsi="Times New Roman" w:cs="Times New Roman"/>
                <w:sz w:val="24"/>
                <w:szCs w:val="24"/>
                <w:lang w:val="uk-UA" w:eastAsia="ru-RU"/>
              </w:rPr>
              <w:t>73,3</w:t>
            </w:r>
          </w:p>
        </w:tc>
      </w:tr>
      <w:tr w:rsidR="004369B2" w:rsidRPr="005D56E7" w14:paraId="1766145E" w14:textId="77777777" w:rsidTr="00DF0771">
        <w:tc>
          <w:tcPr>
            <w:tcW w:w="4428" w:type="dxa"/>
          </w:tcPr>
          <w:p w14:paraId="3D43E49F" w14:textId="77777777" w:rsidR="004369B2" w:rsidRPr="000B4694" w:rsidRDefault="004369B2" w:rsidP="008A0760">
            <w:pPr>
              <w:spacing w:after="0" w:line="240" w:lineRule="auto"/>
              <w:ind w:left="72" w:hanging="72"/>
              <w:rPr>
                <w:rFonts w:ascii="Times New Roman" w:hAnsi="Times New Roman" w:cs="Times New Roman"/>
                <w:sz w:val="24"/>
                <w:szCs w:val="24"/>
                <w:lang w:val="uk-UA" w:eastAsia="ru-RU"/>
              </w:rPr>
            </w:pPr>
            <w:r w:rsidRPr="000B4694">
              <w:rPr>
                <w:rFonts w:ascii="Times New Roman" w:hAnsi="Times New Roman" w:cs="Times New Roman"/>
                <w:sz w:val="24"/>
                <w:szCs w:val="24"/>
                <w:lang w:val="uk-UA" w:eastAsia="ru-RU"/>
              </w:rPr>
              <w:t>земельний податок з юридичних осіб</w:t>
            </w:r>
          </w:p>
        </w:tc>
        <w:tc>
          <w:tcPr>
            <w:tcW w:w="1260" w:type="dxa"/>
          </w:tcPr>
          <w:p w14:paraId="70A68F03" w14:textId="77777777" w:rsidR="004369B2" w:rsidRPr="000B4694"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0B4694">
              <w:rPr>
                <w:rFonts w:ascii="Times New Roman" w:hAnsi="Times New Roman" w:cs="Times New Roman"/>
                <w:sz w:val="24"/>
                <w:szCs w:val="24"/>
                <w:lang w:val="uk-UA" w:eastAsia="ru-RU"/>
              </w:rPr>
              <w:t>43280,5</w:t>
            </w:r>
          </w:p>
        </w:tc>
        <w:tc>
          <w:tcPr>
            <w:tcW w:w="1260" w:type="dxa"/>
          </w:tcPr>
          <w:p w14:paraId="40C94B78" w14:textId="77777777" w:rsidR="004369B2" w:rsidRPr="000B4694"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0B4694">
              <w:rPr>
                <w:rFonts w:ascii="Times New Roman" w:hAnsi="Times New Roman" w:cs="Times New Roman"/>
                <w:sz w:val="24"/>
                <w:szCs w:val="24"/>
                <w:lang w:val="uk-UA" w:eastAsia="ru-RU"/>
              </w:rPr>
              <w:t>22958,2</w:t>
            </w:r>
          </w:p>
        </w:tc>
        <w:tc>
          <w:tcPr>
            <w:tcW w:w="1620" w:type="dxa"/>
          </w:tcPr>
          <w:p w14:paraId="05610B4C" w14:textId="77777777" w:rsidR="004369B2" w:rsidRPr="000B4694"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0B4694">
              <w:rPr>
                <w:rFonts w:ascii="Times New Roman" w:hAnsi="Times New Roman" w:cs="Times New Roman"/>
                <w:sz w:val="24"/>
                <w:szCs w:val="24"/>
                <w:lang w:val="uk-UA" w:eastAsia="ru-RU"/>
              </w:rPr>
              <w:t>31400,0</w:t>
            </w:r>
          </w:p>
        </w:tc>
        <w:tc>
          <w:tcPr>
            <w:tcW w:w="1134" w:type="dxa"/>
          </w:tcPr>
          <w:p w14:paraId="76FB07C5" w14:textId="77777777" w:rsidR="004369B2" w:rsidRPr="000B4694" w:rsidRDefault="004369B2" w:rsidP="008A0760">
            <w:pPr>
              <w:overflowPunct w:val="0"/>
              <w:autoSpaceDE w:val="0"/>
              <w:autoSpaceDN w:val="0"/>
              <w:adjustRightInd w:val="0"/>
              <w:spacing w:after="0" w:line="240" w:lineRule="auto"/>
              <w:ind w:right="-38"/>
              <w:jc w:val="center"/>
              <w:textAlignment w:val="baseline"/>
              <w:rPr>
                <w:rFonts w:ascii="Times New Roman" w:hAnsi="Times New Roman" w:cs="Times New Roman"/>
                <w:sz w:val="24"/>
                <w:szCs w:val="24"/>
                <w:lang w:val="uk-UA" w:eastAsia="ru-RU"/>
              </w:rPr>
            </w:pPr>
            <w:r>
              <w:rPr>
                <w:rFonts w:ascii="Times New Roman" w:hAnsi="Times New Roman" w:cs="Times New Roman"/>
                <w:sz w:val="24"/>
                <w:szCs w:val="24"/>
                <w:lang w:val="uk-UA" w:eastAsia="ru-RU"/>
              </w:rPr>
              <w:t>73,1</w:t>
            </w:r>
          </w:p>
        </w:tc>
      </w:tr>
      <w:tr w:rsidR="004369B2" w:rsidRPr="005D56E7" w14:paraId="710E05E0" w14:textId="77777777" w:rsidTr="00DF0771">
        <w:tc>
          <w:tcPr>
            <w:tcW w:w="4428" w:type="dxa"/>
          </w:tcPr>
          <w:p w14:paraId="4228211B" w14:textId="77777777" w:rsidR="004369B2" w:rsidRPr="000B4694" w:rsidRDefault="004369B2" w:rsidP="008A0760">
            <w:pPr>
              <w:spacing w:after="0" w:line="240" w:lineRule="auto"/>
              <w:ind w:left="72" w:hanging="72"/>
              <w:rPr>
                <w:rFonts w:ascii="Times New Roman" w:hAnsi="Times New Roman" w:cs="Times New Roman"/>
                <w:sz w:val="24"/>
                <w:szCs w:val="24"/>
                <w:lang w:val="uk-UA" w:eastAsia="ru-RU"/>
              </w:rPr>
            </w:pPr>
            <w:r w:rsidRPr="000B4694">
              <w:rPr>
                <w:rFonts w:ascii="Times New Roman" w:hAnsi="Times New Roman" w:cs="Times New Roman"/>
                <w:sz w:val="24"/>
                <w:szCs w:val="24"/>
                <w:lang w:val="uk-UA" w:eastAsia="ru-RU"/>
              </w:rPr>
              <w:t>оренда землі з юридичних осіб</w:t>
            </w:r>
          </w:p>
        </w:tc>
        <w:tc>
          <w:tcPr>
            <w:tcW w:w="1260" w:type="dxa"/>
          </w:tcPr>
          <w:p w14:paraId="188AE32D" w14:textId="77777777" w:rsidR="004369B2" w:rsidRPr="000B4694"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0B4694">
              <w:rPr>
                <w:rFonts w:ascii="Times New Roman" w:hAnsi="Times New Roman" w:cs="Times New Roman"/>
                <w:sz w:val="24"/>
                <w:szCs w:val="24"/>
                <w:lang w:val="uk-UA" w:eastAsia="ru-RU"/>
              </w:rPr>
              <w:t>3874,1</w:t>
            </w:r>
          </w:p>
        </w:tc>
        <w:tc>
          <w:tcPr>
            <w:tcW w:w="1260" w:type="dxa"/>
          </w:tcPr>
          <w:p w14:paraId="2339EB13" w14:textId="77777777" w:rsidR="004369B2" w:rsidRPr="000B4694"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0B4694">
              <w:rPr>
                <w:rFonts w:ascii="Times New Roman" w:hAnsi="Times New Roman" w:cs="Times New Roman"/>
                <w:sz w:val="24"/>
                <w:szCs w:val="24"/>
                <w:lang w:val="uk-UA" w:eastAsia="ru-RU"/>
              </w:rPr>
              <w:t>2624,8</w:t>
            </w:r>
          </w:p>
        </w:tc>
        <w:tc>
          <w:tcPr>
            <w:tcW w:w="1620" w:type="dxa"/>
          </w:tcPr>
          <w:p w14:paraId="7FFBF471" w14:textId="77777777" w:rsidR="004369B2" w:rsidRPr="000B4694"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0B4694">
              <w:rPr>
                <w:rFonts w:ascii="Times New Roman" w:hAnsi="Times New Roman" w:cs="Times New Roman"/>
                <w:sz w:val="24"/>
                <w:szCs w:val="24"/>
                <w:lang w:val="uk-UA" w:eastAsia="ru-RU"/>
              </w:rPr>
              <w:t>3500,0</w:t>
            </w:r>
          </w:p>
        </w:tc>
        <w:tc>
          <w:tcPr>
            <w:tcW w:w="1134" w:type="dxa"/>
          </w:tcPr>
          <w:p w14:paraId="7FDD8A42" w14:textId="77777777" w:rsidR="004369B2" w:rsidRPr="000B4694"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Pr>
                <w:rFonts w:ascii="Times New Roman" w:hAnsi="Times New Roman" w:cs="Times New Roman"/>
                <w:sz w:val="24"/>
                <w:szCs w:val="24"/>
                <w:lang w:val="uk-UA" w:eastAsia="ru-RU"/>
              </w:rPr>
              <w:t>74,9</w:t>
            </w:r>
          </w:p>
        </w:tc>
      </w:tr>
      <w:tr w:rsidR="004369B2" w:rsidRPr="005D56E7" w14:paraId="5BD11C65" w14:textId="77777777" w:rsidTr="00DF0771">
        <w:tc>
          <w:tcPr>
            <w:tcW w:w="4428" w:type="dxa"/>
          </w:tcPr>
          <w:p w14:paraId="420464FA" w14:textId="77777777" w:rsidR="004369B2" w:rsidRPr="000B4694" w:rsidRDefault="004369B2" w:rsidP="008A0760">
            <w:pPr>
              <w:spacing w:after="0" w:line="240" w:lineRule="auto"/>
              <w:ind w:left="72" w:hanging="72"/>
              <w:rPr>
                <w:rFonts w:ascii="Times New Roman" w:hAnsi="Times New Roman" w:cs="Times New Roman"/>
                <w:sz w:val="24"/>
                <w:szCs w:val="24"/>
                <w:lang w:val="uk-UA" w:eastAsia="ru-RU"/>
              </w:rPr>
            </w:pPr>
            <w:r w:rsidRPr="000B4694">
              <w:rPr>
                <w:rFonts w:ascii="Times New Roman" w:hAnsi="Times New Roman" w:cs="Times New Roman"/>
                <w:sz w:val="24"/>
                <w:szCs w:val="24"/>
                <w:lang w:val="uk-UA" w:eastAsia="ru-RU"/>
              </w:rPr>
              <w:t>земельний податок з фізичних осіб</w:t>
            </w:r>
          </w:p>
        </w:tc>
        <w:tc>
          <w:tcPr>
            <w:tcW w:w="1260" w:type="dxa"/>
          </w:tcPr>
          <w:p w14:paraId="3DA29560" w14:textId="77777777" w:rsidR="004369B2" w:rsidRPr="000B4694"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0B4694">
              <w:rPr>
                <w:rFonts w:ascii="Times New Roman" w:hAnsi="Times New Roman" w:cs="Times New Roman"/>
                <w:sz w:val="24"/>
                <w:szCs w:val="24"/>
                <w:lang w:val="uk-UA" w:eastAsia="ru-RU"/>
              </w:rPr>
              <w:t>38,3</w:t>
            </w:r>
          </w:p>
        </w:tc>
        <w:tc>
          <w:tcPr>
            <w:tcW w:w="1260" w:type="dxa"/>
          </w:tcPr>
          <w:p w14:paraId="21495373" w14:textId="77777777" w:rsidR="004369B2" w:rsidRPr="000B4694"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0B4694">
              <w:rPr>
                <w:rFonts w:ascii="Times New Roman" w:hAnsi="Times New Roman" w:cs="Times New Roman"/>
                <w:sz w:val="24"/>
                <w:szCs w:val="24"/>
                <w:lang w:val="uk-UA" w:eastAsia="ru-RU"/>
              </w:rPr>
              <w:t>26,3</w:t>
            </w:r>
          </w:p>
        </w:tc>
        <w:tc>
          <w:tcPr>
            <w:tcW w:w="1620" w:type="dxa"/>
          </w:tcPr>
          <w:p w14:paraId="151338DF" w14:textId="77777777" w:rsidR="004369B2" w:rsidRPr="000B4694"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0B4694">
              <w:rPr>
                <w:rFonts w:ascii="Times New Roman" w:hAnsi="Times New Roman" w:cs="Times New Roman"/>
                <w:sz w:val="24"/>
                <w:szCs w:val="24"/>
                <w:lang w:val="uk-UA" w:eastAsia="ru-RU"/>
              </w:rPr>
              <w:t>25,0</w:t>
            </w:r>
          </w:p>
        </w:tc>
        <w:tc>
          <w:tcPr>
            <w:tcW w:w="1134" w:type="dxa"/>
          </w:tcPr>
          <w:p w14:paraId="1D79918A" w14:textId="77777777" w:rsidR="004369B2" w:rsidRPr="000B4694"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Pr>
                <w:rFonts w:ascii="Times New Roman" w:hAnsi="Times New Roman" w:cs="Times New Roman"/>
                <w:sz w:val="24"/>
                <w:szCs w:val="24"/>
                <w:lang w:val="uk-UA" w:eastAsia="ru-RU"/>
              </w:rPr>
              <w:t>105,2</w:t>
            </w:r>
          </w:p>
        </w:tc>
      </w:tr>
      <w:tr w:rsidR="004369B2" w:rsidRPr="005D56E7" w14:paraId="11E1BCE9" w14:textId="77777777" w:rsidTr="00DF0771">
        <w:tc>
          <w:tcPr>
            <w:tcW w:w="4428" w:type="dxa"/>
          </w:tcPr>
          <w:p w14:paraId="003B308D" w14:textId="77777777" w:rsidR="004369B2" w:rsidRPr="000B4694" w:rsidRDefault="004369B2" w:rsidP="008A0760">
            <w:pPr>
              <w:spacing w:after="0" w:line="240" w:lineRule="auto"/>
              <w:ind w:left="72" w:hanging="72"/>
              <w:rPr>
                <w:rFonts w:ascii="Times New Roman" w:hAnsi="Times New Roman" w:cs="Times New Roman"/>
                <w:sz w:val="24"/>
                <w:szCs w:val="24"/>
                <w:lang w:val="uk-UA" w:eastAsia="ru-RU"/>
              </w:rPr>
            </w:pPr>
            <w:r w:rsidRPr="000B4694">
              <w:rPr>
                <w:rFonts w:ascii="Times New Roman" w:hAnsi="Times New Roman" w:cs="Times New Roman"/>
                <w:sz w:val="24"/>
                <w:szCs w:val="24"/>
                <w:lang w:val="uk-UA" w:eastAsia="ru-RU"/>
              </w:rPr>
              <w:t>оренда землі з фізичних осіб</w:t>
            </w:r>
          </w:p>
        </w:tc>
        <w:tc>
          <w:tcPr>
            <w:tcW w:w="1260" w:type="dxa"/>
          </w:tcPr>
          <w:p w14:paraId="79C24D3D" w14:textId="77777777" w:rsidR="004369B2" w:rsidRPr="000B4694"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0B4694">
              <w:rPr>
                <w:rFonts w:ascii="Times New Roman" w:hAnsi="Times New Roman" w:cs="Times New Roman"/>
                <w:sz w:val="24"/>
                <w:szCs w:val="24"/>
                <w:lang w:val="uk-UA" w:eastAsia="ru-RU"/>
              </w:rPr>
              <w:t>3045,7</w:t>
            </w:r>
          </w:p>
        </w:tc>
        <w:tc>
          <w:tcPr>
            <w:tcW w:w="1260" w:type="dxa"/>
          </w:tcPr>
          <w:p w14:paraId="2E1A09F5" w14:textId="77777777" w:rsidR="004369B2" w:rsidRPr="000B4694"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0B4694">
              <w:rPr>
                <w:rFonts w:ascii="Times New Roman" w:hAnsi="Times New Roman" w:cs="Times New Roman"/>
                <w:sz w:val="24"/>
                <w:szCs w:val="24"/>
                <w:lang w:val="uk-UA" w:eastAsia="ru-RU"/>
              </w:rPr>
              <w:t>2195,3</w:t>
            </w:r>
          </w:p>
        </w:tc>
        <w:tc>
          <w:tcPr>
            <w:tcW w:w="1620" w:type="dxa"/>
          </w:tcPr>
          <w:p w14:paraId="37FCDA57" w14:textId="77777777" w:rsidR="004369B2" w:rsidRPr="000B4694"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0B4694">
              <w:rPr>
                <w:rFonts w:ascii="Times New Roman" w:hAnsi="Times New Roman" w:cs="Times New Roman"/>
                <w:sz w:val="24"/>
                <w:szCs w:val="24"/>
                <w:lang w:val="uk-UA" w:eastAsia="ru-RU"/>
              </w:rPr>
              <w:t>3000,0</w:t>
            </w:r>
          </w:p>
        </w:tc>
        <w:tc>
          <w:tcPr>
            <w:tcW w:w="1134" w:type="dxa"/>
          </w:tcPr>
          <w:p w14:paraId="7A510961" w14:textId="77777777" w:rsidR="004369B2" w:rsidRPr="000B4694"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Pr>
                <w:rFonts w:ascii="Times New Roman" w:hAnsi="Times New Roman" w:cs="Times New Roman"/>
                <w:sz w:val="24"/>
                <w:szCs w:val="24"/>
                <w:lang w:val="uk-UA" w:eastAsia="ru-RU"/>
              </w:rPr>
              <w:t>73,2</w:t>
            </w:r>
          </w:p>
        </w:tc>
      </w:tr>
      <w:tr w:rsidR="004369B2" w:rsidRPr="005D56E7" w14:paraId="76C55FC8" w14:textId="77777777" w:rsidTr="00DF0771">
        <w:tc>
          <w:tcPr>
            <w:tcW w:w="4428" w:type="dxa"/>
          </w:tcPr>
          <w:p w14:paraId="1C18F510" w14:textId="77777777" w:rsidR="004369B2" w:rsidRPr="000B4694" w:rsidRDefault="004369B2" w:rsidP="008A0760">
            <w:pPr>
              <w:overflowPunct w:val="0"/>
              <w:autoSpaceDE w:val="0"/>
              <w:autoSpaceDN w:val="0"/>
              <w:adjustRightInd w:val="0"/>
              <w:spacing w:after="0" w:line="240" w:lineRule="auto"/>
              <w:textAlignment w:val="baseline"/>
              <w:rPr>
                <w:rFonts w:ascii="Times New Roman" w:hAnsi="Times New Roman" w:cs="Times New Roman"/>
                <w:sz w:val="24"/>
                <w:szCs w:val="24"/>
                <w:lang w:val="uk-UA" w:eastAsia="ru-RU"/>
              </w:rPr>
            </w:pPr>
            <w:r w:rsidRPr="000B4694">
              <w:rPr>
                <w:rFonts w:ascii="Times New Roman" w:hAnsi="Times New Roman" w:cs="Times New Roman"/>
                <w:sz w:val="24"/>
                <w:szCs w:val="24"/>
                <w:lang w:val="uk-UA" w:eastAsia="ru-RU"/>
              </w:rPr>
              <w:t>Реєстраційний збір за проведення реєстрації юридичних осіб та фізичних осіб-підприємців</w:t>
            </w:r>
          </w:p>
        </w:tc>
        <w:tc>
          <w:tcPr>
            <w:tcW w:w="1260" w:type="dxa"/>
          </w:tcPr>
          <w:p w14:paraId="047E260E" w14:textId="77777777" w:rsidR="004369B2" w:rsidRPr="000B4694"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0B4694">
              <w:rPr>
                <w:rFonts w:ascii="Times New Roman" w:hAnsi="Times New Roman" w:cs="Times New Roman"/>
                <w:sz w:val="24"/>
                <w:szCs w:val="24"/>
                <w:lang w:val="uk-UA" w:eastAsia="ru-RU"/>
              </w:rPr>
              <w:t>-</w:t>
            </w:r>
          </w:p>
        </w:tc>
        <w:tc>
          <w:tcPr>
            <w:tcW w:w="1260" w:type="dxa"/>
          </w:tcPr>
          <w:p w14:paraId="7686A63F" w14:textId="77777777" w:rsidR="004369B2" w:rsidRPr="000B4694" w:rsidRDefault="004369B2" w:rsidP="008A0760">
            <w:pPr>
              <w:spacing w:after="0" w:line="240" w:lineRule="auto"/>
              <w:jc w:val="center"/>
              <w:rPr>
                <w:rFonts w:ascii="Times New Roman" w:hAnsi="Times New Roman" w:cs="Times New Roman"/>
                <w:sz w:val="24"/>
                <w:szCs w:val="24"/>
                <w:lang w:val="uk-UA" w:eastAsia="ru-RU"/>
              </w:rPr>
            </w:pPr>
            <w:r w:rsidRPr="000B4694">
              <w:rPr>
                <w:rFonts w:ascii="Times New Roman" w:hAnsi="Times New Roman" w:cs="Times New Roman"/>
                <w:sz w:val="24"/>
                <w:szCs w:val="24"/>
                <w:lang w:val="uk-UA" w:eastAsia="ru-RU"/>
              </w:rPr>
              <w:t>-</w:t>
            </w:r>
          </w:p>
        </w:tc>
        <w:tc>
          <w:tcPr>
            <w:tcW w:w="1620" w:type="dxa"/>
          </w:tcPr>
          <w:p w14:paraId="26A4C3D0" w14:textId="77777777" w:rsidR="004369B2" w:rsidRPr="000B4694"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0B4694">
              <w:rPr>
                <w:rFonts w:ascii="Times New Roman" w:hAnsi="Times New Roman" w:cs="Times New Roman"/>
                <w:sz w:val="24"/>
                <w:szCs w:val="24"/>
                <w:lang w:val="uk-UA" w:eastAsia="ru-RU"/>
              </w:rPr>
              <w:t>-</w:t>
            </w:r>
          </w:p>
        </w:tc>
        <w:tc>
          <w:tcPr>
            <w:tcW w:w="1134" w:type="dxa"/>
          </w:tcPr>
          <w:p w14:paraId="19F8BF08" w14:textId="77777777" w:rsidR="004369B2" w:rsidRPr="000B4694"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r>
      <w:tr w:rsidR="004369B2" w:rsidRPr="005D56E7" w14:paraId="107E185F" w14:textId="77777777" w:rsidTr="00DF0771">
        <w:tc>
          <w:tcPr>
            <w:tcW w:w="4428" w:type="dxa"/>
          </w:tcPr>
          <w:p w14:paraId="0CF87F9C" w14:textId="77777777" w:rsidR="004369B2" w:rsidRPr="000B4694" w:rsidRDefault="004369B2" w:rsidP="008A0760">
            <w:pPr>
              <w:overflowPunct w:val="0"/>
              <w:autoSpaceDE w:val="0"/>
              <w:autoSpaceDN w:val="0"/>
              <w:adjustRightInd w:val="0"/>
              <w:spacing w:after="0" w:line="240" w:lineRule="auto"/>
              <w:textAlignment w:val="baseline"/>
              <w:rPr>
                <w:rFonts w:ascii="Times New Roman" w:hAnsi="Times New Roman" w:cs="Times New Roman"/>
                <w:sz w:val="24"/>
                <w:szCs w:val="24"/>
                <w:lang w:val="uk-UA" w:eastAsia="ru-RU"/>
              </w:rPr>
            </w:pPr>
            <w:r w:rsidRPr="000B4694">
              <w:rPr>
                <w:rFonts w:ascii="Times New Roman" w:hAnsi="Times New Roman" w:cs="Times New Roman"/>
                <w:sz w:val="24"/>
                <w:szCs w:val="24"/>
                <w:lang w:val="uk-UA" w:eastAsia="ru-RU"/>
              </w:rPr>
              <w:t>Збір за провадження деяких видів підприємницької діяльності</w:t>
            </w:r>
          </w:p>
        </w:tc>
        <w:tc>
          <w:tcPr>
            <w:tcW w:w="1260" w:type="dxa"/>
          </w:tcPr>
          <w:p w14:paraId="34443234" w14:textId="77777777" w:rsidR="004369B2" w:rsidRPr="000B4694"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0B4694">
              <w:rPr>
                <w:rFonts w:ascii="Times New Roman" w:hAnsi="Times New Roman" w:cs="Times New Roman"/>
                <w:sz w:val="24"/>
                <w:szCs w:val="24"/>
                <w:lang w:val="uk-UA" w:eastAsia="ru-RU"/>
              </w:rPr>
              <w:t>-</w:t>
            </w:r>
          </w:p>
        </w:tc>
        <w:tc>
          <w:tcPr>
            <w:tcW w:w="1260" w:type="dxa"/>
          </w:tcPr>
          <w:p w14:paraId="3746C703" w14:textId="77777777" w:rsidR="004369B2" w:rsidRPr="000B4694" w:rsidRDefault="004369B2" w:rsidP="008A0760">
            <w:pPr>
              <w:spacing w:after="0" w:line="240" w:lineRule="auto"/>
              <w:jc w:val="center"/>
              <w:rPr>
                <w:rFonts w:ascii="Times New Roman" w:hAnsi="Times New Roman" w:cs="Times New Roman"/>
                <w:sz w:val="24"/>
                <w:szCs w:val="24"/>
                <w:lang w:val="uk-UA" w:eastAsia="ru-RU"/>
              </w:rPr>
            </w:pPr>
            <w:r w:rsidRPr="000B4694">
              <w:rPr>
                <w:rFonts w:ascii="Times New Roman" w:hAnsi="Times New Roman" w:cs="Times New Roman"/>
                <w:sz w:val="24"/>
                <w:szCs w:val="24"/>
                <w:lang w:val="uk-UA" w:eastAsia="ru-RU"/>
              </w:rPr>
              <w:t>-</w:t>
            </w:r>
          </w:p>
        </w:tc>
        <w:tc>
          <w:tcPr>
            <w:tcW w:w="1620" w:type="dxa"/>
          </w:tcPr>
          <w:p w14:paraId="314D9AED" w14:textId="77777777" w:rsidR="004369B2" w:rsidRPr="000B4694"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0B4694">
              <w:rPr>
                <w:rFonts w:ascii="Times New Roman" w:hAnsi="Times New Roman" w:cs="Times New Roman"/>
                <w:sz w:val="24"/>
                <w:szCs w:val="24"/>
                <w:lang w:val="uk-UA" w:eastAsia="ru-RU"/>
              </w:rPr>
              <w:t>-</w:t>
            </w:r>
          </w:p>
        </w:tc>
        <w:tc>
          <w:tcPr>
            <w:tcW w:w="1134" w:type="dxa"/>
          </w:tcPr>
          <w:p w14:paraId="093D51F7" w14:textId="77777777" w:rsidR="004369B2" w:rsidRPr="000B4694"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r>
      <w:tr w:rsidR="004369B2" w:rsidRPr="005D56E7" w14:paraId="5A4CE8E3" w14:textId="77777777" w:rsidTr="00DF0771">
        <w:tc>
          <w:tcPr>
            <w:tcW w:w="4428" w:type="dxa"/>
          </w:tcPr>
          <w:p w14:paraId="5079AB5C" w14:textId="77777777" w:rsidR="004369B2" w:rsidRPr="000B4694" w:rsidRDefault="004369B2" w:rsidP="008A0760">
            <w:pPr>
              <w:overflowPunct w:val="0"/>
              <w:autoSpaceDE w:val="0"/>
              <w:autoSpaceDN w:val="0"/>
              <w:adjustRightInd w:val="0"/>
              <w:spacing w:after="0" w:line="240" w:lineRule="auto"/>
              <w:textAlignment w:val="baseline"/>
              <w:rPr>
                <w:rFonts w:ascii="Times New Roman" w:hAnsi="Times New Roman" w:cs="Times New Roman"/>
                <w:sz w:val="24"/>
                <w:szCs w:val="24"/>
                <w:lang w:val="uk-UA" w:eastAsia="ru-RU"/>
              </w:rPr>
            </w:pPr>
            <w:r w:rsidRPr="000B4694">
              <w:rPr>
                <w:rFonts w:ascii="Times New Roman" w:hAnsi="Times New Roman" w:cs="Times New Roman"/>
                <w:sz w:val="24"/>
                <w:szCs w:val="24"/>
                <w:lang w:val="uk-UA" w:eastAsia="ru-RU"/>
              </w:rPr>
              <w:t>Єдиний податок, всього, в тому числі:</w:t>
            </w:r>
          </w:p>
        </w:tc>
        <w:tc>
          <w:tcPr>
            <w:tcW w:w="1260" w:type="dxa"/>
          </w:tcPr>
          <w:p w14:paraId="66AFC0C3" w14:textId="77777777" w:rsidR="004369B2" w:rsidRPr="00FD1DBB" w:rsidRDefault="004369B2" w:rsidP="008A0760">
            <w:pPr>
              <w:spacing w:after="0" w:line="240" w:lineRule="auto"/>
              <w:jc w:val="center"/>
              <w:rPr>
                <w:rFonts w:ascii="Times New Roman" w:hAnsi="Times New Roman" w:cs="Times New Roman"/>
                <w:b/>
                <w:bCs/>
                <w:sz w:val="24"/>
                <w:szCs w:val="24"/>
                <w:lang w:val="uk-UA" w:eastAsia="ru-RU"/>
              </w:rPr>
            </w:pPr>
            <w:r w:rsidRPr="00FD1DBB">
              <w:rPr>
                <w:rFonts w:ascii="Times New Roman" w:hAnsi="Times New Roman" w:cs="Times New Roman"/>
                <w:b/>
                <w:bCs/>
                <w:sz w:val="24"/>
                <w:szCs w:val="24"/>
                <w:lang w:val="uk-UA" w:eastAsia="ru-RU"/>
              </w:rPr>
              <w:t>17489,8</w:t>
            </w:r>
          </w:p>
        </w:tc>
        <w:tc>
          <w:tcPr>
            <w:tcW w:w="1260" w:type="dxa"/>
          </w:tcPr>
          <w:p w14:paraId="7F82D898" w14:textId="77777777" w:rsidR="004369B2" w:rsidRPr="00FD1DBB" w:rsidRDefault="004369B2" w:rsidP="008A0760">
            <w:pPr>
              <w:spacing w:after="0" w:line="240" w:lineRule="auto"/>
              <w:jc w:val="center"/>
              <w:rPr>
                <w:rFonts w:ascii="Times New Roman" w:hAnsi="Times New Roman" w:cs="Times New Roman"/>
                <w:b/>
                <w:bCs/>
                <w:sz w:val="24"/>
                <w:szCs w:val="24"/>
                <w:lang w:val="uk-UA" w:eastAsia="ru-RU"/>
              </w:rPr>
            </w:pPr>
            <w:r w:rsidRPr="00FD1DBB">
              <w:rPr>
                <w:rFonts w:ascii="Times New Roman" w:hAnsi="Times New Roman" w:cs="Times New Roman"/>
                <w:b/>
                <w:bCs/>
                <w:sz w:val="24"/>
                <w:szCs w:val="24"/>
                <w:lang w:val="uk-UA" w:eastAsia="ru-RU"/>
              </w:rPr>
              <w:t>14022,8</w:t>
            </w:r>
          </w:p>
        </w:tc>
        <w:tc>
          <w:tcPr>
            <w:tcW w:w="1620" w:type="dxa"/>
          </w:tcPr>
          <w:p w14:paraId="59BC44AA" w14:textId="77777777" w:rsidR="004369B2" w:rsidRPr="00FD1DBB"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b/>
                <w:bCs/>
                <w:sz w:val="24"/>
                <w:szCs w:val="24"/>
                <w:lang w:val="uk-UA" w:eastAsia="ru-RU"/>
              </w:rPr>
            </w:pPr>
            <w:r w:rsidRPr="00FD1DBB">
              <w:rPr>
                <w:rFonts w:ascii="Times New Roman" w:hAnsi="Times New Roman" w:cs="Times New Roman"/>
                <w:b/>
                <w:bCs/>
                <w:sz w:val="24"/>
                <w:szCs w:val="24"/>
                <w:lang w:val="uk-UA" w:eastAsia="ru-RU"/>
              </w:rPr>
              <w:t>17300,0</w:t>
            </w:r>
          </w:p>
        </w:tc>
        <w:tc>
          <w:tcPr>
            <w:tcW w:w="1134" w:type="dxa"/>
          </w:tcPr>
          <w:p w14:paraId="26A31AEE" w14:textId="77777777" w:rsidR="004369B2" w:rsidRPr="00FD1DBB"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b/>
                <w:bCs/>
                <w:sz w:val="24"/>
                <w:szCs w:val="24"/>
                <w:lang w:val="uk-UA" w:eastAsia="ru-RU"/>
              </w:rPr>
            </w:pPr>
            <w:r>
              <w:rPr>
                <w:rFonts w:ascii="Times New Roman" w:hAnsi="Times New Roman" w:cs="Times New Roman"/>
                <w:b/>
                <w:bCs/>
                <w:sz w:val="24"/>
                <w:szCs w:val="24"/>
                <w:lang w:val="uk-UA" w:eastAsia="ru-RU"/>
              </w:rPr>
              <w:t>81,1</w:t>
            </w:r>
          </w:p>
        </w:tc>
      </w:tr>
      <w:tr w:rsidR="004369B2" w:rsidRPr="005D56E7" w14:paraId="47F44A1E" w14:textId="77777777" w:rsidTr="00DF0771">
        <w:tc>
          <w:tcPr>
            <w:tcW w:w="4428" w:type="dxa"/>
          </w:tcPr>
          <w:p w14:paraId="538F30CB" w14:textId="77777777" w:rsidR="004369B2" w:rsidRPr="008A0760" w:rsidRDefault="004369B2" w:rsidP="008A0760">
            <w:pPr>
              <w:overflowPunct w:val="0"/>
              <w:autoSpaceDE w:val="0"/>
              <w:autoSpaceDN w:val="0"/>
              <w:adjustRightInd w:val="0"/>
              <w:spacing w:after="0" w:line="240" w:lineRule="auto"/>
              <w:textAlignment w:val="baseline"/>
              <w:rPr>
                <w:rFonts w:ascii="Times New Roman" w:hAnsi="Times New Roman" w:cs="Times New Roman"/>
                <w:color w:val="FF0000"/>
                <w:sz w:val="24"/>
                <w:szCs w:val="24"/>
                <w:lang w:val="uk-UA" w:eastAsia="ru-RU"/>
              </w:rPr>
            </w:pPr>
            <w:r w:rsidRPr="008A0760">
              <w:rPr>
                <w:rFonts w:ascii="Times New Roman" w:hAnsi="Times New Roman" w:cs="Times New Roman"/>
                <w:color w:val="FF0000"/>
                <w:sz w:val="24"/>
                <w:szCs w:val="24"/>
                <w:lang w:val="uk-UA" w:eastAsia="ru-RU"/>
              </w:rPr>
              <w:t xml:space="preserve"> </w:t>
            </w:r>
            <w:r w:rsidRPr="000B4694">
              <w:rPr>
                <w:rFonts w:ascii="Times New Roman" w:hAnsi="Times New Roman" w:cs="Times New Roman"/>
                <w:sz w:val="24"/>
                <w:szCs w:val="24"/>
                <w:lang w:val="uk-UA" w:eastAsia="ru-RU"/>
              </w:rPr>
              <w:t>з юридичних осіб</w:t>
            </w:r>
          </w:p>
        </w:tc>
        <w:tc>
          <w:tcPr>
            <w:tcW w:w="1260" w:type="dxa"/>
          </w:tcPr>
          <w:p w14:paraId="374FBDE7" w14:textId="77777777" w:rsidR="004369B2" w:rsidRPr="000B4694" w:rsidRDefault="004369B2" w:rsidP="008A0760">
            <w:pPr>
              <w:spacing w:after="0" w:line="240" w:lineRule="auto"/>
              <w:jc w:val="center"/>
              <w:rPr>
                <w:rFonts w:ascii="Times New Roman" w:hAnsi="Times New Roman" w:cs="Times New Roman"/>
                <w:sz w:val="24"/>
                <w:szCs w:val="24"/>
                <w:lang w:val="uk-UA" w:eastAsia="ru-RU"/>
              </w:rPr>
            </w:pPr>
            <w:r w:rsidRPr="000B4694">
              <w:rPr>
                <w:rFonts w:ascii="Times New Roman" w:hAnsi="Times New Roman" w:cs="Times New Roman"/>
                <w:sz w:val="24"/>
                <w:szCs w:val="24"/>
                <w:lang w:val="uk-UA" w:eastAsia="ru-RU"/>
              </w:rPr>
              <w:t>2079,6</w:t>
            </w:r>
          </w:p>
        </w:tc>
        <w:tc>
          <w:tcPr>
            <w:tcW w:w="1260" w:type="dxa"/>
          </w:tcPr>
          <w:p w14:paraId="09351ED0" w14:textId="77777777" w:rsidR="004369B2" w:rsidRPr="000B4694" w:rsidRDefault="004369B2" w:rsidP="008A0760">
            <w:pPr>
              <w:spacing w:after="0" w:line="240" w:lineRule="auto"/>
              <w:jc w:val="center"/>
              <w:rPr>
                <w:rFonts w:ascii="Times New Roman" w:hAnsi="Times New Roman" w:cs="Times New Roman"/>
                <w:sz w:val="24"/>
                <w:szCs w:val="24"/>
                <w:lang w:val="uk-UA" w:eastAsia="ru-RU"/>
              </w:rPr>
            </w:pPr>
            <w:r w:rsidRPr="000B4694">
              <w:rPr>
                <w:rFonts w:ascii="Times New Roman" w:hAnsi="Times New Roman" w:cs="Times New Roman"/>
                <w:sz w:val="24"/>
                <w:szCs w:val="24"/>
                <w:lang w:val="uk-UA" w:eastAsia="ru-RU"/>
              </w:rPr>
              <w:t>892,8</w:t>
            </w:r>
          </w:p>
        </w:tc>
        <w:tc>
          <w:tcPr>
            <w:tcW w:w="1620" w:type="dxa"/>
          </w:tcPr>
          <w:p w14:paraId="55EBC783" w14:textId="77777777" w:rsidR="004369B2" w:rsidRPr="000B4694"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0B4694">
              <w:rPr>
                <w:rFonts w:ascii="Times New Roman" w:hAnsi="Times New Roman" w:cs="Times New Roman"/>
                <w:sz w:val="24"/>
                <w:szCs w:val="24"/>
                <w:lang w:val="uk-UA" w:eastAsia="ru-RU"/>
              </w:rPr>
              <w:t>1300,0</w:t>
            </w:r>
          </w:p>
        </w:tc>
        <w:tc>
          <w:tcPr>
            <w:tcW w:w="1134" w:type="dxa"/>
          </w:tcPr>
          <w:p w14:paraId="5151BE09" w14:textId="77777777" w:rsidR="004369B2" w:rsidRPr="000B4694"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Pr>
                <w:rFonts w:ascii="Times New Roman" w:hAnsi="Times New Roman" w:cs="Times New Roman"/>
                <w:sz w:val="24"/>
                <w:szCs w:val="24"/>
                <w:lang w:val="uk-UA" w:eastAsia="ru-RU"/>
              </w:rPr>
              <w:t>68,67</w:t>
            </w:r>
          </w:p>
        </w:tc>
      </w:tr>
      <w:tr w:rsidR="004369B2" w:rsidRPr="005D56E7" w14:paraId="7E76BB79" w14:textId="77777777" w:rsidTr="00DF0771">
        <w:tc>
          <w:tcPr>
            <w:tcW w:w="4428" w:type="dxa"/>
          </w:tcPr>
          <w:p w14:paraId="01CC3B7E" w14:textId="77777777" w:rsidR="004369B2" w:rsidRPr="00FD1DBB" w:rsidRDefault="004369B2" w:rsidP="008A0760">
            <w:pPr>
              <w:overflowPunct w:val="0"/>
              <w:autoSpaceDE w:val="0"/>
              <w:autoSpaceDN w:val="0"/>
              <w:adjustRightInd w:val="0"/>
              <w:spacing w:after="0" w:line="240" w:lineRule="auto"/>
              <w:textAlignment w:val="baseline"/>
              <w:rPr>
                <w:rFonts w:ascii="Times New Roman" w:hAnsi="Times New Roman" w:cs="Times New Roman"/>
                <w:sz w:val="24"/>
                <w:szCs w:val="24"/>
                <w:lang w:val="uk-UA" w:eastAsia="ru-RU"/>
              </w:rPr>
            </w:pPr>
            <w:r w:rsidRPr="00FD1DBB">
              <w:rPr>
                <w:rFonts w:ascii="Times New Roman" w:hAnsi="Times New Roman" w:cs="Times New Roman"/>
                <w:sz w:val="24"/>
                <w:szCs w:val="24"/>
                <w:lang w:val="uk-UA" w:eastAsia="ru-RU"/>
              </w:rPr>
              <w:t xml:space="preserve"> з фізичних осіб – підприємців</w:t>
            </w:r>
          </w:p>
        </w:tc>
        <w:tc>
          <w:tcPr>
            <w:tcW w:w="1260" w:type="dxa"/>
          </w:tcPr>
          <w:p w14:paraId="1312F50B" w14:textId="77777777" w:rsidR="004369B2" w:rsidRPr="00FD1DBB" w:rsidRDefault="004369B2" w:rsidP="008A0760">
            <w:pPr>
              <w:spacing w:after="0" w:line="240" w:lineRule="auto"/>
              <w:jc w:val="center"/>
              <w:rPr>
                <w:rFonts w:ascii="Times New Roman" w:hAnsi="Times New Roman" w:cs="Times New Roman"/>
                <w:sz w:val="24"/>
                <w:szCs w:val="24"/>
                <w:lang w:val="uk-UA" w:eastAsia="ru-RU"/>
              </w:rPr>
            </w:pPr>
            <w:r w:rsidRPr="00FD1DBB">
              <w:rPr>
                <w:rFonts w:ascii="Times New Roman" w:hAnsi="Times New Roman" w:cs="Times New Roman"/>
                <w:sz w:val="24"/>
                <w:szCs w:val="24"/>
                <w:lang w:val="uk-UA" w:eastAsia="ru-RU"/>
              </w:rPr>
              <w:t>15407,6</w:t>
            </w:r>
          </w:p>
        </w:tc>
        <w:tc>
          <w:tcPr>
            <w:tcW w:w="1260" w:type="dxa"/>
          </w:tcPr>
          <w:p w14:paraId="594F572D" w14:textId="77777777" w:rsidR="004369B2" w:rsidRPr="00FD1DBB" w:rsidRDefault="004369B2" w:rsidP="008A0760">
            <w:pPr>
              <w:spacing w:after="0" w:line="240" w:lineRule="auto"/>
              <w:jc w:val="center"/>
              <w:rPr>
                <w:rFonts w:ascii="Times New Roman" w:hAnsi="Times New Roman" w:cs="Times New Roman"/>
                <w:sz w:val="24"/>
                <w:szCs w:val="24"/>
                <w:lang w:val="uk-UA" w:eastAsia="ru-RU"/>
              </w:rPr>
            </w:pPr>
            <w:r w:rsidRPr="00FD1DBB">
              <w:rPr>
                <w:rFonts w:ascii="Times New Roman" w:hAnsi="Times New Roman" w:cs="Times New Roman"/>
                <w:sz w:val="24"/>
                <w:szCs w:val="24"/>
                <w:lang w:val="uk-UA" w:eastAsia="ru-RU"/>
              </w:rPr>
              <w:t>13130,0</w:t>
            </w:r>
          </w:p>
        </w:tc>
        <w:tc>
          <w:tcPr>
            <w:tcW w:w="1620" w:type="dxa"/>
          </w:tcPr>
          <w:p w14:paraId="53D04252" w14:textId="77777777" w:rsidR="004369B2" w:rsidRPr="00FD1DBB"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FD1DBB">
              <w:rPr>
                <w:rFonts w:ascii="Times New Roman" w:hAnsi="Times New Roman" w:cs="Times New Roman"/>
                <w:sz w:val="24"/>
                <w:szCs w:val="24"/>
                <w:lang w:val="uk-UA" w:eastAsia="ru-RU"/>
              </w:rPr>
              <w:t>16000,0</w:t>
            </w:r>
          </w:p>
        </w:tc>
        <w:tc>
          <w:tcPr>
            <w:tcW w:w="1134" w:type="dxa"/>
          </w:tcPr>
          <w:p w14:paraId="778D2FFC" w14:textId="77777777" w:rsidR="004369B2" w:rsidRPr="00FD1DBB"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Pr>
                <w:rFonts w:ascii="Times New Roman" w:hAnsi="Times New Roman" w:cs="Times New Roman"/>
                <w:sz w:val="24"/>
                <w:szCs w:val="24"/>
                <w:lang w:val="uk-UA" w:eastAsia="ru-RU"/>
              </w:rPr>
              <w:t>82,1</w:t>
            </w:r>
          </w:p>
        </w:tc>
      </w:tr>
      <w:tr w:rsidR="004369B2" w:rsidRPr="005D56E7" w14:paraId="732FE30C" w14:textId="77777777" w:rsidTr="00DF0771">
        <w:tc>
          <w:tcPr>
            <w:tcW w:w="4428" w:type="dxa"/>
          </w:tcPr>
          <w:p w14:paraId="2C030493" w14:textId="77777777" w:rsidR="004369B2" w:rsidRPr="00FD1DBB" w:rsidRDefault="004369B2" w:rsidP="008A0760">
            <w:pPr>
              <w:overflowPunct w:val="0"/>
              <w:autoSpaceDE w:val="0"/>
              <w:autoSpaceDN w:val="0"/>
              <w:adjustRightInd w:val="0"/>
              <w:spacing w:after="0" w:line="240" w:lineRule="auto"/>
              <w:textAlignment w:val="baseline"/>
              <w:rPr>
                <w:rFonts w:ascii="Times New Roman" w:hAnsi="Times New Roman" w:cs="Times New Roman"/>
                <w:sz w:val="24"/>
                <w:szCs w:val="24"/>
                <w:lang w:val="uk-UA" w:eastAsia="ru-RU"/>
              </w:rPr>
            </w:pPr>
            <w:r w:rsidRPr="00FD1DBB">
              <w:rPr>
                <w:rFonts w:ascii="Times New Roman" w:hAnsi="Times New Roman" w:cs="Times New Roman"/>
                <w:sz w:val="24"/>
                <w:szCs w:val="24"/>
                <w:lang w:val="uk-UA" w:eastAsia="ru-RU"/>
              </w:rPr>
              <w:t>с/х товаровиробників</w:t>
            </w:r>
          </w:p>
        </w:tc>
        <w:tc>
          <w:tcPr>
            <w:tcW w:w="1260" w:type="dxa"/>
          </w:tcPr>
          <w:p w14:paraId="0AD3395F" w14:textId="77777777" w:rsidR="004369B2" w:rsidRPr="00FD1DBB" w:rsidRDefault="004369B2" w:rsidP="008A0760">
            <w:pPr>
              <w:spacing w:after="0" w:line="240" w:lineRule="auto"/>
              <w:jc w:val="center"/>
              <w:rPr>
                <w:rFonts w:ascii="Times New Roman" w:hAnsi="Times New Roman" w:cs="Times New Roman"/>
                <w:sz w:val="24"/>
                <w:szCs w:val="24"/>
                <w:lang w:val="uk-UA" w:eastAsia="ru-RU"/>
              </w:rPr>
            </w:pPr>
            <w:r w:rsidRPr="00FD1DBB">
              <w:rPr>
                <w:rFonts w:ascii="Times New Roman" w:hAnsi="Times New Roman" w:cs="Times New Roman"/>
                <w:sz w:val="24"/>
                <w:szCs w:val="24"/>
                <w:lang w:val="uk-UA" w:eastAsia="ru-RU"/>
              </w:rPr>
              <w:t>2,6</w:t>
            </w:r>
          </w:p>
        </w:tc>
        <w:tc>
          <w:tcPr>
            <w:tcW w:w="1260" w:type="dxa"/>
          </w:tcPr>
          <w:p w14:paraId="644CAD4D" w14:textId="77777777" w:rsidR="004369B2" w:rsidRPr="00FD1DBB" w:rsidRDefault="004369B2" w:rsidP="008A0760">
            <w:pPr>
              <w:spacing w:after="0" w:line="240" w:lineRule="auto"/>
              <w:jc w:val="center"/>
              <w:rPr>
                <w:rFonts w:ascii="Times New Roman" w:hAnsi="Times New Roman" w:cs="Times New Roman"/>
                <w:sz w:val="24"/>
                <w:szCs w:val="24"/>
                <w:lang w:val="uk-UA" w:eastAsia="ru-RU"/>
              </w:rPr>
            </w:pPr>
            <w:r w:rsidRPr="00FD1DBB">
              <w:rPr>
                <w:rFonts w:ascii="Times New Roman" w:hAnsi="Times New Roman" w:cs="Times New Roman"/>
                <w:sz w:val="24"/>
                <w:szCs w:val="24"/>
                <w:lang w:val="uk-UA" w:eastAsia="ru-RU"/>
              </w:rPr>
              <w:t>-</w:t>
            </w:r>
          </w:p>
        </w:tc>
        <w:tc>
          <w:tcPr>
            <w:tcW w:w="1620" w:type="dxa"/>
          </w:tcPr>
          <w:p w14:paraId="6CA16139" w14:textId="77777777" w:rsidR="004369B2" w:rsidRPr="00FD1DBB"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FD1DBB">
              <w:rPr>
                <w:rFonts w:ascii="Times New Roman" w:hAnsi="Times New Roman" w:cs="Times New Roman"/>
                <w:sz w:val="24"/>
                <w:szCs w:val="24"/>
                <w:lang w:val="uk-UA" w:eastAsia="ru-RU"/>
              </w:rPr>
              <w:t>-</w:t>
            </w:r>
          </w:p>
        </w:tc>
        <w:tc>
          <w:tcPr>
            <w:tcW w:w="1134" w:type="dxa"/>
          </w:tcPr>
          <w:p w14:paraId="061BCA63" w14:textId="77777777" w:rsidR="004369B2" w:rsidRPr="00FD1DBB"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r>
      <w:tr w:rsidR="004369B2" w:rsidRPr="005D56E7" w14:paraId="6CB25396" w14:textId="77777777" w:rsidTr="00DF0771">
        <w:tc>
          <w:tcPr>
            <w:tcW w:w="4428" w:type="dxa"/>
          </w:tcPr>
          <w:p w14:paraId="0F262E36" w14:textId="77777777" w:rsidR="004369B2" w:rsidRPr="00FD1DBB" w:rsidRDefault="004369B2" w:rsidP="008A0760">
            <w:pPr>
              <w:spacing w:after="0" w:line="240" w:lineRule="auto"/>
              <w:rPr>
                <w:rFonts w:ascii="Times New Roman" w:hAnsi="Times New Roman" w:cs="Times New Roman"/>
                <w:sz w:val="24"/>
                <w:szCs w:val="24"/>
                <w:lang w:val="uk-UA" w:eastAsia="ru-RU"/>
              </w:rPr>
            </w:pPr>
            <w:r w:rsidRPr="00FD1DBB">
              <w:rPr>
                <w:rFonts w:ascii="Times New Roman" w:hAnsi="Times New Roman" w:cs="Times New Roman"/>
                <w:sz w:val="24"/>
                <w:szCs w:val="24"/>
                <w:lang w:val="uk-UA" w:eastAsia="ru-RU"/>
              </w:rPr>
              <w:t>Плата за оренду майнових комплексів та іншого майна, що у комунальній власності (30%)</w:t>
            </w:r>
          </w:p>
        </w:tc>
        <w:tc>
          <w:tcPr>
            <w:tcW w:w="1260" w:type="dxa"/>
          </w:tcPr>
          <w:p w14:paraId="46C781FE" w14:textId="77777777" w:rsidR="004369B2" w:rsidRPr="00FD1DBB" w:rsidRDefault="004369B2" w:rsidP="008A0760">
            <w:pPr>
              <w:spacing w:after="0" w:line="240" w:lineRule="auto"/>
              <w:jc w:val="center"/>
              <w:rPr>
                <w:rFonts w:ascii="Times New Roman" w:hAnsi="Times New Roman" w:cs="Times New Roman"/>
                <w:sz w:val="24"/>
                <w:szCs w:val="24"/>
                <w:lang w:val="uk-UA" w:eastAsia="ru-RU"/>
              </w:rPr>
            </w:pPr>
            <w:r w:rsidRPr="00FD1DBB">
              <w:rPr>
                <w:rFonts w:ascii="Times New Roman" w:hAnsi="Times New Roman" w:cs="Times New Roman"/>
                <w:sz w:val="24"/>
                <w:szCs w:val="24"/>
                <w:lang w:val="uk-UA" w:eastAsia="ru-RU"/>
              </w:rPr>
              <w:t>494,1</w:t>
            </w:r>
          </w:p>
        </w:tc>
        <w:tc>
          <w:tcPr>
            <w:tcW w:w="1260" w:type="dxa"/>
          </w:tcPr>
          <w:p w14:paraId="6ED2C5D6" w14:textId="77777777" w:rsidR="004369B2" w:rsidRPr="00FD1DBB" w:rsidRDefault="004369B2" w:rsidP="008A0760">
            <w:pPr>
              <w:spacing w:after="0" w:line="240" w:lineRule="auto"/>
              <w:jc w:val="center"/>
              <w:rPr>
                <w:rFonts w:ascii="Times New Roman" w:hAnsi="Times New Roman" w:cs="Times New Roman"/>
                <w:sz w:val="24"/>
                <w:szCs w:val="24"/>
                <w:lang w:val="uk-UA" w:eastAsia="ru-RU"/>
              </w:rPr>
            </w:pPr>
            <w:r w:rsidRPr="00FD1DBB">
              <w:rPr>
                <w:rFonts w:ascii="Times New Roman" w:hAnsi="Times New Roman" w:cs="Times New Roman"/>
                <w:sz w:val="24"/>
                <w:szCs w:val="24"/>
                <w:lang w:val="uk-UA" w:eastAsia="ru-RU"/>
              </w:rPr>
              <w:t>307,2</w:t>
            </w:r>
          </w:p>
        </w:tc>
        <w:tc>
          <w:tcPr>
            <w:tcW w:w="1620" w:type="dxa"/>
          </w:tcPr>
          <w:p w14:paraId="26FC9768" w14:textId="77777777" w:rsidR="004369B2" w:rsidRPr="00FD1DBB"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FD1DBB">
              <w:rPr>
                <w:rFonts w:ascii="Times New Roman" w:hAnsi="Times New Roman" w:cs="Times New Roman"/>
                <w:sz w:val="24"/>
                <w:szCs w:val="24"/>
                <w:lang w:val="uk-UA" w:eastAsia="ru-RU"/>
              </w:rPr>
              <w:t>400,0</w:t>
            </w:r>
          </w:p>
        </w:tc>
        <w:tc>
          <w:tcPr>
            <w:tcW w:w="1134" w:type="dxa"/>
          </w:tcPr>
          <w:p w14:paraId="43494394" w14:textId="77777777" w:rsidR="004369B2" w:rsidRPr="00FD1DBB"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Pr>
                <w:rFonts w:ascii="Times New Roman" w:hAnsi="Times New Roman" w:cs="Times New Roman"/>
                <w:sz w:val="24"/>
                <w:szCs w:val="24"/>
                <w:lang w:val="uk-UA" w:eastAsia="ru-RU"/>
              </w:rPr>
              <w:t>76,8</w:t>
            </w:r>
          </w:p>
        </w:tc>
      </w:tr>
      <w:tr w:rsidR="004369B2" w:rsidRPr="005D56E7" w14:paraId="3A59B60C" w14:textId="77777777" w:rsidTr="00DF0771">
        <w:tc>
          <w:tcPr>
            <w:tcW w:w="4428" w:type="dxa"/>
          </w:tcPr>
          <w:p w14:paraId="103DA4FF" w14:textId="77777777" w:rsidR="004369B2" w:rsidRPr="00FD1DBB" w:rsidRDefault="004369B2" w:rsidP="008A0760">
            <w:pPr>
              <w:spacing w:after="0" w:line="240" w:lineRule="auto"/>
              <w:rPr>
                <w:rFonts w:ascii="Times New Roman" w:hAnsi="Times New Roman" w:cs="Times New Roman"/>
                <w:sz w:val="24"/>
                <w:szCs w:val="24"/>
                <w:lang w:val="uk-UA" w:eastAsia="ru-RU"/>
              </w:rPr>
            </w:pPr>
            <w:r w:rsidRPr="00FD1DBB">
              <w:rPr>
                <w:rFonts w:ascii="Times New Roman" w:hAnsi="Times New Roman" w:cs="Times New Roman"/>
                <w:sz w:val="24"/>
                <w:szCs w:val="24"/>
                <w:lang w:val="uk-UA" w:eastAsia="ru-RU"/>
              </w:rPr>
              <w:t>Всього:</w:t>
            </w:r>
          </w:p>
        </w:tc>
        <w:tc>
          <w:tcPr>
            <w:tcW w:w="1260" w:type="dxa"/>
          </w:tcPr>
          <w:p w14:paraId="27EF75B9" w14:textId="77777777" w:rsidR="004369B2" w:rsidRPr="00FD1DBB"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b/>
                <w:bCs/>
                <w:sz w:val="24"/>
                <w:szCs w:val="24"/>
                <w:lang w:val="uk-UA" w:eastAsia="ru-RU"/>
              </w:rPr>
            </w:pPr>
            <w:r w:rsidRPr="00FD1DBB">
              <w:rPr>
                <w:rFonts w:ascii="Times New Roman" w:hAnsi="Times New Roman" w:cs="Times New Roman"/>
                <w:b/>
                <w:bCs/>
                <w:sz w:val="24"/>
                <w:szCs w:val="24"/>
                <w:lang w:val="uk-UA" w:eastAsia="ru-RU"/>
              </w:rPr>
              <w:t>68993,7</w:t>
            </w:r>
          </w:p>
        </w:tc>
        <w:tc>
          <w:tcPr>
            <w:tcW w:w="1260" w:type="dxa"/>
          </w:tcPr>
          <w:p w14:paraId="2883FEB1" w14:textId="77777777" w:rsidR="004369B2" w:rsidRPr="00FD1DBB" w:rsidRDefault="004369B2" w:rsidP="008A0760">
            <w:pPr>
              <w:spacing w:after="0" w:line="240" w:lineRule="auto"/>
              <w:jc w:val="center"/>
              <w:rPr>
                <w:rFonts w:ascii="Times New Roman" w:hAnsi="Times New Roman" w:cs="Times New Roman"/>
                <w:b/>
                <w:bCs/>
                <w:sz w:val="24"/>
                <w:szCs w:val="24"/>
                <w:lang w:val="uk-UA" w:eastAsia="ru-RU"/>
              </w:rPr>
            </w:pPr>
            <w:r w:rsidRPr="00FD1DBB">
              <w:rPr>
                <w:rFonts w:ascii="Times New Roman" w:hAnsi="Times New Roman" w:cs="Times New Roman"/>
                <w:b/>
                <w:bCs/>
                <w:sz w:val="24"/>
                <w:szCs w:val="24"/>
                <w:lang w:val="uk-UA" w:eastAsia="ru-RU"/>
              </w:rPr>
              <w:t>42756,3</w:t>
            </w:r>
          </w:p>
        </w:tc>
        <w:tc>
          <w:tcPr>
            <w:tcW w:w="1620" w:type="dxa"/>
            <w:shd w:val="clear" w:color="auto" w:fill="FFFFFF"/>
          </w:tcPr>
          <w:p w14:paraId="6ACEA6E3" w14:textId="77777777" w:rsidR="004369B2" w:rsidRPr="00FD1DBB" w:rsidRDefault="004369B2" w:rsidP="008A0760">
            <w:pPr>
              <w:overflowPunct w:val="0"/>
              <w:autoSpaceDE w:val="0"/>
              <w:autoSpaceDN w:val="0"/>
              <w:adjustRightInd w:val="0"/>
              <w:spacing w:after="0" w:line="240" w:lineRule="auto"/>
              <w:ind w:right="-108"/>
              <w:jc w:val="center"/>
              <w:textAlignment w:val="baseline"/>
              <w:rPr>
                <w:rFonts w:ascii="Times New Roman" w:hAnsi="Times New Roman" w:cs="Times New Roman"/>
                <w:b/>
                <w:bCs/>
                <w:sz w:val="24"/>
                <w:szCs w:val="24"/>
                <w:lang w:val="uk-UA" w:eastAsia="ru-RU"/>
              </w:rPr>
            </w:pPr>
            <w:r w:rsidRPr="00FD1DBB">
              <w:rPr>
                <w:rFonts w:ascii="Times New Roman" w:hAnsi="Times New Roman" w:cs="Times New Roman"/>
                <w:b/>
                <w:bCs/>
                <w:sz w:val="24"/>
                <w:szCs w:val="24"/>
                <w:lang w:val="uk-UA" w:eastAsia="ru-RU"/>
              </w:rPr>
              <w:t>56325,0</w:t>
            </w:r>
          </w:p>
        </w:tc>
        <w:tc>
          <w:tcPr>
            <w:tcW w:w="1134" w:type="dxa"/>
          </w:tcPr>
          <w:p w14:paraId="14E54376" w14:textId="77777777" w:rsidR="004369B2" w:rsidRPr="00FD1DBB"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b/>
                <w:bCs/>
                <w:sz w:val="24"/>
                <w:szCs w:val="24"/>
                <w:highlight w:val="green"/>
                <w:lang w:val="uk-UA" w:eastAsia="ru-RU"/>
              </w:rPr>
            </w:pPr>
            <w:r w:rsidRPr="002334D7">
              <w:rPr>
                <w:rFonts w:ascii="Times New Roman" w:hAnsi="Times New Roman" w:cs="Times New Roman"/>
                <w:b/>
                <w:bCs/>
                <w:sz w:val="24"/>
                <w:szCs w:val="24"/>
                <w:lang w:val="uk-UA" w:eastAsia="ru-RU"/>
              </w:rPr>
              <w:t>75,9</w:t>
            </w:r>
          </w:p>
        </w:tc>
      </w:tr>
    </w:tbl>
    <w:p w14:paraId="1EA9BC55" w14:textId="77777777" w:rsidR="004369B2" w:rsidRPr="00DF0771" w:rsidRDefault="004369B2" w:rsidP="00650013">
      <w:pPr>
        <w:spacing w:after="0" w:line="240" w:lineRule="auto"/>
        <w:jc w:val="both"/>
        <w:rPr>
          <w:rFonts w:ascii="Times New Roman" w:hAnsi="Times New Roman" w:cs="Times New Roman"/>
          <w:sz w:val="20"/>
          <w:szCs w:val="20"/>
          <w:lang w:val="uk-UA" w:eastAsia="ru-RU"/>
        </w:rPr>
      </w:pPr>
      <w:r w:rsidRPr="00DF0771">
        <w:rPr>
          <w:rFonts w:ascii="Times New Roman" w:hAnsi="Times New Roman" w:cs="Times New Roman"/>
          <w:sz w:val="20"/>
          <w:szCs w:val="20"/>
          <w:lang w:val="uk-UA" w:eastAsia="ru-RU"/>
        </w:rPr>
        <w:t>Зазначити загальну суму надходжень від суб’єктів малого підприємництва до міського бюджету та бюджетів інших рівнів не є можливим через існуючий порядок обліку надходжень до бюджетів усіх рівнів та статистичний аналіз, які не включають в себе діяльність фізичних осіб – підприємців.</w:t>
      </w:r>
    </w:p>
    <w:p w14:paraId="70AAD7C7" w14:textId="77777777" w:rsidR="004369B2" w:rsidRDefault="004369B2" w:rsidP="008A0760">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lang w:val="uk-UA" w:eastAsia="ru-RU"/>
        </w:rPr>
      </w:pPr>
    </w:p>
    <w:p w14:paraId="6524D165" w14:textId="77777777" w:rsidR="004369B2" w:rsidRPr="008A0760" w:rsidRDefault="004369B2" w:rsidP="008A0760">
      <w:pPr>
        <w:overflowPunct w:val="0"/>
        <w:autoSpaceDE w:val="0"/>
        <w:autoSpaceDN w:val="0"/>
        <w:adjustRightInd w:val="0"/>
        <w:spacing w:after="0" w:line="240" w:lineRule="auto"/>
        <w:ind w:firstLine="708"/>
        <w:jc w:val="both"/>
        <w:textAlignment w:val="baseline"/>
        <w:rPr>
          <w:rFonts w:ascii="Times New Roman" w:hAnsi="Times New Roman" w:cs="Times New Roman"/>
          <w:color w:val="FF0000"/>
          <w:sz w:val="24"/>
          <w:szCs w:val="24"/>
          <w:lang w:val="uk-UA" w:eastAsia="ru-RU"/>
        </w:rPr>
      </w:pPr>
      <w:r w:rsidRPr="002334D7">
        <w:rPr>
          <w:rFonts w:ascii="Times New Roman" w:hAnsi="Times New Roman" w:cs="Times New Roman"/>
          <w:sz w:val="24"/>
          <w:szCs w:val="24"/>
          <w:lang w:val="uk-UA" w:eastAsia="ru-RU"/>
        </w:rPr>
        <w:t>Малому і середньому підприємництву відводиться важлива роль у вирішенні проблем зайнятості населення, оскільки питання зайнятості є одним із важливих економічних показників якості життя людей.</w:t>
      </w:r>
      <w:r w:rsidRPr="002334D7">
        <w:rPr>
          <w:rFonts w:ascii="Times New Roman" w:hAnsi="Times New Roman" w:cs="Times New Roman"/>
          <w:color w:val="FF0000"/>
          <w:sz w:val="24"/>
          <w:szCs w:val="24"/>
          <w:lang w:val="uk-UA" w:eastAsia="ru-RU"/>
        </w:rPr>
        <w:t xml:space="preserve"> </w:t>
      </w:r>
      <w:r w:rsidRPr="002334D7">
        <w:rPr>
          <w:rFonts w:ascii="Times New Roman" w:hAnsi="Times New Roman" w:cs="Times New Roman"/>
          <w:sz w:val="24"/>
          <w:szCs w:val="24"/>
          <w:lang w:val="uk-UA" w:eastAsia="ru-RU"/>
        </w:rPr>
        <w:t>У 2019 році кількість зайнятих працівників на малих і середніх підприємствах та найманих працівників на цих підприємствах в цілому збільшилося у порівнянні з 2018 роком.</w:t>
      </w:r>
      <w:r w:rsidRPr="008A0760">
        <w:rPr>
          <w:rFonts w:ascii="Times New Roman" w:hAnsi="Times New Roman" w:cs="Times New Roman"/>
          <w:color w:val="FF0000"/>
          <w:sz w:val="24"/>
          <w:szCs w:val="24"/>
          <w:lang w:val="uk-UA" w:eastAsia="ru-RU"/>
        </w:rPr>
        <w:t xml:space="preserve"> </w:t>
      </w:r>
    </w:p>
    <w:p w14:paraId="5082034E" w14:textId="77777777" w:rsidR="004369B2" w:rsidRPr="004A0127"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color w:val="FF0000"/>
          <w:sz w:val="16"/>
          <w:szCs w:val="16"/>
          <w:lang w:val="uk-UA" w:eastAsia="ru-RU"/>
        </w:rPr>
      </w:pPr>
    </w:p>
    <w:p w14:paraId="08549B0C"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Кількість зайнятих працівників на малих і середніх підприємствах (осіб)</w:t>
      </w:r>
    </w:p>
    <w:p w14:paraId="30CCD102"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(відповідно до статистичних даних)</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7"/>
        <w:gridCol w:w="1535"/>
        <w:gridCol w:w="1607"/>
        <w:gridCol w:w="1459"/>
        <w:gridCol w:w="1319"/>
      </w:tblGrid>
      <w:tr w:rsidR="004369B2" w:rsidRPr="005D56E7" w14:paraId="4668DFB3" w14:textId="77777777" w:rsidTr="00650013">
        <w:trPr>
          <w:trHeight w:val="289"/>
        </w:trPr>
        <w:tc>
          <w:tcPr>
            <w:tcW w:w="3567" w:type="dxa"/>
          </w:tcPr>
          <w:p w14:paraId="3C7B15AA"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 xml:space="preserve">Кількість зайнятих працівників, осіб  </w:t>
            </w:r>
          </w:p>
        </w:tc>
        <w:tc>
          <w:tcPr>
            <w:tcW w:w="1535" w:type="dxa"/>
          </w:tcPr>
          <w:p w14:paraId="58FAEFBA"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2016 рік</w:t>
            </w:r>
          </w:p>
        </w:tc>
        <w:tc>
          <w:tcPr>
            <w:tcW w:w="1607" w:type="dxa"/>
          </w:tcPr>
          <w:p w14:paraId="2DCB8BA9"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2017 рік</w:t>
            </w:r>
          </w:p>
        </w:tc>
        <w:tc>
          <w:tcPr>
            <w:tcW w:w="1459" w:type="dxa"/>
          </w:tcPr>
          <w:p w14:paraId="74B9AB1B"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2018 рік</w:t>
            </w:r>
          </w:p>
        </w:tc>
        <w:tc>
          <w:tcPr>
            <w:tcW w:w="1319" w:type="dxa"/>
          </w:tcPr>
          <w:p w14:paraId="11E62D69"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2019 рік</w:t>
            </w:r>
          </w:p>
        </w:tc>
      </w:tr>
      <w:tr w:rsidR="004369B2" w:rsidRPr="005D56E7" w14:paraId="32A1FF59" w14:textId="77777777" w:rsidTr="00650013">
        <w:trPr>
          <w:trHeight w:val="289"/>
        </w:trPr>
        <w:tc>
          <w:tcPr>
            <w:tcW w:w="3567" w:type="dxa"/>
          </w:tcPr>
          <w:p w14:paraId="405AA59A" w14:textId="77777777" w:rsidR="004369B2" w:rsidRPr="008A0760" w:rsidRDefault="004369B2" w:rsidP="008A0760">
            <w:pPr>
              <w:overflowPunct w:val="0"/>
              <w:autoSpaceDE w:val="0"/>
              <w:autoSpaceDN w:val="0"/>
              <w:adjustRightInd w:val="0"/>
              <w:spacing w:after="0" w:line="240" w:lineRule="auto"/>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Мікропідприємства</w:t>
            </w:r>
          </w:p>
        </w:tc>
        <w:tc>
          <w:tcPr>
            <w:tcW w:w="1535" w:type="dxa"/>
          </w:tcPr>
          <w:p w14:paraId="708FDB09"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259</w:t>
            </w:r>
          </w:p>
        </w:tc>
        <w:tc>
          <w:tcPr>
            <w:tcW w:w="1607" w:type="dxa"/>
          </w:tcPr>
          <w:p w14:paraId="59D2DD28"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212</w:t>
            </w:r>
          </w:p>
        </w:tc>
        <w:tc>
          <w:tcPr>
            <w:tcW w:w="1459" w:type="dxa"/>
          </w:tcPr>
          <w:p w14:paraId="097B2F29"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188</w:t>
            </w:r>
          </w:p>
        </w:tc>
        <w:tc>
          <w:tcPr>
            <w:tcW w:w="1319" w:type="dxa"/>
          </w:tcPr>
          <w:p w14:paraId="55CCF363"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370</w:t>
            </w:r>
          </w:p>
        </w:tc>
      </w:tr>
      <w:tr w:rsidR="004369B2" w:rsidRPr="005D56E7" w14:paraId="42FBE7C1" w14:textId="77777777" w:rsidTr="00650013">
        <w:trPr>
          <w:trHeight w:val="289"/>
        </w:trPr>
        <w:tc>
          <w:tcPr>
            <w:tcW w:w="3567" w:type="dxa"/>
          </w:tcPr>
          <w:p w14:paraId="0BCDBFC5" w14:textId="77777777" w:rsidR="004369B2" w:rsidRPr="008A0760" w:rsidRDefault="004369B2" w:rsidP="008A0760">
            <w:pPr>
              <w:overflowPunct w:val="0"/>
              <w:autoSpaceDE w:val="0"/>
              <w:autoSpaceDN w:val="0"/>
              <w:adjustRightInd w:val="0"/>
              <w:spacing w:after="0" w:line="240" w:lineRule="auto"/>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темп росту/зниження, %</w:t>
            </w:r>
          </w:p>
        </w:tc>
        <w:tc>
          <w:tcPr>
            <w:tcW w:w="1535" w:type="dxa"/>
          </w:tcPr>
          <w:p w14:paraId="6F429226"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92,5</w:t>
            </w:r>
          </w:p>
        </w:tc>
        <w:tc>
          <w:tcPr>
            <w:tcW w:w="1607" w:type="dxa"/>
          </w:tcPr>
          <w:p w14:paraId="67EDB4BD"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81,9</w:t>
            </w:r>
          </w:p>
        </w:tc>
        <w:tc>
          <w:tcPr>
            <w:tcW w:w="1459" w:type="dxa"/>
          </w:tcPr>
          <w:p w14:paraId="253B9718"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88,6</w:t>
            </w:r>
          </w:p>
        </w:tc>
        <w:tc>
          <w:tcPr>
            <w:tcW w:w="1319" w:type="dxa"/>
          </w:tcPr>
          <w:p w14:paraId="7A2044CA"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196,8</w:t>
            </w:r>
          </w:p>
        </w:tc>
      </w:tr>
      <w:tr w:rsidR="004369B2" w:rsidRPr="005D56E7" w14:paraId="7F41E609" w14:textId="77777777" w:rsidTr="00650013">
        <w:trPr>
          <w:trHeight w:val="289"/>
        </w:trPr>
        <w:tc>
          <w:tcPr>
            <w:tcW w:w="3567" w:type="dxa"/>
          </w:tcPr>
          <w:p w14:paraId="54F6A004" w14:textId="77777777" w:rsidR="004369B2" w:rsidRPr="008A0760" w:rsidRDefault="004369B2" w:rsidP="008A0760">
            <w:pPr>
              <w:overflowPunct w:val="0"/>
              <w:autoSpaceDE w:val="0"/>
              <w:autoSpaceDN w:val="0"/>
              <w:adjustRightInd w:val="0"/>
              <w:spacing w:after="0" w:line="240" w:lineRule="auto"/>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Малі підприємства</w:t>
            </w:r>
          </w:p>
        </w:tc>
        <w:tc>
          <w:tcPr>
            <w:tcW w:w="1535" w:type="dxa"/>
          </w:tcPr>
          <w:p w14:paraId="1465AF8B"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401</w:t>
            </w:r>
          </w:p>
        </w:tc>
        <w:tc>
          <w:tcPr>
            <w:tcW w:w="1607" w:type="dxa"/>
          </w:tcPr>
          <w:p w14:paraId="1C0C252A"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476</w:t>
            </w:r>
          </w:p>
        </w:tc>
        <w:tc>
          <w:tcPr>
            <w:tcW w:w="1459" w:type="dxa"/>
          </w:tcPr>
          <w:p w14:paraId="18FA828B"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540</w:t>
            </w:r>
          </w:p>
        </w:tc>
        <w:tc>
          <w:tcPr>
            <w:tcW w:w="1319" w:type="dxa"/>
          </w:tcPr>
          <w:p w14:paraId="5D6ED082"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353</w:t>
            </w:r>
          </w:p>
        </w:tc>
      </w:tr>
      <w:tr w:rsidR="004369B2" w:rsidRPr="005D56E7" w14:paraId="77E3D048" w14:textId="77777777" w:rsidTr="00650013">
        <w:trPr>
          <w:trHeight w:val="289"/>
        </w:trPr>
        <w:tc>
          <w:tcPr>
            <w:tcW w:w="3567" w:type="dxa"/>
          </w:tcPr>
          <w:p w14:paraId="1E22ED2B" w14:textId="77777777" w:rsidR="004369B2" w:rsidRPr="008A0760" w:rsidRDefault="004369B2" w:rsidP="008A0760">
            <w:pPr>
              <w:overflowPunct w:val="0"/>
              <w:autoSpaceDE w:val="0"/>
              <w:autoSpaceDN w:val="0"/>
              <w:adjustRightInd w:val="0"/>
              <w:spacing w:after="0" w:line="240" w:lineRule="auto"/>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темп росту/зниження, %</w:t>
            </w:r>
          </w:p>
        </w:tc>
        <w:tc>
          <w:tcPr>
            <w:tcW w:w="1535" w:type="dxa"/>
          </w:tcPr>
          <w:p w14:paraId="3CF154E0"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88,7</w:t>
            </w:r>
          </w:p>
        </w:tc>
        <w:tc>
          <w:tcPr>
            <w:tcW w:w="1607" w:type="dxa"/>
          </w:tcPr>
          <w:p w14:paraId="1151EF71"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118,7</w:t>
            </w:r>
          </w:p>
        </w:tc>
        <w:tc>
          <w:tcPr>
            <w:tcW w:w="1459" w:type="dxa"/>
          </w:tcPr>
          <w:p w14:paraId="0F5B8245"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113,4</w:t>
            </w:r>
          </w:p>
        </w:tc>
        <w:tc>
          <w:tcPr>
            <w:tcW w:w="1319" w:type="dxa"/>
          </w:tcPr>
          <w:p w14:paraId="44A137BB"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65,4</w:t>
            </w:r>
          </w:p>
        </w:tc>
      </w:tr>
      <w:tr w:rsidR="004369B2" w:rsidRPr="005D56E7" w14:paraId="233078A9" w14:textId="77777777" w:rsidTr="00650013">
        <w:trPr>
          <w:trHeight w:val="289"/>
        </w:trPr>
        <w:tc>
          <w:tcPr>
            <w:tcW w:w="3567" w:type="dxa"/>
          </w:tcPr>
          <w:p w14:paraId="79BA41B4" w14:textId="77777777" w:rsidR="004369B2" w:rsidRPr="008A0760" w:rsidRDefault="004369B2" w:rsidP="008A0760">
            <w:pPr>
              <w:overflowPunct w:val="0"/>
              <w:autoSpaceDE w:val="0"/>
              <w:autoSpaceDN w:val="0"/>
              <w:adjustRightInd w:val="0"/>
              <w:spacing w:after="0" w:line="240" w:lineRule="auto"/>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Середні підприємства</w:t>
            </w:r>
          </w:p>
        </w:tc>
        <w:tc>
          <w:tcPr>
            <w:tcW w:w="1535" w:type="dxa"/>
          </w:tcPr>
          <w:p w14:paraId="797797CA"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1362</w:t>
            </w:r>
          </w:p>
        </w:tc>
        <w:tc>
          <w:tcPr>
            <w:tcW w:w="1607" w:type="dxa"/>
          </w:tcPr>
          <w:p w14:paraId="7C0714E5"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1443</w:t>
            </w:r>
          </w:p>
        </w:tc>
        <w:tc>
          <w:tcPr>
            <w:tcW w:w="1459" w:type="dxa"/>
          </w:tcPr>
          <w:p w14:paraId="36B9806A"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1486</w:t>
            </w:r>
          </w:p>
        </w:tc>
        <w:tc>
          <w:tcPr>
            <w:tcW w:w="1319" w:type="dxa"/>
          </w:tcPr>
          <w:p w14:paraId="058039A7"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1836</w:t>
            </w:r>
          </w:p>
        </w:tc>
      </w:tr>
      <w:tr w:rsidR="004369B2" w:rsidRPr="005D56E7" w14:paraId="3F60467A" w14:textId="77777777" w:rsidTr="00650013">
        <w:trPr>
          <w:trHeight w:val="306"/>
        </w:trPr>
        <w:tc>
          <w:tcPr>
            <w:tcW w:w="3567" w:type="dxa"/>
          </w:tcPr>
          <w:p w14:paraId="1591BFB1" w14:textId="77777777" w:rsidR="004369B2" w:rsidRPr="008A0760" w:rsidRDefault="004369B2" w:rsidP="008A0760">
            <w:pPr>
              <w:overflowPunct w:val="0"/>
              <w:autoSpaceDE w:val="0"/>
              <w:autoSpaceDN w:val="0"/>
              <w:adjustRightInd w:val="0"/>
              <w:spacing w:after="0" w:line="240" w:lineRule="auto"/>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темп росту/зниження, %</w:t>
            </w:r>
          </w:p>
        </w:tc>
        <w:tc>
          <w:tcPr>
            <w:tcW w:w="1535" w:type="dxa"/>
          </w:tcPr>
          <w:p w14:paraId="1373AA0B"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96,9</w:t>
            </w:r>
          </w:p>
        </w:tc>
        <w:tc>
          <w:tcPr>
            <w:tcW w:w="1607" w:type="dxa"/>
          </w:tcPr>
          <w:p w14:paraId="574F1913"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105,9</w:t>
            </w:r>
          </w:p>
        </w:tc>
        <w:tc>
          <w:tcPr>
            <w:tcW w:w="1459" w:type="dxa"/>
          </w:tcPr>
          <w:p w14:paraId="1081C6C5"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103</w:t>
            </w:r>
          </w:p>
        </w:tc>
        <w:tc>
          <w:tcPr>
            <w:tcW w:w="1319" w:type="dxa"/>
          </w:tcPr>
          <w:p w14:paraId="5DB33760"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123,5</w:t>
            </w:r>
          </w:p>
        </w:tc>
      </w:tr>
      <w:tr w:rsidR="004369B2" w:rsidRPr="005D56E7" w14:paraId="0D20A7F4" w14:textId="77777777" w:rsidTr="00650013">
        <w:trPr>
          <w:trHeight w:val="306"/>
        </w:trPr>
        <w:tc>
          <w:tcPr>
            <w:tcW w:w="3567" w:type="dxa"/>
          </w:tcPr>
          <w:p w14:paraId="6B7C7FAC" w14:textId="77777777" w:rsidR="004369B2" w:rsidRPr="008A0760" w:rsidRDefault="004369B2" w:rsidP="008A0760">
            <w:pPr>
              <w:overflowPunct w:val="0"/>
              <w:autoSpaceDE w:val="0"/>
              <w:autoSpaceDN w:val="0"/>
              <w:adjustRightInd w:val="0"/>
              <w:spacing w:after="0" w:line="240" w:lineRule="auto"/>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Всього:</w:t>
            </w:r>
          </w:p>
        </w:tc>
        <w:tc>
          <w:tcPr>
            <w:tcW w:w="1535" w:type="dxa"/>
          </w:tcPr>
          <w:p w14:paraId="223AE305"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2022</w:t>
            </w:r>
          </w:p>
        </w:tc>
        <w:tc>
          <w:tcPr>
            <w:tcW w:w="1607" w:type="dxa"/>
          </w:tcPr>
          <w:p w14:paraId="48240245"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2131</w:t>
            </w:r>
          </w:p>
        </w:tc>
        <w:tc>
          <w:tcPr>
            <w:tcW w:w="1459" w:type="dxa"/>
          </w:tcPr>
          <w:p w14:paraId="2877E789"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2214</w:t>
            </w:r>
          </w:p>
        </w:tc>
        <w:tc>
          <w:tcPr>
            <w:tcW w:w="1319" w:type="dxa"/>
          </w:tcPr>
          <w:p w14:paraId="1AFA3DC6"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2559</w:t>
            </w:r>
          </w:p>
        </w:tc>
      </w:tr>
    </w:tbl>
    <w:p w14:paraId="38D7F902" w14:textId="77777777" w:rsidR="004369B2" w:rsidRPr="008A0760" w:rsidRDefault="004369B2" w:rsidP="008A0760">
      <w:pPr>
        <w:overflowPunct w:val="0"/>
        <w:autoSpaceDE w:val="0"/>
        <w:autoSpaceDN w:val="0"/>
        <w:adjustRightInd w:val="0"/>
        <w:spacing w:after="0" w:line="240" w:lineRule="auto"/>
        <w:ind w:firstLine="709"/>
        <w:jc w:val="both"/>
        <w:textAlignment w:val="baseline"/>
        <w:rPr>
          <w:rFonts w:ascii="Times New Roman" w:hAnsi="Times New Roman" w:cs="Times New Roman"/>
          <w:color w:val="FF0000"/>
          <w:sz w:val="24"/>
          <w:szCs w:val="24"/>
          <w:lang w:val="uk-UA" w:eastAsia="ru-RU"/>
        </w:rPr>
      </w:pPr>
      <w:r w:rsidRPr="008A0760">
        <w:rPr>
          <w:rFonts w:ascii="Times New Roman" w:hAnsi="Times New Roman" w:cs="Times New Roman"/>
          <w:sz w:val="24"/>
          <w:szCs w:val="24"/>
          <w:lang w:val="uk-UA" w:eastAsia="ru-RU"/>
        </w:rPr>
        <w:t>У 2019 році чисельність зайнятих працівників на мікропідприємствах міста збільшилася на 182 особи або на 96,8 %, на малих підприємствах міста скоротилась на 187 осіб або на 65,4 %, на середніх підприємствах кількість зайнятих працівників у 2019 році у порівнянні з 2018 роком збільшилася на 350 осіб, або на 23,5 %.</w:t>
      </w:r>
      <w:r w:rsidRPr="008A0760">
        <w:rPr>
          <w:rFonts w:ascii="Times New Roman" w:hAnsi="Times New Roman" w:cs="Times New Roman"/>
          <w:color w:val="FF0000"/>
          <w:sz w:val="24"/>
          <w:szCs w:val="24"/>
          <w:lang w:val="uk-UA" w:eastAsia="ru-RU"/>
        </w:rPr>
        <w:t xml:space="preserve"> </w:t>
      </w:r>
    </w:p>
    <w:p w14:paraId="50789280" w14:textId="77777777" w:rsidR="004369B2" w:rsidRDefault="004369B2" w:rsidP="008A0760">
      <w:pPr>
        <w:overflowPunct w:val="0"/>
        <w:autoSpaceDE w:val="0"/>
        <w:autoSpaceDN w:val="0"/>
        <w:adjustRightInd w:val="0"/>
        <w:spacing w:after="0" w:line="240" w:lineRule="auto"/>
        <w:jc w:val="both"/>
        <w:textAlignment w:val="baseline"/>
        <w:rPr>
          <w:rFonts w:ascii="Times New Roman" w:hAnsi="Times New Roman" w:cs="Times New Roman"/>
          <w:color w:val="FF0000"/>
          <w:sz w:val="24"/>
          <w:szCs w:val="24"/>
          <w:lang w:val="uk-UA" w:eastAsia="ru-RU"/>
        </w:rPr>
      </w:pPr>
      <w:r w:rsidRPr="008A0760">
        <w:rPr>
          <w:rFonts w:ascii="Times New Roman" w:hAnsi="Times New Roman" w:cs="Times New Roman"/>
          <w:color w:val="FF0000"/>
          <w:sz w:val="24"/>
          <w:szCs w:val="24"/>
          <w:lang w:val="uk-UA" w:eastAsia="ru-RU"/>
        </w:rPr>
        <w:tab/>
      </w:r>
    </w:p>
    <w:p w14:paraId="3C990AFF" w14:textId="77777777" w:rsidR="004369B2" w:rsidRPr="008A0760" w:rsidRDefault="004369B2" w:rsidP="00650013">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 xml:space="preserve">У 2019 році також скоротилася і чисельність найманих працівників на малих та середніх підприємствах міста в цілому у порівнянні з 2018 роком. </w:t>
      </w:r>
    </w:p>
    <w:p w14:paraId="5647B1F3" w14:textId="77777777" w:rsidR="004369B2" w:rsidRPr="004A0127" w:rsidRDefault="004369B2" w:rsidP="008A0760">
      <w:pPr>
        <w:overflowPunct w:val="0"/>
        <w:autoSpaceDE w:val="0"/>
        <w:autoSpaceDN w:val="0"/>
        <w:adjustRightInd w:val="0"/>
        <w:spacing w:after="0" w:line="240" w:lineRule="auto"/>
        <w:jc w:val="both"/>
        <w:textAlignment w:val="baseline"/>
        <w:rPr>
          <w:rFonts w:ascii="Times New Roman" w:hAnsi="Times New Roman" w:cs="Times New Roman"/>
          <w:sz w:val="16"/>
          <w:szCs w:val="16"/>
          <w:lang w:val="uk-UA" w:eastAsia="ru-RU"/>
        </w:rPr>
      </w:pPr>
    </w:p>
    <w:p w14:paraId="1782A4E6"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Кількість найманих працівників на малих і середніх підприємствах (осіб)</w:t>
      </w:r>
    </w:p>
    <w:p w14:paraId="09FCDB6F"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(відповідно до статистичних даних)</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7"/>
        <w:gridCol w:w="1520"/>
        <w:gridCol w:w="1591"/>
        <w:gridCol w:w="1447"/>
        <w:gridCol w:w="1311"/>
      </w:tblGrid>
      <w:tr w:rsidR="004369B2" w:rsidRPr="005D56E7" w14:paraId="5798AAA4" w14:textId="77777777" w:rsidTr="00650013">
        <w:trPr>
          <w:trHeight w:val="558"/>
        </w:trPr>
        <w:tc>
          <w:tcPr>
            <w:tcW w:w="3437" w:type="dxa"/>
          </w:tcPr>
          <w:p w14:paraId="447AD690"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 xml:space="preserve">Кількість найманих працівників, осіб  </w:t>
            </w:r>
          </w:p>
        </w:tc>
        <w:tc>
          <w:tcPr>
            <w:tcW w:w="1520" w:type="dxa"/>
            <w:vAlign w:val="center"/>
          </w:tcPr>
          <w:p w14:paraId="378636B8"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2016 рік</w:t>
            </w:r>
          </w:p>
        </w:tc>
        <w:tc>
          <w:tcPr>
            <w:tcW w:w="1591" w:type="dxa"/>
            <w:vAlign w:val="center"/>
          </w:tcPr>
          <w:p w14:paraId="32EDF39B"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2017 рік</w:t>
            </w:r>
          </w:p>
        </w:tc>
        <w:tc>
          <w:tcPr>
            <w:tcW w:w="1447" w:type="dxa"/>
            <w:vAlign w:val="center"/>
          </w:tcPr>
          <w:p w14:paraId="6DA75513"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2018 рік</w:t>
            </w:r>
          </w:p>
        </w:tc>
        <w:tc>
          <w:tcPr>
            <w:tcW w:w="1311" w:type="dxa"/>
            <w:vAlign w:val="center"/>
          </w:tcPr>
          <w:p w14:paraId="4777BCF4"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2019 рік</w:t>
            </w:r>
          </w:p>
        </w:tc>
      </w:tr>
      <w:tr w:rsidR="004369B2" w:rsidRPr="005D56E7" w14:paraId="291C11BA" w14:textId="77777777" w:rsidTr="00650013">
        <w:trPr>
          <w:trHeight w:val="271"/>
        </w:trPr>
        <w:tc>
          <w:tcPr>
            <w:tcW w:w="3437" w:type="dxa"/>
          </w:tcPr>
          <w:p w14:paraId="16D732CB" w14:textId="77777777" w:rsidR="004369B2" w:rsidRPr="008A0760" w:rsidRDefault="004369B2" w:rsidP="008A0760">
            <w:pPr>
              <w:overflowPunct w:val="0"/>
              <w:autoSpaceDE w:val="0"/>
              <w:autoSpaceDN w:val="0"/>
              <w:adjustRightInd w:val="0"/>
              <w:spacing w:after="0" w:line="240" w:lineRule="auto"/>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Мікропідприємств</w:t>
            </w:r>
          </w:p>
        </w:tc>
        <w:tc>
          <w:tcPr>
            <w:tcW w:w="1520" w:type="dxa"/>
          </w:tcPr>
          <w:p w14:paraId="58C447B9"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229</w:t>
            </w:r>
          </w:p>
        </w:tc>
        <w:tc>
          <w:tcPr>
            <w:tcW w:w="1591" w:type="dxa"/>
          </w:tcPr>
          <w:p w14:paraId="7D0063F6"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182</w:t>
            </w:r>
          </w:p>
        </w:tc>
        <w:tc>
          <w:tcPr>
            <w:tcW w:w="1447" w:type="dxa"/>
          </w:tcPr>
          <w:p w14:paraId="1307D9D1"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163</w:t>
            </w:r>
          </w:p>
        </w:tc>
        <w:tc>
          <w:tcPr>
            <w:tcW w:w="1311" w:type="dxa"/>
          </w:tcPr>
          <w:p w14:paraId="2F3BEDBC"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326</w:t>
            </w:r>
          </w:p>
        </w:tc>
      </w:tr>
      <w:tr w:rsidR="004369B2" w:rsidRPr="005D56E7" w14:paraId="0A8B2705" w14:textId="77777777" w:rsidTr="00650013">
        <w:trPr>
          <w:trHeight w:val="271"/>
        </w:trPr>
        <w:tc>
          <w:tcPr>
            <w:tcW w:w="3437" w:type="dxa"/>
          </w:tcPr>
          <w:p w14:paraId="34E0CA89" w14:textId="77777777" w:rsidR="004369B2" w:rsidRPr="008A0760" w:rsidRDefault="004369B2" w:rsidP="008A0760">
            <w:pPr>
              <w:overflowPunct w:val="0"/>
              <w:autoSpaceDE w:val="0"/>
              <w:autoSpaceDN w:val="0"/>
              <w:adjustRightInd w:val="0"/>
              <w:spacing w:after="0" w:line="240" w:lineRule="auto"/>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темп росту/зниження, %</w:t>
            </w:r>
          </w:p>
        </w:tc>
        <w:tc>
          <w:tcPr>
            <w:tcW w:w="1520" w:type="dxa"/>
          </w:tcPr>
          <w:p w14:paraId="2EC6CBED"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99,1</w:t>
            </w:r>
          </w:p>
        </w:tc>
        <w:tc>
          <w:tcPr>
            <w:tcW w:w="1591" w:type="dxa"/>
          </w:tcPr>
          <w:p w14:paraId="1B8A1AFE"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79,4</w:t>
            </w:r>
          </w:p>
        </w:tc>
        <w:tc>
          <w:tcPr>
            <w:tcW w:w="1447" w:type="dxa"/>
          </w:tcPr>
          <w:p w14:paraId="1C3A3839"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89,6</w:t>
            </w:r>
          </w:p>
        </w:tc>
        <w:tc>
          <w:tcPr>
            <w:tcW w:w="1311" w:type="dxa"/>
          </w:tcPr>
          <w:p w14:paraId="008BB429"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200</w:t>
            </w:r>
          </w:p>
        </w:tc>
      </w:tr>
      <w:tr w:rsidR="004369B2" w:rsidRPr="005D56E7" w14:paraId="5929E4B5" w14:textId="77777777" w:rsidTr="00650013">
        <w:trPr>
          <w:trHeight w:val="271"/>
        </w:trPr>
        <w:tc>
          <w:tcPr>
            <w:tcW w:w="3437" w:type="dxa"/>
          </w:tcPr>
          <w:p w14:paraId="17649F0C" w14:textId="77777777" w:rsidR="004369B2" w:rsidRPr="008A0760" w:rsidRDefault="004369B2" w:rsidP="008A0760">
            <w:pPr>
              <w:overflowPunct w:val="0"/>
              <w:autoSpaceDE w:val="0"/>
              <w:autoSpaceDN w:val="0"/>
              <w:adjustRightInd w:val="0"/>
              <w:spacing w:after="0" w:line="240" w:lineRule="auto"/>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Малих підприємств</w:t>
            </w:r>
          </w:p>
        </w:tc>
        <w:tc>
          <w:tcPr>
            <w:tcW w:w="1520" w:type="dxa"/>
          </w:tcPr>
          <w:p w14:paraId="0A363F21"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629</w:t>
            </w:r>
          </w:p>
        </w:tc>
        <w:tc>
          <w:tcPr>
            <w:tcW w:w="1591" w:type="dxa"/>
          </w:tcPr>
          <w:p w14:paraId="5E2093D0"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471</w:t>
            </w:r>
          </w:p>
        </w:tc>
        <w:tc>
          <w:tcPr>
            <w:tcW w:w="1447" w:type="dxa"/>
          </w:tcPr>
          <w:p w14:paraId="22D38B50"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537</w:t>
            </w:r>
          </w:p>
        </w:tc>
        <w:tc>
          <w:tcPr>
            <w:tcW w:w="1311" w:type="dxa"/>
          </w:tcPr>
          <w:p w14:paraId="289437B5"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345</w:t>
            </w:r>
          </w:p>
        </w:tc>
      </w:tr>
      <w:tr w:rsidR="004369B2" w:rsidRPr="005D56E7" w14:paraId="3D704A7F" w14:textId="77777777" w:rsidTr="00650013">
        <w:trPr>
          <w:trHeight w:val="271"/>
        </w:trPr>
        <w:tc>
          <w:tcPr>
            <w:tcW w:w="3437" w:type="dxa"/>
          </w:tcPr>
          <w:p w14:paraId="3737D84F" w14:textId="77777777" w:rsidR="004369B2" w:rsidRPr="008A0760" w:rsidRDefault="004369B2" w:rsidP="008A0760">
            <w:pPr>
              <w:overflowPunct w:val="0"/>
              <w:autoSpaceDE w:val="0"/>
              <w:autoSpaceDN w:val="0"/>
              <w:adjustRightInd w:val="0"/>
              <w:spacing w:after="0" w:line="240" w:lineRule="auto"/>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темп росту/зниження, %</w:t>
            </w:r>
          </w:p>
        </w:tc>
        <w:tc>
          <w:tcPr>
            <w:tcW w:w="1520" w:type="dxa"/>
          </w:tcPr>
          <w:p w14:paraId="74721F65"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92,5</w:t>
            </w:r>
          </w:p>
        </w:tc>
        <w:tc>
          <w:tcPr>
            <w:tcW w:w="1591" w:type="dxa"/>
          </w:tcPr>
          <w:p w14:paraId="592B5795"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74,9</w:t>
            </w:r>
          </w:p>
        </w:tc>
        <w:tc>
          <w:tcPr>
            <w:tcW w:w="1447" w:type="dxa"/>
          </w:tcPr>
          <w:p w14:paraId="6ECBCC90"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114</w:t>
            </w:r>
          </w:p>
        </w:tc>
        <w:tc>
          <w:tcPr>
            <w:tcW w:w="1311" w:type="dxa"/>
          </w:tcPr>
          <w:p w14:paraId="1B739D8F"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64,2</w:t>
            </w:r>
          </w:p>
        </w:tc>
      </w:tr>
      <w:tr w:rsidR="004369B2" w:rsidRPr="005D56E7" w14:paraId="7B91FEFF" w14:textId="77777777" w:rsidTr="00650013">
        <w:trPr>
          <w:trHeight w:val="271"/>
        </w:trPr>
        <w:tc>
          <w:tcPr>
            <w:tcW w:w="3437" w:type="dxa"/>
          </w:tcPr>
          <w:p w14:paraId="17E6B1EC" w14:textId="77777777" w:rsidR="004369B2" w:rsidRPr="008A0760" w:rsidRDefault="004369B2" w:rsidP="008A0760">
            <w:pPr>
              <w:overflowPunct w:val="0"/>
              <w:autoSpaceDE w:val="0"/>
              <w:autoSpaceDN w:val="0"/>
              <w:adjustRightInd w:val="0"/>
              <w:spacing w:after="0" w:line="240" w:lineRule="auto"/>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Середніх підприємств</w:t>
            </w:r>
          </w:p>
        </w:tc>
        <w:tc>
          <w:tcPr>
            <w:tcW w:w="1520" w:type="dxa"/>
          </w:tcPr>
          <w:p w14:paraId="08445EAA"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1362</w:t>
            </w:r>
          </w:p>
        </w:tc>
        <w:tc>
          <w:tcPr>
            <w:tcW w:w="1591" w:type="dxa"/>
          </w:tcPr>
          <w:p w14:paraId="41F04E83"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1435</w:t>
            </w:r>
          </w:p>
        </w:tc>
        <w:tc>
          <w:tcPr>
            <w:tcW w:w="1447" w:type="dxa"/>
          </w:tcPr>
          <w:p w14:paraId="3B00DE9E"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1478</w:t>
            </w:r>
          </w:p>
        </w:tc>
        <w:tc>
          <w:tcPr>
            <w:tcW w:w="1311" w:type="dxa"/>
          </w:tcPr>
          <w:p w14:paraId="2B6923DF"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1828</w:t>
            </w:r>
          </w:p>
        </w:tc>
      </w:tr>
      <w:tr w:rsidR="004369B2" w:rsidRPr="005D56E7" w14:paraId="1B5F4706" w14:textId="77777777" w:rsidTr="00650013">
        <w:trPr>
          <w:trHeight w:val="287"/>
        </w:trPr>
        <w:tc>
          <w:tcPr>
            <w:tcW w:w="3437" w:type="dxa"/>
          </w:tcPr>
          <w:p w14:paraId="2AF06670" w14:textId="77777777" w:rsidR="004369B2" w:rsidRPr="008A0760" w:rsidRDefault="004369B2" w:rsidP="008A0760">
            <w:pPr>
              <w:overflowPunct w:val="0"/>
              <w:autoSpaceDE w:val="0"/>
              <w:autoSpaceDN w:val="0"/>
              <w:adjustRightInd w:val="0"/>
              <w:spacing w:after="0" w:line="240" w:lineRule="auto"/>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темп росту/зниження, %</w:t>
            </w:r>
          </w:p>
        </w:tc>
        <w:tc>
          <w:tcPr>
            <w:tcW w:w="1520" w:type="dxa"/>
          </w:tcPr>
          <w:p w14:paraId="63969C72"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97,5</w:t>
            </w:r>
          </w:p>
        </w:tc>
        <w:tc>
          <w:tcPr>
            <w:tcW w:w="1591" w:type="dxa"/>
          </w:tcPr>
          <w:p w14:paraId="23FC9F60"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105,4</w:t>
            </w:r>
          </w:p>
        </w:tc>
        <w:tc>
          <w:tcPr>
            <w:tcW w:w="1447" w:type="dxa"/>
          </w:tcPr>
          <w:p w14:paraId="2D7AF72C"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103</w:t>
            </w:r>
          </w:p>
        </w:tc>
        <w:tc>
          <w:tcPr>
            <w:tcW w:w="1311" w:type="dxa"/>
          </w:tcPr>
          <w:p w14:paraId="61692FE5"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123,7</w:t>
            </w:r>
          </w:p>
        </w:tc>
      </w:tr>
      <w:tr w:rsidR="004369B2" w:rsidRPr="005D56E7" w14:paraId="0668A9B7" w14:textId="77777777" w:rsidTr="00650013">
        <w:trPr>
          <w:trHeight w:val="287"/>
        </w:trPr>
        <w:tc>
          <w:tcPr>
            <w:tcW w:w="3437" w:type="dxa"/>
          </w:tcPr>
          <w:p w14:paraId="31347B0F" w14:textId="77777777" w:rsidR="004369B2" w:rsidRPr="003F57A9" w:rsidRDefault="004369B2" w:rsidP="008A0760">
            <w:pPr>
              <w:overflowPunct w:val="0"/>
              <w:autoSpaceDE w:val="0"/>
              <w:autoSpaceDN w:val="0"/>
              <w:adjustRightInd w:val="0"/>
              <w:spacing w:after="0" w:line="240" w:lineRule="auto"/>
              <w:textAlignment w:val="baseline"/>
              <w:rPr>
                <w:rFonts w:ascii="Times New Roman" w:hAnsi="Times New Roman" w:cs="Times New Roman"/>
                <w:sz w:val="24"/>
                <w:szCs w:val="24"/>
                <w:lang w:val="uk-UA" w:eastAsia="ru-RU"/>
              </w:rPr>
            </w:pPr>
            <w:r w:rsidRPr="003F57A9">
              <w:rPr>
                <w:rFonts w:ascii="Times New Roman" w:hAnsi="Times New Roman" w:cs="Times New Roman"/>
                <w:sz w:val="24"/>
                <w:szCs w:val="24"/>
                <w:lang w:val="uk-UA" w:eastAsia="ru-RU"/>
              </w:rPr>
              <w:t>Всього:</w:t>
            </w:r>
          </w:p>
        </w:tc>
        <w:tc>
          <w:tcPr>
            <w:tcW w:w="1520" w:type="dxa"/>
          </w:tcPr>
          <w:p w14:paraId="4561CC09" w14:textId="77777777" w:rsidR="004369B2" w:rsidRPr="003F57A9"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3F57A9">
              <w:rPr>
                <w:rFonts w:ascii="Times New Roman" w:hAnsi="Times New Roman" w:cs="Times New Roman"/>
                <w:sz w:val="24"/>
                <w:szCs w:val="24"/>
                <w:lang w:val="uk-UA" w:eastAsia="ru-RU"/>
              </w:rPr>
              <w:t>1991</w:t>
            </w:r>
          </w:p>
        </w:tc>
        <w:tc>
          <w:tcPr>
            <w:tcW w:w="1591" w:type="dxa"/>
          </w:tcPr>
          <w:p w14:paraId="53DD4A16" w14:textId="77777777" w:rsidR="004369B2" w:rsidRPr="003F57A9"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3F57A9">
              <w:rPr>
                <w:rFonts w:ascii="Times New Roman" w:hAnsi="Times New Roman" w:cs="Times New Roman"/>
                <w:sz w:val="24"/>
                <w:szCs w:val="24"/>
                <w:lang w:val="uk-UA" w:eastAsia="ru-RU"/>
              </w:rPr>
              <w:t>2088</w:t>
            </w:r>
          </w:p>
        </w:tc>
        <w:tc>
          <w:tcPr>
            <w:tcW w:w="1447" w:type="dxa"/>
          </w:tcPr>
          <w:p w14:paraId="6B701F82" w14:textId="77777777" w:rsidR="004369B2" w:rsidRPr="003F57A9"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3F57A9">
              <w:rPr>
                <w:rFonts w:ascii="Times New Roman" w:hAnsi="Times New Roman" w:cs="Times New Roman"/>
                <w:sz w:val="24"/>
                <w:szCs w:val="24"/>
                <w:lang w:val="uk-UA" w:eastAsia="ru-RU"/>
              </w:rPr>
              <w:t>2178</w:t>
            </w:r>
          </w:p>
        </w:tc>
        <w:tc>
          <w:tcPr>
            <w:tcW w:w="1311" w:type="dxa"/>
          </w:tcPr>
          <w:p w14:paraId="47759F2F" w14:textId="77777777" w:rsidR="004369B2" w:rsidRPr="003F57A9"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3F57A9">
              <w:rPr>
                <w:rFonts w:ascii="Times New Roman" w:hAnsi="Times New Roman" w:cs="Times New Roman"/>
                <w:sz w:val="24"/>
                <w:szCs w:val="24"/>
                <w:lang w:val="uk-UA" w:eastAsia="ru-RU"/>
              </w:rPr>
              <w:t>2499</w:t>
            </w:r>
          </w:p>
        </w:tc>
      </w:tr>
    </w:tbl>
    <w:p w14:paraId="78438A93" w14:textId="77777777" w:rsidR="004369B2" w:rsidRDefault="004369B2" w:rsidP="008A0760">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lang w:val="uk-UA" w:eastAsia="ru-RU"/>
        </w:rPr>
      </w:pPr>
    </w:p>
    <w:p w14:paraId="522812FA" w14:textId="77777777" w:rsidR="004369B2" w:rsidRPr="003F57A9" w:rsidRDefault="004369B2" w:rsidP="008A0760">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lang w:val="uk-UA" w:eastAsia="ru-RU"/>
        </w:rPr>
      </w:pPr>
      <w:r w:rsidRPr="003F57A9">
        <w:rPr>
          <w:rFonts w:ascii="Times New Roman" w:hAnsi="Times New Roman" w:cs="Times New Roman"/>
          <w:sz w:val="24"/>
          <w:szCs w:val="24"/>
          <w:lang w:val="uk-UA" w:eastAsia="ru-RU"/>
        </w:rPr>
        <w:t xml:space="preserve">Протягом 2019 року та 9 місяців 2020 року в сфері економічної діяльності у місті створювалися нові робочі місця. У 2019 році створено 418 нових робочих </w:t>
      </w:r>
      <w:r w:rsidRPr="004E1F7A">
        <w:rPr>
          <w:rFonts w:ascii="Times New Roman" w:hAnsi="Times New Roman" w:cs="Times New Roman"/>
          <w:sz w:val="24"/>
          <w:szCs w:val="24"/>
          <w:lang w:val="uk-UA" w:eastAsia="ru-RU"/>
        </w:rPr>
        <w:t>місць,</w:t>
      </w:r>
      <w:r>
        <w:rPr>
          <w:rFonts w:ascii="Times New Roman" w:hAnsi="Times New Roman" w:cs="Times New Roman"/>
          <w:color w:val="FF0000"/>
          <w:sz w:val="24"/>
          <w:szCs w:val="24"/>
          <w:lang w:val="uk-UA" w:eastAsia="ru-RU"/>
        </w:rPr>
        <w:t xml:space="preserve"> </w:t>
      </w:r>
      <w:r w:rsidRPr="006F1879">
        <w:rPr>
          <w:rFonts w:ascii="Times New Roman" w:hAnsi="Times New Roman" w:cs="Times New Roman"/>
          <w:sz w:val="24"/>
          <w:szCs w:val="24"/>
          <w:lang w:val="uk-UA" w:eastAsia="ru-RU"/>
        </w:rPr>
        <w:t xml:space="preserve">що </w:t>
      </w:r>
      <w:r>
        <w:rPr>
          <w:rFonts w:ascii="Times New Roman" w:hAnsi="Times New Roman" w:cs="Times New Roman"/>
          <w:sz w:val="24"/>
          <w:szCs w:val="24"/>
          <w:lang w:val="uk-UA" w:eastAsia="ru-RU"/>
        </w:rPr>
        <w:t xml:space="preserve">більше </w:t>
      </w:r>
      <w:r w:rsidRPr="006F1879">
        <w:rPr>
          <w:rFonts w:ascii="Times New Roman" w:hAnsi="Times New Roman" w:cs="Times New Roman"/>
          <w:sz w:val="24"/>
          <w:szCs w:val="24"/>
          <w:lang w:val="uk-UA" w:eastAsia="ru-RU"/>
        </w:rPr>
        <w:t xml:space="preserve">на 51 робоче місце, </w:t>
      </w:r>
      <w:r>
        <w:rPr>
          <w:rFonts w:ascii="Times New Roman" w:hAnsi="Times New Roman" w:cs="Times New Roman"/>
          <w:sz w:val="24"/>
          <w:szCs w:val="24"/>
          <w:lang w:val="uk-UA" w:eastAsia="ru-RU"/>
        </w:rPr>
        <w:t>у</w:t>
      </w:r>
      <w:r w:rsidRPr="006F1879">
        <w:rPr>
          <w:rFonts w:ascii="Times New Roman" w:hAnsi="Times New Roman" w:cs="Times New Roman"/>
          <w:sz w:val="24"/>
          <w:szCs w:val="24"/>
          <w:lang w:val="uk-UA" w:eastAsia="ru-RU"/>
        </w:rPr>
        <w:t xml:space="preserve"> порівнянні з 2018 роком. </w:t>
      </w:r>
      <w:r w:rsidRPr="00A767A5">
        <w:rPr>
          <w:rFonts w:ascii="Times New Roman" w:hAnsi="Times New Roman" w:cs="Times New Roman"/>
          <w:color w:val="000000"/>
          <w:sz w:val="24"/>
          <w:szCs w:val="24"/>
          <w:lang w:val="uk-UA" w:eastAsia="ru-RU"/>
        </w:rPr>
        <w:t xml:space="preserve">За 9 місяців 2020 року  - 291 нове робоче місце, очікується на кінець 2020 року </w:t>
      </w:r>
      <w:r w:rsidRPr="004E1F7A">
        <w:rPr>
          <w:rFonts w:ascii="Times New Roman" w:hAnsi="Times New Roman" w:cs="Times New Roman"/>
          <w:sz w:val="24"/>
          <w:szCs w:val="24"/>
          <w:lang w:val="uk-UA" w:eastAsia="ru-RU"/>
        </w:rPr>
        <w:t xml:space="preserve">279 </w:t>
      </w:r>
      <w:r w:rsidRPr="00A767A5">
        <w:rPr>
          <w:rFonts w:ascii="Times New Roman" w:hAnsi="Times New Roman" w:cs="Times New Roman"/>
          <w:color w:val="000000"/>
          <w:sz w:val="24"/>
          <w:szCs w:val="24"/>
          <w:lang w:val="uk-UA" w:eastAsia="ru-RU"/>
        </w:rPr>
        <w:t>робочи</w:t>
      </w:r>
      <w:r w:rsidRPr="003F57A9">
        <w:rPr>
          <w:rFonts w:ascii="Times New Roman" w:hAnsi="Times New Roman" w:cs="Times New Roman"/>
          <w:sz w:val="24"/>
          <w:szCs w:val="24"/>
          <w:lang w:val="uk-UA" w:eastAsia="ru-RU"/>
        </w:rPr>
        <w:t>х місця.</w:t>
      </w:r>
    </w:p>
    <w:p w14:paraId="666CD81C" w14:textId="77777777" w:rsidR="004369B2" w:rsidRDefault="004369B2" w:rsidP="008A0760">
      <w:pPr>
        <w:keepNext/>
        <w:overflowPunct w:val="0"/>
        <w:autoSpaceDE w:val="0"/>
        <w:autoSpaceDN w:val="0"/>
        <w:adjustRightInd w:val="0"/>
        <w:spacing w:after="0" w:line="240" w:lineRule="auto"/>
        <w:jc w:val="center"/>
        <w:textAlignment w:val="baseline"/>
        <w:outlineLvl w:val="0"/>
        <w:rPr>
          <w:rFonts w:ascii="Times New Roman" w:hAnsi="Times New Roman" w:cs="Times New Roman"/>
          <w:color w:val="FF0000"/>
          <w:kern w:val="32"/>
          <w:sz w:val="24"/>
          <w:szCs w:val="24"/>
          <w:lang w:val="uk-UA" w:eastAsia="ru-RU"/>
        </w:rPr>
      </w:pPr>
    </w:p>
    <w:p w14:paraId="78AB9B76" w14:textId="77777777" w:rsidR="004369B2" w:rsidRPr="00076E77" w:rsidRDefault="004369B2" w:rsidP="008A0760">
      <w:pPr>
        <w:keepNext/>
        <w:overflowPunct w:val="0"/>
        <w:autoSpaceDE w:val="0"/>
        <w:autoSpaceDN w:val="0"/>
        <w:adjustRightInd w:val="0"/>
        <w:spacing w:after="0" w:line="240" w:lineRule="auto"/>
        <w:jc w:val="center"/>
        <w:textAlignment w:val="baseline"/>
        <w:outlineLvl w:val="0"/>
        <w:rPr>
          <w:rFonts w:ascii="Times New Roman" w:hAnsi="Times New Roman" w:cs="Times New Roman"/>
          <w:color w:val="000000"/>
          <w:kern w:val="32"/>
          <w:sz w:val="24"/>
          <w:szCs w:val="24"/>
          <w:lang w:val="uk-UA" w:eastAsia="ru-RU"/>
        </w:rPr>
      </w:pPr>
      <w:r w:rsidRPr="00076E77">
        <w:rPr>
          <w:rFonts w:ascii="Times New Roman" w:hAnsi="Times New Roman" w:cs="Times New Roman"/>
          <w:color w:val="000000"/>
          <w:kern w:val="32"/>
          <w:sz w:val="24"/>
          <w:szCs w:val="24"/>
          <w:lang w:val="uk-UA" w:eastAsia="ru-RU"/>
        </w:rPr>
        <w:t xml:space="preserve">Дані щодо створення нових робочих місць </w:t>
      </w:r>
    </w:p>
    <w:p w14:paraId="6A77F048" w14:textId="77777777" w:rsidR="004369B2" w:rsidRPr="00076E77" w:rsidRDefault="004369B2" w:rsidP="008A0760">
      <w:pPr>
        <w:keepNext/>
        <w:overflowPunct w:val="0"/>
        <w:autoSpaceDE w:val="0"/>
        <w:autoSpaceDN w:val="0"/>
        <w:adjustRightInd w:val="0"/>
        <w:spacing w:after="0" w:line="240" w:lineRule="auto"/>
        <w:ind w:left="-181" w:right="45"/>
        <w:jc w:val="center"/>
        <w:textAlignment w:val="baseline"/>
        <w:outlineLvl w:val="0"/>
        <w:rPr>
          <w:rFonts w:ascii="Times New Roman" w:hAnsi="Times New Roman" w:cs="Times New Roman"/>
          <w:color w:val="000000"/>
          <w:kern w:val="32"/>
          <w:sz w:val="24"/>
          <w:szCs w:val="24"/>
          <w:lang w:val="uk-UA" w:eastAsia="ru-RU"/>
        </w:rPr>
      </w:pPr>
      <w:r w:rsidRPr="00076E77">
        <w:rPr>
          <w:rFonts w:ascii="Times New Roman" w:hAnsi="Times New Roman" w:cs="Times New Roman"/>
          <w:color w:val="000000"/>
          <w:kern w:val="32"/>
          <w:sz w:val="24"/>
          <w:szCs w:val="24"/>
          <w:lang w:val="uk-UA" w:eastAsia="ru-RU"/>
        </w:rPr>
        <w:t>в усіх сферах економічної діяльності по місту Южноукраїнську по роках</w:t>
      </w:r>
    </w:p>
    <w:p w14:paraId="1649E216" w14:textId="77777777" w:rsidR="004369B2" w:rsidRPr="00076E77"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color w:val="000000"/>
          <w:sz w:val="24"/>
          <w:szCs w:val="24"/>
          <w:lang w:val="uk-UA" w:eastAsia="ru-RU"/>
        </w:rPr>
      </w:pPr>
      <w:r w:rsidRPr="00076E77">
        <w:rPr>
          <w:rFonts w:ascii="Times New Roman" w:hAnsi="Times New Roman" w:cs="Times New Roman"/>
          <w:color w:val="000000"/>
          <w:sz w:val="24"/>
          <w:szCs w:val="24"/>
          <w:lang w:val="uk-UA" w:eastAsia="ru-RU"/>
        </w:rPr>
        <w:t>(відповідно до інформації, наданої департаментом соціальних питань та охорони здоров’я Южноукраїнської міської ради)</w:t>
      </w:r>
    </w:p>
    <w:p w14:paraId="2B7316FF" w14:textId="77777777" w:rsidR="004369B2" w:rsidRPr="00076E77"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color w:val="000000"/>
          <w:sz w:val="16"/>
          <w:szCs w:val="16"/>
          <w:lang w:val="uk-UA" w:eastAsia="ru-RU"/>
        </w:rPr>
      </w:pPr>
    </w:p>
    <w:tbl>
      <w:tblPr>
        <w:tblW w:w="939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6"/>
        <w:gridCol w:w="963"/>
        <w:gridCol w:w="963"/>
        <w:gridCol w:w="897"/>
        <w:gridCol w:w="941"/>
        <w:gridCol w:w="1203"/>
      </w:tblGrid>
      <w:tr w:rsidR="004369B2" w:rsidRPr="005D56E7" w14:paraId="363801CA" w14:textId="77777777" w:rsidTr="00650013">
        <w:trPr>
          <w:trHeight w:val="259"/>
        </w:trPr>
        <w:tc>
          <w:tcPr>
            <w:tcW w:w="4426" w:type="dxa"/>
            <w:vAlign w:val="center"/>
          </w:tcPr>
          <w:p w14:paraId="79460688" w14:textId="77777777" w:rsidR="004369B2" w:rsidRPr="00076E77" w:rsidRDefault="004369B2" w:rsidP="00416C8C">
            <w:pPr>
              <w:spacing w:after="120" w:line="240" w:lineRule="auto"/>
              <w:jc w:val="center"/>
              <w:rPr>
                <w:rFonts w:ascii="Times New Roman" w:hAnsi="Times New Roman" w:cs="Times New Roman"/>
                <w:color w:val="000000"/>
                <w:sz w:val="24"/>
                <w:szCs w:val="24"/>
                <w:lang w:val="uk-UA" w:eastAsia="ru-RU"/>
              </w:rPr>
            </w:pPr>
            <w:r w:rsidRPr="00076E77">
              <w:rPr>
                <w:rFonts w:ascii="Times New Roman" w:hAnsi="Times New Roman" w:cs="Times New Roman"/>
                <w:color w:val="000000"/>
                <w:sz w:val="24"/>
                <w:szCs w:val="24"/>
                <w:lang w:val="uk-UA" w:eastAsia="ru-RU"/>
              </w:rPr>
              <w:t>Створені нові робочі місця</w:t>
            </w:r>
          </w:p>
        </w:tc>
        <w:tc>
          <w:tcPr>
            <w:tcW w:w="963" w:type="dxa"/>
            <w:vAlign w:val="center"/>
          </w:tcPr>
          <w:p w14:paraId="0E757DB4" w14:textId="77777777" w:rsidR="004369B2" w:rsidRPr="008A0760" w:rsidRDefault="004369B2" w:rsidP="00F4724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2016 рік</w:t>
            </w:r>
          </w:p>
        </w:tc>
        <w:tc>
          <w:tcPr>
            <w:tcW w:w="963" w:type="dxa"/>
            <w:vAlign w:val="center"/>
          </w:tcPr>
          <w:p w14:paraId="4C642441" w14:textId="77777777" w:rsidR="004369B2" w:rsidRPr="008A0760" w:rsidRDefault="004369B2" w:rsidP="00F4724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2017 рік</w:t>
            </w:r>
          </w:p>
        </w:tc>
        <w:tc>
          <w:tcPr>
            <w:tcW w:w="897" w:type="dxa"/>
            <w:vAlign w:val="center"/>
          </w:tcPr>
          <w:p w14:paraId="38CF9E7E" w14:textId="77777777" w:rsidR="004369B2" w:rsidRPr="008A0760" w:rsidRDefault="004369B2" w:rsidP="00F4724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2018 рік</w:t>
            </w:r>
          </w:p>
        </w:tc>
        <w:tc>
          <w:tcPr>
            <w:tcW w:w="941" w:type="dxa"/>
            <w:vAlign w:val="center"/>
          </w:tcPr>
          <w:p w14:paraId="10000930" w14:textId="77777777" w:rsidR="004369B2" w:rsidRPr="008A0760" w:rsidRDefault="004369B2" w:rsidP="00F4724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2019 рік</w:t>
            </w:r>
          </w:p>
        </w:tc>
        <w:tc>
          <w:tcPr>
            <w:tcW w:w="1203" w:type="dxa"/>
            <w:vAlign w:val="center"/>
          </w:tcPr>
          <w:p w14:paraId="6C6D3FDD" w14:textId="77777777" w:rsidR="004369B2" w:rsidRPr="00076E77" w:rsidRDefault="004369B2" w:rsidP="00416C8C">
            <w:pPr>
              <w:spacing w:after="0" w:line="240" w:lineRule="auto"/>
              <w:ind w:left="-155"/>
              <w:jc w:val="center"/>
              <w:rPr>
                <w:rFonts w:ascii="Times New Roman" w:hAnsi="Times New Roman" w:cs="Times New Roman"/>
                <w:color w:val="000000"/>
                <w:sz w:val="24"/>
                <w:szCs w:val="24"/>
                <w:lang w:val="uk-UA" w:eastAsia="ru-RU"/>
              </w:rPr>
            </w:pPr>
            <w:r w:rsidRPr="00076E77">
              <w:rPr>
                <w:rFonts w:ascii="Times New Roman" w:hAnsi="Times New Roman" w:cs="Times New Roman"/>
                <w:color w:val="000000"/>
                <w:sz w:val="24"/>
                <w:szCs w:val="24"/>
                <w:lang w:val="uk-UA" w:eastAsia="ru-RU"/>
              </w:rPr>
              <w:t xml:space="preserve"> 9 місяців 2020</w:t>
            </w:r>
            <w:r>
              <w:rPr>
                <w:rFonts w:ascii="Times New Roman" w:hAnsi="Times New Roman" w:cs="Times New Roman"/>
                <w:color w:val="000000"/>
                <w:sz w:val="24"/>
                <w:szCs w:val="24"/>
                <w:lang w:val="uk-UA" w:eastAsia="ru-RU"/>
              </w:rPr>
              <w:t xml:space="preserve"> року</w:t>
            </w:r>
          </w:p>
        </w:tc>
      </w:tr>
      <w:tr w:rsidR="004369B2" w:rsidRPr="005D56E7" w14:paraId="7FD15381" w14:textId="77777777" w:rsidTr="00650013">
        <w:trPr>
          <w:trHeight w:val="529"/>
        </w:trPr>
        <w:tc>
          <w:tcPr>
            <w:tcW w:w="4426" w:type="dxa"/>
            <w:vAlign w:val="center"/>
          </w:tcPr>
          <w:p w14:paraId="1DA969A4" w14:textId="77777777" w:rsidR="004369B2" w:rsidRPr="00076E77" w:rsidRDefault="004369B2" w:rsidP="00386A7F">
            <w:pPr>
              <w:spacing w:after="120" w:line="240" w:lineRule="auto"/>
              <w:jc w:val="both"/>
              <w:rPr>
                <w:rFonts w:ascii="Times New Roman" w:hAnsi="Times New Roman" w:cs="Times New Roman"/>
                <w:color w:val="000000"/>
                <w:lang w:eastAsia="ru-RU"/>
              </w:rPr>
            </w:pPr>
            <w:r w:rsidRPr="00076E77">
              <w:rPr>
                <w:rFonts w:ascii="Times New Roman" w:hAnsi="Times New Roman" w:cs="Times New Roman"/>
                <w:color w:val="000000"/>
                <w:lang w:eastAsia="ru-RU"/>
              </w:rPr>
              <w:t>Всього створено нових робочих місць в усіх сферах економічної діяльності</w:t>
            </w:r>
          </w:p>
        </w:tc>
        <w:tc>
          <w:tcPr>
            <w:tcW w:w="963" w:type="dxa"/>
          </w:tcPr>
          <w:p w14:paraId="07468875" w14:textId="77777777" w:rsidR="004369B2" w:rsidRPr="00076E77" w:rsidRDefault="004369B2" w:rsidP="00416C8C">
            <w:pPr>
              <w:spacing w:after="120" w:line="240" w:lineRule="auto"/>
              <w:ind w:left="-180"/>
              <w:jc w:val="center"/>
              <w:rPr>
                <w:rFonts w:ascii="Times New Roman" w:hAnsi="Times New Roman" w:cs="Times New Roman"/>
                <w:color w:val="000000"/>
                <w:sz w:val="24"/>
                <w:szCs w:val="24"/>
                <w:lang w:val="uk-UA" w:eastAsia="ru-RU"/>
              </w:rPr>
            </w:pPr>
            <w:r w:rsidRPr="00076E77">
              <w:rPr>
                <w:rFonts w:ascii="Times New Roman" w:hAnsi="Times New Roman" w:cs="Times New Roman"/>
                <w:color w:val="000000"/>
                <w:sz w:val="24"/>
                <w:szCs w:val="24"/>
                <w:lang w:val="uk-UA" w:eastAsia="ru-RU"/>
              </w:rPr>
              <w:t>218</w:t>
            </w:r>
          </w:p>
        </w:tc>
        <w:tc>
          <w:tcPr>
            <w:tcW w:w="963" w:type="dxa"/>
          </w:tcPr>
          <w:p w14:paraId="37ED95BE" w14:textId="77777777" w:rsidR="004369B2" w:rsidRPr="00076E77" w:rsidRDefault="004369B2" w:rsidP="00416C8C">
            <w:pPr>
              <w:spacing w:after="120" w:line="240" w:lineRule="auto"/>
              <w:jc w:val="center"/>
              <w:rPr>
                <w:rFonts w:ascii="Times New Roman" w:hAnsi="Times New Roman" w:cs="Times New Roman"/>
                <w:color w:val="000000"/>
                <w:sz w:val="24"/>
                <w:szCs w:val="24"/>
                <w:lang w:val="uk-UA" w:eastAsia="ru-RU"/>
              </w:rPr>
            </w:pPr>
            <w:r w:rsidRPr="00076E77">
              <w:rPr>
                <w:rFonts w:ascii="Times New Roman" w:hAnsi="Times New Roman" w:cs="Times New Roman"/>
                <w:color w:val="000000"/>
                <w:sz w:val="24"/>
                <w:szCs w:val="24"/>
                <w:lang w:val="uk-UA" w:eastAsia="ru-RU"/>
              </w:rPr>
              <w:t>310</w:t>
            </w:r>
          </w:p>
        </w:tc>
        <w:tc>
          <w:tcPr>
            <w:tcW w:w="897" w:type="dxa"/>
          </w:tcPr>
          <w:p w14:paraId="30967E6E" w14:textId="77777777" w:rsidR="004369B2" w:rsidRPr="00076E77" w:rsidRDefault="004369B2" w:rsidP="00416C8C">
            <w:pPr>
              <w:spacing w:after="120" w:line="240" w:lineRule="auto"/>
              <w:ind w:left="-180"/>
              <w:jc w:val="center"/>
              <w:rPr>
                <w:rFonts w:ascii="Times New Roman" w:hAnsi="Times New Roman" w:cs="Times New Roman"/>
                <w:color w:val="000000"/>
                <w:sz w:val="24"/>
                <w:szCs w:val="24"/>
                <w:lang w:val="uk-UA" w:eastAsia="ru-RU"/>
              </w:rPr>
            </w:pPr>
            <w:r w:rsidRPr="00076E77">
              <w:rPr>
                <w:rFonts w:ascii="Times New Roman" w:hAnsi="Times New Roman" w:cs="Times New Roman"/>
                <w:color w:val="000000"/>
                <w:sz w:val="24"/>
                <w:szCs w:val="24"/>
                <w:lang w:val="uk-UA" w:eastAsia="ru-RU"/>
              </w:rPr>
              <w:t>348</w:t>
            </w:r>
          </w:p>
        </w:tc>
        <w:tc>
          <w:tcPr>
            <w:tcW w:w="941" w:type="dxa"/>
          </w:tcPr>
          <w:p w14:paraId="187D04BA" w14:textId="77777777" w:rsidR="004369B2" w:rsidRPr="00076E77" w:rsidRDefault="004369B2" w:rsidP="00416C8C">
            <w:pPr>
              <w:spacing w:after="120" w:line="240" w:lineRule="auto"/>
              <w:jc w:val="center"/>
              <w:rPr>
                <w:rFonts w:ascii="Times New Roman" w:hAnsi="Times New Roman" w:cs="Times New Roman"/>
                <w:color w:val="000000"/>
                <w:sz w:val="24"/>
                <w:szCs w:val="24"/>
                <w:lang w:val="uk-UA" w:eastAsia="ru-RU"/>
              </w:rPr>
            </w:pPr>
            <w:r w:rsidRPr="00076E77">
              <w:rPr>
                <w:rFonts w:ascii="Times New Roman" w:hAnsi="Times New Roman" w:cs="Times New Roman"/>
                <w:color w:val="000000"/>
                <w:sz w:val="24"/>
                <w:szCs w:val="24"/>
                <w:lang w:val="uk-UA" w:eastAsia="ru-RU"/>
              </w:rPr>
              <w:t>418</w:t>
            </w:r>
          </w:p>
        </w:tc>
        <w:tc>
          <w:tcPr>
            <w:tcW w:w="1203" w:type="dxa"/>
          </w:tcPr>
          <w:p w14:paraId="0F2B00FB" w14:textId="77777777" w:rsidR="004369B2" w:rsidRPr="00076E77" w:rsidRDefault="004369B2" w:rsidP="00416C8C">
            <w:pPr>
              <w:spacing w:after="120" w:line="240" w:lineRule="auto"/>
              <w:jc w:val="center"/>
              <w:rPr>
                <w:rFonts w:ascii="Times New Roman" w:hAnsi="Times New Roman" w:cs="Times New Roman"/>
                <w:color w:val="000000"/>
                <w:sz w:val="24"/>
                <w:szCs w:val="24"/>
                <w:lang w:val="uk-UA" w:eastAsia="ru-RU"/>
              </w:rPr>
            </w:pPr>
            <w:r w:rsidRPr="00076E77">
              <w:rPr>
                <w:rFonts w:ascii="Times New Roman" w:hAnsi="Times New Roman" w:cs="Times New Roman"/>
                <w:color w:val="000000"/>
                <w:sz w:val="24"/>
                <w:szCs w:val="24"/>
                <w:lang w:val="uk-UA" w:eastAsia="ru-RU"/>
              </w:rPr>
              <w:t>291</w:t>
            </w:r>
          </w:p>
        </w:tc>
      </w:tr>
      <w:tr w:rsidR="004369B2" w:rsidRPr="005D56E7" w14:paraId="77D39D58" w14:textId="77777777" w:rsidTr="00650013">
        <w:trPr>
          <w:trHeight w:val="540"/>
        </w:trPr>
        <w:tc>
          <w:tcPr>
            <w:tcW w:w="4426" w:type="dxa"/>
          </w:tcPr>
          <w:p w14:paraId="1C7D7028" w14:textId="77777777" w:rsidR="004369B2" w:rsidRPr="00076E77" w:rsidRDefault="004369B2" w:rsidP="00386A7F">
            <w:pPr>
              <w:spacing w:after="120" w:line="240" w:lineRule="auto"/>
              <w:jc w:val="both"/>
              <w:rPr>
                <w:rFonts w:ascii="Times New Roman" w:hAnsi="Times New Roman" w:cs="Times New Roman"/>
                <w:color w:val="000000"/>
                <w:lang w:eastAsia="ru-RU"/>
              </w:rPr>
            </w:pPr>
            <w:r w:rsidRPr="00076E77">
              <w:rPr>
                <w:rFonts w:ascii="Times New Roman" w:hAnsi="Times New Roman" w:cs="Times New Roman"/>
                <w:color w:val="000000"/>
                <w:lang w:eastAsia="ru-RU"/>
              </w:rPr>
              <w:t>У галузях економіки на підприємствах та організаціях різних форм власності, включаючи малі підприємства</w:t>
            </w:r>
          </w:p>
        </w:tc>
        <w:tc>
          <w:tcPr>
            <w:tcW w:w="963" w:type="dxa"/>
          </w:tcPr>
          <w:p w14:paraId="13445E6A" w14:textId="77777777" w:rsidR="004369B2" w:rsidRPr="00076E77" w:rsidRDefault="004369B2" w:rsidP="00416C8C">
            <w:pPr>
              <w:spacing w:after="120" w:line="240" w:lineRule="auto"/>
              <w:ind w:left="-180"/>
              <w:jc w:val="center"/>
              <w:rPr>
                <w:rFonts w:ascii="Times New Roman" w:hAnsi="Times New Roman" w:cs="Times New Roman"/>
                <w:color w:val="000000"/>
                <w:sz w:val="24"/>
                <w:szCs w:val="24"/>
                <w:lang w:val="uk-UA" w:eastAsia="ru-RU"/>
              </w:rPr>
            </w:pPr>
            <w:r w:rsidRPr="00076E77">
              <w:rPr>
                <w:rFonts w:ascii="Times New Roman" w:hAnsi="Times New Roman" w:cs="Times New Roman"/>
                <w:color w:val="000000"/>
                <w:sz w:val="24"/>
                <w:szCs w:val="24"/>
                <w:lang w:val="uk-UA" w:eastAsia="ru-RU"/>
              </w:rPr>
              <w:t>106</w:t>
            </w:r>
          </w:p>
        </w:tc>
        <w:tc>
          <w:tcPr>
            <w:tcW w:w="963" w:type="dxa"/>
          </w:tcPr>
          <w:p w14:paraId="40E6BE9B" w14:textId="77777777" w:rsidR="004369B2" w:rsidRPr="00076E77" w:rsidRDefault="004369B2" w:rsidP="00416C8C">
            <w:pPr>
              <w:spacing w:after="120" w:line="240" w:lineRule="auto"/>
              <w:ind w:left="-180"/>
              <w:jc w:val="center"/>
              <w:rPr>
                <w:rFonts w:ascii="Times New Roman" w:hAnsi="Times New Roman" w:cs="Times New Roman"/>
                <w:color w:val="000000"/>
                <w:sz w:val="24"/>
                <w:szCs w:val="24"/>
                <w:lang w:val="uk-UA" w:eastAsia="ru-RU"/>
              </w:rPr>
            </w:pPr>
            <w:r w:rsidRPr="00076E77">
              <w:rPr>
                <w:rFonts w:ascii="Times New Roman" w:hAnsi="Times New Roman" w:cs="Times New Roman"/>
                <w:color w:val="000000"/>
                <w:sz w:val="24"/>
                <w:szCs w:val="24"/>
                <w:lang w:val="uk-UA" w:eastAsia="ru-RU"/>
              </w:rPr>
              <w:t>126</w:t>
            </w:r>
          </w:p>
        </w:tc>
        <w:tc>
          <w:tcPr>
            <w:tcW w:w="897" w:type="dxa"/>
          </w:tcPr>
          <w:p w14:paraId="6F2B1FB1" w14:textId="77777777" w:rsidR="004369B2" w:rsidRPr="00076E77" w:rsidRDefault="004369B2" w:rsidP="00416C8C">
            <w:pPr>
              <w:spacing w:after="120" w:line="240" w:lineRule="auto"/>
              <w:ind w:left="-180"/>
              <w:jc w:val="center"/>
              <w:rPr>
                <w:rFonts w:ascii="Times New Roman" w:hAnsi="Times New Roman" w:cs="Times New Roman"/>
                <w:color w:val="000000"/>
                <w:sz w:val="24"/>
                <w:szCs w:val="24"/>
                <w:lang w:val="uk-UA" w:eastAsia="ru-RU"/>
              </w:rPr>
            </w:pPr>
            <w:r w:rsidRPr="00076E77">
              <w:rPr>
                <w:rFonts w:ascii="Times New Roman" w:hAnsi="Times New Roman" w:cs="Times New Roman"/>
                <w:color w:val="000000"/>
                <w:sz w:val="24"/>
                <w:szCs w:val="24"/>
                <w:lang w:val="uk-UA" w:eastAsia="ru-RU"/>
              </w:rPr>
              <w:t>206</w:t>
            </w:r>
          </w:p>
        </w:tc>
        <w:tc>
          <w:tcPr>
            <w:tcW w:w="941" w:type="dxa"/>
          </w:tcPr>
          <w:p w14:paraId="646BABE8" w14:textId="77777777" w:rsidR="004369B2" w:rsidRPr="00076E77" w:rsidRDefault="004369B2" w:rsidP="00416C8C">
            <w:pPr>
              <w:spacing w:after="120" w:line="240" w:lineRule="auto"/>
              <w:ind w:left="-180"/>
              <w:jc w:val="center"/>
              <w:rPr>
                <w:rFonts w:ascii="Times New Roman" w:hAnsi="Times New Roman" w:cs="Times New Roman"/>
                <w:color w:val="000000"/>
                <w:sz w:val="24"/>
                <w:szCs w:val="24"/>
                <w:lang w:val="uk-UA" w:eastAsia="ru-RU"/>
              </w:rPr>
            </w:pPr>
            <w:r w:rsidRPr="00076E77">
              <w:rPr>
                <w:rFonts w:ascii="Times New Roman" w:hAnsi="Times New Roman" w:cs="Times New Roman"/>
                <w:color w:val="000000"/>
                <w:sz w:val="24"/>
                <w:szCs w:val="24"/>
                <w:lang w:val="uk-UA" w:eastAsia="ru-RU"/>
              </w:rPr>
              <w:t>51</w:t>
            </w:r>
          </w:p>
        </w:tc>
        <w:tc>
          <w:tcPr>
            <w:tcW w:w="1203" w:type="dxa"/>
          </w:tcPr>
          <w:p w14:paraId="11AEBE9F" w14:textId="77777777" w:rsidR="004369B2" w:rsidRPr="00076E77" w:rsidRDefault="004369B2" w:rsidP="00416C8C">
            <w:pPr>
              <w:spacing w:after="120" w:line="240" w:lineRule="auto"/>
              <w:jc w:val="center"/>
              <w:rPr>
                <w:rFonts w:ascii="Times New Roman" w:hAnsi="Times New Roman" w:cs="Times New Roman"/>
                <w:color w:val="000000"/>
                <w:sz w:val="24"/>
                <w:szCs w:val="24"/>
                <w:lang w:val="uk-UA" w:eastAsia="ru-RU"/>
              </w:rPr>
            </w:pPr>
            <w:r w:rsidRPr="00076E77">
              <w:rPr>
                <w:rFonts w:ascii="Times New Roman" w:hAnsi="Times New Roman" w:cs="Times New Roman"/>
                <w:color w:val="000000"/>
                <w:sz w:val="24"/>
                <w:szCs w:val="24"/>
                <w:lang w:val="uk-UA" w:eastAsia="ru-RU"/>
              </w:rPr>
              <w:t>26</w:t>
            </w:r>
          </w:p>
        </w:tc>
      </w:tr>
      <w:tr w:rsidR="004369B2" w:rsidRPr="005D56E7" w14:paraId="1B377DD4" w14:textId="77777777" w:rsidTr="00650013">
        <w:trPr>
          <w:trHeight w:val="403"/>
        </w:trPr>
        <w:tc>
          <w:tcPr>
            <w:tcW w:w="4426" w:type="dxa"/>
          </w:tcPr>
          <w:p w14:paraId="0C483308" w14:textId="77777777" w:rsidR="004369B2" w:rsidRPr="00076E77" w:rsidRDefault="004369B2" w:rsidP="00386A7F">
            <w:pPr>
              <w:spacing w:after="120" w:line="240" w:lineRule="auto"/>
              <w:jc w:val="both"/>
              <w:rPr>
                <w:rFonts w:ascii="Times New Roman" w:hAnsi="Times New Roman" w:cs="Times New Roman"/>
                <w:color w:val="000000"/>
                <w:lang w:val="uk-UA" w:eastAsia="ru-RU"/>
              </w:rPr>
            </w:pPr>
            <w:r w:rsidRPr="00076E77">
              <w:rPr>
                <w:rFonts w:ascii="Times New Roman" w:hAnsi="Times New Roman" w:cs="Times New Roman"/>
                <w:color w:val="000000"/>
                <w:lang w:val="uk-UA" w:eastAsia="ru-RU"/>
              </w:rPr>
              <w:t>Підприємці - фізичні особи (які вперше у звітному періоді зареєстрували свою діяльність) та наймані працівники, з якими укладені трудові угоди</w:t>
            </w:r>
          </w:p>
        </w:tc>
        <w:tc>
          <w:tcPr>
            <w:tcW w:w="963" w:type="dxa"/>
          </w:tcPr>
          <w:p w14:paraId="48DA6956" w14:textId="77777777" w:rsidR="004369B2" w:rsidRPr="00076E77" w:rsidRDefault="004369B2" w:rsidP="00416C8C">
            <w:pPr>
              <w:spacing w:after="120" w:line="240" w:lineRule="auto"/>
              <w:ind w:left="-180"/>
              <w:jc w:val="center"/>
              <w:rPr>
                <w:rFonts w:ascii="Times New Roman" w:hAnsi="Times New Roman" w:cs="Times New Roman"/>
                <w:color w:val="000000"/>
                <w:sz w:val="24"/>
                <w:szCs w:val="24"/>
                <w:lang w:val="uk-UA" w:eastAsia="ru-RU"/>
              </w:rPr>
            </w:pPr>
            <w:r w:rsidRPr="00076E77">
              <w:rPr>
                <w:rFonts w:ascii="Times New Roman" w:hAnsi="Times New Roman" w:cs="Times New Roman"/>
                <w:color w:val="000000"/>
                <w:sz w:val="24"/>
                <w:szCs w:val="24"/>
                <w:lang w:val="uk-UA" w:eastAsia="ru-RU"/>
              </w:rPr>
              <w:t>112</w:t>
            </w:r>
          </w:p>
        </w:tc>
        <w:tc>
          <w:tcPr>
            <w:tcW w:w="963" w:type="dxa"/>
          </w:tcPr>
          <w:p w14:paraId="7E07E141" w14:textId="77777777" w:rsidR="004369B2" w:rsidRPr="00076E77" w:rsidRDefault="004369B2" w:rsidP="00416C8C">
            <w:pPr>
              <w:spacing w:after="120" w:line="240" w:lineRule="auto"/>
              <w:ind w:left="-180"/>
              <w:jc w:val="center"/>
              <w:rPr>
                <w:rFonts w:ascii="Times New Roman" w:hAnsi="Times New Roman" w:cs="Times New Roman"/>
                <w:color w:val="000000"/>
                <w:sz w:val="24"/>
                <w:szCs w:val="24"/>
                <w:lang w:val="uk-UA" w:eastAsia="ru-RU"/>
              </w:rPr>
            </w:pPr>
            <w:r w:rsidRPr="00076E77">
              <w:rPr>
                <w:rFonts w:ascii="Times New Roman" w:hAnsi="Times New Roman" w:cs="Times New Roman"/>
                <w:color w:val="000000"/>
                <w:sz w:val="24"/>
                <w:szCs w:val="24"/>
                <w:lang w:val="uk-UA" w:eastAsia="ru-RU"/>
              </w:rPr>
              <w:t>184</w:t>
            </w:r>
          </w:p>
        </w:tc>
        <w:tc>
          <w:tcPr>
            <w:tcW w:w="897" w:type="dxa"/>
          </w:tcPr>
          <w:p w14:paraId="0F5972BA" w14:textId="77777777" w:rsidR="004369B2" w:rsidRPr="00076E77" w:rsidRDefault="004369B2" w:rsidP="00416C8C">
            <w:pPr>
              <w:spacing w:after="120" w:line="240" w:lineRule="auto"/>
              <w:ind w:left="-180"/>
              <w:jc w:val="center"/>
              <w:rPr>
                <w:rFonts w:ascii="Times New Roman" w:hAnsi="Times New Roman" w:cs="Times New Roman"/>
                <w:color w:val="000000"/>
                <w:sz w:val="24"/>
                <w:szCs w:val="24"/>
                <w:lang w:val="uk-UA" w:eastAsia="ru-RU"/>
              </w:rPr>
            </w:pPr>
            <w:r w:rsidRPr="00076E77">
              <w:rPr>
                <w:rFonts w:ascii="Times New Roman" w:hAnsi="Times New Roman" w:cs="Times New Roman"/>
                <w:color w:val="000000"/>
                <w:sz w:val="24"/>
                <w:szCs w:val="24"/>
                <w:lang w:val="uk-UA" w:eastAsia="ru-RU"/>
              </w:rPr>
              <w:t>142</w:t>
            </w:r>
          </w:p>
        </w:tc>
        <w:tc>
          <w:tcPr>
            <w:tcW w:w="941" w:type="dxa"/>
          </w:tcPr>
          <w:p w14:paraId="759303A3" w14:textId="77777777" w:rsidR="004369B2" w:rsidRPr="00076E77" w:rsidRDefault="004369B2" w:rsidP="00416C8C">
            <w:pPr>
              <w:spacing w:after="120" w:line="240" w:lineRule="auto"/>
              <w:ind w:left="-180"/>
              <w:jc w:val="center"/>
              <w:rPr>
                <w:rFonts w:ascii="Times New Roman" w:hAnsi="Times New Roman" w:cs="Times New Roman"/>
                <w:color w:val="000000"/>
                <w:sz w:val="24"/>
                <w:szCs w:val="24"/>
                <w:lang w:val="uk-UA" w:eastAsia="ru-RU"/>
              </w:rPr>
            </w:pPr>
            <w:r w:rsidRPr="00076E77">
              <w:rPr>
                <w:rFonts w:ascii="Times New Roman" w:hAnsi="Times New Roman" w:cs="Times New Roman"/>
                <w:color w:val="000000"/>
                <w:sz w:val="24"/>
                <w:szCs w:val="24"/>
                <w:lang w:val="uk-UA" w:eastAsia="ru-RU"/>
              </w:rPr>
              <w:t>367</w:t>
            </w:r>
          </w:p>
        </w:tc>
        <w:tc>
          <w:tcPr>
            <w:tcW w:w="1203" w:type="dxa"/>
          </w:tcPr>
          <w:p w14:paraId="23FF7BA7" w14:textId="77777777" w:rsidR="004369B2" w:rsidRPr="00076E77" w:rsidRDefault="004369B2" w:rsidP="00416C8C">
            <w:pPr>
              <w:overflowPunct w:val="0"/>
              <w:autoSpaceDE w:val="0"/>
              <w:autoSpaceDN w:val="0"/>
              <w:adjustRightInd w:val="0"/>
              <w:spacing w:after="0" w:line="240" w:lineRule="auto"/>
              <w:jc w:val="center"/>
              <w:textAlignment w:val="baseline"/>
              <w:rPr>
                <w:rFonts w:ascii="Times New Roman" w:hAnsi="Times New Roman" w:cs="Times New Roman"/>
                <w:color w:val="000000"/>
                <w:sz w:val="24"/>
                <w:szCs w:val="24"/>
                <w:lang w:val="uk-UA" w:eastAsia="ru-RU"/>
              </w:rPr>
            </w:pPr>
            <w:r w:rsidRPr="00076E77">
              <w:rPr>
                <w:rFonts w:ascii="Times New Roman" w:hAnsi="Times New Roman" w:cs="Times New Roman"/>
                <w:color w:val="000000"/>
                <w:sz w:val="24"/>
                <w:szCs w:val="24"/>
                <w:lang w:val="uk-UA" w:eastAsia="ru-RU"/>
              </w:rPr>
              <w:t>265</w:t>
            </w:r>
          </w:p>
        </w:tc>
      </w:tr>
    </w:tbl>
    <w:p w14:paraId="3AE2DE6C" w14:textId="77777777" w:rsidR="004369B2"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color w:val="FF0000"/>
          <w:sz w:val="24"/>
          <w:szCs w:val="24"/>
          <w:lang w:val="uk-UA" w:eastAsia="ru-RU"/>
        </w:rPr>
      </w:pPr>
    </w:p>
    <w:p w14:paraId="2C7B95C0" w14:textId="77777777" w:rsidR="004369B2" w:rsidRDefault="004369B2" w:rsidP="008A0760">
      <w:pPr>
        <w:overflowPunct w:val="0"/>
        <w:autoSpaceDE w:val="0"/>
        <w:autoSpaceDN w:val="0"/>
        <w:adjustRightInd w:val="0"/>
        <w:spacing w:after="0" w:line="240" w:lineRule="auto"/>
        <w:ind w:firstLine="720"/>
        <w:jc w:val="both"/>
        <w:textAlignment w:val="baseline"/>
        <w:rPr>
          <w:rFonts w:ascii="Times New Roman" w:hAnsi="Times New Roman" w:cs="Times New Roman"/>
          <w:sz w:val="24"/>
          <w:szCs w:val="24"/>
          <w:lang w:val="uk-UA" w:eastAsia="ru-RU"/>
        </w:rPr>
      </w:pPr>
      <w:r w:rsidRPr="00386A7F">
        <w:rPr>
          <w:rFonts w:ascii="Times New Roman" w:hAnsi="Times New Roman" w:cs="Times New Roman"/>
          <w:sz w:val="24"/>
          <w:szCs w:val="24"/>
          <w:lang w:val="uk-UA" w:eastAsia="ru-RU"/>
        </w:rPr>
        <w:t xml:space="preserve">Одним із видів фінансової підтримки підприємців-початківців є надання безробітним громадянам одноразової допомоги для зайняття підприємницькою діяльністю. </w:t>
      </w:r>
      <w:r w:rsidRPr="005A6B1C">
        <w:rPr>
          <w:rFonts w:ascii="Times New Roman" w:hAnsi="Times New Roman" w:cs="Times New Roman"/>
          <w:sz w:val="24"/>
          <w:szCs w:val="24"/>
          <w:lang w:val="uk-UA" w:eastAsia="ru-RU"/>
        </w:rPr>
        <w:t>Таку допомогу отримал</w:t>
      </w:r>
      <w:r>
        <w:rPr>
          <w:rFonts w:ascii="Times New Roman" w:hAnsi="Times New Roman" w:cs="Times New Roman"/>
          <w:sz w:val="24"/>
          <w:szCs w:val="24"/>
          <w:lang w:val="uk-UA" w:eastAsia="ru-RU"/>
        </w:rPr>
        <w:t>и:</w:t>
      </w:r>
    </w:p>
    <w:p w14:paraId="1C2CA94A" w14:textId="77777777" w:rsidR="004369B2" w:rsidRDefault="004369B2" w:rsidP="00650013">
      <w:pPr>
        <w:numPr>
          <w:ilvl w:val="0"/>
          <w:numId w:val="35"/>
        </w:numPr>
        <w:overflowPunct w:val="0"/>
        <w:autoSpaceDE w:val="0"/>
        <w:autoSpaceDN w:val="0"/>
        <w:adjustRightInd w:val="0"/>
        <w:spacing w:after="0" w:line="240" w:lineRule="auto"/>
        <w:jc w:val="both"/>
        <w:textAlignment w:val="baseline"/>
        <w:rPr>
          <w:rFonts w:ascii="Times New Roman" w:hAnsi="Times New Roman" w:cs="Times New Roman"/>
          <w:sz w:val="24"/>
          <w:szCs w:val="24"/>
          <w:lang w:val="uk-UA" w:eastAsia="ru-RU"/>
        </w:rPr>
      </w:pPr>
      <w:r w:rsidRPr="005A6B1C">
        <w:rPr>
          <w:rFonts w:ascii="Times New Roman" w:hAnsi="Times New Roman" w:cs="Times New Roman"/>
          <w:sz w:val="24"/>
          <w:szCs w:val="24"/>
          <w:lang w:val="uk-UA" w:eastAsia="ru-RU"/>
        </w:rPr>
        <w:t>у 2019 році</w:t>
      </w:r>
      <w:r>
        <w:rPr>
          <w:rFonts w:ascii="Times New Roman" w:hAnsi="Times New Roman" w:cs="Times New Roman"/>
          <w:sz w:val="24"/>
          <w:szCs w:val="24"/>
          <w:lang w:val="uk-UA" w:eastAsia="ru-RU"/>
        </w:rPr>
        <w:t>:</w:t>
      </w:r>
      <w:r w:rsidRPr="005A6B1C">
        <w:rPr>
          <w:rFonts w:ascii="Times New Roman" w:hAnsi="Times New Roman" w:cs="Times New Roman"/>
          <w:sz w:val="24"/>
          <w:szCs w:val="24"/>
          <w:lang w:val="uk-UA" w:eastAsia="ru-RU"/>
        </w:rPr>
        <w:t xml:space="preserve"> 1особа </w:t>
      </w:r>
      <w:r>
        <w:rPr>
          <w:rFonts w:ascii="Times New Roman" w:hAnsi="Times New Roman" w:cs="Times New Roman"/>
          <w:sz w:val="24"/>
          <w:szCs w:val="24"/>
          <w:lang w:val="uk-UA" w:eastAsia="ru-RU"/>
        </w:rPr>
        <w:t>у</w:t>
      </w:r>
      <w:r w:rsidRPr="005A6B1C">
        <w:rPr>
          <w:rFonts w:ascii="Times New Roman" w:hAnsi="Times New Roman" w:cs="Times New Roman"/>
          <w:sz w:val="24"/>
          <w:szCs w:val="24"/>
          <w:lang w:val="uk-UA" w:eastAsia="ru-RU"/>
        </w:rPr>
        <w:t xml:space="preserve"> сум</w:t>
      </w:r>
      <w:r>
        <w:rPr>
          <w:rFonts w:ascii="Times New Roman" w:hAnsi="Times New Roman" w:cs="Times New Roman"/>
          <w:sz w:val="24"/>
          <w:szCs w:val="24"/>
          <w:lang w:val="uk-UA" w:eastAsia="ru-RU"/>
        </w:rPr>
        <w:t>і</w:t>
      </w:r>
      <w:r w:rsidRPr="005A6B1C">
        <w:rPr>
          <w:rFonts w:ascii="Times New Roman" w:hAnsi="Times New Roman" w:cs="Times New Roman"/>
          <w:sz w:val="24"/>
          <w:szCs w:val="24"/>
          <w:lang w:val="uk-UA" w:eastAsia="ru-RU"/>
        </w:rPr>
        <w:t xml:space="preserve"> 47,7 тис. грн., </w:t>
      </w:r>
    </w:p>
    <w:p w14:paraId="78673ABF" w14:textId="77777777" w:rsidR="004369B2" w:rsidRPr="005A6B1C" w:rsidRDefault="004369B2" w:rsidP="00650013">
      <w:pPr>
        <w:numPr>
          <w:ilvl w:val="0"/>
          <w:numId w:val="35"/>
        </w:numPr>
        <w:overflowPunct w:val="0"/>
        <w:autoSpaceDE w:val="0"/>
        <w:autoSpaceDN w:val="0"/>
        <w:adjustRightInd w:val="0"/>
        <w:spacing w:after="0" w:line="240" w:lineRule="auto"/>
        <w:jc w:val="both"/>
        <w:textAlignment w:val="baseline"/>
        <w:rPr>
          <w:rFonts w:ascii="Times New Roman" w:hAnsi="Times New Roman" w:cs="Times New Roman"/>
          <w:sz w:val="24"/>
          <w:szCs w:val="24"/>
          <w:lang w:val="uk-UA" w:eastAsia="ru-RU"/>
        </w:rPr>
      </w:pPr>
      <w:r w:rsidRPr="005A6B1C">
        <w:rPr>
          <w:rFonts w:ascii="Times New Roman" w:hAnsi="Times New Roman" w:cs="Times New Roman"/>
          <w:sz w:val="24"/>
          <w:szCs w:val="24"/>
          <w:lang w:val="uk-UA" w:eastAsia="ru-RU"/>
        </w:rPr>
        <w:t>станом на 01.10.2020 року</w:t>
      </w:r>
      <w:r>
        <w:rPr>
          <w:rFonts w:ascii="Times New Roman" w:hAnsi="Times New Roman" w:cs="Times New Roman"/>
          <w:sz w:val="24"/>
          <w:szCs w:val="24"/>
          <w:lang w:val="uk-UA" w:eastAsia="ru-RU"/>
        </w:rPr>
        <w:t>:</w:t>
      </w:r>
      <w:r w:rsidRPr="005A6B1C">
        <w:rPr>
          <w:rFonts w:ascii="Times New Roman" w:hAnsi="Times New Roman" w:cs="Times New Roman"/>
          <w:sz w:val="24"/>
          <w:szCs w:val="24"/>
          <w:lang w:val="uk-UA" w:eastAsia="ru-RU"/>
        </w:rPr>
        <w:t xml:space="preserve"> 1 особа </w:t>
      </w:r>
      <w:r>
        <w:rPr>
          <w:rFonts w:ascii="Times New Roman" w:hAnsi="Times New Roman" w:cs="Times New Roman"/>
          <w:sz w:val="24"/>
          <w:szCs w:val="24"/>
          <w:lang w:val="uk-UA" w:eastAsia="ru-RU"/>
        </w:rPr>
        <w:t>у</w:t>
      </w:r>
      <w:r w:rsidRPr="005A6B1C">
        <w:rPr>
          <w:rFonts w:ascii="Times New Roman" w:hAnsi="Times New Roman" w:cs="Times New Roman"/>
          <w:sz w:val="24"/>
          <w:szCs w:val="24"/>
          <w:lang w:val="uk-UA" w:eastAsia="ru-RU"/>
        </w:rPr>
        <w:t xml:space="preserve"> сум</w:t>
      </w:r>
      <w:r>
        <w:rPr>
          <w:rFonts w:ascii="Times New Roman" w:hAnsi="Times New Roman" w:cs="Times New Roman"/>
          <w:sz w:val="24"/>
          <w:szCs w:val="24"/>
          <w:lang w:val="uk-UA" w:eastAsia="ru-RU"/>
        </w:rPr>
        <w:t>і</w:t>
      </w:r>
      <w:r w:rsidRPr="005A6B1C">
        <w:rPr>
          <w:rFonts w:ascii="Times New Roman" w:hAnsi="Times New Roman" w:cs="Times New Roman"/>
          <w:sz w:val="24"/>
          <w:szCs w:val="24"/>
          <w:lang w:val="uk-UA" w:eastAsia="ru-RU"/>
        </w:rPr>
        <w:t xml:space="preserve"> 29,4 тис.  грн.</w:t>
      </w:r>
    </w:p>
    <w:p w14:paraId="2B459A70" w14:textId="77777777" w:rsidR="004369B2" w:rsidRPr="005A6B1C" w:rsidRDefault="004369B2" w:rsidP="008A0760">
      <w:pPr>
        <w:overflowPunct w:val="0"/>
        <w:autoSpaceDE w:val="0"/>
        <w:autoSpaceDN w:val="0"/>
        <w:adjustRightInd w:val="0"/>
        <w:spacing w:after="0" w:line="240" w:lineRule="auto"/>
        <w:ind w:firstLine="720"/>
        <w:jc w:val="both"/>
        <w:textAlignment w:val="baseline"/>
        <w:rPr>
          <w:rFonts w:ascii="Times New Roman" w:hAnsi="Times New Roman" w:cs="Times New Roman"/>
          <w:sz w:val="24"/>
          <w:szCs w:val="24"/>
          <w:lang w:val="uk-UA" w:eastAsia="ru-RU"/>
        </w:rPr>
      </w:pPr>
      <w:r w:rsidRPr="005A6B1C">
        <w:rPr>
          <w:rFonts w:ascii="Times New Roman" w:hAnsi="Times New Roman" w:cs="Times New Roman"/>
          <w:sz w:val="24"/>
          <w:szCs w:val="24"/>
          <w:lang w:val="uk-UA" w:eastAsia="ru-RU"/>
        </w:rPr>
        <w:t xml:space="preserve">При наданні одноразової допомоги безробітним, переваги  надаються тим особам, які  обрали здійснення  підприємницької діяльності у сфері послуг.                                           </w:t>
      </w:r>
    </w:p>
    <w:p w14:paraId="284287A4" w14:textId="77777777" w:rsidR="004369B2" w:rsidRDefault="004369B2" w:rsidP="00F25243">
      <w:pPr>
        <w:overflowPunct w:val="0"/>
        <w:autoSpaceDE w:val="0"/>
        <w:autoSpaceDN w:val="0"/>
        <w:adjustRightInd w:val="0"/>
        <w:spacing w:after="0" w:line="240" w:lineRule="auto"/>
        <w:ind w:left="708" w:firstLine="708"/>
        <w:jc w:val="center"/>
        <w:textAlignment w:val="baseline"/>
        <w:rPr>
          <w:rFonts w:ascii="Times New Roman" w:hAnsi="Times New Roman" w:cs="Times New Roman"/>
          <w:sz w:val="24"/>
          <w:szCs w:val="24"/>
          <w:lang w:val="uk-UA" w:eastAsia="ru-RU"/>
        </w:rPr>
      </w:pPr>
    </w:p>
    <w:p w14:paraId="1B5A66F6" w14:textId="77777777" w:rsidR="004369B2" w:rsidRPr="001E01CA" w:rsidRDefault="004369B2" w:rsidP="00F25243">
      <w:pPr>
        <w:overflowPunct w:val="0"/>
        <w:autoSpaceDE w:val="0"/>
        <w:autoSpaceDN w:val="0"/>
        <w:adjustRightInd w:val="0"/>
        <w:spacing w:after="0" w:line="240" w:lineRule="auto"/>
        <w:ind w:left="708" w:firstLine="708"/>
        <w:jc w:val="center"/>
        <w:textAlignment w:val="baseline"/>
        <w:rPr>
          <w:rFonts w:ascii="Times New Roman" w:hAnsi="Times New Roman" w:cs="Times New Roman"/>
          <w:sz w:val="24"/>
          <w:szCs w:val="24"/>
          <w:lang w:val="uk-UA" w:eastAsia="ru-RU"/>
        </w:rPr>
      </w:pPr>
      <w:r w:rsidRPr="001E01CA">
        <w:rPr>
          <w:rFonts w:ascii="Times New Roman" w:hAnsi="Times New Roman" w:cs="Times New Roman"/>
          <w:sz w:val="24"/>
          <w:szCs w:val="24"/>
          <w:lang w:val="uk-UA" w:eastAsia="ru-RU"/>
        </w:rPr>
        <w:t>Дані щодо надання одноразової</w:t>
      </w:r>
    </w:p>
    <w:p w14:paraId="762CB0AC" w14:textId="77777777" w:rsidR="004369B2" w:rsidRPr="001E01CA" w:rsidRDefault="004369B2" w:rsidP="008A0760">
      <w:pPr>
        <w:overflowPunct w:val="0"/>
        <w:autoSpaceDE w:val="0"/>
        <w:autoSpaceDN w:val="0"/>
        <w:adjustRightInd w:val="0"/>
        <w:spacing w:after="0" w:line="240" w:lineRule="auto"/>
        <w:ind w:left="-180" w:firstLine="888"/>
        <w:jc w:val="center"/>
        <w:textAlignment w:val="baseline"/>
        <w:rPr>
          <w:rFonts w:ascii="Times New Roman" w:hAnsi="Times New Roman" w:cs="Times New Roman"/>
          <w:sz w:val="24"/>
          <w:szCs w:val="24"/>
          <w:lang w:val="uk-UA" w:eastAsia="ru-RU"/>
        </w:rPr>
      </w:pPr>
      <w:r w:rsidRPr="001E01CA">
        <w:rPr>
          <w:rFonts w:ascii="Times New Roman" w:hAnsi="Times New Roman" w:cs="Times New Roman"/>
          <w:sz w:val="24"/>
          <w:szCs w:val="24"/>
          <w:lang w:val="uk-UA" w:eastAsia="ru-RU"/>
        </w:rPr>
        <w:t>допомоги безробітним  для організації підприємницької діяльності</w:t>
      </w:r>
    </w:p>
    <w:p w14:paraId="2B82B75D" w14:textId="77777777" w:rsidR="004369B2" w:rsidRPr="001E01CA"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1E01CA">
        <w:rPr>
          <w:rFonts w:ascii="Times New Roman" w:hAnsi="Times New Roman" w:cs="Times New Roman"/>
          <w:sz w:val="24"/>
          <w:szCs w:val="24"/>
          <w:lang w:val="uk-UA" w:eastAsia="ru-RU"/>
        </w:rPr>
        <w:t>(відповідно до інформації наданої Южноукраїнською місько філією Миколаївського обласного центру зайнятості)</w:t>
      </w:r>
    </w:p>
    <w:tbl>
      <w:tblPr>
        <w:tblW w:w="93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5"/>
        <w:gridCol w:w="900"/>
        <w:gridCol w:w="900"/>
        <w:gridCol w:w="991"/>
        <w:gridCol w:w="1017"/>
        <w:gridCol w:w="1329"/>
      </w:tblGrid>
      <w:tr w:rsidR="004369B2" w:rsidRPr="005D56E7" w14:paraId="6D968E26" w14:textId="77777777" w:rsidTr="00650013">
        <w:trPr>
          <w:trHeight w:val="565"/>
        </w:trPr>
        <w:tc>
          <w:tcPr>
            <w:tcW w:w="4245" w:type="dxa"/>
            <w:vAlign w:val="center"/>
          </w:tcPr>
          <w:p w14:paraId="50C12E72" w14:textId="77777777" w:rsidR="004369B2" w:rsidRPr="001E01CA" w:rsidRDefault="004369B2" w:rsidP="001E01CA">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1E01CA">
              <w:rPr>
                <w:rFonts w:ascii="Times New Roman" w:hAnsi="Times New Roman" w:cs="Times New Roman"/>
                <w:sz w:val="24"/>
                <w:szCs w:val="24"/>
                <w:lang w:val="uk-UA" w:eastAsia="ru-RU"/>
              </w:rPr>
              <w:t>Показники</w:t>
            </w:r>
          </w:p>
        </w:tc>
        <w:tc>
          <w:tcPr>
            <w:tcW w:w="900" w:type="dxa"/>
            <w:vAlign w:val="center"/>
          </w:tcPr>
          <w:p w14:paraId="1E1FA614" w14:textId="77777777" w:rsidR="004369B2" w:rsidRPr="008A0760" w:rsidRDefault="004369B2" w:rsidP="00F4724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2016 рік</w:t>
            </w:r>
          </w:p>
        </w:tc>
        <w:tc>
          <w:tcPr>
            <w:tcW w:w="900" w:type="dxa"/>
            <w:vAlign w:val="center"/>
          </w:tcPr>
          <w:p w14:paraId="3F331EDD" w14:textId="77777777" w:rsidR="004369B2" w:rsidRPr="008A0760" w:rsidRDefault="004369B2" w:rsidP="00F4724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2017 рік</w:t>
            </w:r>
          </w:p>
        </w:tc>
        <w:tc>
          <w:tcPr>
            <w:tcW w:w="991" w:type="dxa"/>
            <w:vAlign w:val="center"/>
          </w:tcPr>
          <w:p w14:paraId="2733D6B5" w14:textId="77777777" w:rsidR="004369B2" w:rsidRPr="008A0760" w:rsidRDefault="004369B2" w:rsidP="00F4724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2018 рік</w:t>
            </w:r>
          </w:p>
        </w:tc>
        <w:tc>
          <w:tcPr>
            <w:tcW w:w="1017" w:type="dxa"/>
            <w:vAlign w:val="center"/>
          </w:tcPr>
          <w:p w14:paraId="0AC0B01B" w14:textId="77777777" w:rsidR="004369B2" w:rsidRPr="008A0760" w:rsidRDefault="004369B2" w:rsidP="00F4724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2019 рік</w:t>
            </w:r>
          </w:p>
        </w:tc>
        <w:tc>
          <w:tcPr>
            <w:tcW w:w="1329" w:type="dxa"/>
            <w:vAlign w:val="center"/>
          </w:tcPr>
          <w:p w14:paraId="1D30A0D3" w14:textId="77777777" w:rsidR="004369B2" w:rsidRPr="001E01CA" w:rsidRDefault="004369B2" w:rsidP="001E01CA">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1E01CA">
              <w:rPr>
                <w:rFonts w:ascii="Times New Roman" w:hAnsi="Times New Roman" w:cs="Times New Roman"/>
                <w:sz w:val="24"/>
                <w:szCs w:val="24"/>
                <w:lang w:val="uk-UA" w:eastAsia="ru-RU"/>
              </w:rPr>
              <w:t>9 місяців 2020 року</w:t>
            </w:r>
          </w:p>
        </w:tc>
      </w:tr>
      <w:tr w:rsidR="004369B2" w:rsidRPr="005D56E7" w14:paraId="352CC43F" w14:textId="77777777" w:rsidTr="00650013">
        <w:trPr>
          <w:trHeight w:val="1114"/>
        </w:trPr>
        <w:tc>
          <w:tcPr>
            <w:tcW w:w="4245" w:type="dxa"/>
          </w:tcPr>
          <w:p w14:paraId="43D83D4B" w14:textId="77777777" w:rsidR="004369B2" w:rsidRPr="001E01CA" w:rsidRDefault="004369B2" w:rsidP="004D13FE">
            <w:pPr>
              <w:overflowPunct w:val="0"/>
              <w:autoSpaceDE w:val="0"/>
              <w:autoSpaceDN w:val="0"/>
              <w:adjustRightInd w:val="0"/>
              <w:spacing w:after="0" w:line="240" w:lineRule="auto"/>
              <w:textAlignment w:val="baseline"/>
              <w:rPr>
                <w:rFonts w:ascii="Times New Roman" w:hAnsi="Times New Roman" w:cs="Times New Roman"/>
                <w:sz w:val="24"/>
                <w:szCs w:val="24"/>
                <w:lang w:val="uk-UA" w:eastAsia="ru-RU"/>
              </w:rPr>
            </w:pPr>
            <w:r w:rsidRPr="001E01CA">
              <w:rPr>
                <w:rFonts w:ascii="Times New Roman" w:hAnsi="Times New Roman" w:cs="Times New Roman"/>
                <w:sz w:val="24"/>
                <w:szCs w:val="24"/>
                <w:lang w:val="uk-UA" w:eastAsia="ru-RU"/>
              </w:rPr>
              <w:t>Кількість осіб (безробітних), які отримали одноразову допомогу для організації підприємницької діяльності</w:t>
            </w:r>
          </w:p>
        </w:tc>
        <w:tc>
          <w:tcPr>
            <w:tcW w:w="900" w:type="dxa"/>
            <w:vAlign w:val="center"/>
          </w:tcPr>
          <w:p w14:paraId="59B438E4" w14:textId="77777777" w:rsidR="004369B2" w:rsidRPr="001E01CA" w:rsidRDefault="004369B2" w:rsidP="004D13FE">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1E01CA">
              <w:rPr>
                <w:rFonts w:ascii="Times New Roman" w:hAnsi="Times New Roman" w:cs="Times New Roman"/>
                <w:sz w:val="24"/>
                <w:szCs w:val="24"/>
                <w:lang w:val="uk-UA" w:eastAsia="ru-RU"/>
              </w:rPr>
              <w:t>5</w:t>
            </w:r>
          </w:p>
        </w:tc>
        <w:tc>
          <w:tcPr>
            <w:tcW w:w="900" w:type="dxa"/>
            <w:vAlign w:val="center"/>
          </w:tcPr>
          <w:p w14:paraId="71F76A14" w14:textId="77777777" w:rsidR="004369B2" w:rsidRPr="001E01CA" w:rsidRDefault="004369B2" w:rsidP="004D13FE">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1E01CA">
              <w:rPr>
                <w:rFonts w:ascii="Times New Roman" w:hAnsi="Times New Roman" w:cs="Times New Roman"/>
                <w:sz w:val="24"/>
                <w:szCs w:val="24"/>
                <w:lang w:val="uk-UA" w:eastAsia="ru-RU"/>
              </w:rPr>
              <w:t>2</w:t>
            </w:r>
          </w:p>
        </w:tc>
        <w:tc>
          <w:tcPr>
            <w:tcW w:w="991" w:type="dxa"/>
            <w:vAlign w:val="center"/>
          </w:tcPr>
          <w:p w14:paraId="3BAD66A5" w14:textId="77777777" w:rsidR="004369B2" w:rsidRPr="001E01CA" w:rsidRDefault="004369B2" w:rsidP="004D13FE">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1E01CA">
              <w:rPr>
                <w:rFonts w:ascii="Times New Roman" w:hAnsi="Times New Roman" w:cs="Times New Roman"/>
                <w:sz w:val="24"/>
                <w:szCs w:val="24"/>
                <w:lang w:val="uk-UA" w:eastAsia="ru-RU"/>
              </w:rPr>
              <w:t>1</w:t>
            </w:r>
          </w:p>
        </w:tc>
        <w:tc>
          <w:tcPr>
            <w:tcW w:w="1017" w:type="dxa"/>
            <w:vAlign w:val="center"/>
          </w:tcPr>
          <w:p w14:paraId="064798A5" w14:textId="77777777" w:rsidR="004369B2" w:rsidRPr="001E01CA" w:rsidRDefault="004369B2" w:rsidP="004D13FE">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1E01CA">
              <w:rPr>
                <w:rFonts w:ascii="Times New Roman" w:hAnsi="Times New Roman" w:cs="Times New Roman"/>
                <w:sz w:val="24"/>
                <w:szCs w:val="24"/>
                <w:lang w:val="uk-UA" w:eastAsia="ru-RU"/>
              </w:rPr>
              <w:t>1</w:t>
            </w:r>
          </w:p>
        </w:tc>
        <w:tc>
          <w:tcPr>
            <w:tcW w:w="1329" w:type="dxa"/>
            <w:vAlign w:val="center"/>
          </w:tcPr>
          <w:p w14:paraId="03B7971C" w14:textId="77777777" w:rsidR="004369B2" w:rsidRPr="001E01CA" w:rsidRDefault="004369B2" w:rsidP="004D13FE">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1E01CA">
              <w:rPr>
                <w:rFonts w:ascii="Times New Roman" w:hAnsi="Times New Roman" w:cs="Times New Roman"/>
                <w:sz w:val="24"/>
                <w:szCs w:val="24"/>
                <w:lang w:val="uk-UA" w:eastAsia="ru-RU"/>
              </w:rPr>
              <w:t>1</w:t>
            </w:r>
          </w:p>
        </w:tc>
      </w:tr>
      <w:tr w:rsidR="004369B2" w:rsidRPr="005D56E7" w14:paraId="01FFA156" w14:textId="77777777" w:rsidTr="00650013">
        <w:trPr>
          <w:trHeight w:val="565"/>
        </w:trPr>
        <w:tc>
          <w:tcPr>
            <w:tcW w:w="4245" w:type="dxa"/>
          </w:tcPr>
          <w:p w14:paraId="11716BC6" w14:textId="77777777" w:rsidR="004369B2" w:rsidRPr="001E01CA" w:rsidRDefault="004369B2" w:rsidP="004D13FE">
            <w:pPr>
              <w:overflowPunct w:val="0"/>
              <w:autoSpaceDE w:val="0"/>
              <w:autoSpaceDN w:val="0"/>
              <w:adjustRightInd w:val="0"/>
              <w:spacing w:after="0" w:line="240" w:lineRule="auto"/>
              <w:textAlignment w:val="baseline"/>
              <w:rPr>
                <w:rFonts w:ascii="Times New Roman" w:hAnsi="Times New Roman" w:cs="Times New Roman"/>
                <w:sz w:val="24"/>
                <w:szCs w:val="24"/>
                <w:lang w:val="uk-UA" w:eastAsia="ru-RU"/>
              </w:rPr>
            </w:pPr>
            <w:r w:rsidRPr="001E01CA">
              <w:rPr>
                <w:rFonts w:ascii="Times New Roman" w:hAnsi="Times New Roman" w:cs="Times New Roman"/>
                <w:sz w:val="24"/>
                <w:szCs w:val="24"/>
                <w:lang w:val="uk-UA" w:eastAsia="ru-RU"/>
              </w:rPr>
              <w:t>Загальна сума одноразової допомоги, тис. грн.</w:t>
            </w:r>
          </w:p>
        </w:tc>
        <w:tc>
          <w:tcPr>
            <w:tcW w:w="900" w:type="dxa"/>
            <w:vAlign w:val="center"/>
          </w:tcPr>
          <w:p w14:paraId="474037F6" w14:textId="77777777" w:rsidR="004369B2" w:rsidRPr="001E01CA" w:rsidRDefault="004369B2" w:rsidP="004D13FE">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1E01CA">
              <w:rPr>
                <w:rFonts w:ascii="Times New Roman" w:hAnsi="Times New Roman" w:cs="Times New Roman"/>
                <w:sz w:val="24"/>
                <w:szCs w:val="24"/>
                <w:lang w:val="uk-UA" w:eastAsia="ru-RU"/>
              </w:rPr>
              <w:t>75,4</w:t>
            </w:r>
          </w:p>
        </w:tc>
        <w:tc>
          <w:tcPr>
            <w:tcW w:w="900" w:type="dxa"/>
            <w:vAlign w:val="center"/>
          </w:tcPr>
          <w:p w14:paraId="05AFB894" w14:textId="77777777" w:rsidR="004369B2" w:rsidRPr="001E01CA" w:rsidRDefault="004369B2" w:rsidP="004D13FE">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1E01CA">
              <w:rPr>
                <w:rFonts w:ascii="Times New Roman" w:hAnsi="Times New Roman" w:cs="Times New Roman"/>
                <w:sz w:val="24"/>
                <w:szCs w:val="24"/>
                <w:lang w:val="uk-UA" w:eastAsia="ru-RU"/>
              </w:rPr>
              <w:t>23,4</w:t>
            </w:r>
          </w:p>
        </w:tc>
        <w:tc>
          <w:tcPr>
            <w:tcW w:w="991" w:type="dxa"/>
            <w:vAlign w:val="center"/>
          </w:tcPr>
          <w:p w14:paraId="4148C1EF" w14:textId="77777777" w:rsidR="004369B2" w:rsidRPr="001E01CA" w:rsidRDefault="004369B2" w:rsidP="004D13FE">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1E01CA">
              <w:rPr>
                <w:rFonts w:ascii="Times New Roman" w:hAnsi="Times New Roman" w:cs="Times New Roman"/>
                <w:sz w:val="24"/>
                <w:szCs w:val="24"/>
                <w:lang w:val="uk-UA" w:eastAsia="ru-RU"/>
              </w:rPr>
              <w:t>35,9</w:t>
            </w:r>
          </w:p>
        </w:tc>
        <w:tc>
          <w:tcPr>
            <w:tcW w:w="1017" w:type="dxa"/>
            <w:vAlign w:val="center"/>
          </w:tcPr>
          <w:p w14:paraId="1F44C232" w14:textId="77777777" w:rsidR="004369B2" w:rsidRPr="001E01CA" w:rsidRDefault="004369B2" w:rsidP="004D13FE">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1E01CA">
              <w:rPr>
                <w:rFonts w:ascii="Times New Roman" w:hAnsi="Times New Roman" w:cs="Times New Roman"/>
                <w:sz w:val="24"/>
                <w:szCs w:val="24"/>
                <w:lang w:val="uk-UA" w:eastAsia="ru-RU"/>
              </w:rPr>
              <w:t>47,7</w:t>
            </w:r>
          </w:p>
        </w:tc>
        <w:tc>
          <w:tcPr>
            <w:tcW w:w="1329" w:type="dxa"/>
            <w:vAlign w:val="center"/>
          </w:tcPr>
          <w:p w14:paraId="2BDABFDF" w14:textId="77777777" w:rsidR="004369B2" w:rsidRPr="001E01CA" w:rsidRDefault="004369B2" w:rsidP="004D13FE">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1E01CA">
              <w:rPr>
                <w:rFonts w:ascii="Times New Roman" w:hAnsi="Times New Roman" w:cs="Times New Roman"/>
                <w:sz w:val="24"/>
                <w:szCs w:val="24"/>
                <w:lang w:val="uk-UA" w:eastAsia="ru-RU"/>
              </w:rPr>
              <w:t>29,4</w:t>
            </w:r>
          </w:p>
        </w:tc>
      </w:tr>
    </w:tbl>
    <w:p w14:paraId="46DD131E" w14:textId="77777777" w:rsidR="004369B2" w:rsidRDefault="004369B2" w:rsidP="008A0760">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lang w:val="uk-UA" w:eastAsia="ru-RU"/>
        </w:rPr>
      </w:pPr>
    </w:p>
    <w:p w14:paraId="2A334C8E" w14:textId="77777777" w:rsidR="004369B2" w:rsidRPr="005A6B1C" w:rsidRDefault="004369B2" w:rsidP="008A0760">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lang w:val="uk-UA" w:eastAsia="ru-RU"/>
        </w:rPr>
      </w:pPr>
      <w:r w:rsidRPr="005A6B1C">
        <w:rPr>
          <w:rFonts w:ascii="Times New Roman" w:hAnsi="Times New Roman" w:cs="Times New Roman"/>
          <w:sz w:val="24"/>
          <w:szCs w:val="24"/>
          <w:lang w:val="uk-UA" w:eastAsia="ru-RU"/>
        </w:rPr>
        <w:t xml:space="preserve">З метою орієнтації безробітних на зайняття підприємницькою діяльністю та самостійну зайнятість, Южноукраїнською міською філією Миколаївського обласного центру зайнятості організовуються семінари-навчання, на яких розглядаються питання відкриття підприємницької діяльності, умови виплати одноразової допомоги по безробіттю на відкриття своєї справи, навчають складати бізнес-плани, також проводяться індивідуальні психодіагностичні консультації, з метою вивчення схильностей до підприємницької діяльності. </w:t>
      </w:r>
    </w:p>
    <w:p w14:paraId="0D0CA839" w14:textId="77777777" w:rsidR="004369B2" w:rsidRPr="00264BAB" w:rsidRDefault="004369B2" w:rsidP="008A0760">
      <w:pPr>
        <w:overflowPunct w:val="0"/>
        <w:autoSpaceDE w:val="0"/>
        <w:autoSpaceDN w:val="0"/>
        <w:adjustRightInd w:val="0"/>
        <w:spacing w:after="0" w:line="240" w:lineRule="auto"/>
        <w:ind w:firstLine="720"/>
        <w:jc w:val="both"/>
        <w:textAlignment w:val="baseline"/>
        <w:rPr>
          <w:rFonts w:ascii="Times New Roman" w:hAnsi="Times New Roman" w:cs="Times New Roman"/>
          <w:sz w:val="24"/>
          <w:szCs w:val="24"/>
          <w:lang w:val="uk-UA" w:eastAsia="ru-RU"/>
        </w:rPr>
      </w:pPr>
      <w:r w:rsidRPr="00264BAB">
        <w:rPr>
          <w:rFonts w:ascii="Times New Roman" w:hAnsi="Times New Roman" w:cs="Times New Roman"/>
          <w:sz w:val="24"/>
          <w:szCs w:val="24"/>
          <w:lang w:val="uk-UA" w:eastAsia="ru-RU"/>
        </w:rPr>
        <w:t>У 2019 році проведено 83 семінари, в яких взяло участь 595 осіб, протягом 9 місяців 2020 року - 92 семінари, в яких взяло участь 604 особи.</w:t>
      </w:r>
    </w:p>
    <w:p w14:paraId="399E54DF" w14:textId="77777777" w:rsidR="004369B2" w:rsidRPr="00264BAB" w:rsidRDefault="004369B2" w:rsidP="008A0760">
      <w:pPr>
        <w:overflowPunct w:val="0"/>
        <w:autoSpaceDE w:val="0"/>
        <w:autoSpaceDN w:val="0"/>
        <w:adjustRightInd w:val="0"/>
        <w:spacing w:after="0" w:line="240" w:lineRule="auto"/>
        <w:ind w:firstLine="720"/>
        <w:jc w:val="both"/>
        <w:textAlignment w:val="baseline"/>
        <w:rPr>
          <w:rFonts w:ascii="Times New Roman" w:hAnsi="Times New Roman" w:cs="Times New Roman"/>
          <w:sz w:val="24"/>
          <w:szCs w:val="24"/>
          <w:lang w:val="uk-UA" w:eastAsia="ru-RU"/>
        </w:rPr>
      </w:pPr>
      <w:r w:rsidRPr="00264BAB">
        <w:rPr>
          <w:rFonts w:ascii="Times New Roman" w:hAnsi="Times New Roman" w:cs="Times New Roman"/>
          <w:sz w:val="24"/>
          <w:szCs w:val="24"/>
          <w:lang w:val="uk-UA" w:eastAsia="ru-RU"/>
        </w:rPr>
        <w:t>На курсах цільового призначення для безробітних з основ організації підприємницької діяльності у 2019 році навчал</w:t>
      </w:r>
      <w:r>
        <w:rPr>
          <w:rFonts w:ascii="Times New Roman" w:hAnsi="Times New Roman" w:cs="Times New Roman"/>
          <w:sz w:val="24"/>
          <w:szCs w:val="24"/>
          <w:lang w:val="uk-UA" w:eastAsia="ru-RU"/>
        </w:rPr>
        <w:t>а</w:t>
      </w:r>
      <w:r w:rsidRPr="00264BAB">
        <w:rPr>
          <w:rFonts w:ascii="Times New Roman" w:hAnsi="Times New Roman" w:cs="Times New Roman"/>
          <w:sz w:val="24"/>
          <w:szCs w:val="24"/>
          <w:lang w:val="uk-UA" w:eastAsia="ru-RU"/>
        </w:rPr>
        <w:t>ся 1 особа, протягом 9 місяців 2020 року – 1 особа.</w:t>
      </w:r>
    </w:p>
    <w:p w14:paraId="0A2AB167" w14:textId="77777777" w:rsidR="004369B2" w:rsidRPr="00264BAB" w:rsidRDefault="004369B2" w:rsidP="008A0760">
      <w:pPr>
        <w:overflowPunct w:val="0"/>
        <w:autoSpaceDE w:val="0"/>
        <w:autoSpaceDN w:val="0"/>
        <w:adjustRightInd w:val="0"/>
        <w:spacing w:after="0" w:line="240" w:lineRule="auto"/>
        <w:ind w:firstLine="720"/>
        <w:jc w:val="both"/>
        <w:textAlignment w:val="baseline"/>
        <w:rPr>
          <w:rFonts w:ascii="Times New Roman" w:hAnsi="Times New Roman" w:cs="Times New Roman"/>
          <w:sz w:val="24"/>
          <w:szCs w:val="24"/>
          <w:lang w:val="uk-UA" w:eastAsia="ru-RU"/>
        </w:rPr>
      </w:pPr>
      <w:r w:rsidRPr="00264BAB">
        <w:rPr>
          <w:rFonts w:ascii="Times New Roman" w:hAnsi="Times New Roman" w:cs="Times New Roman"/>
          <w:sz w:val="24"/>
          <w:szCs w:val="24"/>
          <w:lang w:val="uk-UA" w:eastAsia="ru-RU"/>
        </w:rPr>
        <w:t>Для сприяння розвитку підприємництва здійснюється ресурсна підтримка, суб’єктам господарювання  надаються в оренду приміщення комунальної власності міста, виділяються в оренду земельні ділянки.</w:t>
      </w:r>
    </w:p>
    <w:p w14:paraId="22E46D59" w14:textId="77777777" w:rsidR="004369B2" w:rsidRPr="00264BAB" w:rsidRDefault="004369B2" w:rsidP="008A0760">
      <w:pPr>
        <w:overflowPunct w:val="0"/>
        <w:autoSpaceDE w:val="0"/>
        <w:autoSpaceDN w:val="0"/>
        <w:adjustRightInd w:val="0"/>
        <w:spacing w:after="0" w:line="240" w:lineRule="auto"/>
        <w:ind w:firstLine="720"/>
        <w:jc w:val="both"/>
        <w:textAlignment w:val="baseline"/>
        <w:rPr>
          <w:rFonts w:ascii="Times New Roman" w:hAnsi="Times New Roman" w:cs="Times New Roman"/>
          <w:sz w:val="24"/>
          <w:szCs w:val="24"/>
          <w:lang w:val="uk-UA" w:eastAsia="ru-RU"/>
        </w:rPr>
      </w:pPr>
      <w:r w:rsidRPr="00264BAB">
        <w:rPr>
          <w:rFonts w:ascii="Times New Roman" w:hAnsi="Times New Roman" w:cs="Times New Roman"/>
          <w:sz w:val="24"/>
          <w:szCs w:val="24"/>
          <w:lang w:val="uk-UA" w:eastAsia="ru-RU"/>
        </w:rPr>
        <w:t>У департаменті інфраструктури міського господарства Южноукраїнської міської ради сформована база даних щодо нежитлових приміщень, які на конкурсних засадах здаються в оренду суб’єктам господарювання для комерційного використання та постійно ведеться моніторинг надання в оренду зазначених приміщень.</w:t>
      </w:r>
    </w:p>
    <w:p w14:paraId="3043BA43"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color w:val="FF0000"/>
          <w:sz w:val="24"/>
          <w:szCs w:val="24"/>
          <w:lang w:val="uk-UA" w:eastAsia="ru-RU"/>
        </w:rPr>
      </w:pPr>
      <w:r w:rsidRPr="008A0760">
        <w:rPr>
          <w:rFonts w:ascii="Times New Roman" w:hAnsi="Times New Roman" w:cs="Times New Roman"/>
          <w:color w:val="FF0000"/>
          <w:sz w:val="24"/>
          <w:szCs w:val="24"/>
          <w:lang w:val="uk-UA" w:eastAsia="ru-RU"/>
        </w:rPr>
        <w:t xml:space="preserve"> </w:t>
      </w:r>
    </w:p>
    <w:p w14:paraId="314D6865" w14:textId="77777777" w:rsidR="004369B2" w:rsidRPr="00451464"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451464">
        <w:rPr>
          <w:rFonts w:ascii="Times New Roman" w:hAnsi="Times New Roman" w:cs="Times New Roman"/>
          <w:sz w:val="24"/>
          <w:szCs w:val="24"/>
          <w:lang w:val="uk-UA" w:eastAsia="ru-RU"/>
        </w:rPr>
        <w:t>Дані щодо надання в оренду майна суб’єктам господарювання</w:t>
      </w:r>
    </w:p>
    <w:tbl>
      <w:tblPr>
        <w:tblW w:w="939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339"/>
        <w:gridCol w:w="1339"/>
        <w:gridCol w:w="1339"/>
        <w:gridCol w:w="1339"/>
        <w:gridCol w:w="1339"/>
      </w:tblGrid>
      <w:tr w:rsidR="004369B2" w:rsidRPr="005D56E7" w14:paraId="0214D532" w14:textId="77777777" w:rsidTr="00650013">
        <w:trPr>
          <w:trHeight w:val="192"/>
        </w:trPr>
        <w:tc>
          <w:tcPr>
            <w:tcW w:w="2700" w:type="dxa"/>
            <w:vMerge w:val="restart"/>
          </w:tcPr>
          <w:p w14:paraId="01AAAC2F" w14:textId="77777777" w:rsidR="004369B2" w:rsidRPr="00451464"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451464">
              <w:rPr>
                <w:rFonts w:ascii="Times New Roman" w:hAnsi="Times New Roman" w:cs="Times New Roman"/>
                <w:sz w:val="24"/>
                <w:szCs w:val="24"/>
                <w:lang w:val="uk-UA" w:eastAsia="ru-RU"/>
              </w:rPr>
              <w:t>Показники</w:t>
            </w:r>
          </w:p>
        </w:tc>
        <w:tc>
          <w:tcPr>
            <w:tcW w:w="6695" w:type="dxa"/>
            <w:gridSpan w:val="5"/>
          </w:tcPr>
          <w:p w14:paraId="0B9C311D" w14:textId="77777777" w:rsidR="004369B2" w:rsidRPr="00451464"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451464">
              <w:rPr>
                <w:rFonts w:ascii="Times New Roman" w:hAnsi="Times New Roman" w:cs="Times New Roman"/>
                <w:sz w:val="24"/>
                <w:szCs w:val="24"/>
                <w:lang w:val="uk-UA" w:eastAsia="ru-RU"/>
              </w:rPr>
              <w:t>станом на:</w:t>
            </w:r>
          </w:p>
        </w:tc>
      </w:tr>
      <w:tr w:rsidR="004369B2" w:rsidRPr="005D56E7" w14:paraId="21D8646B" w14:textId="77777777" w:rsidTr="00650013">
        <w:trPr>
          <w:trHeight w:val="160"/>
        </w:trPr>
        <w:tc>
          <w:tcPr>
            <w:tcW w:w="2700" w:type="dxa"/>
            <w:vMerge/>
          </w:tcPr>
          <w:p w14:paraId="74439759" w14:textId="77777777" w:rsidR="004369B2" w:rsidRPr="00451464" w:rsidRDefault="004369B2" w:rsidP="00613D74">
            <w:pPr>
              <w:overflowPunct w:val="0"/>
              <w:autoSpaceDE w:val="0"/>
              <w:autoSpaceDN w:val="0"/>
              <w:adjustRightInd w:val="0"/>
              <w:spacing w:after="0" w:line="240" w:lineRule="auto"/>
              <w:jc w:val="both"/>
              <w:textAlignment w:val="baseline"/>
              <w:rPr>
                <w:rFonts w:ascii="Times New Roman" w:hAnsi="Times New Roman" w:cs="Times New Roman"/>
                <w:sz w:val="24"/>
                <w:szCs w:val="24"/>
                <w:lang w:val="uk-UA" w:eastAsia="ru-RU"/>
              </w:rPr>
            </w:pPr>
          </w:p>
        </w:tc>
        <w:tc>
          <w:tcPr>
            <w:tcW w:w="1339" w:type="dxa"/>
          </w:tcPr>
          <w:p w14:paraId="60122B1F" w14:textId="77777777" w:rsidR="004369B2" w:rsidRPr="00650013" w:rsidRDefault="004369B2" w:rsidP="00613D74">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650013">
              <w:rPr>
                <w:rFonts w:ascii="Times New Roman" w:hAnsi="Times New Roman" w:cs="Times New Roman"/>
                <w:sz w:val="24"/>
                <w:szCs w:val="24"/>
                <w:lang w:val="uk-UA" w:eastAsia="ru-RU"/>
              </w:rPr>
              <w:t>01.01.2017</w:t>
            </w:r>
          </w:p>
        </w:tc>
        <w:tc>
          <w:tcPr>
            <w:tcW w:w="1339" w:type="dxa"/>
          </w:tcPr>
          <w:p w14:paraId="340D1C9A" w14:textId="77777777" w:rsidR="004369B2" w:rsidRPr="00650013" w:rsidRDefault="004369B2" w:rsidP="00613D74">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650013">
              <w:rPr>
                <w:rFonts w:ascii="Times New Roman" w:hAnsi="Times New Roman" w:cs="Times New Roman"/>
                <w:sz w:val="24"/>
                <w:szCs w:val="24"/>
                <w:lang w:val="uk-UA" w:eastAsia="ru-RU"/>
              </w:rPr>
              <w:t>01.01.2018</w:t>
            </w:r>
          </w:p>
        </w:tc>
        <w:tc>
          <w:tcPr>
            <w:tcW w:w="1339" w:type="dxa"/>
          </w:tcPr>
          <w:p w14:paraId="760F1FB3" w14:textId="77777777" w:rsidR="004369B2" w:rsidRPr="00650013" w:rsidRDefault="004369B2" w:rsidP="00613D74">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650013">
              <w:rPr>
                <w:rFonts w:ascii="Times New Roman" w:hAnsi="Times New Roman" w:cs="Times New Roman"/>
                <w:sz w:val="24"/>
                <w:szCs w:val="24"/>
                <w:lang w:val="uk-UA" w:eastAsia="ru-RU"/>
              </w:rPr>
              <w:t>01.01.2019</w:t>
            </w:r>
          </w:p>
        </w:tc>
        <w:tc>
          <w:tcPr>
            <w:tcW w:w="1339" w:type="dxa"/>
          </w:tcPr>
          <w:p w14:paraId="3D401B7A" w14:textId="77777777" w:rsidR="004369B2" w:rsidRPr="00650013" w:rsidRDefault="004369B2" w:rsidP="00613D74">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650013">
              <w:rPr>
                <w:rFonts w:ascii="Times New Roman" w:hAnsi="Times New Roman" w:cs="Times New Roman"/>
                <w:sz w:val="24"/>
                <w:szCs w:val="24"/>
                <w:lang w:val="uk-UA" w:eastAsia="ru-RU"/>
              </w:rPr>
              <w:t>01.01.2020</w:t>
            </w:r>
          </w:p>
        </w:tc>
        <w:tc>
          <w:tcPr>
            <w:tcW w:w="1339" w:type="dxa"/>
          </w:tcPr>
          <w:p w14:paraId="5F6ADE20" w14:textId="77777777" w:rsidR="004369B2" w:rsidRPr="00650013" w:rsidRDefault="004369B2" w:rsidP="00613D74">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650013">
              <w:rPr>
                <w:rFonts w:ascii="Times New Roman" w:hAnsi="Times New Roman" w:cs="Times New Roman"/>
                <w:sz w:val="24"/>
                <w:szCs w:val="24"/>
                <w:lang w:val="uk-UA" w:eastAsia="ru-RU"/>
              </w:rPr>
              <w:t>01.10.2020</w:t>
            </w:r>
          </w:p>
        </w:tc>
      </w:tr>
      <w:tr w:rsidR="004369B2" w:rsidRPr="005D56E7" w14:paraId="4DDC068F" w14:textId="77777777" w:rsidTr="00650013">
        <w:trPr>
          <w:trHeight w:val="798"/>
        </w:trPr>
        <w:tc>
          <w:tcPr>
            <w:tcW w:w="2700" w:type="dxa"/>
          </w:tcPr>
          <w:p w14:paraId="05911AD7" w14:textId="77777777" w:rsidR="004369B2" w:rsidRPr="00451464" w:rsidRDefault="004369B2" w:rsidP="00613D74">
            <w:pPr>
              <w:overflowPunct w:val="0"/>
              <w:autoSpaceDE w:val="0"/>
              <w:autoSpaceDN w:val="0"/>
              <w:adjustRightInd w:val="0"/>
              <w:spacing w:after="0" w:line="240" w:lineRule="auto"/>
              <w:textAlignment w:val="baseline"/>
              <w:rPr>
                <w:rFonts w:ascii="Times New Roman" w:hAnsi="Times New Roman" w:cs="Times New Roman"/>
                <w:sz w:val="24"/>
                <w:szCs w:val="24"/>
                <w:lang w:val="uk-UA" w:eastAsia="ru-RU"/>
              </w:rPr>
            </w:pPr>
            <w:r w:rsidRPr="00451464">
              <w:rPr>
                <w:rFonts w:ascii="Times New Roman" w:hAnsi="Times New Roman" w:cs="Times New Roman"/>
                <w:sz w:val="24"/>
                <w:szCs w:val="24"/>
                <w:lang w:val="uk-UA" w:eastAsia="ru-RU"/>
              </w:rPr>
              <w:t>Кількість укладених договорів оренди майна комунальної власності</w:t>
            </w:r>
          </w:p>
        </w:tc>
        <w:tc>
          <w:tcPr>
            <w:tcW w:w="1339" w:type="dxa"/>
          </w:tcPr>
          <w:p w14:paraId="2ABF65E6" w14:textId="77777777" w:rsidR="004369B2" w:rsidRPr="00451464" w:rsidRDefault="004369B2" w:rsidP="00613D74">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451464">
              <w:rPr>
                <w:rFonts w:ascii="Times New Roman" w:hAnsi="Times New Roman" w:cs="Times New Roman"/>
                <w:sz w:val="24"/>
                <w:szCs w:val="24"/>
                <w:lang w:val="uk-UA" w:eastAsia="ru-RU"/>
              </w:rPr>
              <w:t>370</w:t>
            </w:r>
          </w:p>
        </w:tc>
        <w:tc>
          <w:tcPr>
            <w:tcW w:w="1339" w:type="dxa"/>
          </w:tcPr>
          <w:p w14:paraId="0BB50073" w14:textId="77777777" w:rsidR="004369B2" w:rsidRPr="00451464" w:rsidRDefault="004369B2" w:rsidP="00613D74">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451464">
              <w:rPr>
                <w:rFonts w:ascii="Times New Roman" w:hAnsi="Times New Roman" w:cs="Times New Roman"/>
                <w:sz w:val="24"/>
                <w:szCs w:val="24"/>
                <w:lang w:val="uk-UA" w:eastAsia="ru-RU"/>
              </w:rPr>
              <w:t>379</w:t>
            </w:r>
          </w:p>
        </w:tc>
        <w:tc>
          <w:tcPr>
            <w:tcW w:w="1339" w:type="dxa"/>
          </w:tcPr>
          <w:p w14:paraId="39DEF1BA" w14:textId="77777777" w:rsidR="004369B2" w:rsidRPr="00451464" w:rsidRDefault="004369B2" w:rsidP="00613D74">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451464">
              <w:rPr>
                <w:rFonts w:ascii="Times New Roman" w:hAnsi="Times New Roman" w:cs="Times New Roman"/>
                <w:sz w:val="24"/>
                <w:szCs w:val="24"/>
                <w:lang w:val="uk-UA" w:eastAsia="ru-RU"/>
              </w:rPr>
              <w:t>388</w:t>
            </w:r>
          </w:p>
        </w:tc>
        <w:tc>
          <w:tcPr>
            <w:tcW w:w="1339" w:type="dxa"/>
          </w:tcPr>
          <w:p w14:paraId="38EC3E05" w14:textId="77777777" w:rsidR="004369B2" w:rsidRPr="00451464" w:rsidRDefault="004369B2" w:rsidP="00613D74">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451464">
              <w:rPr>
                <w:rFonts w:ascii="Times New Roman" w:hAnsi="Times New Roman" w:cs="Times New Roman"/>
                <w:sz w:val="24"/>
                <w:szCs w:val="24"/>
                <w:lang w:val="uk-UA" w:eastAsia="ru-RU"/>
              </w:rPr>
              <w:t>331</w:t>
            </w:r>
          </w:p>
        </w:tc>
        <w:tc>
          <w:tcPr>
            <w:tcW w:w="1339" w:type="dxa"/>
          </w:tcPr>
          <w:p w14:paraId="5A140A4D" w14:textId="77777777" w:rsidR="004369B2" w:rsidRPr="00451464" w:rsidRDefault="004369B2" w:rsidP="00613D74">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451464">
              <w:rPr>
                <w:rFonts w:ascii="Times New Roman" w:hAnsi="Times New Roman" w:cs="Times New Roman"/>
                <w:sz w:val="24"/>
                <w:szCs w:val="24"/>
                <w:lang w:val="uk-UA" w:eastAsia="ru-RU"/>
              </w:rPr>
              <w:t>303</w:t>
            </w:r>
          </w:p>
        </w:tc>
      </w:tr>
      <w:tr w:rsidR="004369B2" w:rsidRPr="005D56E7" w14:paraId="37AB0297" w14:textId="77777777" w:rsidTr="00650013">
        <w:trPr>
          <w:trHeight w:val="537"/>
        </w:trPr>
        <w:tc>
          <w:tcPr>
            <w:tcW w:w="2700" w:type="dxa"/>
          </w:tcPr>
          <w:p w14:paraId="0CF48CF2" w14:textId="77777777" w:rsidR="004369B2" w:rsidRPr="00451464" w:rsidRDefault="004369B2" w:rsidP="00613D74">
            <w:pPr>
              <w:overflowPunct w:val="0"/>
              <w:autoSpaceDE w:val="0"/>
              <w:autoSpaceDN w:val="0"/>
              <w:adjustRightInd w:val="0"/>
              <w:spacing w:after="0" w:line="240" w:lineRule="auto"/>
              <w:textAlignment w:val="baseline"/>
              <w:rPr>
                <w:rFonts w:ascii="Times New Roman" w:hAnsi="Times New Roman" w:cs="Times New Roman"/>
                <w:sz w:val="24"/>
                <w:szCs w:val="24"/>
                <w:lang w:val="uk-UA" w:eastAsia="ru-RU"/>
              </w:rPr>
            </w:pPr>
            <w:r w:rsidRPr="00451464">
              <w:rPr>
                <w:rFonts w:ascii="Times New Roman" w:hAnsi="Times New Roman" w:cs="Times New Roman"/>
                <w:sz w:val="24"/>
                <w:szCs w:val="24"/>
                <w:lang w:val="uk-UA" w:eastAsia="ru-RU"/>
              </w:rPr>
              <w:t>Загальна площа приміщень (кв.м.)</w:t>
            </w:r>
          </w:p>
        </w:tc>
        <w:tc>
          <w:tcPr>
            <w:tcW w:w="1339" w:type="dxa"/>
          </w:tcPr>
          <w:p w14:paraId="1CCFD018" w14:textId="77777777" w:rsidR="004369B2" w:rsidRPr="00451464" w:rsidRDefault="004369B2" w:rsidP="00613D74">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451464">
              <w:rPr>
                <w:rFonts w:ascii="Times New Roman" w:hAnsi="Times New Roman" w:cs="Times New Roman"/>
                <w:sz w:val="24"/>
                <w:szCs w:val="24"/>
                <w:lang w:val="uk-UA" w:eastAsia="ru-RU"/>
              </w:rPr>
              <w:t>28770,38</w:t>
            </w:r>
          </w:p>
        </w:tc>
        <w:tc>
          <w:tcPr>
            <w:tcW w:w="1339" w:type="dxa"/>
          </w:tcPr>
          <w:p w14:paraId="6B6EFAB0" w14:textId="77777777" w:rsidR="004369B2" w:rsidRPr="00451464" w:rsidRDefault="004369B2" w:rsidP="00613D74">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451464">
              <w:rPr>
                <w:rFonts w:ascii="Times New Roman" w:hAnsi="Times New Roman" w:cs="Times New Roman"/>
                <w:sz w:val="24"/>
                <w:szCs w:val="24"/>
                <w:lang w:val="uk-UA" w:eastAsia="ru-RU"/>
              </w:rPr>
              <w:t>23819,6</w:t>
            </w:r>
          </w:p>
        </w:tc>
        <w:tc>
          <w:tcPr>
            <w:tcW w:w="1339" w:type="dxa"/>
          </w:tcPr>
          <w:p w14:paraId="1B942734" w14:textId="77777777" w:rsidR="004369B2" w:rsidRPr="00451464" w:rsidRDefault="004369B2" w:rsidP="00613D74">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451464">
              <w:rPr>
                <w:rFonts w:ascii="Times New Roman" w:hAnsi="Times New Roman" w:cs="Times New Roman"/>
                <w:sz w:val="24"/>
                <w:szCs w:val="24"/>
                <w:lang w:val="uk-UA" w:eastAsia="ru-RU"/>
              </w:rPr>
              <w:t>25928,24</w:t>
            </w:r>
          </w:p>
        </w:tc>
        <w:tc>
          <w:tcPr>
            <w:tcW w:w="1339" w:type="dxa"/>
          </w:tcPr>
          <w:p w14:paraId="1DB0B3B5" w14:textId="77777777" w:rsidR="004369B2" w:rsidRPr="00451464" w:rsidRDefault="004369B2" w:rsidP="00613D74">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451464">
              <w:rPr>
                <w:rFonts w:ascii="Times New Roman" w:hAnsi="Times New Roman" w:cs="Times New Roman"/>
                <w:sz w:val="24"/>
                <w:szCs w:val="24"/>
                <w:lang w:val="uk-UA" w:eastAsia="ru-RU"/>
              </w:rPr>
              <w:t>29485,9</w:t>
            </w:r>
          </w:p>
        </w:tc>
        <w:tc>
          <w:tcPr>
            <w:tcW w:w="1339" w:type="dxa"/>
          </w:tcPr>
          <w:p w14:paraId="1EEAFAFA" w14:textId="77777777" w:rsidR="004369B2" w:rsidRPr="00451464" w:rsidRDefault="004369B2" w:rsidP="00613D74">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451464">
              <w:rPr>
                <w:rFonts w:ascii="Times New Roman" w:hAnsi="Times New Roman" w:cs="Times New Roman"/>
                <w:sz w:val="24"/>
                <w:szCs w:val="24"/>
                <w:lang w:val="uk-UA" w:eastAsia="ru-RU"/>
              </w:rPr>
              <w:t>28737,7</w:t>
            </w:r>
          </w:p>
        </w:tc>
      </w:tr>
    </w:tbl>
    <w:p w14:paraId="5AB587BD" w14:textId="77777777" w:rsidR="004369B2" w:rsidRDefault="004369B2" w:rsidP="008A0760">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lang w:val="uk-UA" w:eastAsia="ru-RU"/>
        </w:rPr>
      </w:pPr>
    </w:p>
    <w:p w14:paraId="01254B82" w14:textId="77777777" w:rsidR="004369B2" w:rsidRPr="00416C8C" w:rsidRDefault="004369B2" w:rsidP="008A0760">
      <w:pPr>
        <w:overflowPunct w:val="0"/>
        <w:autoSpaceDE w:val="0"/>
        <w:autoSpaceDN w:val="0"/>
        <w:adjustRightInd w:val="0"/>
        <w:spacing w:after="0" w:line="240" w:lineRule="auto"/>
        <w:ind w:firstLine="708"/>
        <w:jc w:val="both"/>
        <w:textAlignment w:val="baseline"/>
        <w:rPr>
          <w:rFonts w:ascii="Times New Roman" w:hAnsi="Times New Roman" w:cs="Times New Roman"/>
          <w:b/>
          <w:bCs/>
          <w:sz w:val="24"/>
          <w:szCs w:val="24"/>
          <w:lang w:val="uk-UA" w:eastAsia="ru-RU"/>
        </w:rPr>
      </w:pPr>
      <w:r w:rsidRPr="00416C8C">
        <w:rPr>
          <w:rFonts w:ascii="Times New Roman" w:hAnsi="Times New Roman" w:cs="Times New Roman"/>
          <w:sz w:val="24"/>
          <w:szCs w:val="24"/>
          <w:lang w:val="uk-UA" w:eastAsia="ru-RU"/>
        </w:rPr>
        <w:t xml:space="preserve">Між Южноукраїнською міською радою та суб’єктами господарювання  протягом 2019 року укладено 86 договорів на оренду земельних ділянок для комерційного використання, на загальну площу 12,98 га, за 9 місяців 2020 року укладено 30 таких договорів, на загальну площу 1,68 га. </w:t>
      </w:r>
    </w:p>
    <w:p w14:paraId="0ECE78A5" w14:textId="77777777" w:rsidR="004369B2" w:rsidRDefault="004369B2" w:rsidP="008A0760">
      <w:pPr>
        <w:overflowPunct w:val="0"/>
        <w:autoSpaceDE w:val="0"/>
        <w:autoSpaceDN w:val="0"/>
        <w:adjustRightInd w:val="0"/>
        <w:spacing w:after="0" w:line="240" w:lineRule="exact"/>
        <w:jc w:val="center"/>
        <w:textAlignment w:val="baseline"/>
        <w:rPr>
          <w:rFonts w:ascii="Times New Roman" w:hAnsi="Times New Roman" w:cs="Times New Roman"/>
          <w:sz w:val="24"/>
          <w:szCs w:val="24"/>
          <w:lang w:val="uk-UA" w:eastAsia="ru-RU"/>
        </w:rPr>
      </w:pPr>
    </w:p>
    <w:p w14:paraId="1E5B02BE" w14:textId="77777777" w:rsidR="004369B2" w:rsidRPr="00416C8C" w:rsidRDefault="004369B2" w:rsidP="008A0760">
      <w:pPr>
        <w:overflowPunct w:val="0"/>
        <w:autoSpaceDE w:val="0"/>
        <w:autoSpaceDN w:val="0"/>
        <w:adjustRightInd w:val="0"/>
        <w:spacing w:after="0" w:line="240" w:lineRule="exact"/>
        <w:jc w:val="center"/>
        <w:textAlignment w:val="baseline"/>
        <w:rPr>
          <w:rFonts w:ascii="Times New Roman" w:hAnsi="Times New Roman" w:cs="Times New Roman"/>
          <w:sz w:val="24"/>
          <w:szCs w:val="24"/>
          <w:lang w:val="uk-UA" w:eastAsia="ru-RU"/>
        </w:rPr>
      </w:pPr>
      <w:r w:rsidRPr="00416C8C">
        <w:rPr>
          <w:rFonts w:ascii="Times New Roman" w:hAnsi="Times New Roman" w:cs="Times New Roman"/>
          <w:sz w:val="24"/>
          <w:szCs w:val="24"/>
          <w:lang w:val="uk-UA" w:eastAsia="ru-RU"/>
        </w:rPr>
        <w:t xml:space="preserve">Дані щодо виділення в оренду земельних ділянок </w:t>
      </w:r>
    </w:p>
    <w:p w14:paraId="2484F9DF" w14:textId="77777777" w:rsidR="004369B2" w:rsidRPr="00416C8C" w:rsidRDefault="004369B2" w:rsidP="008A0760">
      <w:pPr>
        <w:overflowPunct w:val="0"/>
        <w:autoSpaceDE w:val="0"/>
        <w:autoSpaceDN w:val="0"/>
        <w:adjustRightInd w:val="0"/>
        <w:spacing w:after="0" w:line="240" w:lineRule="exact"/>
        <w:jc w:val="center"/>
        <w:textAlignment w:val="baseline"/>
        <w:rPr>
          <w:rFonts w:ascii="Times New Roman" w:hAnsi="Times New Roman" w:cs="Times New Roman"/>
          <w:sz w:val="24"/>
          <w:szCs w:val="24"/>
          <w:lang w:val="uk-UA" w:eastAsia="ru-RU"/>
        </w:rPr>
      </w:pPr>
      <w:r w:rsidRPr="00416C8C">
        <w:rPr>
          <w:rFonts w:ascii="Times New Roman" w:hAnsi="Times New Roman" w:cs="Times New Roman"/>
          <w:sz w:val="24"/>
          <w:szCs w:val="24"/>
          <w:lang w:val="uk-UA" w:eastAsia="ru-RU"/>
        </w:rPr>
        <w:t>під розміщення об’єктів підприємницької діяльності</w:t>
      </w:r>
    </w:p>
    <w:p w14:paraId="1C729CBE" w14:textId="77777777" w:rsidR="004369B2" w:rsidRPr="00416C8C" w:rsidRDefault="004369B2" w:rsidP="008A0760">
      <w:pPr>
        <w:overflowPunct w:val="0"/>
        <w:autoSpaceDE w:val="0"/>
        <w:autoSpaceDN w:val="0"/>
        <w:adjustRightInd w:val="0"/>
        <w:spacing w:after="0" w:line="240" w:lineRule="auto"/>
        <w:ind w:left="360"/>
        <w:jc w:val="center"/>
        <w:textAlignment w:val="baseline"/>
        <w:rPr>
          <w:rFonts w:ascii="Times New Roman" w:hAnsi="Times New Roman" w:cs="Times New Roman"/>
          <w:sz w:val="24"/>
          <w:szCs w:val="24"/>
          <w:lang w:val="uk-UA" w:eastAsia="ru-RU"/>
        </w:rPr>
      </w:pPr>
      <w:r w:rsidRPr="00416C8C">
        <w:rPr>
          <w:rFonts w:ascii="Times New Roman" w:hAnsi="Times New Roman" w:cs="Times New Roman"/>
          <w:sz w:val="24"/>
          <w:szCs w:val="24"/>
          <w:lang w:val="uk-UA" w:eastAsia="ru-RU"/>
        </w:rPr>
        <w:t>(відповідно до інформації управління екології, охорони навколишнього середовища та земельних відносин Южноукраїнської міської ради)</w:t>
      </w:r>
    </w:p>
    <w:p w14:paraId="73F3F41B" w14:textId="77777777" w:rsidR="004369B2" w:rsidRPr="00416C8C" w:rsidRDefault="004369B2" w:rsidP="008A0760">
      <w:pPr>
        <w:overflowPunct w:val="0"/>
        <w:autoSpaceDE w:val="0"/>
        <w:autoSpaceDN w:val="0"/>
        <w:adjustRightInd w:val="0"/>
        <w:spacing w:after="0" w:line="240" w:lineRule="auto"/>
        <w:ind w:left="360"/>
        <w:jc w:val="center"/>
        <w:textAlignment w:val="baseline"/>
        <w:rPr>
          <w:rFonts w:ascii="Times New Roman" w:hAnsi="Times New Roman" w:cs="Times New Roman"/>
          <w:sz w:val="24"/>
          <w:szCs w:val="24"/>
          <w:lang w:val="uk-UA" w:eastAsia="ru-RU"/>
        </w:rPr>
      </w:pPr>
    </w:p>
    <w:tbl>
      <w:tblPr>
        <w:tblW w:w="93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9"/>
        <w:gridCol w:w="824"/>
        <w:gridCol w:w="879"/>
        <w:gridCol w:w="823"/>
        <w:gridCol w:w="879"/>
        <w:gridCol w:w="1424"/>
      </w:tblGrid>
      <w:tr w:rsidR="004369B2" w:rsidRPr="005D56E7" w14:paraId="1C0B15CD" w14:textId="77777777" w:rsidTr="00CE6B7B">
        <w:trPr>
          <w:trHeight w:val="793"/>
        </w:trPr>
        <w:tc>
          <w:tcPr>
            <w:tcW w:w="4549" w:type="dxa"/>
            <w:vAlign w:val="center"/>
          </w:tcPr>
          <w:p w14:paraId="70E8B883" w14:textId="77777777" w:rsidR="004369B2" w:rsidRPr="00416C8C" w:rsidRDefault="004369B2" w:rsidP="001E01CA">
            <w:pPr>
              <w:overflowPunct w:val="0"/>
              <w:autoSpaceDE w:val="0"/>
              <w:autoSpaceDN w:val="0"/>
              <w:adjustRightInd w:val="0"/>
              <w:spacing w:after="0" w:line="240" w:lineRule="auto"/>
              <w:ind w:right="72"/>
              <w:jc w:val="center"/>
              <w:textAlignment w:val="baseline"/>
              <w:rPr>
                <w:rFonts w:ascii="Times New Roman" w:hAnsi="Times New Roman" w:cs="Times New Roman"/>
                <w:sz w:val="24"/>
                <w:szCs w:val="24"/>
                <w:lang w:val="uk-UA" w:eastAsia="ru-RU"/>
              </w:rPr>
            </w:pPr>
            <w:r w:rsidRPr="00416C8C">
              <w:rPr>
                <w:rFonts w:ascii="Times New Roman" w:hAnsi="Times New Roman" w:cs="Times New Roman"/>
                <w:sz w:val="24"/>
                <w:szCs w:val="24"/>
                <w:lang w:val="uk-UA" w:eastAsia="ru-RU"/>
              </w:rPr>
              <w:t>Показники</w:t>
            </w:r>
          </w:p>
        </w:tc>
        <w:tc>
          <w:tcPr>
            <w:tcW w:w="824" w:type="dxa"/>
            <w:vAlign w:val="center"/>
          </w:tcPr>
          <w:p w14:paraId="2AFB7632" w14:textId="77777777" w:rsidR="004369B2" w:rsidRPr="008A0760" w:rsidRDefault="004369B2" w:rsidP="00F4724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2016 рік</w:t>
            </w:r>
          </w:p>
        </w:tc>
        <w:tc>
          <w:tcPr>
            <w:tcW w:w="879" w:type="dxa"/>
            <w:vAlign w:val="center"/>
          </w:tcPr>
          <w:p w14:paraId="0BF238B4" w14:textId="77777777" w:rsidR="004369B2" w:rsidRPr="008A0760" w:rsidRDefault="004369B2" w:rsidP="00F4724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2017 рік</w:t>
            </w:r>
          </w:p>
        </w:tc>
        <w:tc>
          <w:tcPr>
            <w:tcW w:w="823" w:type="dxa"/>
            <w:vAlign w:val="center"/>
          </w:tcPr>
          <w:p w14:paraId="66761161" w14:textId="77777777" w:rsidR="004369B2" w:rsidRPr="008A0760" w:rsidRDefault="004369B2" w:rsidP="00F4724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2018 рік</w:t>
            </w:r>
          </w:p>
        </w:tc>
        <w:tc>
          <w:tcPr>
            <w:tcW w:w="879" w:type="dxa"/>
            <w:vAlign w:val="center"/>
          </w:tcPr>
          <w:p w14:paraId="5A8594B9" w14:textId="77777777" w:rsidR="004369B2" w:rsidRPr="008A0760" w:rsidRDefault="004369B2" w:rsidP="00F4724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2019 рік</w:t>
            </w:r>
          </w:p>
        </w:tc>
        <w:tc>
          <w:tcPr>
            <w:tcW w:w="1424" w:type="dxa"/>
            <w:vAlign w:val="center"/>
          </w:tcPr>
          <w:p w14:paraId="51A758EB" w14:textId="77777777" w:rsidR="004369B2" w:rsidRPr="00416C8C" w:rsidRDefault="004369B2" w:rsidP="001E01CA">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416C8C">
              <w:rPr>
                <w:rFonts w:ascii="Times New Roman" w:hAnsi="Times New Roman" w:cs="Times New Roman"/>
                <w:sz w:val="24"/>
                <w:szCs w:val="24"/>
                <w:lang w:val="uk-UA" w:eastAsia="ru-RU"/>
              </w:rPr>
              <w:t>9 місяців 2020 року</w:t>
            </w:r>
          </w:p>
        </w:tc>
      </w:tr>
      <w:tr w:rsidR="004369B2" w:rsidRPr="005D56E7" w14:paraId="1899EB4A" w14:textId="77777777" w:rsidTr="00CE6B7B">
        <w:trPr>
          <w:trHeight w:val="533"/>
        </w:trPr>
        <w:tc>
          <w:tcPr>
            <w:tcW w:w="4549" w:type="dxa"/>
            <w:vAlign w:val="center"/>
          </w:tcPr>
          <w:p w14:paraId="7050188F" w14:textId="77777777" w:rsidR="004369B2" w:rsidRPr="00416C8C" w:rsidRDefault="004369B2" w:rsidP="001E01CA">
            <w:pPr>
              <w:overflowPunct w:val="0"/>
              <w:autoSpaceDE w:val="0"/>
              <w:autoSpaceDN w:val="0"/>
              <w:adjustRightInd w:val="0"/>
              <w:spacing w:after="0" w:line="240" w:lineRule="auto"/>
              <w:textAlignment w:val="baseline"/>
              <w:rPr>
                <w:rFonts w:ascii="Times New Roman" w:hAnsi="Times New Roman" w:cs="Times New Roman"/>
                <w:sz w:val="24"/>
                <w:szCs w:val="24"/>
                <w:lang w:val="uk-UA" w:eastAsia="ru-RU"/>
              </w:rPr>
            </w:pPr>
            <w:r w:rsidRPr="00416C8C">
              <w:rPr>
                <w:rFonts w:ascii="Times New Roman" w:hAnsi="Times New Roman" w:cs="Times New Roman"/>
                <w:sz w:val="24"/>
                <w:szCs w:val="24"/>
                <w:lang w:val="uk-UA" w:eastAsia="ru-RU"/>
              </w:rPr>
              <w:t>Кількість договорів укладених за рік на  оренду земельних ділянок</w:t>
            </w:r>
          </w:p>
        </w:tc>
        <w:tc>
          <w:tcPr>
            <w:tcW w:w="824" w:type="dxa"/>
            <w:vAlign w:val="center"/>
          </w:tcPr>
          <w:p w14:paraId="4BCB23E7" w14:textId="77777777" w:rsidR="004369B2" w:rsidRPr="00416C8C" w:rsidRDefault="004369B2" w:rsidP="001E01CA">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416C8C">
              <w:rPr>
                <w:rFonts w:ascii="Times New Roman" w:hAnsi="Times New Roman" w:cs="Times New Roman"/>
                <w:sz w:val="24"/>
                <w:szCs w:val="24"/>
                <w:lang w:val="uk-UA" w:eastAsia="ru-RU"/>
              </w:rPr>
              <w:t>59</w:t>
            </w:r>
          </w:p>
        </w:tc>
        <w:tc>
          <w:tcPr>
            <w:tcW w:w="879" w:type="dxa"/>
            <w:vAlign w:val="center"/>
          </w:tcPr>
          <w:p w14:paraId="4B2D3BCB" w14:textId="77777777" w:rsidR="004369B2" w:rsidRPr="00416C8C" w:rsidRDefault="004369B2" w:rsidP="001E01CA">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416C8C">
              <w:rPr>
                <w:rFonts w:ascii="Times New Roman" w:hAnsi="Times New Roman" w:cs="Times New Roman"/>
                <w:sz w:val="24"/>
                <w:szCs w:val="24"/>
                <w:lang w:val="uk-UA" w:eastAsia="ru-RU"/>
              </w:rPr>
              <w:t>66</w:t>
            </w:r>
          </w:p>
        </w:tc>
        <w:tc>
          <w:tcPr>
            <w:tcW w:w="823" w:type="dxa"/>
            <w:vAlign w:val="center"/>
          </w:tcPr>
          <w:p w14:paraId="215BC3A6" w14:textId="77777777" w:rsidR="004369B2" w:rsidRPr="00416C8C" w:rsidRDefault="004369B2" w:rsidP="001E01CA">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416C8C">
              <w:rPr>
                <w:rFonts w:ascii="Times New Roman" w:hAnsi="Times New Roman" w:cs="Times New Roman"/>
                <w:sz w:val="24"/>
                <w:szCs w:val="24"/>
                <w:lang w:val="uk-UA" w:eastAsia="ru-RU"/>
              </w:rPr>
              <w:t>48</w:t>
            </w:r>
          </w:p>
        </w:tc>
        <w:tc>
          <w:tcPr>
            <w:tcW w:w="879" w:type="dxa"/>
            <w:vAlign w:val="center"/>
          </w:tcPr>
          <w:p w14:paraId="586D762B" w14:textId="77777777" w:rsidR="004369B2" w:rsidRPr="00416C8C" w:rsidRDefault="004369B2" w:rsidP="001E01CA">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416C8C">
              <w:rPr>
                <w:rFonts w:ascii="Times New Roman" w:hAnsi="Times New Roman" w:cs="Times New Roman"/>
                <w:sz w:val="24"/>
                <w:szCs w:val="24"/>
                <w:lang w:val="uk-UA" w:eastAsia="ru-RU"/>
              </w:rPr>
              <w:t>86</w:t>
            </w:r>
          </w:p>
        </w:tc>
        <w:tc>
          <w:tcPr>
            <w:tcW w:w="1424" w:type="dxa"/>
            <w:vAlign w:val="center"/>
          </w:tcPr>
          <w:p w14:paraId="7A5B38AB" w14:textId="77777777" w:rsidR="004369B2" w:rsidRPr="00416C8C" w:rsidRDefault="004369B2" w:rsidP="001E01CA">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416C8C">
              <w:rPr>
                <w:rFonts w:ascii="Times New Roman" w:hAnsi="Times New Roman" w:cs="Times New Roman"/>
                <w:sz w:val="24"/>
                <w:szCs w:val="24"/>
                <w:lang w:val="uk-UA" w:eastAsia="ru-RU"/>
              </w:rPr>
              <w:t>30</w:t>
            </w:r>
          </w:p>
        </w:tc>
      </w:tr>
      <w:tr w:rsidR="004369B2" w:rsidRPr="005D56E7" w14:paraId="4D2060C0" w14:textId="77777777" w:rsidTr="00CE6B7B">
        <w:trPr>
          <w:trHeight w:val="259"/>
        </w:trPr>
        <w:tc>
          <w:tcPr>
            <w:tcW w:w="4549" w:type="dxa"/>
            <w:vAlign w:val="center"/>
          </w:tcPr>
          <w:p w14:paraId="63E43066" w14:textId="77777777" w:rsidR="004369B2" w:rsidRPr="00416C8C" w:rsidRDefault="004369B2" w:rsidP="001E01CA">
            <w:pPr>
              <w:overflowPunct w:val="0"/>
              <w:autoSpaceDE w:val="0"/>
              <w:autoSpaceDN w:val="0"/>
              <w:adjustRightInd w:val="0"/>
              <w:spacing w:after="0" w:line="240" w:lineRule="auto"/>
              <w:textAlignment w:val="baseline"/>
              <w:rPr>
                <w:rFonts w:ascii="Times New Roman" w:hAnsi="Times New Roman" w:cs="Times New Roman"/>
                <w:sz w:val="24"/>
                <w:szCs w:val="24"/>
                <w:lang w:val="uk-UA" w:eastAsia="ru-RU"/>
              </w:rPr>
            </w:pPr>
            <w:r w:rsidRPr="00416C8C">
              <w:rPr>
                <w:rFonts w:ascii="Times New Roman" w:hAnsi="Times New Roman" w:cs="Times New Roman"/>
                <w:sz w:val="24"/>
                <w:szCs w:val="24"/>
                <w:lang w:val="uk-UA" w:eastAsia="ru-RU"/>
              </w:rPr>
              <w:t>Площа земельних ділянок (га)</w:t>
            </w:r>
          </w:p>
        </w:tc>
        <w:tc>
          <w:tcPr>
            <w:tcW w:w="824" w:type="dxa"/>
            <w:vAlign w:val="center"/>
          </w:tcPr>
          <w:p w14:paraId="4421B3F0" w14:textId="77777777" w:rsidR="004369B2" w:rsidRPr="00416C8C" w:rsidRDefault="004369B2" w:rsidP="001E01CA">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416C8C">
              <w:rPr>
                <w:rFonts w:ascii="Times New Roman" w:hAnsi="Times New Roman" w:cs="Times New Roman"/>
                <w:sz w:val="24"/>
                <w:szCs w:val="24"/>
                <w:lang w:val="uk-UA" w:eastAsia="ru-RU"/>
              </w:rPr>
              <w:t>3,31</w:t>
            </w:r>
          </w:p>
        </w:tc>
        <w:tc>
          <w:tcPr>
            <w:tcW w:w="879" w:type="dxa"/>
            <w:vAlign w:val="center"/>
          </w:tcPr>
          <w:p w14:paraId="5C00D3D4" w14:textId="77777777" w:rsidR="004369B2" w:rsidRPr="00416C8C" w:rsidRDefault="004369B2" w:rsidP="001E01CA">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416C8C">
              <w:rPr>
                <w:rFonts w:ascii="Times New Roman" w:hAnsi="Times New Roman" w:cs="Times New Roman"/>
                <w:sz w:val="24"/>
                <w:szCs w:val="24"/>
                <w:lang w:val="uk-UA" w:eastAsia="ru-RU"/>
              </w:rPr>
              <w:t>10,18</w:t>
            </w:r>
          </w:p>
        </w:tc>
        <w:tc>
          <w:tcPr>
            <w:tcW w:w="823" w:type="dxa"/>
            <w:vAlign w:val="center"/>
          </w:tcPr>
          <w:p w14:paraId="26CB5D75" w14:textId="77777777" w:rsidR="004369B2" w:rsidRPr="00416C8C" w:rsidRDefault="004369B2" w:rsidP="001E01CA">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416C8C">
              <w:rPr>
                <w:rFonts w:ascii="Times New Roman" w:hAnsi="Times New Roman" w:cs="Times New Roman"/>
                <w:sz w:val="24"/>
                <w:szCs w:val="24"/>
                <w:lang w:val="uk-UA" w:eastAsia="ru-RU"/>
              </w:rPr>
              <w:t>4,07</w:t>
            </w:r>
          </w:p>
        </w:tc>
        <w:tc>
          <w:tcPr>
            <w:tcW w:w="879" w:type="dxa"/>
            <w:vAlign w:val="center"/>
          </w:tcPr>
          <w:p w14:paraId="62CD2B7E" w14:textId="77777777" w:rsidR="004369B2" w:rsidRPr="00416C8C" w:rsidRDefault="004369B2" w:rsidP="001E01CA">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416C8C">
              <w:rPr>
                <w:rFonts w:ascii="Times New Roman" w:hAnsi="Times New Roman" w:cs="Times New Roman"/>
                <w:sz w:val="24"/>
                <w:szCs w:val="24"/>
                <w:lang w:val="uk-UA" w:eastAsia="ru-RU"/>
              </w:rPr>
              <w:t>12,98</w:t>
            </w:r>
          </w:p>
        </w:tc>
        <w:tc>
          <w:tcPr>
            <w:tcW w:w="1424" w:type="dxa"/>
            <w:vAlign w:val="center"/>
          </w:tcPr>
          <w:p w14:paraId="740A6061" w14:textId="77777777" w:rsidR="004369B2" w:rsidRPr="00416C8C" w:rsidRDefault="004369B2" w:rsidP="001E01CA">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416C8C">
              <w:rPr>
                <w:rFonts w:ascii="Times New Roman" w:hAnsi="Times New Roman" w:cs="Times New Roman"/>
                <w:sz w:val="24"/>
                <w:szCs w:val="24"/>
                <w:lang w:val="uk-UA" w:eastAsia="ru-RU"/>
              </w:rPr>
              <w:t>1,68</w:t>
            </w:r>
          </w:p>
        </w:tc>
      </w:tr>
    </w:tbl>
    <w:p w14:paraId="6E2C74CC" w14:textId="77777777" w:rsidR="004369B2" w:rsidRPr="008A0760" w:rsidRDefault="004369B2" w:rsidP="008A0760">
      <w:pPr>
        <w:overflowPunct w:val="0"/>
        <w:autoSpaceDE w:val="0"/>
        <w:autoSpaceDN w:val="0"/>
        <w:adjustRightInd w:val="0"/>
        <w:spacing w:after="0" w:line="240" w:lineRule="auto"/>
        <w:ind w:firstLine="708"/>
        <w:jc w:val="both"/>
        <w:textAlignment w:val="baseline"/>
        <w:rPr>
          <w:rFonts w:ascii="Times New Roman" w:hAnsi="Times New Roman" w:cs="Times New Roman"/>
          <w:color w:val="FF0000"/>
          <w:sz w:val="24"/>
          <w:szCs w:val="24"/>
          <w:lang w:val="uk-UA" w:eastAsia="ru-RU"/>
        </w:rPr>
      </w:pPr>
    </w:p>
    <w:p w14:paraId="3A89A827" w14:textId="77777777" w:rsidR="004369B2" w:rsidRPr="00EC7739" w:rsidRDefault="004369B2" w:rsidP="008A0760">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lang w:val="uk-UA" w:eastAsia="ru-RU"/>
        </w:rPr>
      </w:pPr>
      <w:r w:rsidRPr="00EC7739">
        <w:rPr>
          <w:rFonts w:ascii="Times New Roman" w:hAnsi="Times New Roman" w:cs="Times New Roman"/>
          <w:sz w:val="24"/>
          <w:szCs w:val="24"/>
          <w:lang w:val="uk-UA" w:eastAsia="ru-RU"/>
        </w:rPr>
        <w:t xml:space="preserve">Діяльність суб’єктів малого і середнього  підприємництва впливає на архітектуру та благоустрій міста, забезпечення населення товарами, роботами та послугами. Станом на 01.10.2020 в місті діє 357 об’єктів роздрібної торгівлі, 51 підприємство ресторанного господарства, 213 об’єктів по наданню послуг. У місті Южноукраїнську саме суб’єкти малого підприємництва організовують роботу сфери торгівлі, ресторанного господарства та сфери послуг, зокрема в переважній більшості фізичні особи – підприємці. Торговельна мережа та мережа сфери послуг у місті достатньо розвинуті. </w:t>
      </w:r>
    </w:p>
    <w:p w14:paraId="4E04A554" w14:textId="77777777" w:rsidR="004369B2" w:rsidRPr="008A0760" w:rsidRDefault="004369B2" w:rsidP="008A0760">
      <w:pPr>
        <w:overflowPunct w:val="0"/>
        <w:autoSpaceDE w:val="0"/>
        <w:autoSpaceDN w:val="0"/>
        <w:adjustRightInd w:val="0"/>
        <w:spacing w:after="0" w:line="240" w:lineRule="auto"/>
        <w:ind w:firstLine="708"/>
        <w:jc w:val="both"/>
        <w:textAlignment w:val="baseline"/>
        <w:rPr>
          <w:rFonts w:ascii="Times New Roman" w:hAnsi="Times New Roman" w:cs="Times New Roman"/>
          <w:color w:val="FF0000"/>
          <w:sz w:val="24"/>
          <w:szCs w:val="24"/>
          <w:lang w:val="uk-UA" w:eastAsia="ru-RU"/>
        </w:rPr>
      </w:pPr>
    </w:p>
    <w:p w14:paraId="23475418" w14:textId="77777777" w:rsidR="004369B2" w:rsidRPr="008A0760" w:rsidRDefault="004369B2" w:rsidP="008A0760">
      <w:pPr>
        <w:overflowPunct w:val="0"/>
        <w:autoSpaceDE w:val="0"/>
        <w:autoSpaceDN w:val="0"/>
        <w:adjustRightInd w:val="0"/>
        <w:spacing w:after="0" w:line="240" w:lineRule="auto"/>
        <w:ind w:left="360"/>
        <w:jc w:val="center"/>
        <w:textAlignment w:val="baseline"/>
        <w:rPr>
          <w:rFonts w:ascii="Times New Roman" w:hAnsi="Times New Roman" w:cs="Times New Roman"/>
          <w:sz w:val="24"/>
          <w:szCs w:val="24"/>
          <w:lang w:val="uk-UA" w:eastAsia="ru-RU"/>
        </w:rPr>
      </w:pPr>
      <w:bookmarkStart w:id="2" w:name="_Hlk54099090"/>
      <w:r w:rsidRPr="008A0760">
        <w:rPr>
          <w:rFonts w:ascii="Times New Roman" w:hAnsi="Times New Roman" w:cs="Times New Roman"/>
          <w:sz w:val="24"/>
          <w:szCs w:val="24"/>
          <w:lang w:val="uk-UA" w:eastAsia="ru-RU"/>
        </w:rPr>
        <w:t xml:space="preserve">Дані щодо розміщення об’єктів </w:t>
      </w:r>
    </w:p>
    <w:p w14:paraId="0271E8A0" w14:textId="77777777" w:rsidR="004369B2" w:rsidRPr="008A0760" w:rsidRDefault="004369B2" w:rsidP="008A0760">
      <w:pPr>
        <w:overflowPunct w:val="0"/>
        <w:autoSpaceDE w:val="0"/>
        <w:autoSpaceDN w:val="0"/>
        <w:adjustRightInd w:val="0"/>
        <w:spacing w:after="0" w:line="240" w:lineRule="auto"/>
        <w:ind w:left="360"/>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торгівлі, ресторанного господарства та сфери послуг на території міста</w:t>
      </w:r>
    </w:p>
    <w:tbl>
      <w:tblPr>
        <w:tblW w:w="941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9"/>
        <w:gridCol w:w="1134"/>
        <w:gridCol w:w="850"/>
        <w:gridCol w:w="993"/>
        <w:gridCol w:w="992"/>
        <w:gridCol w:w="850"/>
        <w:gridCol w:w="993"/>
        <w:gridCol w:w="42"/>
      </w:tblGrid>
      <w:tr w:rsidR="004369B2" w:rsidRPr="005D56E7" w14:paraId="717195AE" w14:textId="77777777">
        <w:tc>
          <w:tcPr>
            <w:tcW w:w="3559" w:type="dxa"/>
            <w:vMerge w:val="restart"/>
            <w:vAlign w:val="center"/>
          </w:tcPr>
          <w:p w14:paraId="66F5F5AC"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Розміщено об’єктів</w:t>
            </w:r>
          </w:p>
        </w:tc>
        <w:tc>
          <w:tcPr>
            <w:tcW w:w="5854" w:type="dxa"/>
            <w:gridSpan w:val="7"/>
          </w:tcPr>
          <w:p w14:paraId="04DEC67E" w14:textId="77777777" w:rsidR="004369B2" w:rsidRPr="008A0760" w:rsidRDefault="004369B2" w:rsidP="008A0760">
            <w:pPr>
              <w:overflowPunct w:val="0"/>
              <w:autoSpaceDE w:val="0"/>
              <w:autoSpaceDN w:val="0"/>
              <w:adjustRightInd w:val="0"/>
              <w:spacing w:after="0" w:line="240" w:lineRule="auto"/>
              <w:ind w:right="1134"/>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Станом на:</w:t>
            </w:r>
          </w:p>
        </w:tc>
      </w:tr>
      <w:tr w:rsidR="004369B2" w:rsidRPr="005D56E7" w14:paraId="57B12217" w14:textId="77777777">
        <w:trPr>
          <w:gridAfter w:val="1"/>
          <w:wAfter w:w="42" w:type="dxa"/>
        </w:trPr>
        <w:tc>
          <w:tcPr>
            <w:tcW w:w="3559" w:type="dxa"/>
            <w:vMerge/>
          </w:tcPr>
          <w:p w14:paraId="2D88201C"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p>
        </w:tc>
        <w:tc>
          <w:tcPr>
            <w:tcW w:w="1134" w:type="dxa"/>
          </w:tcPr>
          <w:p w14:paraId="5A449B3A" w14:textId="77777777" w:rsidR="004369B2" w:rsidRPr="008A0760" w:rsidRDefault="004369B2" w:rsidP="008A0760">
            <w:pPr>
              <w:overflowPunct w:val="0"/>
              <w:autoSpaceDE w:val="0"/>
              <w:autoSpaceDN w:val="0"/>
              <w:adjustRightInd w:val="0"/>
              <w:spacing w:after="0" w:line="240" w:lineRule="auto"/>
              <w:ind w:left="-161" w:right="-108"/>
              <w:jc w:val="center"/>
              <w:textAlignment w:val="baseline"/>
              <w:rPr>
                <w:rFonts w:ascii="Times New Roman" w:hAnsi="Times New Roman" w:cs="Times New Roman"/>
                <w:sz w:val="18"/>
                <w:szCs w:val="18"/>
                <w:lang w:val="uk-UA" w:eastAsia="ru-RU"/>
              </w:rPr>
            </w:pPr>
          </w:p>
        </w:tc>
        <w:tc>
          <w:tcPr>
            <w:tcW w:w="850" w:type="dxa"/>
          </w:tcPr>
          <w:p w14:paraId="1503DDBC" w14:textId="77777777" w:rsidR="004369B2" w:rsidRPr="008A0760" w:rsidRDefault="004369B2" w:rsidP="008A0760">
            <w:pPr>
              <w:overflowPunct w:val="0"/>
              <w:autoSpaceDE w:val="0"/>
              <w:autoSpaceDN w:val="0"/>
              <w:adjustRightInd w:val="0"/>
              <w:spacing w:after="0" w:line="240" w:lineRule="auto"/>
              <w:ind w:left="-21" w:right="-108" w:hanging="140"/>
              <w:jc w:val="center"/>
              <w:textAlignment w:val="baseline"/>
              <w:rPr>
                <w:rFonts w:ascii="Times New Roman" w:hAnsi="Times New Roman" w:cs="Times New Roman"/>
                <w:sz w:val="18"/>
                <w:szCs w:val="18"/>
                <w:lang w:val="uk-UA" w:eastAsia="ru-RU"/>
              </w:rPr>
            </w:pPr>
            <w:r w:rsidRPr="008A0760">
              <w:rPr>
                <w:rFonts w:ascii="Times New Roman" w:hAnsi="Times New Roman" w:cs="Times New Roman"/>
                <w:sz w:val="18"/>
                <w:szCs w:val="18"/>
                <w:lang w:val="uk-UA" w:eastAsia="ru-RU"/>
              </w:rPr>
              <w:t>01.01.2017</w:t>
            </w:r>
          </w:p>
        </w:tc>
        <w:tc>
          <w:tcPr>
            <w:tcW w:w="993" w:type="dxa"/>
          </w:tcPr>
          <w:p w14:paraId="505E2AB8" w14:textId="77777777" w:rsidR="004369B2" w:rsidRPr="008A0760" w:rsidRDefault="004369B2" w:rsidP="008A0760">
            <w:pPr>
              <w:overflowPunct w:val="0"/>
              <w:autoSpaceDE w:val="0"/>
              <w:autoSpaceDN w:val="0"/>
              <w:adjustRightInd w:val="0"/>
              <w:spacing w:after="0" w:line="240" w:lineRule="auto"/>
              <w:ind w:left="-51" w:right="-108"/>
              <w:jc w:val="both"/>
              <w:textAlignment w:val="baseline"/>
              <w:rPr>
                <w:rFonts w:ascii="Times New Roman" w:hAnsi="Times New Roman" w:cs="Times New Roman"/>
                <w:sz w:val="18"/>
                <w:szCs w:val="18"/>
                <w:lang w:val="uk-UA" w:eastAsia="ru-RU"/>
              </w:rPr>
            </w:pPr>
            <w:r w:rsidRPr="008A0760">
              <w:rPr>
                <w:rFonts w:ascii="Times New Roman" w:hAnsi="Times New Roman" w:cs="Times New Roman"/>
                <w:sz w:val="18"/>
                <w:szCs w:val="18"/>
                <w:lang w:val="uk-UA" w:eastAsia="ru-RU"/>
              </w:rPr>
              <w:t>01.01.2018</w:t>
            </w:r>
          </w:p>
        </w:tc>
        <w:tc>
          <w:tcPr>
            <w:tcW w:w="992" w:type="dxa"/>
          </w:tcPr>
          <w:p w14:paraId="4799C23D" w14:textId="77777777" w:rsidR="004369B2" w:rsidRPr="008A0760" w:rsidRDefault="004369B2" w:rsidP="008A0760">
            <w:pPr>
              <w:overflowPunct w:val="0"/>
              <w:autoSpaceDE w:val="0"/>
              <w:autoSpaceDN w:val="0"/>
              <w:adjustRightInd w:val="0"/>
              <w:spacing w:after="0" w:line="240" w:lineRule="auto"/>
              <w:ind w:left="-108" w:right="-108"/>
              <w:jc w:val="both"/>
              <w:textAlignment w:val="baseline"/>
              <w:rPr>
                <w:rFonts w:ascii="Times New Roman" w:hAnsi="Times New Roman" w:cs="Times New Roman"/>
                <w:sz w:val="18"/>
                <w:szCs w:val="18"/>
                <w:lang w:val="uk-UA" w:eastAsia="ru-RU"/>
              </w:rPr>
            </w:pPr>
            <w:r w:rsidRPr="008A0760">
              <w:rPr>
                <w:rFonts w:ascii="Times New Roman" w:hAnsi="Times New Roman" w:cs="Times New Roman"/>
                <w:sz w:val="18"/>
                <w:szCs w:val="18"/>
                <w:lang w:val="uk-UA" w:eastAsia="ru-RU"/>
              </w:rPr>
              <w:t xml:space="preserve">  01.01.2019</w:t>
            </w:r>
          </w:p>
        </w:tc>
        <w:tc>
          <w:tcPr>
            <w:tcW w:w="850" w:type="dxa"/>
          </w:tcPr>
          <w:p w14:paraId="70BD7F7D" w14:textId="77777777" w:rsidR="004369B2" w:rsidRPr="008A0760" w:rsidRDefault="004369B2" w:rsidP="008A0760">
            <w:pPr>
              <w:overflowPunct w:val="0"/>
              <w:autoSpaceDE w:val="0"/>
              <w:autoSpaceDN w:val="0"/>
              <w:adjustRightInd w:val="0"/>
              <w:spacing w:after="0" w:line="240" w:lineRule="auto"/>
              <w:ind w:left="-114" w:right="-108"/>
              <w:jc w:val="both"/>
              <w:textAlignment w:val="baseline"/>
              <w:rPr>
                <w:rFonts w:ascii="Times New Roman" w:hAnsi="Times New Roman" w:cs="Times New Roman"/>
                <w:sz w:val="18"/>
                <w:szCs w:val="18"/>
                <w:lang w:val="uk-UA" w:eastAsia="ru-RU"/>
              </w:rPr>
            </w:pPr>
            <w:r w:rsidRPr="008A0760">
              <w:rPr>
                <w:rFonts w:ascii="Times New Roman" w:hAnsi="Times New Roman" w:cs="Times New Roman"/>
                <w:sz w:val="18"/>
                <w:szCs w:val="18"/>
                <w:lang w:val="uk-UA" w:eastAsia="ru-RU"/>
              </w:rPr>
              <w:t>01.01.2020</w:t>
            </w:r>
          </w:p>
        </w:tc>
        <w:tc>
          <w:tcPr>
            <w:tcW w:w="993" w:type="dxa"/>
          </w:tcPr>
          <w:p w14:paraId="30D0DCBE" w14:textId="77777777" w:rsidR="004369B2" w:rsidRPr="008A0760" w:rsidRDefault="004369B2" w:rsidP="008A0760">
            <w:pPr>
              <w:overflowPunct w:val="0"/>
              <w:autoSpaceDE w:val="0"/>
              <w:autoSpaceDN w:val="0"/>
              <w:adjustRightInd w:val="0"/>
              <w:spacing w:after="0" w:line="240" w:lineRule="auto"/>
              <w:ind w:right="-108"/>
              <w:jc w:val="both"/>
              <w:textAlignment w:val="baseline"/>
              <w:rPr>
                <w:rFonts w:ascii="Times New Roman" w:hAnsi="Times New Roman" w:cs="Times New Roman"/>
                <w:sz w:val="18"/>
                <w:szCs w:val="18"/>
                <w:lang w:val="uk-UA" w:eastAsia="ru-RU"/>
              </w:rPr>
            </w:pPr>
            <w:r w:rsidRPr="008A0760">
              <w:rPr>
                <w:rFonts w:ascii="Times New Roman" w:hAnsi="Times New Roman" w:cs="Times New Roman"/>
                <w:sz w:val="18"/>
                <w:szCs w:val="18"/>
                <w:lang w:val="uk-UA" w:eastAsia="ru-RU"/>
              </w:rPr>
              <w:t>01.10.2020</w:t>
            </w:r>
          </w:p>
        </w:tc>
      </w:tr>
      <w:tr w:rsidR="004369B2" w:rsidRPr="005D56E7" w14:paraId="340CF2EB" w14:textId="77777777">
        <w:trPr>
          <w:gridAfter w:val="1"/>
          <w:wAfter w:w="42" w:type="dxa"/>
          <w:trHeight w:val="335"/>
        </w:trPr>
        <w:tc>
          <w:tcPr>
            <w:tcW w:w="3559" w:type="dxa"/>
          </w:tcPr>
          <w:p w14:paraId="4175A79E" w14:textId="77777777" w:rsidR="004369B2" w:rsidRPr="008A0760" w:rsidRDefault="004369B2" w:rsidP="008A0760">
            <w:pPr>
              <w:overflowPunct w:val="0"/>
              <w:autoSpaceDE w:val="0"/>
              <w:autoSpaceDN w:val="0"/>
              <w:adjustRightInd w:val="0"/>
              <w:spacing w:after="0" w:line="240" w:lineRule="auto"/>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Всього об’єктів:</w:t>
            </w:r>
          </w:p>
        </w:tc>
        <w:tc>
          <w:tcPr>
            <w:tcW w:w="1134" w:type="dxa"/>
          </w:tcPr>
          <w:p w14:paraId="59AC3B61"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p>
        </w:tc>
        <w:tc>
          <w:tcPr>
            <w:tcW w:w="850" w:type="dxa"/>
          </w:tcPr>
          <w:p w14:paraId="3F6ED00E"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594</w:t>
            </w:r>
          </w:p>
        </w:tc>
        <w:tc>
          <w:tcPr>
            <w:tcW w:w="993" w:type="dxa"/>
          </w:tcPr>
          <w:p w14:paraId="19307E6F"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622</w:t>
            </w:r>
          </w:p>
        </w:tc>
        <w:tc>
          <w:tcPr>
            <w:tcW w:w="992" w:type="dxa"/>
          </w:tcPr>
          <w:p w14:paraId="746F1787"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606</w:t>
            </w:r>
          </w:p>
        </w:tc>
        <w:tc>
          <w:tcPr>
            <w:tcW w:w="850" w:type="dxa"/>
          </w:tcPr>
          <w:p w14:paraId="64E68084"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606</w:t>
            </w:r>
          </w:p>
        </w:tc>
        <w:tc>
          <w:tcPr>
            <w:tcW w:w="993" w:type="dxa"/>
          </w:tcPr>
          <w:p w14:paraId="79DD2623"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Pr>
                <w:rFonts w:ascii="Times New Roman" w:hAnsi="Times New Roman" w:cs="Times New Roman"/>
                <w:sz w:val="24"/>
                <w:szCs w:val="24"/>
                <w:lang w:val="uk-UA" w:eastAsia="ru-RU"/>
              </w:rPr>
              <w:t>621</w:t>
            </w:r>
          </w:p>
        </w:tc>
      </w:tr>
      <w:tr w:rsidR="004369B2" w:rsidRPr="005D56E7" w14:paraId="4809D2F7" w14:textId="77777777">
        <w:trPr>
          <w:gridAfter w:val="1"/>
          <w:wAfter w:w="42" w:type="dxa"/>
          <w:trHeight w:val="335"/>
        </w:trPr>
        <w:tc>
          <w:tcPr>
            <w:tcW w:w="3559" w:type="dxa"/>
          </w:tcPr>
          <w:p w14:paraId="6FCFF1EB" w14:textId="77777777" w:rsidR="004369B2" w:rsidRPr="008A0760" w:rsidRDefault="004369B2" w:rsidP="008A0760">
            <w:pPr>
              <w:overflowPunct w:val="0"/>
              <w:autoSpaceDE w:val="0"/>
              <w:autoSpaceDN w:val="0"/>
              <w:adjustRightInd w:val="0"/>
              <w:spacing w:after="0" w:line="240" w:lineRule="auto"/>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Об’єкти роздрібної торгівлі, всього,</w:t>
            </w:r>
          </w:p>
          <w:p w14:paraId="1780A854" w14:textId="77777777" w:rsidR="004369B2" w:rsidRPr="008A0760" w:rsidRDefault="004369B2" w:rsidP="008A0760">
            <w:pPr>
              <w:overflowPunct w:val="0"/>
              <w:autoSpaceDE w:val="0"/>
              <w:autoSpaceDN w:val="0"/>
              <w:adjustRightInd w:val="0"/>
              <w:spacing w:after="0" w:line="240" w:lineRule="auto"/>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у тому числі:</w:t>
            </w:r>
          </w:p>
        </w:tc>
        <w:tc>
          <w:tcPr>
            <w:tcW w:w="1134" w:type="dxa"/>
          </w:tcPr>
          <w:p w14:paraId="3DC65DFB"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p>
        </w:tc>
        <w:tc>
          <w:tcPr>
            <w:tcW w:w="850" w:type="dxa"/>
          </w:tcPr>
          <w:p w14:paraId="7E103A40"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346</w:t>
            </w:r>
          </w:p>
        </w:tc>
        <w:tc>
          <w:tcPr>
            <w:tcW w:w="993" w:type="dxa"/>
          </w:tcPr>
          <w:p w14:paraId="4F97A1CF"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350</w:t>
            </w:r>
          </w:p>
        </w:tc>
        <w:tc>
          <w:tcPr>
            <w:tcW w:w="992" w:type="dxa"/>
          </w:tcPr>
          <w:p w14:paraId="07276615"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350</w:t>
            </w:r>
          </w:p>
        </w:tc>
        <w:tc>
          <w:tcPr>
            <w:tcW w:w="850" w:type="dxa"/>
          </w:tcPr>
          <w:p w14:paraId="0D83EBFA"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350</w:t>
            </w:r>
          </w:p>
        </w:tc>
        <w:tc>
          <w:tcPr>
            <w:tcW w:w="993" w:type="dxa"/>
          </w:tcPr>
          <w:p w14:paraId="1900A014"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Pr>
                <w:rFonts w:ascii="Times New Roman" w:hAnsi="Times New Roman" w:cs="Times New Roman"/>
                <w:sz w:val="24"/>
                <w:szCs w:val="24"/>
                <w:lang w:val="uk-UA" w:eastAsia="ru-RU"/>
              </w:rPr>
              <w:t>357</w:t>
            </w:r>
          </w:p>
        </w:tc>
      </w:tr>
      <w:tr w:rsidR="004369B2" w:rsidRPr="005D56E7" w14:paraId="0373B934" w14:textId="77777777">
        <w:trPr>
          <w:gridAfter w:val="1"/>
          <w:wAfter w:w="42" w:type="dxa"/>
        </w:trPr>
        <w:tc>
          <w:tcPr>
            <w:tcW w:w="3559" w:type="dxa"/>
          </w:tcPr>
          <w:p w14:paraId="3BEF344F" w14:textId="77777777" w:rsidR="004369B2" w:rsidRPr="008A0760" w:rsidRDefault="004369B2" w:rsidP="008A0760">
            <w:pPr>
              <w:tabs>
                <w:tab w:val="num" w:pos="720"/>
              </w:tabs>
              <w:spacing w:after="0" w:line="240" w:lineRule="auto"/>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лотки з продажу непродовольчих товарів</w:t>
            </w:r>
          </w:p>
        </w:tc>
        <w:tc>
          <w:tcPr>
            <w:tcW w:w="1134" w:type="dxa"/>
          </w:tcPr>
          <w:p w14:paraId="62B687B9"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p>
        </w:tc>
        <w:tc>
          <w:tcPr>
            <w:tcW w:w="850" w:type="dxa"/>
          </w:tcPr>
          <w:p w14:paraId="0F81B9EC"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8</w:t>
            </w:r>
          </w:p>
        </w:tc>
        <w:tc>
          <w:tcPr>
            <w:tcW w:w="993" w:type="dxa"/>
          </w:tcPr>
          <w:p w14:paraId="7EC653EB"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8</w:t>
            </w:r>
          </w:p>
        </w:tc>
        <w:tc>
          <w:tcPr>
            <w:tcW w:w="992" w:type="dxa"/>
          </w:tcPr>
          <w:p w14:paraId="198E5FA0"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8</w:t>
            </w:r>
          </w:p>
        </w:tc>
        <w:tc>
          <w:tcPr>
            <w:tcW w:w="850" w:type="dxa"/>
          </w:tcPr>
          <w:p w14:paraId="05F73D58"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8</w:t>
            </w:r>
          </w:p>
        </w:tc>
        <w:tc>
          <w:tcPr>
            <w:tcW w:w="993" w:type="dxa"/>
          </w:tcPr>
          <w:p w14:paraId="78F8FFA1"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Pr>
                <w:rFonts w:ascii="Times New Roman" w:hAnsi="Times New Roman" w:cs="Times New Roman"/>
                <w:sz w:val="24"/>
                <w:szCs w:val="24"/>
                <w:lang w:val="uk-UA" w:eastAsia="ru-RU"/>
              </w:rPr>
              <w:t>6</w:t>
            </w:r>
          </w:p>
        </w:tc>
      </w:tr>
      <w:tr w:rsidR="004369B2" w:rsidRPr="005D56E7" w14:paraId="36C6EFB6" w14:textId="77777777">
        <w:trPr>
          <w:gridAfter w:val="1"/>
          <w:wAfter w:w="42" w:type="dxa"/>
        </w:trPr>
        <w:tc>
          <w:tcPr>
            <w:tcW w:w="3559" w:type="dxa"/>
          </w:tcPr>
          <w:p w14:paraId="0994C128" w14:textId="77777777" w:rsidR="004369B2" w:rsidRPr="008A0760" w:rsidRDefault="004369B2" w:rsidP="008A0760">
            <w:pPr>
              <w:spacing w:after="0" w:line="240" w:lineRule="auto"/>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кіоски, трейлери, всього, у тому числі з продажу:</w:t>
            </w:r>
          </w:p>
        </w:tc>
        <w:tc>
          <w:tcPr>
            <w:tcW w:w="1134" w:type="dxa"/>
          </w:tcPr>
          <w:p w14:paraId="2AC2D707"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p>
        </w:tc>
        <w:tc>
          <w:tcPr>
            <w:tcW w:w="850" w:type="dxa"/>
          </w:tcPr>
          <w:p w14:paraId="0FBFE390"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32</w:t>
            </w:r>
          </w:p>
        </w:tc>
        <w:tc>
          <w:tcPr>
            <w:tcW w:w="993" w:type="dxa"/>
          </w:tcPr>
          <w:p w14:paraId="4F89D1BF"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32</w:t>
            </w:r>
          </w:p>
        </w:tc>
        <w:tc>
          <w:tcPr>
            <w:tcW w:w="992" w:type="dxa"/>
          </w:tcPr>
          <w:p w14:paraId="75405C55"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32</w:t>
            </w:r>
          </w:p>
        </w:tc>
        <w:tc>
          <w:tcPr>
            <w:tcW w:w="850" w:type="dxa"/>
          </w:tcPr>
          <w:p w14:paraId="412321D0"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32</w:t>
            </w:r>
          </w:p>
        </w:tc>
        <w:tc>
          <w:tcPr>
            <w:tcW w:w="993" w:type="dxa"/>
          </w:tcPr>
          <w:p w14:paraId="7BD508FE"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Pr>
                <w:rFonts w:ascii="Times New Roman" w:hAnsi="Times New Roman" w:cs="Times New Roman"/>
                <w:sz w:val="24"/>
                <w:szCs w:val="24"/>
                <w:lang w:val="uk-UA" w:eastAsia="ru-RU"/>
              </w:rPr>
              <w:t>32</w:t>
            </w:r>
          </w:p>
        </w:tc>
      </w:tr>
      <w:tr w:rsidR="004369B2" w:rsidRPr="005D56E7" w14:paraId="5EE84CA6" w14:textId="77777777">
        <w:trPr>
          <w:gridAfter w:val="1"/>
          <w:wAfter w:w="42" w:type="dxa"/>
        </w:trPr>
        <w:tc>
          <w:tcPr>
            <w:tcW w:w="3559" w:type="dxa"/>
          </w:tcPr>
          <w:p w14:paraId="08E6E147" w14:textId="77777777" w:rsidR="004369B2" w:rsidRPr="008A0760" w:rsidRDefault="004369B2" w:rsidP="008A0760">
            <w:pPr>
              <w:tabs>
                <w:tab w:val="left" w:pos="252"/>
              </w:tabs>
              <w:spacing w:after="0" w:line="240" w:lineRule="auto"/>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 xml:space="preserve">       продтоварів</w:t>
            </w:r>
          </w:p>
        </w:tc>
        <w:tc>
          <w:tcPr>
            <w:tcW w:w="1134" w:type="dxa"/>
          </w:tcPr>
          <w:p w14:paraId="1C5D1133"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p>
        </w:tc>
        <w:tc>
          <w:tcPr>
            <w:tcW w:w="850" w:type="dxa"/>
          </w:tcPr>
          <w:p w14:paraId="3969920B"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18</w:t>
            </w:r>
          </w:p>
        </w:tc>
        <w:tc>
          <w:tcPr>
            <w:tcW w:w="993" w:type="dxa"/>
          </w:tcPr>
          <w:p w14:paraId="22147289"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18</w:t>
            </w:r>
          </w:p>
        </w:tc>
        <w:tc>
          <w:tcPr>
            <w:tcW w:w="992" w:type="dxa"/>
          </w:tcPr>
          <w:p w14:paraId="057AB0A3"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18</w:t>
            </w:r>
          </w:p>
        </w:tc>
        <w:tc>
          <w:tcPr>
            <w:tcW w:w="850" w:type="dxa"/>
          </w:tcPr>
          <w:p w14:paraId="4ED71FE7"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18</w:t>
            </w:r>
          </w:p>
        </w:tc>
        <w:tc>
          <w:tcPr>
            <w:tcW w:w="993" w:type="dxa"/>
          </w:tcPr>
          <w:p w14:paraId="2DEFADB9"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Pr>
                <w:rFonts w:ascii="Times New Roman" w:hAnsi="Times New Roman" w:cs="Times New Roman"/>
                <w:sz w:val="24"/>
                <w:szCs w:val="24"/>
                <w:lang w:val="uk-UA" w:eastAsia="ru-RU"/>
              </w:rPr>
              <w:t>18</w:t>
            </w:r>
          </w:p>
        </w:tc>
      </w:tr>
      <w:tr w:rsidR="004369B2" w:rsidRPr="005D56E7" w14:paraId="4BC72492" w14:textId="77777777">
        <w:trPr>
          <w:gridAfter w:val="1"/>
          <w:wAfter w:w="42" w:type="dxa"/>
        </w:trPr>
        <w:tc>
          <w:tcPr>
            <w:tcW w:w="3559" w:type="dxa"/>
          </w:tcPr>
          <w:p w14:paraId="10D17039" w14:textId="77777777" w:rsidR="004369B2" w:rsidRPr="008A0760" w:rsidRDefault="004369B2" w:rsidP="008A0760">
            <w:pPr>
              <w:tabs>
                <w:tab w:val="left" w:pos="252"/>
              </w:tabs>
              <w:spacing w:after="0" w:line="240" w:lineRule="auto"/>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 xml:space="preserve">       непродтоварів</w:t>
            </w:r>
          </w:p>
        </w:tc>
        <w:tc>
          <w:tcPr>
            <w:tcW w:w="1134" w:type="dxa"/>
          </w:tcPr>
          <w:p w14:paraId="4DCAEE1B"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p>
        </w:tc>
        <w:tc>
          <w:tcPr>
            <w:tcW w:w="850" w:type="dxa"/>
          </w:tcPr>
          <w:p w14:paraId="7D1D72DF"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14</w:t>
            </w:r>
          </w:p>
        </w:tc>
        <w:tc>
          <w:tcPr>
            <w:tcW w:w="993" w:type="dxa"/>
          </w:tcPr>
          <w:p w14:paraId="6DCCD8E2"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14</w:t>
            </w:r>
          </w:p>
        </w:tc>
        <w:tc>
          <w:tcPr>
            <w:tcW w:w="992" w:type="dxa"/>
          </w:tcPr>
          <w:p w14:paraId="66A94A50"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14</w:t>
            </w:r>
          </w:p>
        </w:tc>
        <w:tc>
          <w:tcPr>
            <w:tcW w:w="850" w:type="dxa"/>
          </w:tcPr>
          <w:p w14:paraId="0794D4C7"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14</w:t>
            </w:r>
          </w:p>
        </w:tc>
        <w:tc>
          <w:tcPr>
            <w:tcW w:w="993" w:type="dxa"/>
          </w:tcPr>
          <w:p w14:paraId="73B3977A"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Pr>
                <w:rFonts w:ascii="Times New Roman" w:hAnsi="Times New Roman" w:cs="Times New Roman"/>
                <w:sz w:val="24"/>
                <w:szCs w:val="24"/>
                <w:lang w:val="uk-UA" w:eastAsia="ru-RU"/>
              </w:rPr>
              <w:t>14</w:t>
            </w:r>
          </w:p>
        </w:tc>
      </w:tr>
      <w:tr w:rsidR="004369B2" w:rsidRPr="005D56E7" w14:paraId="4160B5DC" w14:textId="77777777">
        <w:trPr>
          <w:gridAfter w:val="1"/>
          <w:wAfter w:w="42" w:type="dxa"/>
        </w:trPr>
        <w:tc>
          <w:tcPr>
            <w:tcW w:w="3559" w:type="dxa"/>
          </w:tcPr>
          <w:p w14:paraId="31D2DB9E" w14:textId="77777777" w:rsidR="004369B2" w:rsidRPr="008A0760" w:rsidRDefault="004369B2" w:rsidP="008A0760">
            <w:pPr>
              <w:spacing w:after="0" w:line="240" w:lineRule="auto"/>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магазини, павільйони, всього, у тому числі з продажу:</w:t>
            </w:r>
          </w:p>
        </w:tc>
        <w:tc>
          <w:tcPr>
            <w:tcW w:w="1134" w:type="dxa"/>
          </w:tcPr>
          <w:p w14:paraId="0140096E"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p>
        </w:tc>
        <w:tc>
          <w:tcPr>
            <w:tcW w:w="850" w:type="dxa"/>
          </w:tcPr>
          <w:p w14:paraId="10B669F3"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306</w:t>
            </w:r>
          </w:p>
        </w:tc>
        <w:tc>
          <w:tcPr>
            <w:tcW w:w="993" w:type="dxa"/>
          </w:tcPr>
          <w:p w14:paraId="410B5077"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310</w:t>
            </w:r>
          </w:p>
        </w:tc>
        <w:tc>
          <w:tcPr>
            <w:tcW w:w="992" w:type="dxa"/>
          </w:tcPr>
          <w:p w14:paraId="6A1ACB9E"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310</w:t>
            </w:r>
          </w:p>
        </w:tc>
        <w:tc>
          <w:tcPr>
            <w:tcW w:w="850" w:type="dxa"/>
          </w:tcPr>
          <w:p w14:paraId="21026197"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310</w:t>
            </w:r>
          </w:p>
        </w:tc>
        <w:tc>
          <w:tcPr>
            <w:tcW w:w="993" w:type="dxa"/>
          </w:tcPr>
          <w:p w14:paraId="736694A0"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Pr>
                <w:rFonts w:ascii="Times New Roman" w:hAnsi="Times New Roman" w:cs="Times New Roman"/>
                <w:sz w:val="24"/>
                <w:szCs w:val="24"/>
                <w:lang w:val="uk-UA" w:eastAsia="ru-RU"/>
              </w:rPr>
              <w:t>319</w:t>
            </w:r>
          </w:p>
        </w:tc>
      </w:tr>
      <w:tr w:rsidR="004369B2" w:rsidRPr="005D56E7" w14:paraId="58CB41F1" w14:textId="77777777">
        <w:trPr>
          <w:gridAfter w:val="1"/>
          <w:wAfter w:w="42" w:type="dxa"/>
        </w:trPr>
        <w:tc>
          <w:tcPr>
            <w:tcW w:w="3559" w:type="dxa"/>
          </w:tcPr>
          <w:p w14:paraId="362D9CF4" w14:textId="77777777" w:rsidR="004369B2" w:rsidRPr="008A0760" w:rsidRDefault="004369B2" w:rsidP="008A0760">
            <w:pPr>
              <w:spacing w:after="0" w:line="240" w:lineRule="auto"/>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 xml:space="preserve">       продтоварів</w:t>
            </w:r>
          </w:p>
        </w:tc>
        <w:tc>
          <w:tcPr>
            <w:tcW w:w="1134" w:type="dxa"/>
          </w:tcPr>
          <w:p w14:paraId="0EEB02ED"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p>
        </w:tc>
        <w:tc>
          <w:tcPr>
            <w:tcW w:w="850" w:type="dxa"/>
          </w:tcPr>
          <w:p w14:paraId="68DC001B"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66</w:t>
            </w:r>
          </w:p>
        </w:tc>
        <w:tc>
          <w:tcPr>
            <w:tcW w:w="993" w:type="dxa"/>
          </w:tcPr>
          <w:p w14:paraId="5AFD0CFC"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70</w:t>
            </w:r>
          </w:p>
        </w:tc>
        <w:tc>
          <w:tcPr>
            <w:tcW w:w="992" w:type="dxa"/>
          </w:tcPr>
          <w:p w14:paraId="38E7FF15"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70</w:t>
            </w:r>
          </w:p>
        </w:tc>
        <w:tc>
          <w:tcPr>
            <w:tcW w:w="850" w:type="dxa"/>
          </w:tcPr>
          <w:p w14:paraId="373192CF"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70</w:t>
            </w:r>
          </w:p>
        </w:tc>
        <w:tc>
          <w:tcPr>
            <w:tcW w:w="993" w:type="dxa"/>
          </w:tcPr>
          <w:p w14:paraId="03D9E24C"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Pr>
                <w:rFonts w:ascii="Times New Roman" w:hAnsi="Times New Roman" w:cs="Times New Roman"/>
                <w:sz w:val="24"/>
                <w:szCs w:val="24"/>
                <w:lang w:val="uk-UA" w:eastAsia="ru-RU"/>
              </w:rPr>
              <w:t>77</w:t>
            </w:r>
          </w:p>
        </w:tc>
      </w:tr>
      <w:tr w:rsidR="004369B2" w:rsidRPr="005D56E7" w14:paraId="49D195A9" w14:textId="77777777">
        <w:trPr>
          <w:gridAfter w:val="1"/>
          <w:wAfter w:w="42" w:type="dxa"/>
        </w:trPr>
        <w:tc>
          <w:tcPr>
            <w:tcW w:w="3559" w:type="dxa"/>
          </w:tcPr>
          <w:p w14:paraId="08ADAD92" w14:textId="77777777" w:rsidR="004369B2" w:rsidRPr="008A0760" w:rsidRDefault="004369B2" w:rsidP="008A0760">
            <w:pPr>
              <w:overflowPunct w:val="0"/>
              <w:autoSpaceDE w:val="0"/>
              <w:autoSpaceDN w:val="0"/>
              <w:adjustRightInd w:val="0"/>
              <w:spacing w:after="0" w:line="240" w:lineRule="auto"/>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 xml:space="preserve">       непродтоварів</w:t>
            </w:r>
          </w:p>
        </w:tc>
        <w:tc>
          <w:tcPr>
            <w:tcW w:w="1134" w:type="dxa"/>
          </w:tcPr>
          <w:p w14:paraId="09E8668D"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p>
        </w:tc>
        <w:tc>
          <w:tcPr>
            <w:tcW w:w="850" w:type="dxa"/>
          </w:tcPr>
          <w:p w14:paraId="33B2DEA7"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240</w:t>
            </w:r>
          </w:p>
        </w:tc>
        <w:tc>
          <w:tcPr>
            <w:tcW w:w="993" w:type="dxa"/>
          </w:tcPr>
          <w:p w14:paraId="701485AE"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240</w:t>
            </w:r>
          </w:p>
        </w:tc>
        <w:tc>
          <w:tcPr>
            <w:tcW w:w="992" w:type="dxa"/>
          </w:tcPr>
          <w:p w14:paraId="5E595C52"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240</w:t>
            </w:r>
          </w:p>
        </w:tc>
        <w:tc>
          <w:tcPr>
            <w:tcW w:w="850" w:type="dxa"/>
          </w:tcPr>
          <w:p w14:paraId="25379639"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240</w:t>
            </w:r>
          </w:p>
        </w:tc>
        <w:tc>
          <w:tcPr>
            <w:tcW w:w="993" w:type="dxa"/>
          </w:tcPr>
          <w:p w14:paraId="608AD9C7"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242</w:t>
            </w:r>
          </w:p>
        </w:tc>
      </w:tr>
      <w:tr w:rsidR="004369B2" w:rsidRPr="005D56E7" w14:paraId="31D42A0A" w14:textId="77777777">
        <w:trPr>
          <w:gridAfter w:val="1"/>
          <w:wAfter w:w="42" w:type="dxa"/>
        </w:trPr>
        <w:tc>
          <w:tcPr>
            <w:tcW w:w="3559" w:type="dxa"/>
          </w:tcPr>
          <w:p w14:paraId="08676398" w14:textId="77777777" w:rsidR="004369B2" w:rsidRPr="008A0760" w:rsidRDefault="004369B2" w:rsidP="008A0760">
            <w:pPr>
              <w:overflowPunct w:val="0"/>
              <w:autoSpaceDE w:val="0"/>
              <w:autoSpaceDN w:val="0"/>
              <w:adjustRightInd w:val="0"/>
              <w:spacing w:after="0" w:line="240" w:lineRule="auto"/>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Об’єкти ресторанного господарства, всього, у тому числі:</w:t>
            </w:r>
          </w:p>
        </w:tc>
        <w:tc>
          <w:tcPr>
            <w:tcW w:w="1134" w:type="dxa"/>
          </w:tcPr>
          <w:p w14:paraId="0164609D"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p>
        </w:tc>
        <w:tc>
          <w:tcPr>
            <w:tcW w:w="850" w:type="dxa"/>
          </w:tcPr>
          <w:p w14:paraId="02DB28D4"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51</w:t>
            </w:r>
          </w:p>
        </w:tc>
        <w:tc>
          <w:tcPr>
            <w:tcW w:w="993" w:type="dxa"/>
          </w:tcPr>
          <w:p w14:paraId="2CB9EC90"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49</w:t>
            </w:r>
          </w:p>
        </w:tc>
        <w:tc>
          <w:tcPr>
            <w:tcW w:w="992" w:type="dxa"/>
          </w:tcPr>
          <w:p w14:paraId="73B52158"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50</w:t>
            </w:r>
          </w:p>
        </w:tc>
        <w:tc>
          <w:tcPr>
            <w:tcW w:w="850" w:type="dxa"/>
          </w:tcPr>
          <w:p w14:paraId="06CD1409"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50</w:t>
            </w:r>
          </w:p>
        </w:tc>
        <w:tc>
          <w:tcPr>
            <w:tcW w:w="993" w:type="dxa"/>
          </w:tcPr>
          <w:p w14:paraId="04865E16"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Pr>
                <w:rFonts w:ascii="Times New Roman" w:hAnsi="Times New Roman" w:cs="Times New Roman"/>
                <w:sz w:val="24"/>
                <w:szCs w:val="24"/>
                <w:lang w:val="uk-UA" w:eastAsia="ru-RU"/>
              </w:rPr>
              <w:t>51</w:t>
            </w:r>
          </w:p>
        </w:tc>
      </w:tr>
      <w:tr w:rsidR="004369B2" w:rsidRPr="005D56E7" w14:paraId="20F4164E" w14:textId="77777777">
        <w:trPr>
          <w:gridAfter w:val="1"/>
          <w:wAfter w:w="42" w:type="dxa"/>
        </w:trPr>
        <w:tc>
          <w:tcPr>
            <w:tcW w:w="3559" w:type="dxa"/>
          </w:tcPr>
          <w:p w14:paraId="335D9661" w14:textId="77777777" w:rsidR="004369B2" w:rsidRPr="008A0760" w:rsidRDefault="004369B2" w:rsidP="008A0760">
            <w:pPr>
              <w:overflowPunct w:val="0"/>
              <w:autoSpaceDE w:val="0"/>
              <w:autoSpaceDN w:val="0"/>
              <w:adjustRightInd w:val="0"/>
              <w:spacing w:after="0" w:line="240" w:lineRule="auto"/>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бари</w:t>
            </w:r>
          </w:p>
        </w:tc>
        <w:tc>
          <w:tcPr>
            <w:tcW w:w="1134" w:type="dxa"/>
          </w:tcPr>
          <w:p w14:paraId="285ECB6D"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p>
        </w:tc>
        <w:tc>
          <w:tcPr>
            <w:tcW w:w="850" w:type="dxa"/>
          </w:tcPr>
          <w:p w14:paraId="57AED350"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3</w:t>
            </w:r>
          </w:p>
        </w:tc>
        <w:tc>
          <w:tcPr>
            <w:tcW w:w="993" w:type="dxa"/>
          </w:tcPr>
          <w:p w14:paraId="68ED7F2C"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4</w:t>
            </w:r>
          </w:p>
        </w:tc>
        <w:tc>
          <w:tcPr>
            <w:tcW w:w="992" w:type="dxa"/>
          </w:tcPr>
          <w:p w14:paraId="7A34B663"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6</w:t>
            </w:r>
          </w:p>
        </w:tc>
        <w:tc>
          <w:tcPr>
            <w:tcW w:w="850" w:type="dxa"/>
          </w:tcPr>
          <w:p w14:paraId="5345FA63"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6</w:t>
            </w:r>
          </w:p>
        </w:tc>
        <w:tc>
          <w:tcPr>
            <w:tcW w:w="993" w:type="dxa"/>
          </w:tcPr>
          <w:p w14:paraId="3EA37CB6"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Pr>
                <w:rFonts w:ascii="Times New Roman" w:hAnsi="Times New Roman" w:cs="Times New Roman"/>
                <w:sz w:val="24"/>
                <w:szCs w:val="24"/>
                <w:lang w:val="uk-UA" w:eastAsia="ru-RU"/>
              </w:rPr>
              <w:t>6</w:t>
            </w:r>
          </w:p>
        </w:tc>
      </w:tr>
      <w:tr w:rsidR="004369B2" w:rsidRPr="005D56E7" w14:paraId="1EFEB5F0" w14:textId="77777777">
        <w:trPr>
          <w:gridAfter w:val="1"/>
          <w:wAfter w:w="42" w:type="dxa"/>
        </w:trPr>
        <w:tc>
          <w:tcPr>
            <w:tcW w:w="3559" w:type="dxa"/>
          </w:tcPr>
          <w:p w14:paraId="4F086D0D" w14:textId="77777777" w:rsidR="004369B2" w:rsidRPr="008A0760" w:rsidRDefault="004369B2" w:rsidP="008A0760">
            <w:pPr>
              <w:overflowPunct w:val="0"/>
              <w:autoSpaceDE w:val="0"/>
              <w:autoSpaceDN w:val="0"/>
              <w:adjustRightInd w:val="0"/>
              <w:spacing w:after="0" w:line="240" w:lineRule="auto"/>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кафе</w:t>
            </w:r>
          </w:p>
        </w:tc>
        <w:tc>
          <w:tcPr>
            <w:tcW w:w="1134" w:type="dxa"/>
          </w:tcPr>
          <w:p w14:paraId="114C66D7"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p>
        </w:tc>
        <w:tc>
          <w:tcPr>
            <w:tcW w:w="850" w:type="dxa"/>
          </w:tcPr>
          <w:p w14:paraId="3B11F4C9"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27</w:t>
            </w:r>
          </w:p>
        </w:tc>
        <w:tc>
          <w:tcPr>
            <w:tcW w:w="993" w:type="dxa"/>
          </w:tcPr>
          <w:p w14:paraId="3AE8A314"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23</w:t>
            </w:r>
          </w:p>
        </w:tc>
        <w:tc>
          <w:tcPr>
            <w:tcW w:w="992" w:type="dxa"/>
          </w:tcPr>
          <w:p w14:paraId="09C50ADD"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25</w:t>
            </w:r>
          </w:p>
        </w:tc>
        <w:tc>
          <w:tcPr>
            <w:tcW w:w="850" w:type="dxa"/>
          </w:tcPr>
          <w:p w14:paraId="673E7688"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25</w:t>
            </w:r>
          </w:p>
        </w:tc>
        <w:tc>
          <w:tcPr>
            <w:tcW w:w="993" w:type="dxa"/>
          </w:tcPr>
          <w:p w14:paraId="62562CBA"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25</w:t>
            </w:r>
          </w:p>
        </w:tc>
      </w:tr>
      <w:tr w:rsidR="004369B2" w:rsidRPr="005D56E7" w14:paraId="4EEF5C86" w14:textId="77777777">
        <w:trPr>
          <w:gridAfter w:val="1"/>
          <w:wAfter w:w="42" w:type="dxa"/>
        </w:trPr>
        <w:tc>
          <w:tcPr>
            <w:tcW w:w="3559" w:type="dxa"/>
          </w:tcPr>
          <w:p w14:paraId="2C966DEA" w14:textId="77777777" w:rsidR="004369B2" w:rsidRPr="008A0760" w:rsidRDefault="004369B2" w:rsidP="008A0760">
            <w:pPr>
              <w:overflowPunct w:val="0"/>
              <w:autoSpaceDE w:val="0"/>
              <w:autoSpaceDN w:val="0"/>
              <w:adjustRightInd w:val="0"/>
              <w:spacing w:after="0" w:line="240" w:lineRule="auto"/>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закусочні</w:t>
            </w:r>
          </w:p>
        </w:tc>
        <w:tc>
          <w:tcPr>
            <w:tcW w:w="1134" w:type="dxa"/>
          </w:tcPr>
          <w:p w14:paraId="2203668D"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p>
        </w:tc>
        <w:tc>
          <w:tcPr>
            <w:tcW w:w="850" w:type="dxa"/>
          </w:tcPr>
          <w:p w14:paraId="77820011"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9</w:t>
            </w:r>
          </w:p>
        </w:tc>
        <w:tc>
          <w:tcPr>
            <w:tcW w:w="993" w:type="dxa"/>
          </w:tcPr>
          <w:p w14:paraId="51498C01"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8</w:t>
            </w:r>
          </w:p>
        </w:tc>
        <w:tc>
          <w:tcPr>
            <w:tcW w:w="992" w:type="dxa"/>
          </w:tcPr>
          <w:p w14:paraId="0D8CD7B6"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6</w:t>
            </w:r>
          </w:p>
        </w:tc>
        <w:tc>
          <w:tcPr>
            <w:tcW w:w="850" w:type="dxa"/>
          </w:tcPr>
          <w:p w14:paraId="6F3C1052"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6</w:t>
            </w:r>
          </w:p>
        </w:tc>
        <w:tc>
          <w:tcPr>
            <w:tcW w:w="993" w:type="dxa"/>
          </w:tcPr>
          <w:p w14:paraId="6E4B0442"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Pr>
                <w:rFonts w:ascii="Times New Roman" w:hAnsi="Times New Roman" w:cs="Times New Roman"/>
                <w:sz w:val="24"/>
                <w:szCs w:val="24"/>
                <w:lang w:val="uk-UA" w:eastAsia="ru-RU"/>
              </w:rPr>
              <w:t>7</w:t>
            </w:r>
          </w:p>
        </w:tc>
      </w:tr>
      <w:tr w:rsidR="004369B2" w:rsidRPr="005D56E7" w14:paraId="0F11C6A1" w14:textId="77777777">
        <w:trPr>
          <w:gridAfter w:val="1"/>
          <w:wAfter w:w="42" w:type="dxa"/>
        </w:trPr>
        <w:tc>
          <w:tcPr>
            <w:tcW w:w="3559" w:type="dxa"/>
          </w:tcPr>
          <w:p w14:paraId="4FBD66F5" w14:textId="77777777" w:rsidR="004369B2" w:rsidRPr="008A0760" w:rsidRDefault="004369B2" w:rsidP="008A0760">
            <w:pPr>
              <w:overflowPunct w:val="0"/>
              <w:autoSpaceDE w:val="0"/>
              <w:autoSpaceDN w:val="0"/>
              <w:adjustRightInd w:val="0"/>
              <w:spacing w:after="0" w:line="240" w:lineRule="auto"/>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їдальні, буфети</w:t>
            </w:r>
          </w:p>
        </w:tc>
        <w:tc>
          <w:tcPr>
            <w:tcW w:w="1134" w:type="dxa"/>
          </w:tcPr>
          <w:p w14:paraId="30239C85"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p>
        </w:tc>
        <w:tc>
          <w:tcPr>
            <w:tcW w:w="850" w:type="dxa"/>
          </w:tcPr>
          <w:p w14:paraId="61387A26"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12</w:t>
            </w:r>
          </w:p>
        </w:tc>
        <w:tc>
          <w:tcPr>
            <w:tcW w:w="993" w:type="dxa"/>
          </w:tcPr>
          <w:p w14:paraId="4EB2E9DB"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13</w:t>
            </w:r>
          </w:p>
        </w:tc>
        <w:tc>
          <w:tcPr>
            <w:tcW w:w="992" w:type="dxa"/>
          </w:tcPr>
          <w:p w14:paraId="40C25F89"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13</w:t>
            </w:r>
          </w:p>
        </w:tc>
        <w:tc>
          <w:tcPr>
            <w:tcW w:w="850" w:type="dxa"/>
          </w:tcPr>
          <w:p w14:paraId="7BD7D099"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13</w:t>
            </w:r>
          </w:p>
        </w:tc>
        <w:tc>
          <w:tcPr>
            <w:tcW w:w="993" w:type="dxa"/>
          </w:tcPr>
          <w:p w14:paraId="216A88E0"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Pr>
                <w:rFonts w:ascii="Times New Roman" w:hAnsi="Times New Roman" w:cs="Times New Roman"/>
                <w:sz w:val="24"/>
                <w:szCs w:val="24"/>
                <w:lang w:val="uk-UA" w:eastAsia="ru-RU"/>
              </w:rPr>
              <w:t>13</w:t>
            </w:r>
          </w:p>
        </w:tc>
      </w:tr>
      <w:tr w:rsidR="004369B2" w:rsidRPr="005D56E7" w14:paraId="0CA213DA" w14:textId="77777777">
        <w:trPr>
          <w:gridAfter w:val="1"/>
          <w:wAfter w:w="42" w:type="dxa"/>
        </w:trPr>
        <w:tc>
          <w:tcPr>
            <w:tcW w:w="3559" w:type="dxa"/>
          </w:tcPr>
          <w:p w14:paraId="37FDCC61" w14:textId="77777777" w:rsidR="004369B2" w:rsidRPr="008A0760" w:rsidRDefault="004369B2" w:rsidP="008A0760">
            <w:pPr>
              <w:overflowPunct w:val="0"/>
              <w:autoSpaceDE w:val="0"/>
              <w:autoSpaceDN w:val="0"/>
              <w:adjustRightInd w:val="0"/>
              <w:spacing w:after="0" w:line="240" w:lineRule="auto"/>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лотки</w:t>
            </w:r>
          </w:p>
        </w:tc>
        <w:tc>
          <w:tcPr>
            <w:tcW w:w="1134" w:type="dxa"/>
          </w:tcPr>
          <w:p w14:paraId="1E96806E"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p>
        </w:tc>
        <w:tc>
          <w:tcPr>
            <w:tcW w:w="850" w:type="dxa"/>
          </w:tcPr>
          <w:p w14:paraId="0EC9B19D"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w:t>
            </w:r>
          </w:p>
        </w:tc>
        <w:tc>
          <w:tcPr>
            <w:tcW w:w="993" w:type="dxa"/>
          </w:tcPr>
          <w:p w14:paraId="6AAF899B"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1</w:t>
            </w:r>
          </w:p>
        </w:tc>
        <w:tc>
          <w:tcPr>
            <w:tcW w:w="992" w:type="dxa"/>
          </w:tcPr>
          <w:p w14:paraId="6B3EFAA3"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w:t>
            </w:r>
          </w:p>
        </w:tc>
        <w:tc>
          <w:tcPr>
            <w:tcW w:w="850" w:type="dxa"/>
          </w:tcPr>
          <w:p w14:paraId="6A223EAA"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w:t>
            </w:r>
          </w:p>
        </w:tc>
        <w:tc>
          <w:tcPr>
            <w:tcW w:w="993" w:type="dxa"/>
          </w:tcPr>
          <w:p w14:paraId="3ECAFEE9"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r>
      <w:tr w:rsidR="004369B2" w:rsidRPr="005D56E7" w14:paraId="2DE50882" w14:textId="77777777">
        <w:trPr>
          <w:gridAfter w:val="1"/>
          <w:wAfter w:w="42" w:type="dxa"/>
        </w:trPr>
        <w:tc>
          <w:tcPr>
            <w:tcW w:w="3559" w:type="dxa"/>
          </w:tcPr>
          <w:p w14:paraId="40E0588E" w14:textId="77777777" w:rsidR="004369B2" w:rsidRPr="008A0760" w:rsidRDefault="004369B2" w:rsidP="008A0760">
            <w:pPr>
              <w:overflowPunct w:val="0"/>
              <w:autoSpaceDE w:val="0"/>
              <w:autoSpaceDN w:val="0"/>
              <w:adjustRightInd w:val="0"/>
              <w:spacing w:after="0" w:line="240" w:lineRule="auto"/>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Об’єкти сфери послуг, всього, у тому числі:</w:t>
            </w:r>
          </w:p>
        </w:tc>
        <w:tc>
          <w:tcPr>
            <w:tcW w:w="1134" w:type="dxa"/>
          </w:tcPr>
          <w:p w14:paraId="79B20890"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p>
        </w:tc>
        <w:tc>
          <w:tcPr>
            <w:tcW w:w="850" w:type="dxa"/>
          </w:tcPr>
          <w:p w14:paraId="3DFF795E"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197</w:t>
            </w:r>
          </w:p>
        </w:tc>
        <w:tc>
          <w:tcPr>
            <w:tcW w:w="993" w:type="dxa"/>
          </w:tcPr>
          <w:p w14:paraId="0CDFEB23"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198</w:t>
            </w:r>
          </w:p>
        </w:tc>
        <w:tc>
          <w:tcPr>
            <w:tcW w:w="992" w:type="dxa"/>
          </w:tcPr>
          <w:p w14:paraId="054C44FB"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180</w:t>
            </w:r>
          </w:p>
        </w:tc>
        <w:tc>
          <w:tcPr>
            <w:tcW w:w="850" w:type="dxa"/>
          </w:tcPr>
          <w:p w14:paraId="59FF0B8D"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180</w:t>
            </w:r>
          </w:p>
        </w:tc>
        <w:tc>
          <w:tcPr>
            <w:tcW w:w="993" w:type="dxa"/>
          </w:tcPr>
          <w:p w14:paraId="286B0D2C"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213</w:t>
            </w:r>
          </w:p>
        </w:tc>
      </w:tr>
      <w:tr w:rsidR="004369B2" w:rsidRPr="005D56E7" w14:paraId="01749BB9" w14:textId="77777777">
        <w:trPr>
          <w:gridAfter w:val="1"/>
          <w:wAfter w:w="42" w:type="dxa"/>
        </w:trPr>
        <w:tc>
          <w:tcPr>
            <w:tcW w:w="3559" w:type="dxa"/>
          </w:tcPr>
          <w:p w14:paraId="46842D8E" w14:textId="77777777" w:rsidR="004369B2" w:rsidRPr="008A0760" w:rsidRDefault="004369B2" w:rsidP="008A0760">
            <w:pPr>
              <w:overflowPunct w:val="0"/>
              <w:autoSpaceDE w:val="0"/>
              <w:autoSpaceDN w:val="0"/>
              <w:adjustRightInd w:val="0"/>
              <w:spacing w:after="0" w:line="240" w:lineRule="auto"/>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перукарні</w:t>
            </w:r>
          </w:p>
        </w:tc>
        <w:tc>
          <w:tcPr>
            <w:tcW w:w="1134" w:type="dxa"/>
          </w:tcPr>
          <w:p w14:paraId="57D4819E"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p>
        </w:tc>
        <w:tc>
          <w:tcPr>
            <w:tcW w:w="850" w:type="dxa"/>
          </w:tcPr>
          <w:p w14:paraId="0E7D6CDC"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51</w:t>
            </w:r>
          </w:p>
        </w:tc>
        <w:tc>
          <w:tcPr>
            <w:tcW w:w="993" w:type="dxa"/>
          </w:tcPr>
          <w:p w14:paraId="7CC5DAF5"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51</w:t>
            </w:r>
          </w:p>
        </w:tc>
        <w:tc>
          <w:tcPr>
            <w:tcW w:w="992" w:type="dxa"/>
          </w:tcPr>
          <w:p w14:paraId="4D6DDB32"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44</w:t>
            </w:r>
          </w:p>
        </w:tc>
        <w:tc>
          <w:tcPr>
            <w:tcW w:w="850" w:type="dxa"/>
          </w:tcPr>
          <w:p w14:paraId="0A7EE01D"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44</w:t>
            </w:r>
          </w:p>
        </w:tc>
        <w:tc>
          <w:tcPr>
            <w:tcW w:w="993" w:type="dxa"/>
          </w:tcPr>
          <w:p w14:paraId="40686EEF"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Pr>
                <w:rFonts w:ascii="Times New Roman" w:hAnsi="Times New Roman" w:cs="Times New Roman"/>
                <w:sz w:val="24"/>
                <w:szCs w:val="24"/>
                <w:lang w:val="uk-UA" w:eastAsia="ru-RU"/>
              </w:rPr>
              <w:t>46</w:t>
            </w:r>
          </w:p>
        </w:tc>
      </w:tr>
      <w:tr w:rsidR="004369B2" w:rsidRPr="005D56E7" w14:paraId="3F04832E" w14:textId="77777777">
        <w:trPr>
          <w:gridAfter w:val="1"/>
          <w:wAfter w:w="42" w:type="dxa"/>
        </w:trPr>
        <w:tc>
          <w:tcPr>
            <w:tcW w:w="3559" w:type="dxa"/>
          </w:tcPr>
          <w:p w14:paraId="7186B3F6" w14:textId="77777777" w:rsidR="004369B2" w:rsidRPr="008A0760" w:rsidRDefault="004369B2" w:rsidP="008A0760">
            <w:pPr>
              <w:overflowPunct w:val="0"/>
              <w:autoSpaceDE w:val="0"/>
              <w:autoSpaceDN w:val="0"/>
              <w:adjustRightInd w:val="0"/>
              <w:spacing w:after="0" w:line="240" w:lineRule="auto"/>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майстерні по ремонту взуття</w:t>
            </w:r>
          </w:p>
        </w:tc>
        <w:tc>
          <w:tcPr>
            <w:tcW w:w="1134" w:type="dxa"/>
          </w:tcPr>
          <w:p w14:paraId="57B2E791"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p>
        </w:tc>
        <w:tc>
          <w:tcPr>
            <w:tcW w:w="850" w:type="dxa"/>
          </w:tcPr>
          <w:p w14:paraId="056A8D28"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14</w:t>
            </w:r>
          </w:p>
        </w:tc>
        <w:tc>
          <w:tcPr>
            <w:tcW w:w="993" w:type="dxa"/>
          </w:tcPr>
          <w:p w14:paraId="63B5E516"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14</w:t>
            </w:r>
          </w:p>
        </w:tc>
        <w:tc>
          <w:tcPr>
            <w:tcW w:w="992" w:type="dxa"/>
          </w:tcPr>
          <w:p w14:paraId="5422679D"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13</w:t>
            </w:r>
          </w:p>
        </w:tc>
        <w:tc>
          <w:tcPr>
            <w:tcW w:w="850" w:type="dxa"/>
          </w:tcPr>
          <w:p w14:paraId="46EDDE15"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13</w:t>
            </w:r>
          </w:p>
        </w:tc>
        <w:tc>
          <w:tcPr>
            <w:tcW w:w="993" w:type="dxa"/>
          </w:tcPr>
          <w:p w14:paraId="2E6DA29F"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Pr>
                <w:rFonts w:ascii="Times New Roman" w:hAnsi="Times New Roman" w:cs="Times New Roman"/>
                <w:sz w:val="24"/>
                <w:szCs w:val="24"/>
                <w:lang w:val="uk-UA" w:eastAsia="ru-RU"/>
              </w:rPr>
              <w:t>13</w:t>
            </w:r>
          </w:p>
        </w:tc>
      </w:tr>
      <w:tr w:rsidR="004369B2" w:rsidRPr="005D56E7" w14:paraId="160FDD93" w14:textId="77777777">
        <w:trPr>
          <w:gridAfter w:val="1"/>
          <w:wAfter w:w="42" w:type="dxa"/>
        </w:trPr>
        <w:tc>
          <w:tcPr>
            <w:tcW w:w="3559" w:type="dxa"/>
          </w:tcPr>
          <w:p w14:paraId="2B295840" w14:textId="77777777" w:rsidR="004369B2" w:rsidRPr="008A0760" w:rsidRDefault="004369B2" w:rsidP="008A0760">
            <w:pPr>
              <w:overflowPunct w:val="0"/>
              <w:autoSpaceDE w:val="0"/>
              <w:autoSpaceDN w:val="0"/>
              <w:adjustRightInd w:val="0"/>
              <w:spacing w:after="0" w:line="240" w:lineRule="auto"/>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майстерні по ремонту побутової техніки</w:t>
            </w:r>
          </w:p>
        </w:tc>
        <w:tc>
          <w:tcPr>
            <w:tcW w:w="1134" w:type="dxa"/>
          </w:tcPr>
          <w:p w14:paraId="6C2B4F3D"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p>
        </w:tc>
        <w:tc>
          <w:tcPr>
            <w:tcW w:w="850" w:type="dxa"/>
          </w:tcPr>
          <w:p w14:paraId="548BB5A5"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11</w:t>
            </w:r>
          </w:p>
        </w:tc>
        <w:tc>
          <w:tcPr>
            <w:tcW w:w="993" w:type="dxa"/>
          </w:tcPr>
          <w:p w14:paraId="0EC456BB"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11</w:t>
            </w:r>
          </w:p>
        </w:tc>
        <w:tc>
          <w:tcPr>
            <w:tcW w:w="992" w:type="dxa"/>
          </w:tcPr>
          <w:p w14:paraId="1D400AF8"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10</w:t>
            </w:r>
          </w:p>
        </w:tc>
        <w:tc>
          <w:tcPr>
            <w:tcW w:w="850" w:type="dxa"/>
          </w:tcPr>
          <w:p w14:paraId="3CF18710"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10</w:t>
            </w:r>
          </w:p>
        </w:tc>
        <w:tc>
          <w:tcPr>
            <w:tcW w:w="993" w:type="dxa"/>
          </w:tcPr>
          <w:p w14:paraId="18D748C8"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Pr>
                <w:rFonts w:ascii="Times New Roman" w:hAnsi="Times New Roman" w:cs="Times New Roman"/>
                <w:sz w:val="24"/>
                <w:szCs w:val="24"/>
                <w:lang w:val="uk-UA" w:eastAsia="ru-RU"/>
              </w:rPr>
              <w:t>10</w:t>
            </w:r>
          </w:p>
        </w:tc>
      </w:tr>
      <w:tr w:rsidR="004369B2" w:rsidRPr="005D56E7" w14:paraId="4CED3B3D" w14:textId="77777777">
        <w:trPr>
          <w:gridAfter w:val="1"/>
          <w:wAfter w:w="42" w:type="dxa"/>
        </w:trPr>
        <w:tc>
          <w:tcPr>
            <w:tcW w:w="3559" w:type="dxa"/>
          </w:tcPr>
          <w:p w14:paraId="79B41DBA" w14:textId="77777777" w:rsidR="004369B2" w:rsidRPr="008A0760" w:rsidRDefault="004369B2" w:rsidP="008A0760">
            <w:pPr>
              <w:overflowPunct w:val="0"/>
              <w:autoSpaceDE w:val="0"/>
              <w:autoSpaceDN w:val="0"/>
              <w:adjustRightInd w:val="0"/>
              <w:spacing w:after="0" w:line="240" w:lineRule="auto"/>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майстерні по ремонту годинників</w:t>
            </w:r>
          </w:p>
        </w:tc>
        <w:tc>
          <w:tcPr>
            <w:tcW w:w="1134" w:type="dxa"/>
          </w:tcPr>
          <w:p w14:paraId="0DE553CC"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p>
        </w:tc>
        <w:tc>
          <w:tcPr>
            <w:tcW w:w="850" w:type="dxa"/>
          </w:tcPr>
          <w:p w14:paraId="31CC69E4"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3</w:t>
            </w:r>
          </w:p>
        </w:tc>
        <w:tc>
          <w:tcPr>
            <w:tcW w:w="993" w:type="dxa"/>
          </w:tcPr>
          <w:p w14:paraId="0A070CD3"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3</w:t>
            </w:r>
          </w:p>
        </w:tc>
        <w:tc>
          <w:tcPr>
            <w:tcW w:w="992" w:type="dxa"/>
          </w:tcPr>
          <w:p w14:paraId="4B83A895"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2</w:t>
            </w:r>
          </w:p>
        </w:tc>
        <w:tc>
          <w:tcPr>
            <w:tcW w:w="850" w:type="dxa"/>
          </w:tcPr>
          <w:p w14:paraId="14E7433C"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2</w:t>
            </w:r>
          </w:p>
        </w:tc>
        <w:tc>
          <w:tcPr>
            <w:tcW w:w="993" w:type="dxa"/>
          </w:tcPr>
          <w:p w14:paraId="070B05E1"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w:t>
            </w:r>
          </w:p>
        </w:tc>
      </w:tr>
      <w:tr w:rsidR="004369B2" w:rsidRPr="005D56E7" w14:paraId="55735FA4" w14:textId="77777777">
        <w:trPr>
          <w:gridAfter w:val="1"/>
          <w:wAfter w:w="42" w:type="dxa"/>
        </w:trPr>
        <w:tc>
          <w:tcPr>
            <w:tcW w:w="3559" w:type="dxa"/>
          </w:tcPr>
          <w:p w14:paraId="44067D55" w14:textId="77777777" w:rsidR="004369B2" w:rsidRPr="008A0760" w:rsidRDefault="004369B2" w:rsidP="008A0760">
            <w:pPr>
              <w:overflowPunct w:val="0"/>
              <w:autoSpaceDE w:val="0"/>
              <w:autoSpaceDN w:val="0"/>
              <w:adjustRightInd w:val="0"/>
              <w:spacing w:after="0" w:line="240" w:lineRule="auto"/>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майстерні по ремонту ювелірних виробів</w:t>
            </w:r>
          </w:p>
        </w:tc>
        <w:tc>
          <w:tcPr>
            <w:tcW w:w="1134" w:type="dxa"/>
          </w:tcPr>
          <w:p w14:paraId="48030E7B"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p>
        </w:tc>
        <w:tc>
          <w:tcPr>
            <w:tcW w:w="850" w:type="dxa"/>
          </w:tcPr>
          <w:p w14:paraId="384F4E0A"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3</w:t>
            </w:r>
          </w:p>
        </w:tc>
        <w:tc>
          <w:tcPr>
            <w:tcW w:w="993" w:type="dxa"/>
          </w:tcPr>
          <w:p w14:paraId="5571A8CD"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3</w:t>
            </w:r>
          </w:p>
        </w:tc>
        <w:tc>
          <w:tcPr>
            <w:tcW w:w="992" w:type="dxa"/>
          </w:tcPr>
          <w:p w14:paraId="0465B225"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1</w:t>
            </w:r>
          </w:p>
        </w:tc>
        <w:tc>
          <w:tcPr>
            <w:tcW w:w="850" w:type="dxa"/>
          </w:tcPr>
          <w:p w14:paraId="4C6FD79C"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1</w:t>
            </w:r>
          </w:p>
        </w:tc>
        <w:tc>
          <w:tcPr>
            <w:tcW w:w="993" w:type="dxa"/>
          </w:tcPr>
          <w:p w14:paraId="79AF4EEA"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Pr>
                <w:rFonts w:ascii="Times New Roman" w:hAnsi="Times New Roman" w:cs="Times New Roman"/>
                <w:sz w:val="24"/>
                <w:szCs w:val="24"/>
                <w:lang w:val="uk-UA" w:eastAsia="ru-RU"/>
              </w:rPr>
              <w:t>1</w:t>
            </w:r>
          </w:p>
        </w:tc>
      </w:tr>
      <w:tr w:rsidR="004369B2" w:rsidRPr="005D56E7" w14:paraId="6FF2EDB9" w14:textId="77777777">
        <w:trPr>
          <w:gridAfter w:val="1"/>
          <w:wAfter w:w="42" w:type="dxa"/>
        </w:trPr>
        <w:tc>
          <w:tcPr>
            <w:tcW w:w="3559" w:type="dxa"/>
          </w:tcPr>
          <w:p w14:paraId="46290180" w14:textId="77777777" w:rsidR="004369B2" w:rsidRPr="008A0760" w:rsidRDefault="004369B2" w:rsidP="008A0760">
            <w:pPr>
              <w:overflowPunct w:val="0"/>
              <w:autoSpaceDE w:val="0"/>
              <w:autoSpaceDN w:val="0"/>
              <w:adjustRightInd w:val="0"/>
              <w:spacing w:after="0" w:line="240" w:lineRule="auto"/>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майстерні по ремонту і пошиттю швейних, трикотажних, шкіряних виробів</w:t>
            </w:r>
          </w:p>
        </w:tc>
        <w:tc>
          <w:tcPr>
            <w:tcW w:w="1134" w:type="dxa"/>
          </w:tcPr>
          <w:p w14:paraId="2E2B6D0F"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p>
        </w:tc>
        <w:tc>
          <w:tcPr>
            <w:tcW w:w="850" w:type="dxa"/>
          </w:tcPr>
          <w:p w14:paraId="53039EF5"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10</w:t>
            </w:r>
          </w:p>
        </w:tc>
        <w:tc>
          <w:tcPr>
            <w:tcW w:w="993" w:type="dxa"/>
          </w:tcPr>
          <w:p w14:paraId="4CF5F3EC"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10</w:t>
            </w:r>
          </w:p>
        </w:tc>
        <w:tc>
          <w:tcPr>
            <w:tcW w:w="992" w:type="dxa"/>
          </w:tcPr>
          <w:p w14:paraId="129B7330"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9</w:t>
            </w:r>
          </w:p>
        </w:tc>
        <w:tc>
          <w:tcPr>
            <w:tcW w:w="850" w:type="dxa"/>
          </w:tcPr>
          <w:p w14:paraId="709EB2BB"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9</w:t>
            </w:r>
          </w:p>
        </w:tc>
        <w:tc>
          <w:tcPr>
            <w:tcW w:w="993" w:type="dxa"/>
          </w:tcPr>
          <w:p w14:paraId="133B95EA"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Pr>
                <w:rFonts w:ascii="Times New Roman" w:hAnsi="Times New Roman" w:cs="Times New Roman"/>
                <w:sz w:val="24"/>
                <w:szCs w:val="24"/>
                <w:lang w:val="uk-UA" w:eastAsia="ru-RU"/>
              </w:rPr>
              <w:t>12</w:t>
            </w:r>
          </w:p>
        </w:tc>
      </w:tr>
      <w:tr w:rsidR="004369B2" w:rsidRPr="005D56E7" w14:paraId="0B77550B" w14:textId="77777777">
        <w:trPr>
          <w:gridAfter w:val="1"/>
          <w:wAfter w:w="42" w:type="dxa"/>
        </w:trPr>
        <w:tc>
          <w:tcPr>
            <w:tcW w:w="3559" w:type="dxa"/>
          </w:tcPr>
          <w:p w14:paraId="5596C97E" w14:textId="77777777" w:rsidR="004369B2" w:rsidRPr="008A0760" w:rsidRDefault="004369B2" w:rsidP="008A0760">
            <w:pPr>
              <w:overflowPunct w:val="0"/>
              <w:autoSpaceDE w:val="0"/>
              <w:autoSpaceDN w:val="0"/>
              <w:adjustRightInd w:val="0"/>
              <w:spacing w:after="0" w:line="240" w:lineRule="auto"/>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фотосалони</w:t>
            </w:r>
          </w:p>
        </w:tc>
        <w:tc>
          <w:tcPr>
            <w:tcW w:w="1134" w:type="dxa"/>
          </w:tcPr>
          <w:p w14:paraId="14BCC736"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p>
        </w:tc>
        <w:tc>
          <w:tcPr>
            <w:tcW w:w="850" w:type="dxa"/>
          </w:tcPr>
          <w:p w14:paraId="29330D54"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3</w:t>
            </w:r>
          </w:p>
        </w:tc>
        <w:tc>
          <w:tcPr>
            <w:tcW w:w="993" w:type="dxa"/>
          </w:tcPr>
          <w:p w14:paraId="26931786"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3</w:t>
            </w:r>
          </w:p>
        </w:tc>
        <w:tc>
          <w:tcPr>
            <w:tcW w:w="992" w:type="dxa"/>
          </w:tcPr>
          <w:p w14:paraId="73FA3882"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2</w:t>
            </w:r>
          </w:p>
        </w:tc>
        <w:tc>
          <w:tcPr>
            <w:tcW w:w="850" w:type="dxa"/>
          </w:tcPr>
          <w:p w14:paraId="6156C258"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2</w:t>
            </w:r>
          </w:p>
        </w:tc>
        <w:tc>
          <w:tcPr>
            <w:tcW w:w="993" w:type="dxa"/>
          </w:tcPr>
          <w:p w14:paraId="586A9231"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Pr>
                <w:rFonts w:ascii="Times New Roman" w:hAnsi="Times New Roman" w:cs="Times New Roman"/>
                <w:sz w:val="24"/>
                <w:szCs w:val="24"/>
                <w:lang w:val="uk-UA" w:eastAsia="ru-RU"/>
              </w:rPr>
              <w:t>3</w:t>
            </w:r>
          </w:p>
        </w:tc>
      </w:tr>
      <w:tr w:rsidR="004369B2" w:rsidRPr="005D56E7" w14:paraId="1FFA9470" w14:textId="77777777">
        <w:trPr>
          <w:gridAfter w:val="1"/>
          <w:wAfter w:w="42" w:type="dxa"/>
        </w:trPr>
        <w:tc>
          <w:tcPr>
            <w:tcW w:w="3559" w:type="dxa"/>
          </w:tcPr>
          <w:p w14:paraId="7C064868" w14:textId="77777777" w:rsidR="004369B2" w:rsidRPr="008A0760" w:rsidRDefault="004369B2" w:rsidP="008A0760">
            <w:pPr>
              <w:overflowPunct w:val="0"/>
              <w:autoSpaceDE w:val="0"/>
              <w:autoSpaceDN w:val="0"/>
              <w:adjustRightInd w:val="0"/>
              <w:spacing w:after="0" w:line="240" w:lineRule="auto"/>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майстерні по ремонту меблів</w:t>
            </w:r>
          </w:p>
        </w:tc>
        <w:tc>
          <w:tcPr>
            <w:tcW w:w="1134" w:type="dxa"/>
          </w:tcPr>
          <w:p w14:paraId="1814AD94"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p>
        </w:tc>
        <w:tc>
          <w:tcPr>
            <w:tcW w:w="850" w:type="dxa"/>
          </w:tcPr>
          <w:p w14:paraId="6C53BA8A"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1</w:t>
            </w:r>
          </w:p>
        </w:tc>
        <w:tc>
          <w:tcPr>
            <w:tcW w:w="993" w:type="dxa"/>
          </w:tcPr>
          <w:p w14:paraId="63282DAD"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1</w:t>
            </w:r>
          </w:p>
        </w:tc>
        <w:tc>
          <w:tcPr>
            <w:tcW w:w="992" w:type="dxa"/>
          </w:tcPr>
          <w:p w14:paraId="176D3545"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1</w:t>
            </w:r>
          </w:p>
        </w:tc>
        <w:tc>
          <w:tcPr>
            <w:tcW w:w="850" w:type="dxa"/>
          </w:tcPr>
          <w:p w14:paraId="53A14F5D"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1</w:t>
            </w:r>
          </w:p>
        </w:tc>
        <w:tc>
          <w:tcPr>
            <w:tcW w:w="993" w:type="dxa"/>
          </w:tcPr>
          <w:p w14:paraId="6E6E7E92"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Pr>
                <w:rFonts w:ascii="Times New Roman" w:hAnsi="Times New Roman" w:cs="Times New Roman"/>
                <w:sz w:val="24"/>
                <w:szCs w:val="24"/>
                <w:lang w:val="uk-UA" w:eastAsia="ru-RU"/>
              </w:rPr>
              <w:t>1</w:t>
            </w:r>
          </w:p>
        </w:tc>
      </w:tr>
      <w:tr w:rsidR="004369B2" w:rsidRPr="005D56E7" w14:paraId="4A55E2DD" w14:textId="77777777">
        <w:trPr>
          <w:gridAfter w:val="1"/>
          <w:wAfter w:w="42" w:type="dxa"/>
        </w:trPr>
        <w:tc>
          <w:tcPr>
            <w:tcW w:w="3559" w:type="dxa"/>
          </w:tcPr>
          <w:p w14:paraId="6B1D47A7" w14:textId="77777777" w:rsidR="004369B2" w:rsidRPr="008A0760" w:rsidRDefault="004369B2" w:rsidP="008A0760">
            <w:pPr>
              <w:overflowPunct w:val="0"/>
              <w:autoSpaceDE w:val="0"/>
              <w:autoSpaceDN w:val="0"/>
              <w:adjustRightInd w:val="0"/>
              <w:spacing w:after="0" w:line="240" w:lineRule="auto"/>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ремонт автотранспортних засобів</w:t>
            </w:r>
          </w:p>
        </w:tc>
        <w:tc>
          <w:tcPr>
            <w:tcW w:w="1134" w:type="dxa"/>
          </w:tcPr>
          <w:p w14:paraId="5D52CFFF"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p>
        </w:tc>
        <w:tc>
          <w:tcPr>
            <w:tcW w:w="850" w:type="dxa"/>
          </w:tcPr>
          <w:p w14:paraId="4D024D11"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7</w:t>
            </w:r>
          </w:p>
        </w:tc>
        <w:tc>
          <w:tcPr>
            <w:tcW w:w="993" w:type="dxa"/>
          </w:tcPr>
          <w:p w14:paraId="6C536070"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7</w:t>
            </w:r>
          </w:p>
        </w:tc>
        <w:tc>
          <w:tcPr>
            <w:tcW w:w="992" w:type="dxa"/>
          </w:tcPr>
          <w:p w14:paraId="55A78BAB"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5</w:t>
            </w:r>
          </w:p>
        </w:tc>
        <w:tc>
          <w:tcPr>
            <w:tcW w:w="850" w:type="dxa"/>
          </w:tcPr>
          <w:p w14:paraId="17A5F704"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5</w:t>
            </w:r>
          </w:p>
        </w:tc>
        <w:tc>
          <w:tcPr>
            <w:tcW w:w="993" w:type="dxa"/>
          </w:tcPr>
          <w:p w14:paraId="55020A67"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Pr>
                <w:rFonts w:ascii="Times New Roman" w:hAnsi="Times New Roman" w:cs="Times New Roman"/>
                <w:sz w:val="24"/>
                <w:szCs w:val="24"/>
                <w:lang w:val="uk-UA" w:eastAsia="ru-RU"/>
              </w:rPr>
              <w:t>5</w:t>
            </w:r>
          </w:p>
        </w:tc>
      </w:tr>
      <w:tr w:rsidR="004369B2" w:rsidRPr="005D56E7" w14:paraId="4F2D2FC7" w14:textId="77777777">
        <w:trPr>
          <w:gridAfter w:val="1"/>
          <w:wAfter w:w="42" w:type="dxa"/>
        </w:trPr>
        <w:tc>
          <w:tcPr>
            <w:tcW w:w="3559" w:type="dxa"/>
          </w:tcPr>
          <w:p w14:paraId="5BED2322" w14:textId="77777777" w:rsidR="004369B2" w:rsidRPr="008A0760" w:rsidRDefault="004369B2" w:rsidP="008A0760">
            <w:pPr>
              <w:overflowPunct w:val="0"/>
              <w:autoSpaceDE w:val="0"/>
              <w:autoSpaceDN w:val="0"/>
              <w:adjustRightInd w:val="0"/>
              <w:spacing w:after="0" w:line="240" w:lineRule="auto"/>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послуги прокату</w:t>
            </w:r>
          </w:p>
        </w:tc>
        <w:tc>
          <w:tcPr>
            <w:tcW w:w="1134" w:type="dxa"/>
          </w:tcPr>
          <w:p w14:paraId="3369A9F1"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p>
        </w:tc>
        <w:tc>
          <w:tcPr>
            <w:tcW w:w="850" w:type="dxa"/>
          </w:tcPr>
          <w:p w14:paraId="77A94D2D"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3</w:t>
            </w:r>
          </w:p>
        </w:tc>
        <w:tc>
          <w:tcPr>
            <w:tcW w:w="993" w:type="dxa"/>
          </w:tcPr>
          <w:p w14:paraId="3502B441"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3</w:t>
            </w:r>
          </w:p>
        </w:tc>
        <w:tc>
          <w:tcPr>
            <w:tcW w:w="992" w:type="dxa"/>
          </w:tcPr>
          <w:p w14:paraId="43C9F3A9"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2</w:t>
            </w:r>
          </w:p>
        </w:tc>
        <w:tc>
          <w:tcPr>
            <w:tcW w:w="850" w:type="dxa"/>
          </w:tcPr>
          <w:p w14:paraId="35957043"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2</w:t>
            </w:r>
          </w:p>
        </w:tc>
        <w:tc>
          <w:tcPr>
            <w:tcW w:w="993" w:type="dxa"/>
          </w:tcPr>
          <w:p w14:paraId="41009A53"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w:t>
            </w:r>
          </w:p>
        </w:tc>
      </w:tr>
      <w:tr w:rsidR="004369B2" w:rsidRPr="005D56E7" w14:paraId="7E437E1E" w14:textId="77777777">
        <w:trPr>
          <w:gridAfter w:val="1"/>
          <w:wAfter w:w="42" w:type="dxa"/>
        </w:trPr>
        <w:tc>
          <w:tcPr>
            <w:tcW w:w="3559" w:type="dxa"/>
          </w:tcPr>
          <w:p w14:paraId="138EC607" w14:textId="77777777" w:rsidR="004369B2" w:rsidRPr="008A0760" w:rsidRDefault="004369B2" w:rsidP="008A0760">
            <w:pPr>
              <w:overflowPunct w:val="0"/>
              <w:autoSpaceDE w:val="0"/>
              <w:autoSpaceDN w:val="0"/>
              <w:adjustRightInd w:val="0"/>
              <w:spacing w:after="0" w:line="240" w:lineRule="auto"/>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кінотеатри</w:t>
            </w:r>
          </w:p>
        </w:tc>
        <w:tc>
          <w:tcPr>
            <w:tcW w:w="1134" w:type="dxa"/>
          </w:tcPr>
          <w:p w14:paraId="674FC120"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p>
        </w:tc>
        <w:tc>
          <w:tcPr>
            <w:tcW w:w="850" w:type="dxa"/>
          </w:tcPr>
          <w:p w14:paraId="79B0C682"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w:t>
            </w:r>
          </w:p>
        </w:tc>
        <w:tc>
          <w:tcPr>
            <w:tcW w:w="993" w:type="dxa"/>
          </w:tcPr>
          <w:p w14:paraId="0DBC59EC"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1</w:t>
            </w:r>
          </w:p>
        </w:tc>
        <w:tc>
          <w:tcPr>
            <w:tcW w:w="992" w:type="dxa"/>
          </w:tcPr>
          <w:p w14:paraId="0DD26D68"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1</w:t>
            </w:r>
          </w:p>
        </w:tc>
        <w:tc>
          <w:tcPr>
            <w:tcW w:w="850" w:type="dxa"/>
          </w:tcPr>
          <w:p w14:paraId="5CBBEADF"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1</w:t>
            </w:r>
          </w:p>
        </w:tc>
        <w:tc>
          <w:tcPr>
            <w:tcW w:w="993" w:type="dxa"/>
          </w:tcPr>
          <w:p w14:paraId="302E60C7"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Pr>
                <w:rFonts w:ascii="Times New Roman" w:hAnsi="Times New Roman" w:cs="Times New Roman"/>
                <w:sz w:val="24"/>
                <w:szCs w:val="24"/>
                <w:lang w:val="uk-UA" w:eastAsia="ru-RU"/>
              </w:rPr>
              <w:t>1</w:t>
            </w:r>
          </w:p>
        </w:tc>
      </w:tr>
      <w:tr w:rsidR="004369B2" w:rsidRPr="005D56E7" w14:paraId="1ACFABB3" w14:textId="77777777">
        <w:trPr>
          <w:gridAfter w:val="1"/>
          <w:wAfter w:w="42" w:type="dxa"/>
        </w:trPr>
        <w:tc>
          <w:tcPr>
            <w:tcW w:w="3559" w:type="dxa"/>
          </w:tcPr>
          <w:p w14:paraId="7E4A3E34" w14:textId="77777777" w:rsidR="004369B2" w:rsidRPr="008A0760" w:rsidRDefault="004369B2" w:rsidP="008A0760">
            <w:pPr>
              <w:overflowPunct w:val="0"/>
              <w:autoSpaceDE w:val="0"/>
              <w:autoSpaceDN w:val="0"/>
              <w:adjustRightInd w:val="0"/>
              <w:spacing w:after="0" w:line="240" w:lineRule="auto"/>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інші послуги</w:t>
            </w:r>
          </w:p>
        </w:tc>
        <w:tc>
          <w:tcPr>
            <w:tcW w:w="1134" w:type="dxa"/>
          </w:tcPr>
          <w:p w14:paraId="01415418"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p>
        </w:tc>
        <w:tc>
          <w:tcPr>
            <w:tcW w:w="850" w:type="dxa"/>
          </w:tcPr>
          <w:p w14:paraId="4243D24B"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91</w:t>
            </w:r>
          </w:p>
        </w:tc>
        <w:tc>
          <w:tcPr>
            <w:tcW w:w="993" w:type="dxa"/>
          </w:tcPr>
          <w:p w14:paraId="3EE75C37"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91</w:t>
            </w:r>
          </w:p>
        </w:tc>
        <w:tc>
          <w:tcPr>
            <w:tcW w:w="992" w:type="dxa"/>
          </w:tcPr>
          <w:p w14:paraId="4CC98E89"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91</w:t>
            </w:r>
          </w:p>
        </w:tc>
        <w:tc>
          <w:tcPr>
            <w:tcW w:w="850" w:type="dxa"/>
          </w:tcPr>
          <w:p w14:paraId="6B6DEE77"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91</w:t>
            </w:r>
          </w:p>
        </w:tc>
        <w:tc>
          <w:tcPr>
            <w:tcW w:w="993" w:type="dxa"/>
          </w:tcPr>
          <w:p w14:paraId="73623D1E"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Pr>
                <w:rFonts w:ascii="Times New Roman" w:hAnsi="Times New Roman" w:cs="Times New Roman"/>
                <w:sz w:val="24"/>
                <w:szCs w:val="24"/>
                <w:lang w:val="uk-UA" w:eastAsia="ru-RU"/>
              </w:rPr>
              <w:t>90</w:t>
            </w:r>
          </w:p>
        </w:tc>
      </w:tr>
      <w:tr w:rsidR="004369B2" w:rsidRPr="005D56E7" w14:paraId="73FE3011" w14:textId="77777777">
        <w:trPr>
          <w:gridAfter w:val="1"/>
          <w:wAfter w:w="42" w:type="dxa"/>
        </w:trPr>
        <w:tc>
          <w:tcPr>
            <w:tcW w:w="3559" w:type="dxa"/>
          </w:tcPr>
          <w:p w14:paraId="2BFAB8FC" w14:textId="77777777" w:rsidR="004369B2" w:rsidRPr="008A0760" w:rsidRDefault="004369B2" w:rsidP="008A0760">
            <w:pPr>
              <w:overflowPunct w:val="0"/>
              <w:autoSpaceDE w:val="0"/>
              <w:autoSpaceDN w:val="0"/>
              <w:adjustRightInd w:val="0"/>
              <w:spacing w:after="0" w:line="240" w:lineRule="auto"/>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Аптеки, аптечні пункти</w:t>
            </w:r>
          </w:p>
        </w:tc>
        <w:tc>
          <w:tcPr>
            <w:tcW w:w="1134" w:type="dxa"/>
          </w:tcPr>
          <w:p w14:paraId="4C9775E9"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p>
        </w:tc>
        <w:tc>
          <w:tcPr>
            <w:tcW w:w="850" w:type="dxa"/>
          </w:tcPr>
          <w:p w14:paraId="699347BB"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16</w:t>
            </w:r>
          </w:p>
        </w:tc>
        <w:tc>
          <w:tcPr>
            <w:tcW w:w="993" w:type="dxa"/>
          </w:tcPr>
          <w:p w14:paraId="5233B3D7"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16</w:t>
            </w:r>
          </w:p>
        </w:tc>
        <w:tc>
          <w:tcPr>
            <w:tcW w:w="992" w:type="dxa"/>
          </w:tcPr>
          <w:p w14:paraId="24870FF5"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16</w:t>
            </w:r>
          </w:p>
        </w:tc>
        <w:tc>
          <w:tcPr>
            <w:tcW w:w="850" w:type="dxa"/>
          </w:tcPr>
          <w:p w14:paraId="6C7BDD1A"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16</w:t>
            </w:r>
          </w:p>
        </w:tc>
        <w:tc>
          <w:tcPr>
            <w:tcW w:w="993" w:type="dxa"/>
          </w:tcPr>
          <w:p w14:paraId="66DE2A00"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Pr>
                <w:rFonts w:ascii="Times New Roman" w:hAnsi="Times New Roman" w:cs="Times New Roman"/>
                <w:sz w:val="24"/>
                <w:szCs w:val="24"/>
                <w:lang w:val="uk-UA" w:eastAsia="ru-RU"/>
              </w:rPr>
              <w:t>17</w:t>
            </w:r>
          </w:p>
        </w:tc>
      </w:tr>
      <w:tr w:rsidR="004369B2" w:rsidRPr="005D56E7" w14:paraId="79774EF5" w14:textId="77777777">
        <w:trPr>
          <w:gridAfter w:val="1"/>
          <w:wAfter w:w="42" w:type="dxa"/>
        </w:trPr>
        <w:tc>
          <w:tcPr>
            <w:tcW w:w="3559" w:type="dxa"/>
          </w:tcPr>
          <w:p w14:paraId="7986F5DB" w14:textId="77777777" w:rsidR="004369B2" w:rsidRPr="008A0760" w:rsidRDefault="004369B2" w:rsidP="008A0760">
            <w:pPr>
              <w:overflowPunct w:val="0"/>
              <w:autoSpaceDE w:val="0"/>
              <w:autoSpaceDN w:val="0"/>
              <w:adjustRightInd w:val="0"/>
              <w:spacing w:after="0" w:line="240" w:lineRule="auto"/>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АЗС та АГЗС</w:t>
            </w:r>
          </w:p>
        </w:tc>
        <w:tc>
          <w:tcPr>
            <w:tcW w:w="1134" w:type="dxa"/>
          </w:tcPr>
          <w:p w14:paraId="4992D229"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p>
        </w:tc>
        <w:tc>
          <w:tcPr>
            <w:tcW w:w="850" w:type="dxa"/>
          </w:tcPr>
          <w:p w14:paraId="209555A0"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6</w:t>
            </w:r>
          </w:p>
        </w:tc>
        <w:tc>
          <w:tcPr>
            <w:tcW w:w="993" w:type="dxa"/>
          </w:tcPr>
          <w:p w14:paraId="1C028FBA"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6</w:t>
            </w:r>
          </w:p>
        </w:tc>
        <w:tc>
          <w:tcPr>
            <w:tcW w:w="992" w:type="dxa"/>
          </w:tcPr>
          <w:p w14:paraId="295099AE"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6</w:t>
            </w:r>
          </w:p>
        </w:tc>
        <w:tc>
          <w:tcPr>
            <w:tcW w:w="850" w:type="dxa"/>
          </w:tcPr>
          <w:p w14:paraId="14246A27"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6</w:t>
            </w:r>
          </w:p>
        </w:tc>
        <w:tc>
          <w:tcPr>
            <w:tcW w:w="993" w:type="dxa"/>
          </w:tcPr>
          <w:p w14:paraId="540907A6"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Pr>
                <w:rFonts w:ascii="Times New Roman" w:hAnsi="Times New Roman" w:cs="Times New Roman"/>
                <w:sz w:val="24"/>
                <w:szCs w:val="24"/>
                <w:lang w:val="uk-UA" w:eastAsia="ru-RU"/>
              </w:rPr>
              <w:t>6</w:t>
            </w:r>
          </w:p>
        </w:tc>
      </w:tr>
      <w:tr w:rsidR="004369B2" w:rsidRPr="005D56E7" w14:paraId="2D823A34" w14:textId="77777777">
        <w:trPr>
          <w:gridAfter w:val="1"/>
          <w:wAfter w:w="42" w:type="dxa"/>
        </w:trPr>
        <w:tc>
          <w:tcPr>
            <w:tcW w:w="3559" w:type="dxa"/>
          </w:tcPr>
          <w:p w14:paraId="711CFD2B" w14:textId="77777777" w:rsidR="004369B2" w:rsidRPr="008A0760" w:rsidRDefault="004369B2" w:rsidP="008A0760">
            <w:pPr>
              <w:overflowPunct w:val="0"/>
              <w:autoSpaceDE w:val="0"/>
              <w:autoSpaceDN w:val="0"/>
              <w:adjustRightInd w:val="0"/>
              <w:spacing w:after="0" w:line="240" w:lineRule="auto"/>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Ринки</w:t>
            </w:r>
          </w:p>
        </w:tc>
        <w:tc>
          <w:tcPr>
            <w:tcW w:w="1134" w:type="dxa"/>
          </w:tcPr>
          <w:p w14:paraId="002957AE"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p>
        </w:tc>
        <w:tc>
          <w:tcPr>
            <w:tcW w:w="850" w:type="dxa"/>
          </w:tcPr>
          <w:p w14:paraId="4D1567D5"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3</w:t>
            </w:r>
          </w:p>
        </w:tc>
        <w:tc>
          <w:tcPr>
            <w:tcW w:w="993" w:type="dxa"/>
          </w:tcPr>
          <w:p w14:paraId="493D2401"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3</w:t>
            </w:r>
          </w:p>
        </w:tc>
        <w:tc>
          <w:tcPr>
            <w:tcW w:w="992" w:type="dxa"/>
          </w:tcPr>
          <w:p w14:paraId="499B297B"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4</w:t>
            </w:r>
          </w:p>
        </w:tc>
        <w:tc>
          <w:tcPr>
            <w:tcW w:w="850" w:type="dxa"/>
          </w:tcPr>
          <w:p w14:paraId="60933BD5"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8A0760">
              <w:rPr>
                <w:rFonts w:ascii="Times New Roman" w:hAnsi="Times New Roman" w:cs="Times New Roman"/>
                <w:sz w:val="24"/>
                <w:szCs w:val="24"/>
                <w:lang w:val="uk-UA" w:eastAsia="ru-RU"/>
              </w:rPr>
              <w:t>4</w:t>
            </w:r>
          </w:p>
        </w:tc>
        <w:tc>
          <w:tcPr>
            <w:tcW w:w="993" w:type="dxa"/>
          </w:tcPr>
          <w:p w14:paraId="0B6B46A7" w14:textId="77777777" w:rsidR="004369B2" w:rsidRPr="008A0760"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Pr>
                <w:rFonts w:ascii="Times New Roman" w:hAnsi="Times New Roman" w:cs="Times New Roman"/>
                <w:sz w:val="24"/>
                <w:szCs w:val="24"/>
                <w:lang w:val="uk-UA" w:eastAsia="ru-RU"/>
              </w:rPr>
              <w:t>4</w:t>
            </w:r>
          </w:p>
        </w:tc>
      </w:tr>
    </w:tbl>
    <w:p w14:paraId="77FFA5F1" w14:textId="77777777" w:rsidR="004369B2" w:rsidRPr="008A0760" w:rsidRDefault="004369B2" w:rsidP="008A0760">
      <w:pPr>
        <w:overflowPunct w:val="0"/>
        <w:autoSpaceDE w:val="0"/>
        <w:autoSpaceDN w:val="0"/>
        <w:adjustRightInd w:val="0"/>
        <w:spacing w:after="0" w:line="240" w:lineRule="auto"/>
        <w:ind w:left="360"/>
        <w:jc w:val="center"/>
        <w:textAlignment w:val="baseline"/>
        <w:rPr>
          <w:rFonts w:ascii="Times New Roman" w:hAnsi="Times New Roman" w:cs="Times New Roman"/>
          <w:color w:val="FF0000"/>
          <w:sz w:val="24"/>
          <w:szCs w:val="24"/>
          <w:lang w:val="uk-UA" w:eastAsia="ru-RU"/>
        </w:rPr>
      </w:pPr>
    </w:p>
    <w:bookmarkEnd w:id="2"/>
    <w:p w14:paraId="258E1294" w14:textId="77777777" w:rsidR="004369B2" w:rsidRPr="00A94D39" w:rsidRDefault="004369B2" w:rsidP="008A0760">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lang w:val="uk-UA" w:eastAsia="ru-RU"/>
        </w:rPr>
      </w:pPr>
      <w:r w:rsidRPr="00A94D39">
        <w:rPr>
          <w:rFonts w:ascii="Times New Roman" w:hAnsi="Times New Roman" w:cs="Times New Roman"/>
          <w:sz w:val="24"/>
          <w:szCs w:val="24"/>
          <w:lang w:val="uk-UA" w:eastAsia="ru-RU"/>
        </w:rPr>
        <w:t xml:space="preserve">Історичне походження місцевості могло б ефективно використовуватися для залучення туристів, адже туризм є однією з найбільш динамічних і конкурентних галузей. Саме такі переваги можуть сприяти розвитку бізнесу і, особливо, малого. </w:t>
      </w:r>
    </w:p>
    <w:p w14:paraId="566B6D57" w14:textId="77777777" w:rsidR="004369B2" w:rsidRPr="00A94D39" w:rsidRDefault="004369B2" w:rsidP="008A0760">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lang w:val="uk-UA" w:eastAsia="ru-RU"/>
        </w:rPr>
      </w:pPr>
      <w:r w:rsidRPr="00A94D39">
        <w:rPr>
          <w:rFonts w:ascii="Times New Roman" w:hAnsi="Times New Roman" w:cs="Times New Roman"/>
          <w:sz w:val="24"/>
          <w:szCs w:val="24"/>
          <w:lang w:val="uk-UA" w:eastAsia="ru-RU"/>
        </w:rPr>
        <w:t>Одним з напрямів подальшої активізації підприємництва є підтримка інвестиційно - інноваційної діяльності суб’єктів підприємництва.</w:t>
      </w:r>
    </w:p>
    <w:p w14:paraId="724E7792" w14:textId="77777777" w:rsidR="004369B2" w:rsidRPr="00A94D39" w:rsidRDefault="004369B2" w:rsidP="008A0760">
      <w:pPr>
        <w:overflowPunct w:val="0"/>
        <w:autoSpaceDE w:val="0"/>
        <w:autoSpaceDN w:val="0"/>
        <w:adjustRightInd w:val="0"/>
        <w:spacing w:after="0" w:line="240" w:lineRule="auto"/>
        <w:ind w:firstLine="720"/>
        <w:jc w:val="both"/>
        <w:textAlignment w:val="baseline"/>
        <w:rPr>
          <w:rFonts w:ascii="Times New Roman" w:hAnsi="Times New Roman" w:cs="Times New Roman"/>
          <w:sz w:val="24"/>
          <w:szCs w:val="24"/>
          <w:lang w:val="uk-UA" w:eastAsia="ru-RU"/>
        </w:rPr>
      </w:pPr>
      <w:r w:rsidRPr="00A94D39">
        <w:rPr>
          <w:rFonts w:ascii="Times New Roman" w:hAnsi="Times New Roman" w:cs="Times New Roman"/>
          <w:sz w:val="24"/>
          <w:szCs w:val="24"/>
          <w:lang w:val="uk-UA" w:eastAsia="ru-RU"/>
        </w:rPr>
        <w:t>В місті так і не набули розвитку такі об'єкти інфраструктури підтримки підприємництва, як бізнес-центри, бізнес-інкубатори, фонди підтримки підприємництва. Не набули розвитку в місті і кредитні спілки. В той же час, в місті діють 8 банків, філій та відділень банків України, одним із пріоритетних напрямів діяльності яких є співпраця з представниками малого та середнього бізнесу. Проекти програм банків спрямовані на впровадження технологій мікрокредитування та активізацію роботи з малим і середнім бізнесом. Також, серед об’єктів інфраструктури підтримки підприємництва в місті діють 8 філій страхових компаній.</w:t>
      </w:r>
    </w:p>
    <w:p w14:paraId="474E1B7E" w14:textId="77777777" w:rsidR="004369B2" w:rsidRPr="00265BC4" w:rsidRDefault="004369B2" w:rsidP="008A0760">
      <w:pPr>
        <w:overflowPunct w:val="0"/>
        <w:autoSpaceDE w:val="0"/>
        <w:autoSpaceDN w:val="0"/>
        <w:adjustRightInd w:val="0"/>
        <w:spacing w:after="0" w:line="240" w:lineRule="auto"/>
        <w:ind w:firstLine="720"/>
        <w:jc w:val="both"/>
        <w:textAlignment w:val="baseline"/>
        <w:rPr>
          <w:rFonts w:ascii="Times New Roman" w:hAnsi="Times New Roman" w:cs="Times New Roman"/>
          <w:sz w:val="24"/>
          <w:szCs w:val="24"/>
          <w:lang w:val="uk-UA" w:eastAsia="ru-RU"/>
        </w:rPr>
      </w:pPr>
      <w:r w:rsidRPr="00265BC4">
        <w:rPr>
          <w:rFonts w:ascii="Times New Roman" w:hAnsi="Times New Roman" w:cs="Times New Roman"/>
          <w:sz w:val="24"/>
          <w:szCs w:val="24"/>
          <w:lang w:val="uk-UA" w:eastAsia="ru-RU"/>
        </w:rPr>
        <w:t>Важливим для розвитку підприємництва є впровадження державної регуляторної політики. Реалізація державної регуляторної політики здійснювалась у напрямку формування сприятливих нормативно - правових умов для розвитку підприємництва, недопущення обмежень, які стримують розвиток підприємницької діяльності, забезпечення дотримання процедур підготовки регуляторних актів та інших заходів.</w:t>
      </w:r>
    </w:p>
    <w:p w14:paraId="1A818991" w14:textId="77777777" w:rsidR="004369B2" w:rsidRPr="00265BC4" w:rsidRDefault="004369B2" w:rsidP="008A0760">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lang w:val="uk-UA" w:eastAsia="ru-RU"/>
        </w:rPr>
      </w:pPr>
      <w:r w:rsidRPr="00265BC4">
        <w:rPr>
          <w:rFonts w:ascii="Times New Roman" w:hAnsi="Times New Roman" w:cs="Times New Roman"/>
          <w:sz w:val="24"/>
          <w:szCs w:val="24"/>
          <w:lang w:val="uk-UA" w:eastAsia="ru-RU"/>
        </w:rPr>
        <w:t xml:space="preserve">Розуміючи важливість діалогу влади і бізнесу у процесі прийняття відповідних рішень, які стосуються суб’єктів господарювання, Южноукраїнською міською радою та виконавчими органами Южноукраїнської міської ради вживаються усі необхідні заходи для виконання Закону України «Про засади державної регуляторної політики у сфері господарської діяльності»: це планування роботи щодо підготовки проектів регуляторних актів (далі – РА), оприлюднення проектів та прийнятих РА, підготовка аналізів регуляторного впливу РА, проведення відстеження (базового, повторного, періодичного) результативності РА. Регуляторні акти приймаються відповідно до Порядку підготовки проектів РА, прийняття, відстеження результативності та перегляду РА  Южноукраїнської міської ради, її виконавчого комітету та міського голови, затвердженого рішенням Южноукраїнської міської ради від  25.07.2013 №983. Повідомлення про оприлюднення проектів РА оприлюднюються на сторінках газети «Контакт», на офіційному сайті міста Южноукраїнська за адресою: </w:t>
      </w:r>
      <w:r w:rsidRPr="00265BC4">
        <w:rPr>
          <w:rFonts w:ascii="Times New Roman" w:hAnsi="Times New Roman" w:cs="Times New Roman"/>
          <w:sz w:val="24"/>
          <w:szCs w:val="24"/>
          <w:u w:val="single"/>
          <w:lang w:val="uk-UA" w:eastAsia="ru-RU"/>
        </w:rPr>
        <w:t>www.</w:t>
      </w:r>
      <w:hyperlink r:id="rId11" w:history="1">
        <w:r w:rsidRPr="00265BC4">
          <w:rPr>
            <w:rFonts w:ascii="Times New Roman" w:hAnsi="Times New Roman" w:cs="Times New Roman"/>
            <w:sz w:val="24"/>
            <w:szCs w:val="24"/>
            <w:u w:val="single"/>
            <w:lang w:val="uk-UA" w:eastAsia="ru-RU"/>
          </w:rPr>
          <w:t>yu</w:t>
        </w:r>
      </w:hyperlink>
      <w:r w:rsidRPr="00265BC4">
        <w:rPr>
          <w:rFonts w:ascii="Times New Roman" w:hAnsi="Times New Roman" w:cs="Times New Roman"/>
          <w:sz w:val="24"/>
          <w:szCs w:val="24"/>
          <w:u w:val="single"/>
          <w:lang w:val="uk-UA" w:eastAsia="ru-RU"/>
        </w:rPr>
        <w:t>.mk.ua</w:t>
      </w:r>
      <w:r w:rsidRPr="00265BC4">
        <w:rPr>
          <w:rFonts w:ascii="Times New Roman" w:hAnsi="Times New Roman" w:cs="Times New Roman"/>
          <w:sz w:val="24"/>
          <w:szCs w:val="24"/>
          <w:lang w:val="uk-UA" w:eastAsia="ru-RU"/>
        </w:rPr>
        <w:t xml:space="preserve">, самі проекти РА разом з аналізом регуляторного впливу (далі - АРВ) оприлюднюються  на офіційному сайті міста, в міській бібліотеці №1 та бібліотеці ПК «Енергетик». Прийняті РА оприлюднюються на офіційному сайті міста та в газеті «Контакт». </w:t>
      </w:r>
    </w:p>
    <w:p w14:paraId="76873C84" w14:textId="77777777" w:rsidR="004369B2" w:rsidRPr="00265BC4" w:rsidRDefault="004369B2" w:rsidP="008A0760">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lang w:val="uk-UA" w:eastAsia="ru-RU"/>
        </w:rPr>
      </w:pPr>
      <w:r w:rsidRPr="00265BC4">
        <w:rPr>
          <w:rFonts w:ascii="Times New Roman" w:hAnsi="Times New Roman" w:cs="Times New Roman"/>
          <w:sz w:val="24"/>
          <w:szCs w:val="24"/>
          <w:lang w:val="uk-UA" w:eastAsia="ru-RU"/>
        </w:rPr>
        <w:t xml:space="preserve">Розробники проектів РА готують АРВ до кожного проекту РА, звіти про відстеження їх результативності (базове, повторне, періодичне), забезпечують процедуру оприлюднення проектів РА разом з АРВ, звітами про відстеження їх результативності, забезпечують оприлюднення РА після їх прийняття та підписання. </w:t>
      </w:r>
    </w:p>
    <w:p w14:paraId="3D2980AD" w14:textId="77777777" w:rsidR="004369B2" w:rsidRPr="00265BC4" w:rsidRDefault="004369B2" w:rsidP="008A0760">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lang w:val="uk-UA" w:eastAsia="ru-RU"/>
        </w:rPr>
      </w:pPr>
      <w:r w:rsidRPr="00265BC4">
        <w:rPr>
          <w:rFonts w:ascii="Times New Roman" w:hAnsi="Times New Roman" w:cs="Times New Roman"/>
          <w:sz w:val="24"/>
          <w:szCs w:val="24"/>
          <w:lang w:val="uk-UA" w:eastAsia="ru-RU"/>
        </w:rPr>
        <w:t>В управлінні економічного розвитку Южноукраїнської міської ради створено реєстр діючих РА. Цей реєстр постійно оновлюється, по мірі прийняття нових РА та втрати чинності діючих. Всього станом на 01.10.2020 у цьому реєстрі знаходилося 63 РА, у тому числі 49 РА – рішення Южноукраїнської міської ради та 14 РА – рішення виконавчого комітету Южноукраїнської міської ради.</w:t>
      </w:r>
    </w:p>
    <w:p w14:paraId="7C3A35E6" w14:textId="77777777" w:rsidR="004369B2" w:rsidRPr="00265BC4" w:rsidRDefault="004369B2" w:rsidP="008A0760">
      <w:pPr>
        <w:overflowPunct w:val="0"/>
        <w:autoSpaceDE w:val="0"/>
        <w:autoSpaceDN w:val="0"/>
        <w:adjustRightInd w:val="0"/>
        <w:spacing w:after="0" w:line="240" w:lineRule="auto"/>
        <w:ind w:firstLine="708"/>
        <w:jc w:val="center"/>
        <w:textAlignment w:val="baseline"/>
        <w:rPr>
          <w:rFonts w:ascii="Times New Roman" w:hAnsi="Times New Roman" w:cs="Times New Roman"/>
          <w:sz w:val="24"/>
          <w:szCs w:val="24"/>
          <w:lang w:val="uk-UA" w:eastAsia="ru-RU"/>
        </w:rPr>
      </w:pPr>
    </w:p>
    <w:p w14:paraId="6032BC94" w14:textId="77777777" w:rsidR="004369B2" w:rsidRPr="00265BC4" w:rsidRDefault="004369B2" w:rsidP="008A0760">
      <w:pPr>
        <w:overflowPunct w:val="0"/>
        <w:autoSpaceDE w:val="0"/>
        <w:autoSpaceDN w:val="0"/>
        <w:adjustRightInd w:val="0"/>
        <w:spacing w:after="0" w:line="240" w:lineRule="auto"/>
        <w:ind w:firstLine="708"/>
        <w:jc w:val="center"/>
        <w:textAlignment w:val="baseline"/>
        <w:rPr>
          <w:rFonts w:ascii="Times New Roman" w:hAnsi="Times New Roman" w:cs="Times New Roman"/>
          <w:sz w:val="24"/>
          <w:szCs w:val="24"/>
          <w:lang w:val="uk-UA" w:eastAsia="ru-RU"/>
        </w:rPr>
      </w:pPr>
      <w:r w:rsidRPr="00265BC4">
        <w:rPr>
          <w:rFonts w:ascii="Times New Roman" w:hAnsi="Times New Roman" w:cs="Times New Roman"/>
          <w:sz w:val="24"/>
          <w:szCs w:val="24"/>
          <w:lang w:val="uk-UA" w:eastAsia="ru-RU"/>
        </w:rPr>
        <w:t>Дані щодо прийняття регуляторних актів</w:t>
      </w:r>
    </w:p>
    <w:p w14:paraId="157955B5" w14:textId="77777777" w:rsidR="004369B2" w:rsidRPr="00265BC4" w:rsidRDefault="004369B2" w:rsidP="008A0760">
      <w:pPr>
        <w:overflowPunct w:val="0"/>
        <w:autoSpaceDE w:val="0"/>
        <w:autoSpaceDN w:val="0"/>
        <w:adjustRightInd w:val="0"/>
        <w:spacing w:after="0" w:line="240" w:lineRule="auto"/>
        <w:ind w:firstLine="708"/>
        <w:jc w:val="center"/>
        <w:textAlignment w:val="baseline"/>
        <w:rPr>
          <w:rFonts w:ascii="Times New Roman" w:hAnsi="Times New Roman" w:cs="Times New Roman"/>
          <w:sz w:val="24"/>
          <w:szCs w:val="24"/>
          <w:lang w:val="uk-UA" w:eastAsia="ru-RU"/>
        </w:rPr>
      </w:pPr>
      <w:r w:rsidRPr="00265BC4">
        <w:rPr>
          <w:rFonts w:ascii="Times New Roman" w:hAnsi="Times New Roman" w:cs="Times New Roman"/>
          <w:sz w:val="24"/>
          <w:szCs w:val="24"/>
          <w:lang w:val="uk-UA" w:eastAsia="ru-RU"/>
        </w:rPr>
        <w:t>відповідно до плану діяльності</w:t>
      </w:r>
    </w:p>
    <w:tbl>
      <w:tblPr>
        <w:tblW w:w="88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5"/>
        <w:gridCol w:w="1080"/>
        <w:gridCol w:w="1359"/>
      </w:tblGrid>
      <w:tr w:rsidR="004369B2" w:rsidRPr="005D56E7" w14:paraId="5FE3EAC5" w14:textId="77777777">
        <w:tc>
          <w:tcPr>
            <w:tcW w:w="6365" w:type="dxa"/>
          </w:tcPr>
          <w:p w14:paraId="6AD9AF5B" w14:textId="77777777" w:rsidR="004369B2" w:rsidRPr="00265BC4" w:rsidRDefault="004369B2" w:rsidP="008A0760">
            <w:pPr>
              <w:overflowPunct w:val="0"/>
              <w:autoSpaceDE w:val="0"/>
              <w:autoSpaceDN w:val="0"/>
              <w:adjustRightInd w:val="0"/>
              <w:spacing w:after="0" w:line="240" w:lineRule="auto"/>
              <w:ind w:right="72"/>
              <w:jc w:val="center"/>
              <w:textAlignment w:val="baseline"/>
              <w:rPr>
                <w:rFonts w:ascii="Times New Roman" w:hAnsi="Times New Roman" w:cs="Times New Roman"/>
                <w:sz w:val="24"/>
                <w:szCs w:val="24"/>
                <w:lang w:val="uk-UA" w:eastAsia="ru-RU"/>
              </w:rPr>
            </w:pPr>
          </w:p>
        </w:tc>
        <w:tc>
          <w:tcPr>
            <w:tcW w:w="1080" w:type="dxa"/>
            <w:vAlign w:val="center"/>
          </w:tcPr>
          <w:p w14:paraId="3C293583" w14:textId="77777777" w:rsidR="004369B2" w:rsidRPr="00265BC4"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265BC4">
              <w:rPr>
                <w:rFonts w:ascii="Times New Roman" w:hAnsi="Times New Roman" w:cs="Times New Roman"/>
                <w:sz w:val="24"/>
                <w:szCs w:val="24"/>
                <w:lang w:val="uk-UA" w:eastAsia="ru-RU"/>
              </w:rPr>
              <w:t>2019 рік</w:t>
            </w:r>
          </w:p>
        </w:tc>
        <w:tc>
          <w:tcPr>
            <w:tcW w:w="1359" w:type="dxa"/>
            <w:vAlign w:val="center"/>
          </w:tcPr>
          <w:p w14:paraId="13F6BB62" w14:textId="77777777" w:rsidR="004369B2" w:rsidRPr="00265BC4"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265BC4">
              <w:rPr>
                <w:rFonts w:ascii="Times New Roman" w:hAnsi="Times New Roman" w:cs="Times New Roman"/>
                <w:sz w:val="24"/>
                <w:szCs w:val="24"/>
                <w:lang w:val="uk-UA" w:eastAsia="ru-RU"/>
              </w:rPr>
              <w:t>9 місяців</w:t>
            </w:r>
          </w:p>
          <w:p w14:paraId="7B7F5B71" w14:textId="77777777" w:rsidR="004369B2" w:rsidRPr="00265BC4"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265BC4">
              <w:rPr>
                <w:rFonts w:ascii="Times New Roman" w:hAnsi="Times New Roman" w:cs="Times New Roman"/>
                <w:sz w:val="24"/>
                <w:szCs w:val="24"/>
                <w:lang w:val="uk-UA" w:eastAsia="ru-RU"/>
              </w:rPr>
              <w:t>2020 року</w:t>
            </w:r>
          </w:p>
        </w:tc>
      </w:tr>
      <w:tr w:rsidR="004369B2" w:rsidRPr="005D56E7" w14:paraId="6218F6E0" w14:textId="77777777">
        <w:tc>
          <w:tcPr>
            <w:tcW w:w="6365" w:type="dxa"/>
          </w:tcPr>
          <w:p w14:paraId="45B276FC" w14:textId="77777777" w:rsidR="004369B2" w:rsidRPr="00265BC4" w:rsidRDefault="004369B2" w:rsidP="008A0760">
            <w:pPr>
              <w:overflowPunct w:val="0"/>
              <w:autoSpaceDE w:val="0"/>
              <w:autoSpaceDN w:val="0"/>
              <w:adjustRightInd w:val="0"/>
              <w:spacing w:after="0" w:line="240" w:lineRule="auto"/>
              <w:textAlignment w:val="baseline"/>
              <w:rPr>
                <w:rFonts w:ascii="Times New Roman" w:hAnsi="Times New Roman" w:cs="Times New Roman"/>
                <w:sz w:val="24"/>
                <w:szCs w:val="24"/>
                <w:lang w:val="uk-UA" w:eastAsia="ru-RU"/>
              </w:rPr>
            </w:pPr>
            <w:r w:rsidRPr="00265BC4">
              <w:rPr>
                <w:rFonts w:ascii="Times New Roman" w:hAnsi="Times New Roman" w:cs="Times New Roman"/>
                <w:sz w:val="24"/>
                <w:szCs w:val="24"/>
                <w:lang w:val="uk-UA" w:eastAsia="ru-RU"/>
              </w:rPr>
              <w:t>Всього прийнято регуляторних актів,</w:t>
            </w:r>
          </w:p>
          <w:p w14:paraId="6A8B7F34" w14:textId="77777777" w:rsidR="004369B2" w:rsidRPr="00265BC4" w:rsidRDefault="004369B2" w:rsidP="008A0760">
            <w:pPr>
              <w:overflowPunct w:val="0"/>
              <w:autoSpaceDE w:val="0"/>
              <w:autoSpaceDN w:val="0"/>
              <w:adjustRightInd w:val="0"/>
              <w:spacing w:after="0" w:line="240" w:lineRule="auto"/>
              <w:textAlignment w:val="baseline"/>
              <w:rPr>
                <w:rFonts w:ascii="Times New Roman" w:hAnsi="Times New Roman" w:cs="Times New Roman"/>
                <w:sz w:val="24"/>
                <w:szCs w:val="24"/>
                <w:lang w:val="uk-UA" w:eastAsia="ru-RU"/>
              </w:rPr>
            </w:pPr>
            <w:r w:rsidRPr="00265BC4">
              <w:rPr>
                <w:rFonts w:ascii="Times New Roman" w:hAnsi="Times New Roman" w:cs="Times New Roman"/>
                <w:sz w:val="24"/>
                <w:szCs w:val="24"/>
                <w:lang w:val="uk-UA" w:eastAsia="ru-RU"/>
              </w:rPr>
              <w:t>у тому числі:</w:t>
            </w:r>
          </w:p>
        </w:tc>
        <w:tc>
          <w:tcPr>
            <w:tcW w:w="1080" w:type="dxa"/>
            <w:vAlign w:val="center"/>
          </w:tcPr>
          <w:p w14:paraId="049BF00C" w14:textId="77777777" w:rsidR="004369B2" w:rsidRPr="00265BC4"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265BC4">
              <w:rPr>
                <w:rFonts w:ascii="Times New Roman" w:hAnsi="Times New Roman" w:cs="Times New Roman"/>
                <w:sz w:val="24"/>
                <w:szCs w:val="24"/>
                <w:lang w:val="uk-UA" w:eastAsia="ru-RU"/>
              </w:rPr>
              <w:t>8</w:t>
            </w:r>
          </w:p>
        </w:tc>
        <w:tc>
          <w:tcPr>
            <w:tcW w:w="1359" w:type="dxa"/>
            <w:vAlign w:val="center"/>
          </w:tcPr>
          <w:p w14:paraId="6D549D07" w14:textId="77777777" w:rsidR="004369B2" w:rsidRPr="00265BC4"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265BC4">
              <w:rPr>
                <w:rFonts w:ascii="Times New Roman" w:hAnsi="Times New Roman" w:cs="Times New Roman"/>
                <w:sz w:val="24"/>
                <w:szCs w:val="24"/>
                <w:lang w:val="uk-UA" w:eastAsia="ru-RU"/>
              </w:rPr>
              <w:t>8</w:t>
            </w:r>
          </w:p>
        </w:tc>
      </w:tr>
      <w:tr w:rsidR="004369B2" w:rsidRPr="005D56E7" w14:paraId="26665C8D" w14:textId="77777777">
        <w:tc>
          <w:tcPr>
            <w:tcW w:w="6365" w:type="dxa"/>
          </w:tcPr>
          <w:p w14:paraId="72C3C76A" w14:textId="77777777" w:rsidR="004369B2" w:rsidRPr="00265BC4" w:rsidRDefault="004369B2" w:rsidP="008A0760">
            <w:pPr>
              <w:overflowPunct w:val="0"/>
              <w:autoSpaceDE w:val="0"/>
              <w:autoSpaceDN w:val="0"/>
              <w:adjustRightInd w:val="0"/>
              <w:spacing w:after="0" w:line="240" w:lineRule="auto"/>
              <w:textAlignment w:val="baseline"/>
              <w:rPr>
                <w:rFonts w:ascii="Times New Roman" w:hAnsi="Times New Roman" w:cs="Times New Roman"/>
                <w:sz w:val="24"/>
                <w:szCs w:val="24"/>
                <w:lang w:val="uk-UA" w:eastAsia="ru-RU"/>
              </w:rPr>
            </w:pPr>
            <w:r w:rsidRPr="00265BC4">
              <w:rPr>
                <w:rFonts w:ascii="Times New Roman" w:hAnsi="Times New Roman" w:cs="Times New Roman"/>
                <w:sz w:val="24"/>
                <w:szCs w:val="24"/>
                <w:lang w:val="uk-UA" w:eastAsia="ru-RU"/>
              </w:rPr>
              <w:t>рішення Южноукраїнської міської ради</w:t>
            </w:r>
          </w:p>
        </w:tc>
        <w:tc>
          <w:tcPr>
            <w:tcW w:w="1080" w:type="dxa"/>
            <w:vAlign w:val="center"/>
          </w:tcPr>
          <w:p w14:paraId="5BC617C1" w14:textId="77777777" w:rsidR="004369B2" w:rsidRPr="00265BC4"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265BC4">
              <w:rPr>
                <w:rFonts w:ascii="Times New Roman" w:hAnsi="Times New Roman" w:cs="Times New Roman"/>
                <w:sz w:val="24"/>
                <w:szCs w:val="24"/>
                <w:lang w:val="uk-UA" w:eastAsia="ru-RU"/>
              </w:rPr>
              <w:t>7</w:t>
            </w:r>
          </w:p>
        </w:tc>
        <w:tc>
          <w:tcPr>
            <w:tcW w:w="1359" w:type="dxa"/>
            <w:vAlign w:val="center"/>
          </w:tcPr>
          <w:p w14:paraId="598A36D5" w14:textId="77777777" w:rsidR="004369B2" w:rsidRPr="00265BC4"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265BC4">
              <w:rPr>
                <w:rFonts w:ascii="Times New Roman" w:hAnsi="Times New Roman" w:cs="Times New Roman"/>
                <w:sz w:val="24"/>
                <w:szCs w:val="24"/>
                <w:lang w:val="uk-UA" w:eastAsia="ru-RU"/>
              </w:rPr>
              <w:t>7</w:t>
            </w:r>
          </w:p>
        </w:tc>
      </w:tr>
      <w:tr w:rsidR="004369B2" w:rsidRPr="005D56E7" w14:paraId="1785AD2E" w14:textId="77777777">
        <w:tc>
          <w:tcPr>
            <w:tcW w:w="6365" w:type="dxa"/>
          </w:tcPr>
          <w:p w14:paraId="3FF95887" w14:textId="77777777" w:rsidR="004369B2" w:rsidRPr="00265BC4" w:rsidRDefault="004369B2" w:rsidP="008A0760">
            <w:pPr>
              <w:overflowPunct w:val="0"/>
              <w:autoSpaceDE w:val="0"/>
              <w:autoSpaceDN w:val="0"/>
              <w:adjustRightInd w:val="0"/>
              <w:spacing w:after="0" w:line="240" w:lineRule="auto"/>
              <w:textAlignment w:val="baseline"/>
              <w:rPr>
                <w:rFonts w:ascii="Times New Roman" w:hAnsi="Times New Roman" w:cs="Times New Roman"/>
                <w:sz w:val="24"/>
                <w:szCs w:val="24"/>
                <w:lang w:val="uk-UA" w:eastAsia="ru-RU"/>
              </w:rPr>
            </w:pPr>
            <w:r w:rsidRPr="00265BC4">
              <w:rPr>
                <w:rFonts w:ascii="Times New Roman" w:hAnsi="Times New Roman" w:cs="Times New Roman"/>
                <w:sz w:val="24"/>
                <w:szCs w:val="24"/>
                <w:lang w:val="uk-UA" w:eastAsia="ru-RU"/>
              </w:rPr>
              <w:t xml:space="preserve">рішення виконавчого комітету </w:t>
            </w:r>
          </w:p>
          <w:p w14:paraId="5BC5FB92" w14:textId="77777777" w:rsidR="004369B2" w:rsidRPr="00265BC4" w:rsidRDefault="004369B2" w:rsidP="008A0760">
            <w:pPr>
              <w:overflowPunct w:val="0"/>
              <w:autoSpaceDE w:val="0"/>
              <w:autoSpaceDN w:val="0"/>
              <w:adjustRightInd w:val="0"/>
              <w:spacing w:after="0" w:line="240" w:lineRule="auto"/>
              <w:textAlignment w:val="baseline"/>
              <w:rPr>
                <w:rFonts w:ascii="Times New Roman" w:hAnsi="Times New Roman" w:cs="Times New Roman"/>
                <w:sz w:val="24"/>
                <w:szCs w:val="24"/>
                <w:lang w:val="uk-UA" w:eastAsia="ru-RU"/>
              </w:rPr>
            </w:pPr>
            <w:r w:rsidRPr="00265BC4">
              <w:rPr>
                <w:rFonts w:ascii="Times New Roman" w:hAnsi="Times New Roman" w:cs="Times New Roman"/>
                <w:sz w:val="24"/>
                <w:szCs w:val="24"/>
                <w:lang w:val="uk-UA" w:eastAsia="ru-RU"/>
              </w:rPr>
              <w:t>Южноукраїнської міської ради</w:t>
            </w:r>
          </w:p>
        </w:tc>
        <w:tc>
          <w:tcPr>
            <w:tcW w:w="1080" w:type="dxa"/>
            <w:vAlign w:val="center"/>
          </w:tcPr>
          <w:p w14:paraId="555109A6" w14:textId="77777777" w:rsidR="004369B2" w:rsidRPr="00265BC4"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265BC4">
              <w:rPr>
                <w:rFonts w:ascii="Times New Roman" w:hAnsi="Times New Roman" w:cs="Times New Roman"/>
                <w:sz w:val="24"/>
                <w:szCs w:val="24"/>
                <w:lang w:val="uk-UA" w:eastAsia="ru-RU"/>
              </w:rPr>
              <w:t>1</w:t>
            </w:r>
          </w:p>
        </w:tc>
        <w:tc>
          <w:tcPr>
            <w:tcW w:w="1359" w:type="dxa"/>
            <w:vAlign w:val="center"/>
          </w:tcPr>
          <w:p w14:paraId="20EBF794" w14:textId="77777777" w:rsidR="004369B2" w:rsidRPr="00265BC4" w:rsidRDefault="004369B2" w:rsidP="008A0760">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uk-UA" w:eastAsia="ru-RU"/>
              </w:rPr>
            </w:pPr>
            <w:r w:rsidRPr="00265BC4">
              <w:rPr>
                <w:rFonts w:ascii="Times New Roman" w:hAnsi="Times New Roman" w:cs="Times New Roman"/>
                <w:sz w:val="24"/>
                <w:szCs w:val="24"/>
                <w:lang w:val="uk-UA" w:eastAsia="ru-RU"/>
              </w:rPr>
              <w:t>1</w:t>
            </w:r>
          </w:p>
        </w:tc>
      </w:tr>
    </w:tbl>
    <w:p w14:paraId="7E516AF7" w14:textId="77777777" w:rsidR="004369B2" w:rsidRDefault="004369B2" w:rsidP="008A0760">
      <w:pPr>
        <w:overflowPunct w:val="0"/>
        <w:autoSpaceDE w:val="0"/>
        <w:autoSpaceDN w:val="0"/>
        <w:adjustRightInd w:val="0"/>
        <w:spacing w:after="0" w:line="240" w:lineRule="auto"/>
        <w:ind w:firstLine="708"/>
        <w:jc w:val="both"/>
        <w:textAlignment w:val="baseline"/>
        <w:rPr>
          <w:rFonts w:ascii="Times New Roman" w:hAnsi="Times New Roman" w:cs="Times New Roman"/>
          <w:color w:val="FF0000"/>
          <w:sz w:val="24"/>
          <w:szCs w:val="24"/>
          <w:lang w:val="uk-UA" w:eastAsia="ru-RU"/>
        </w:rPr>
      </w:pPr>
    </w:p>
    <w:p w14:paraId="14817AD9" w14:textId="77777777" w:rsidR="004369B2" w:rsidRPr="00E41039" w:rsidRDefault="004369B2" w:rsidP="008A0760">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lang w:val="uk-UA"/>
        </w:rPr>
      </w:pPr>
      <w:r w:rsidRPr="00E41039">
        <w:rPr>
          <w:rFonts w:ascii="Times New Roman" w:hAnsi="Times New Roman" w:cs="Times New Roman"/>
          <w:sz w:val="24"/>
          <w:szCs w:val="24"/>
          <w:lang w:val="uk-UA" w:eastAsia="ru-RU"/>
        </w:rPr>
        <w:t>У місті функціонує Центр надання адміністративних послуг міста Южноукраїнська (ЦНАП), який на сьогоднішній день надає 136 адміністративних послуг громадянам та суб’єкти господарської діяльності. В постійному режимі ведеться робота по збільшенню кількості адміністративних послуг, які надаються через ЦНАП, в результаті чого послуги, що надавались різними структурами міста за різними адресами тепер акумулюються в одному місці, за місцезнаходженням Центру. Найбільш поширені з них це: реєстрація/зняття з реєстрації місця проживання фізичних осіб, реєстрація прав на нерухоме майно та їх обтяжень, реєстрація підприємницької діяльності, приватизація житла, постановка на квартирний облік, земельні питання, питання архітектури та містобудування, служби у справах дітей та інші. З вересня 2016 року р</w:t>
      </w:r>
      <w:r w:rsidRPr="00E41039">
        <w:rPr>
          <w:rFonts w:ascii="Times New Roman" w:hAnsi="Times New Roman" w:cs="Times New Roman"/>
          <w:sz w:val="24"/>
          <w:szCs w:val="24"/>
          <w:lang w:val="uk-UA"/>
        </w:rPr>
        <w:t>озпочато прийняття документів для проведення реєстрації громадських організацій (повноваження головного територіального управління юстиції у Миколаївській області).</w:t>
      </w:r>
    </w:p>
    <w:p w14:paraId="465286B6" w14:textId="77777777" w:rsidR="004369B2" w:rsidRPr="000634D9" w:rsidRDefault="004369B2" w:rsidP="008A0760">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lang w:val="uk-UA" w:eastAsia="ru-RU"/>
        </w:rPr>
      </w:pPr>
      <w:bookmarkStart w:id="3" w:name="_Hlk55217439"/>
      <w:r w:rsidRPr="000634D9">
        <w:rPr>
          <w:rFonts w:ascii="Times New Roman" w:hAnsi="Times New Roman" w:cs="Times New Roman"/>
          <w:sz w:val="24"/>
          <w:szCs w:val="24"/>
          <w:lang w:val="uk-UA" w:eastAsia="ru-RU"/>
        </w:rPr>
        <w:t>Для інформаційного забезпечення суб’єктів підприємницької діяльності на офіційному сайті міста створена сторінка «Підприємцям». Проводяться наради, семінари - навчання. Суб’єкти господарювання інформувалися про проведення виставок, ярмарок, семінарів, конкурсів, зустрічей, які проводилися на державному та обласному рівнях, з метою обміну досвідом, використання інноваційних ідей тощо.</w:t>
      </w:r>
    </w:p>
    <w:p w14:paraId="6706D094" w14:textId="77777777" w:rsidR="004369B2" w:rsidRPr="000634D9" w:rsidRDefault="004369B2" w:rsidP="008A0760">
      <w:pPr>
        <w:tabs>
          <w:tab w:val="left" w:pos="0"/>
        </w:tabs>
        <w:overflowPunct w:val="0"/>
        <w:autoSpaceDE w:val="0"/>
        <w:autoSpaceDN w:val="0"/>
        <w:adjustRightInd w:val="0"/>
        <w:spacing w:after="0" w:line="240" w:lineRule="auto"/>
        <w:ind w:firstLine="720"/>
        <w:jc w:val="both"/>
        <w:textAlignment w:val="baseline"/>
        <w:rPr>
          <w:rFonts w:ascii="Times New Roman" w:hAnsi="Times New Roman" w:cs="Times New Roman"/>
          <w:sz w:val="24"/>
          <w:szCs w:val="24"/>
          <w:lang w:val="uk-UA" w:eastAsia="ru-RU"/>
        </w:rPr>
      </w:pPr>
      <w:r w:rsidRPr="000634D9">
        <w:rPr>
          <w:rFonts w:ascii="Times New Roman" w:hAnsi="Times New Roman" w:cs="Times New Roman"/>
          <w:sz w:val="24"/>
          <w:szCs w:val="24"/>
          <w:lang w:val="uk-UA" w:eastAsia="ru-RU"/>
        </w:rPr>
        <w:t>При виконавчому комітеті Южноукраїнської міської ради діє координаційна комісія з питань розвитку підприємництва, до складу якої на паритетних засадах входять як підприємці, так і представники органів місцевого самоврядування та місцевих органів виконавчої влади. На засіданнях комісії, зокрема, розглядаються питання розвитку підприємництва, їх проблемні питанні тощо.</w:t>
      </w:r>
    </w:p>
    <w:p w14:paraId="0B7C9D27" w14:textId="77777777" w:rsidR="004369B2" w:rsidRPr="000634D9" w:rsidRDefault="004369B2" w:rsidP="008A0760">
      <w:pPr>
        <w:tabs>
          <w:tab w:val="left" w:pos="0"/>
        </w:tabs>
        <w:overflowPunct w:val="0"/>
        <w:autoSpaceDE w:val="0"/>
        <w:autoSpaceDN w:val="0"/>
        <w:adjustRightInd w:val="0"/>
        <w:spacing w:after="0" w:line="240" w:lineRule="auto"/>
        <w:ind w:firstLine="720"/>
        <w:jc w:val="both"/>
        <w:textAlignment w:val="baseline"/>
        <w:rPr>
          <w:rFonts w:ascii="Times New Roman" w:hAnsi="Times New Roman" w:cs="Times New Roman"/>
          <w:sz w:val="24"/>
          <w:szCs w:val="24"/>
          <w:lang w:val="uk-UA" w:eastAsia="ru-RU"/>
        </w:rPr>
      </w:pPr>
      <w:r w:rsidRPr="000634D9">
        <w:rPr>
          <w:rFonts w:ascii="Times New Roman" w:hAnsi="Times New Roman" w:cs="Times New Roman"/>
          <w:sz w:val="24"/>
          <w:szCs w:val="24"/>
          <w:lang w:val="uk-UA" w:eastAsia="ru-RU"/>
        </w:rPr>
        <w:t xml:space="preserve">Запроваджено проведення «круглих столів» з підприємцями. На засіданнях комісії, «круглого столу», і при особистому спілкуванні з підприємцями, їм  пропонується визначати спільні проблеми в їх діяльності, чинники, які перешкоджають в здійсненні діяльності, та надавати конкретні пропозиції щодо підтримки підприємництва в місті, але, на жаль, спостерігається не достатня активність та ініціатива підприємців. </w:t>
      </w:r>
    </w:p>
    <w:bookmarkEnd w:id="3"/>
    <w:p w14:paraId="46A59D69" w14:textId="77777777" w:rsidR="004369B2" w:rsidRDefault="004369B2" w:rsidP="008A0760">
      <w:pPr>
        <w:overflowPunct w:val="0"/>
        <w:autoSpaceDE w:val="0"/>
        <w:autoSpaceDN w:val="0"/>
        <w:adjustRightInd w:val="0"/>
        <w:spacing w:after="0" w:line="240" w:lineRule="auto"/>
        <w:jc w:val="both"/>
        <w:textAlignment w:val="baseline"/>
        <w:rPr>
          <w:rFonts w:ascii="Times New Roman" w:hAnsi="Times New Roman" w:cs="Times New Roman"/>
          <w:color w:val="FF0000"/>
          <w:sz w:val="24"/>
          <w:szCs w:val="24"/>
          <w:lang w:val="uk-UA" w:eastAsia="ru-RU"/>
        </w:rPr>
        <w:sectPr w:rsidR="004369B2" w:rsidSect="00AE4175">
          <w:headerReference w:type="default" r:id="rId12"/>
          <w:pgSz w:w="11906" w:h="16838"/>
          <w:pgMar w:top="1134" w:right="851" w:bottom="1135" w:left="1701" w:header="709" w:footer="709" w:gutter="0"/>
          <w:cols w:space="708"/>
          <w:docGrid w:linePitch="360"/>
        </w:sectPr>
      </w:pPr>
    </w:p>
    <w:p w14:paraId="5A94A07B" w14:textId="77777777" w:rsidR="004369B2" w:rsidRPr="00DD6EE3" w:rsidRDefault="004369B2" w:rsidP="00AD7532">
      <w:pPr>
        <w:overflowPunct w:val="0"/>
        <w:autoSpaceDE w:val="0"/>
        <w:autoSpaceDN w:val="0"/>
        <w:adjustRightInd w:val="0"/>
        <w:spacing w:after="0" w:line="240" w:lineRule="auto"/>
        <w:jc w:val="center"/>
        <w:textAlignment w:val="baseline"/>
        <w:rPr>
          <w:rFonts w:ascii="Times New Roman" w:hAnsi="Times New Roman" w:cs="Times New Roman"/>
          <w:color w:val="000000"/>
          <w:sz w:val="24"/>
          <w:szCs w:val="24"/>
          <w:lang w:val="uk-UA" w:eastAsia="ru-RU"/>
        </w:rPr>
      </w:pPr>
      <w:r w:rsidRPr="00DD6EE3">
        <w:rPr>
          <w:rFonts w:ascii="Times New Roman" w:hAnsi="Times New Roman" w:cs="Times New Roman"/>
          <w:color w:val="000000"/>
          <w:sz w:val="24"/>
          <w:szCs w:val="24"/>
          <w:lang w:val="uk-UA" w:eastAsia="ru-RU"/>
        </w:rPr>
        <w:t xml:space="preserve">Інформація про виконання заходів Програми розвитку малого і середнього підприємництва </w:t>
      </w:r>
    </w:p>
    <w:p w14:paraId="12DD78A3" w14:textId="77777777" w:rsidR="004369B2" w:rsidRPr="00DD6EE3" w:rsidRDefault="004369B2" w:rsidP="00AD7532">
      <w:pPr>
        <w:tabs>
          <w:tab w:val="center" w:pos="7852"/>
          <w:tab w:val="left" w:pos="11134"/>
        </w:tabs>
        <w:overflowPunct w:val="0"/>
        <w:autoSpaceDE w:val="0"/>
        <w:autoSpaceDN w:val="0"/>
        <w:adjustRightInd w:val="0"/>
        <w:spacing w:after="0" w:line="240" w:lineRule="auto"/>
        <w:textAlignment w:val="baseline"/>
        <w:rPr>
          <w:rFonts w:ascii="Times New Roman" w:hAnsi="Times New Roman" w:cs="Times New Roman"/>
          <w:color w:val="FF0000"/>
          <w:sz w:val="24"/>
          <w:szCs w:val="24"/>
          <w:lang w:val="uk-UA" w:eastAsia="ru-RU"/>
        </w:rPr>
      </w:pPr>
      <w:r w:rsidRPr="00DD6EE3">
        <w:rPr>
          <w:rFonts w:ascii="Times New Roman" w:hAnsi="Times New Roman" w:cs="Times New Roman"/>
          <w:color w:val="000000"/>
          <w:sz w:val="24"/>
          <w:szCs w:val="24"/>
          <w:lang w:val="uk-UA" w:eastAsia="ru-RU"/>
        </w:rPr>
        <w:tab/>
        <w:t>в місті Южноукраїнську на 2019-2020 роки за 9 місяців 2020 року</w:t>
      </w: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974"/>
        <w:gridCol w:w="574"/>
        <w:gridCol w:w="1694"/>
        <w:gridCol w:w="536"/>
        <w:gridCol w:w="1275"/>
        <w:gridCol w:w="1985"/>
        <w:gridCol w:w="4149"/>
        <w:gridCol w:w="1456"/>
        <w:gridCol w:w="1418"/>
        <w:gridCol w:w="1237"/>
      </w:tblGrid>
      <w:tr w:rsidR="004369B2" w:rsidRPr="005D56E7" w14:paraId="1BDE1493" w14:textId="77777777" w:rsidTr="00A9637A">
        <w:tc>
          <w:tcPr>
            <w:tcW w:w="720" w:type="dxa"/>
          </w:tcPr>
          <w:p w14:paraId="5569B28C" w14:textId="77777777" w:rsidR="004369B2" w:rsidRPr="00A9637A" w:rsidRDefault="004369B2" w:rsidP="00AD7532">
            <w:pPr>
              <w:overflowPunct w:val="0"/>
              <w:autoSpaceDE w:val="0"/>
              <w:autoSpaceDN w:val="0"/>
              <w:adjustRightInd w:val="0"/>
              <w:spacing w:after="0" w:line="240" w:lineRule="auto"/>
              <w:jc w:val="center"/>
              <w:textAlignment w:val="baseline"/>
              <w:rPr>
                <w:rFonts w:ascii="Times New Roman" w:hAnsi="Times New Roman" w:cs="Times New Roman"/>
                <w:color w:val="000000"/>
                <w:sz w:val="20"/>
                <w:szCs w:val="20"/>
                <w:lang w:val="uk-UA" w:eastAsia="ru-RU"/>
              </w:rPr>
            </w:pPr>
            <w:r w:rsidRPr="00A9637A">
              <w:rPr>
                <w:rFonts w:ascii="Times New Roman" w:hAnsi="Times New Roman" w:cs="Times New Roman"/>
                <w:color w:val="000000"/>
                <w:sz w:val="20"/>
                <w:szCs w:val="20"/>
                <w:lang w:val="uk-UA" w:eastAsia="ru-RU"/>
              </w:rPr>
              <w:t>№ з/п</w:t>
            </w:r>
          </w:p>
        </w:tc>
        <w:tc>
          <w:tcPr>
            <w:tcW w:w="1548" w:type="dxa"/>
            <w:gridSpan w:val="2"/>
          </w:tcPr>
          <w:p w14:paraId="52F37A94" w14:textId="77777777" w:rsidR="004369B2" w:rsidRPr="00A9637A" w:rsidRDefault="004369B2" w:rsidP="00AD7532">
            <w:pPr>
              <w:overflowPunct w:val="0"/>
              <w:autoSpaceDE w:val="0"/>
              <w:autoSpaceDN w:val="0"/>
              <w:adjustRightInd w:val="0"/>
              <w:spacing w:after="0" w:line="240" w:lineRule="exact"/>
              <w:jc w:val="center"/>
              <w:textAlignment w:val="baseline"/>
              <w:rPr>
                <w:rFonts w:ascii="Times New Roman" w:hAnsi="Times New Roman" w:cs="Times New Roman"/>
                <w:color w:val="000000"/>
                <w:sz w:val="20"/>
                <w:szCs w:val="20"/>
                <w:lang w:val="uk-UA" w:eastAsia="ru-RU"/>
              </w:rPr>
            </w:pPr>
            <w:r w:rsidRPr="00A9637A">
              <w:rPr>
                <w:rFonts w:ascii="Times New Roman" w:hAnsi="Times New Roman" w:cs="Times New Roman"/>
                <w:color w:val="000000"/>
                <w:sz w:val="20"/>
                <w:szCs w:val="20"/>
                <w:lang w:val="uk-UA" w:eastAsia="ru-RU"/>
              </w:rPr>
              <w:t>Пріоритетні</w:t>
            </w:r>
          </w:p>
          <w:p w14:paraId="61B251CF" w14:textId="77777777" w:rsidR="004369B2" w:rsidRPr="00A9637A" w:rsidRDefault="004369B2" w:rsidP="00AD7532">
            <w:pPr>
              <w:overflowPunct w:val="0"/>
              <w:autoSpaceDE w:val="0"/>
              <w:autoSpaceDN w:val="0"/>
              <w:adjustRightInd w:val="0"/>
              <w:spacing w:after="0" w:line="240" w:lineRule="auto"/>
              <w:jc w:val="center"/>
              <w:textAlignment w:val="baseline"/>
              <w:rPr>
                <w:rFonts w:ascii="Times New Roman" w:hAnsi="Times New Roman" w:cs="Times New Roman"/>
                <w:color w:val="000000"/>
                <w:sz w:val="20"/>
                <w:szCs w:val="20"/>
                <w:lang w:val="uk-UA" w:eastAsia="ru-RU"/>
              </w:rPr>
            </w:pPr>
            <w:r w:rsidRPr="00A9637A">
              <w:rPr>
                <w:rFonts w:ascii="Times New Roman" w:hAnsi="Times New Roman" w:cs="Times New Roman"/>
                <w:color w:val="000000"/>
                <w:sz w:val="20"/>
                <w:szCs w:val="20"/>
                <w:lang w:val="uk-UA" w:eastAsia="ru-RU"/>
              </w:rPr>
              <w:t>завдання</w:t>
            </w:r>
          </w:p>
        </w:tc>
        <w:tc>
          <w:tcPr>
            <w:tcW w:w="2230" w:type="dxa"/>
            <w:gridSpan w:val="2"/>
          </w:tcPr>
          <w:p w14:paraId="10F96E6F" w14:textId="77777777" w:rsidR="004369B2" w:rsidRPr="00A9637A" w:rsidRDefault="004369B2" w:rsidP="00AD7532">
            <w:pPr>
              <w:overflowPunct w:val="0"/>
              <w:autoSpaceDE w:val="0"/>
              <w:autoSpaceDN w:val="0"/>
              <w:adjustRightInd w:val="0"/>
              <w:spacing w:after="0" w:line="240" w:lineRule="auto"/>
              <w:jc w:val="center"/>
              <w:textAlignment w:val="baseline"/>
              <w:rPr>
                <w:rFonts w:ascii="Times New Roman" w:hAnsi="Times New Roman" w:cs="Times New Roman"/>
                <w:color w:val="000000"/>
                <w:sz w:val="20"/>
                <w:szCs w:val="20"/>
                <w:lang w:val="uk-UA" w:eastAsia="ru-RU"/>
              </w:rPr>
            </w:pPr>
            <w:r w:rsidRPr="00A9637A">
              <w:rPr>
                <w:rFonts w:ascii="Times New Roman" w:hAnsi="Times New Roman" w:cs="Times New Roman"/>
                <w:color w:val="000000"/>
                <w:sz w:val="20"/>
                <w:szCs w:val="20"/>
                <w:lang w:val="uk-UA" w:eastAsia="ru-RU"/>
              </w:rPr>
              <w:t>Зміст заходу</w:t>
            </w:r>
          </w:p>
        </w:tc>
        <w:tc>
          <w:tcPr>
            <w:tcW w:w="1275" w:type="dxa"/>
          </w:tcPr>
          <w:p w14:paraId="4C0E51F2" w14:textId="77777777" w:rsidR="004369B2" w:rsidRPr="00A9637A" w:rsidRDefault="004369B2" w:rsidP="00AD7532">
            <w:pPr>
              <w:overflowPunct w:val="0"/>
              <w:autoSpaceDE w:val="0"/>
              <w:autoSpaceDN w:val="0"/>
              <w:adjustRightInd w:val="0"/>
              <w:spacing w:after="0" w:line="240" w:lineRule="exact"/>
              <w:ind w:left="-108" w:right="-108"/>
              <w:jc w:val="center"/>
              <w:textAlignment w:val="baseline"/>
              <w:rPr>
                <w:rFonts w:ascii="Times New Roman" w:hAnsi="Times New Roman" w:cs="Times New Roman"/>
                <w:color w:val="000000"/>
                <w:sz w:val="20"/>
                <w:szCs w:val="20"/>
                <w:lang w:val="uk-UA" w:eastAsia="ru-RU"/>
              </w:rPr>
            </w:pPr>
            <w:r w:rsidRPr="00A9637A">
              <w:rPr>
                <w:rFonts w:ascii="Times New Roman" w:hAnsi="Times New Roman" w:cs="Times New Roman"/>
                <w:color w:val="000000"/>
                <w:sz w:val="20"/>
                <w:szCs w:val="20"/>
                <w:lang w:val="uk-UA" w:eastAsia="ru-RU"/>
              </w:rPr>
              <w:t>Термін</w:t>
            </w:r>
          </w:p>
          <w:p w14:paraId="5C6A7E8A" w14:textId="77777777" w:rsidR="004369B2" w:rsidRPr="00A9637A" w:rsidRDefault="004369B2" w:rsidP="00AD7532">
            <w:pPr>
              <w:overflowPunct w:val="0"/>
              <w:autoSpaceDE w:val="0"/>
              <w:autoSpaceDN w:val="0"/>
              <w:adjustRightInd w:val="0"/>
              <w:spacing w:after="0" w:line="240" w:lineRule="auto"/>
              <w:jc w:val="center"/>
              <w:textAlignment w:val="baseline"/>
              <w:rPr>
                <w:rFonts w:ascii="Times New Roman" w:hAnsi="Times New Roman" w:cs="Times New Roman"/>
                <w:color w:val="000000"/>
                <w:sz w:val="20"/>
                <w:szCs w:val="20"/>
                <w:lang w:val="uk-UA" w:eastAsia="ru-RU"/>
              </w:rPr>
            </w:pPr>
            <w:r w:rsidRPr="00A9637A">
              <w:rPr>
                <w:rFonts w:ascii="Times New Roman" w:hAnsi="Times New Roman" w:cs="Times New Roman"/>
                <w:color w:val="000000"/>
                <w:sz w:val="20"/>
                <w:szCs w:val="20"/>
                <w:lang w:val="uk-UA" w:eastAsia="ru-RU"/>
              </w:rPr>
              <w:t>виконання</w:t>
            </w:r>
          </w:p>
        </w:tc>
        <w:tc>
          <w:tcPr>
            <w:tcW w:w="1985" w:type="dxa"/>
          </w:tcPr>
          <w:p w14:paraId="7C8554DD" w14:textId="77777777" w:rsidR="004369B2" w:rsidRPr="00A9637A" w:rsidRDefault="004369B2" w:rsidP="00AD7532">
            <w:pPr>
              <w:overflowPunct w:val="0"/>
              <w:autoSpaceDE w:val="0"/>
              <w:autoSpaceDN w:val="0"/>
              <w:adjustRightInd w:val="0"/>
              <w:spacing w:after="0" w:line="240" w:lineRule="auto"/>
              <w:jc w:val="center"/>
              <w:textAlignment w:val="baseline"/>
              <w:rPr>
                <w:rFonts w:ascii="Times New Roman" w:hAnsi="Times New Roman" w:cs="Times New Roman"/>
                <w:color w:val="000000"/>
                <w:sz w:val="20"/>
                <w:szCs w:val="20"/>
                <w:lang w:val="uk-UA" w:eastAsia="ru-RU"/>
              </w:rPr>
            </w:pPr>
            <w:r w:rsidRPr="00A9637A">
              <w:rPr>
                <w:rFonts w:ascii="Times New Roman" w:hAnsi="Times New Roman" w:cs="Times New Roman"/>
                <w:color w:val="000000"/>
                <w:sz w:val="20"/>
                <w:szCs w:val="20"/>
                <w:lang w:val="uk-UA" w:eastAsia="ru-RU"/>
              </w:rPr>
              <w:t>Відповідальні виконавці</w:t>
            </w:r>
          </w:p>
        </w:tc>
        <w:tc>
          <w:tcPr>
            <w:tcW w:w="4149" w:type="dxa"/>
          </w:tcPr>
          <w:p w14:paraId="22158F3C" w14:textId="77777777" w:rsidR="004369B2" w:rsidRPr="00A9637A" w:rsidRDefault="004369B2" w:rsidP="00AD7532">
            <w:pPr>
              <w:overflowPunct w:val="0"/>
              <w:autoSpaceDE w:val="0"/>
              <w:autoSpaceDN w:val="0"/>
              <w:adjustRightInd w:val="0"/>
              <w:spacing w:after="0" w:line="240" w:lineRule="exact"/>
              <w:jc w:val="center"/>
              <w:textAlignment w:val="baseline"/>
              <w:rPr>
                <w:rFonts w:ascii="Times New Roman" w:hAnsi="Times New Roman" w:cs="Times New Roman"/>
                <w:color w:val="000000"/>
                <w:sz w:val="20"/>
                <w:szCs w:val="20"/>
                <w:lang w:val="uk-UA" w:eastAsia="ru-RU"/>
              </w:rPr>
            </w:pPr>
            <w:r w:rsidRPr="00A9637A">
              <w:rPr>
                <w:rFonts w:ascii="Times New Roman" w:hAnsi="Times New Roman" w:cs="Times New Roman"/>
                <w:color w:val="000000"/>
                <w:sz w:val="20"/>
                <w:szCs w:val="20"/>
                <w:lang w:val="uk-UA" w:eastAsia="ru-RU"/>
              </w:rPr>
              <w:t>Стан виконання</w:t>
            </w:r>
          </w:p>
        </w:tc>
        <w:tc>
          <w:tcPr>
            <w:tcW w:w="1456" w:type="dxa"/>
          </w:tcPr>
          <w:p w14:paraId="3024A878" w14:textId="77777777" w:rsidR="004369B2" w:rsidRPr="00A9637A" w:rsidRDefault="004369B2" w:rsidP="00AD7532">
            <w:pPr>
              <w:overflowPunct w:val="0"/>
              <w:autoSpaceDE w:val="0"/>
              <w:autoSpaceDN w:val="0"/>
              <w:adjustRightInd w:val="0"/>
              <w:spacing w:after="0" w:line="240" w:lineRule="exact"/>
              <w:jc w:val="center"/>
              <w:textAlignment w:val="baseline"/>
              <w:rPr>
                <w:rFonts w:ascii="Times New Roman" w:hAnsi="Times New Roman" w:cs="Times New Roman"/>
                <w:color w:val="000000"/>
                <w:sz w:val="20"/>
                <w:szCs w:val="20"/>
                <w:lang w:val="uk-UA" w:eastAsia="ru-RU"/>
              </w:rPr>
            </w:pPr>
            <w:r w:rsidRPr="00A9637A">
              <w:rPr>
                <w:rFonts w:ascii="Times New Roman" w:hAnsi="Times New Roman" w:cs="Times New Roman"/>
                <w:color w:val="000000"/>
                <w:sz w:val="20"/>
                <w:szCs w:val="20"/>
                <w:lang w:val="uk-UA" w:eastAsia="ru-RU"/>
              </w:rPr>
              <w:t>Сума витрачених коштів у звітному періоді, тис.грн.</w:t>
            </w:r>
          </w:p>
        </w:tc>
        <w:tc>
          <w:tcPr>
            <w:tcW w:w="1418" w:type="dxa"/>
          </w:tcPr>
          <w:p w14:paraId="095FDBDD" w14:textId="77777777" w:rsidR="004369B2" w:rsidRPr="00A9637A" w:rsidRDefault="004369B2" w:rsidP="00AD7532">
            <w:pPr>
              <w:overflowPunct w:val="0"/>
              <w:autoSpaceDE w:val="0"/>
              <w:autoSpaceDN w:val="0"/>
              <w:adjustRightInd w:val="0"/>
              <w:spacing w:after="0" w:line="240" w:lineRule="exact"/>
              <w:jc w:val="center"/>
              <w:textAlignment w:val="baseline"/>
              <w:rPr>
                <w:rFonts w:ascii="Times New Roman" w:hAnsi="Times New Roman" w:cs="Times New Roman"/>
                <w:color w:val="000000"/>
                <w:sz w:val="20"/>
                <w:szCs w:val="20"/>
                <w:lang w:val="uk-UA" w:eastAsia="ru-RU"/>
              </w:rPr>
            </w:pPr>
            <w:r w:rsidRPr="00A9637A">
              <w:rPr>
                <w:rFonts w:ascii="Times New Roman" w:hAnsi="Times New Roman" w:cs="Times New Roman"/>
                <w:color w:val="000000"/>
                <w:sz w:val="20"/>
                <w:szCs w:val="20"/>
                <w:lang w:val="uk-UA" w:eastAsia="ru-RU"/>
              </w:rPr>
              <w:t>Джерела</w:t>
            </w:r>
          </w:p>
          <w:p w14:paraId="3D825FB6" w14:textId="77777777" w:rsidR="004369B2" w:rsidRPr="00A9637A" w:rsidRDefault="004369B2" w:rsidP="00AD7532">
            <w:pPr>
              <w:overflowPunct w:val="0"/>
              <w:autoSpaceDE w:val="0"/>
              <w:autoSpaceDN w:val="0"/>
              <w:adjustRightInd w:val="0"/>
              <w:spacing w:after="0" w:line="240" w:lineRule="auto"/>
              <w:jc w:val="center"/>
              <w:textAlignment w:val="baseline"/>
              <w:rPr>
                <w:rFonts w:ascii="Times New Roman" w:hAnsi="Times New Roman" w:cs="Times New Roman"/>
                <w:color w:val="000000"/>
                <w:sz w:val="20"/>
                <w:szCs w:val="20"/>
                <w:lang w:val="uk-UA" w:eastAsia="ru-RU"/>
              </w:rPr>
            </w:pPr>
            <w:r w:rsidRPr="00A9637A">
              <w:rPr>
                <w:rFonts w:ascii="Times New Roman" w:hAnsi="Times New Roman" w:cs="Times New Roman"/>
                <w:color w:val="000000"/>
                <w:sz w:val="20"/>
                <w:szCs w:val="20"/>
                <w:lang w:val="uk-UA" w:eastAsia="ru-RU"/>
              </w:rPr>
              <w:t>фінансування</w:t>
            </w:r>
          </w:p>
        </w:tc>
        <w:tc>
          <w:tcPr>
            <w:tcW w:w="1237" w:type="dxa"/>
          </w:tcPr>
          <w:p w14:paraId="4D9EAC52" w14:textId="77777777" w:rsidR="004369B2" w:rsidRPr="00A9637A" w:rsidRDefault="004369B2" w:rsidP="00AD7532">
            <w:pPr>
              <w:overflowPunct w:val="0"/>
              <w:autoSpaceDE w:val="0"/>
              <w:autoSpaceDN w:val="0"/>
              <w:adjustRightInd w:val="0"/>
              <w:spacing w:after="0" w:line="240" w:lineRule="auto"/>
              <w:jc w:val="center"/>
              <w:textAlignment w:val="baseline"/>
              <w:rPr>
                <w:rFonts w:ascii="Times New Roman" w:hAnsi="Times New Roman" w:cs="Times New Roman"/>
                <w:color w:val="000000"/>
                <w:sz w:val="20"/>
                <w:szCs w:val="20"/>
                <w:lang w:val="uk-UA" w:eastAsia="ru-RU"/>
              </w:rPr>
            </w:pPr>
            <w:r w:rsidRPr="00A9637A">
              <w:rPr>
                <w:rFonts w:ascii="Times New Roman" w:hAnsi="Times New Roman" w:cs="Times New Roman"/>
                <w:color w:val="000000"/>
                <w:sz w:val="20"/>
                <w:szCs w:val="20"/>
                <w:lang w:val="uk-UA" w:eastAsia="ru-RU"/>
              </w:rPr>
              <w:t>Вартість</w:t>
            </w:r>
          </w:p>
          <w:p w14:paraId="5B45B282" w14:textId="77777777" w:rsidR="004369B2" w:rsidRPr="00A9637A" w:rsidRDefault="004369B2" w:rsidP="00AD7532">
            <w:pPr>
              <w:overflowPunct w:val="0"/>
              <w:autoSpaceDE w:val="0"/>
              <w:autoSpaceDN w:val="0"/>
              <w:adjustRightInd w:val="0"/>
              <w:spacing w:after="0" w:line="240" w:lineRule="auto"/>
              <w:jc w:val="center"/>
              <w:textAlignment w:val="baseline"/>
              <w:rPr>
                <w:rFonts w:ascii="Times New Roman" w:hAnsi="Times New Roman" w:cs="Times New Roman"/>
                <w:color w:val="000000"/>
                <w:sz w:val="20"/>
                <w:szCs w:val="20"/>
                <w:lang w:val="uk-UA" w:eastAsia="ru-RU"/>
              </w:rPr>
            </w:pPr>
            <w:r w:rsidRPr="00A9637A">
              <w:rPr>
                <w:rFonts w:ascii="Times New Roman" w:hAnsi="Times New Roman" w:cs="Times New Roman"/>
                <w:color w:val="000000"/>
                <w:sz w:val="20"/>
                <w:szCs w:val="20"/>
                <w:lang w:val="uk-UA" w:eastAsia="ru-RU"/>
              </w:rPr>
              <w:t>(тис. грн.)</w:t>
            </w:r>
          </w:p>
        </w:tc>
      </w:tr>
      <w:tr w:rsidR="004369B2" w:rsidRPr="005D56E7" w14:paraId="0F76D493" w14:textId="77777777" w:rsidTr="00A9637A">
        <w:tc>
          <w:tcPr>
            <w:tcW w:w="720" w:type="dxa"/>
          </w:tcPr>
          <w:p w14:paraId="31C7FBBB" w14:textId="77777777" w:rsidR="004369B2" w:rsidRPr="00A9637A" w:rsidRDefault="004369B2" w:rsidP="00AD7532">
            <w:pPr>
              <w:overflowPunct w:val="0"/>
              <w:autoSpaceDE w:val="0"/>
              <w:autoSpaceDN w:val="0"/>
              <w:adjustRightInd w:val="0"/>
              <w:spacing w:after="0" w:line="240" w:lineRule="auto"/>
              <w:jc w:val="center"/>
              <w:textAlignment w:val="baseline"/>
              <w:rPr>
                <w:rFonts w:ascii="Times New Roman" w:hAnsi="Times New Roman" w:cs="Times New Roman"/>
                <w:color w:val="000000"/>
                <w:sz w:val="20"/>
                <w:szCs w:val="20"/>
                <w:lang w:val="uk-UA" w:eastAsia="ru-RU"/>
              </w:rPr>
            </w:pPr>
            <w:r w:rsidRPr="00A9637A">
              <w:rPr>
                <w:rFonts w:ascii="Times New Roman" w:hAnsi="Times New Roman" w:cs="Times New Roman"/>
                <w:color w:val="000000"/>
                <w:sz w:val="20"/>
                <w:szCs w:val="20"/>
                <w:lang w:val="uk-UA" w:eastAsia="ru-RU"/>
              </w:rPr>
              <w:t>1</w:t>
            </w:r>
          </w:p>
        </w:tc>
        <w:tc>
          <w:tcPr>
            <w:tcW w:w="1548" w:type="dxa"/>
            <w:gridSpan w:val="2"/>
          </w:tcPr>
          <w:p w14:paraId="601114D7" w14:textId="77777777" w:rsidR="004369B2" w:rsidRPr="00A9637A" w:rsidRDefault="004369B2" w:rsidP="00AD7532">
            <w:pPr>
              <w:overflowPunct w:val="0"/>
              <w:autoSpaceDE w:val="0"/>
              <w:autoSpaceDN w:val="0"/>
              <w:adjustRightInd w:val="0"/>
              <w:spacing w:after="0" w:line="240" w:lineRule="auto"/>
              <w:jc w:val="center"/>
              <w:textAlignment w:val="baseline"/>
              <w:rPr>
                <w:rFonts w:ascii="Times New Roman" w:hAnsi="Times New Roman" w:cs="Times New Roman"/>
                <w:color w:val="000000"/>
                <w:sz w:val="20"/>
                <w:szCs w:val="20"/>
                <w:lang w:val="uk-UA" w:eastAsia="ru-RU"/>
              </w:rPr>
            </w:pPr>
            <w:r w:rsidRPr="00A9637A">
              <w:rPr>
                <w:rFonts w:ascii="Times New Roman" w:hAnsi="Times New Roman" w:cs="Times New Roman"/>
                <w:color w:val="000000"/>
                <w:sz w:val="20"/>
                <w:szCs w:val="20"/>
                <w:lang w:val="uk-UA" w:eastAsia="ru-RU"/>
              </w:rPr>
              <w:t>2</w:t>
            </w:r>
          </w:p>
        </w:tc>
        <w:tc>
          <w:tcPr>
            <w:tcW w:w="2230" w:type="dxa"/>
            <w:gridSpan w:val="2"/>
          </w:tcPr>
          <w:p w14:paraId="0A596921" w14:textId="77777777" w:rsidR="004369B2" w:rsidRPr="00A9637A" w:rsidRDefault="004369B2" w:rsidP="00AD7532">
            <w:pPr>
              <w:overflowPunct w:val="0"/>
              <w:autoSpaceDE w:val="0"/>
              <w:autoSpaceDN w:val="0"/>
              <w:adjustRightInd w:val="0"/>
              <w:spacing w:after="0" w:line="240" w:lineRule="auto"/>
              <w:ind w:right="-288"/>
              <w:jc w:val="center"/>
              <w:textAlignment w:val="baseline"/>
              <w:rPr>
                <w:rFonts w:ascii="Times New Roman" w:hAnsi="Times New Roman" w:cs="Times New Roman"/>
                <w:color w:val="000000"/>
                <w:sz w:val="20"/>
                <w:szCs w:val="20"/>
                <w:lang w:val="uk-UA" w:eastAsia="ru-RU"/>
              </w:rPr>
            </w:pPr>
            <w:r w:rsidRPr="00A9637A">
              <w:rPr>
                <w:rFonts w:ascii="Times New Roman" w:hAnsi="Times New Roman" w:cs="Times New Roman"/>
                <w:color w:val="000000"/>
                <w:sz w:val="20"/>
                <w:szCs w:val="20"/>
                <w:lang w:val="uk-UA" w:eastAsia="ru-RU"/>
              </w:rPr>
              <w:t>3</w:t>
            </w:r>
          </w:p>
        </w:tc>
        <w:tc>
          <w:tcPr>
            <w:tcW w:w="1275" w:type="dxa"/>
          </w:tcPr>
          <w:p w14:paraId="2322D57B" w14:textId="77777777" w:rsidR="004369B2" w:rsidRPr="00A9637A" w:rsidRDefault="004369B2" w:rsidP="00AD7532">
            <w:pPr>
              <w:overflowPunct w:val="0"/>
              <w:autoSpaceDE w:val="0"/>
              <w:autoSpaceDN w:val="0"/>
              <w:adjustRightInd w:val="0"/>
              <w:spacing w:after="0" w:line="240" w:lineRule="auto"/>
              <w:jc w:val="center"/>
              <w:textAlignment w:val="baseline"/>
              <w:rPr>
                <w:rFonts w:ascii="Times New Roman" w:hAnsi="Times New Roman" w:cs="Times New Roman"/>
                <w:color w:val="000000"/>
                <w:sz w:val="20"/>
                <w:szCs w:val="20"/>
                <w:lang w:val="uk-UA" w:eastAsia="ru-RU"/>
              </w:rPr>
            </w:pPr>
            <w:r w:rsidRPr="00A9637A">
              <w:rPr>
                <w:rFonts w:ascii="Times New Roman" w:hAnsi="Times New Roman" w:cs="Times New Roman"/>
                <w:color w:val="000000"/>
                <w:sz w:val="20"/>
                <w:szCs w:val="20"/>
                <w:lang w:val="uk-UA" w:eastAsia="ru-RU"/>
              </w:rPr>
              <w:t>4</w:t>
            </w:r>
          </w:p>
        </w:tc>
        <w:tc>
          <w:tcPr>
            <w:tcW w:w="1985" w:type="dxa"/>
          </w:tcPr>
          <w:p w14:paraId="0A6495E5" w14:textId="77777777" w:rsidR="004369B2" w:rsidRPr="00A9637A" w:rsidRDefault="004369B2" w:rsidP="00AD7532">
            <w:pPr>
              <w:overflowPunct w:val="0"/>
              <w:autoSpaceDE w:val="0"/>
              <w:autoSpaceDN w:val="0"/>
              <w:adjustRightInd w:val="0"/>
              <w:spacing w:after="0" w:line="240" w:lineRule="auto"/>
              <w:jc w:val="center"/>
              <w:textAlignment w:val="baseline"/>
              <w:rPr>
                <w:rFonts w:ascii="Times New Roman" w:hAnsi="Times New Roman" w:cs="Times New Roman"/>
                <w:color w:val="000000"/>
                <w:sz w:val="20"/>
                <w:szCs w:val="20"/>
                <w:lang w:val="uk-UA" w:eastAsia="ru-RU"/>
              </w:rPr>
            </w:pPr>
            <w:r w:rsidRPr="00A9637A">
              <w:rPr>
                <w:rFonts w:ascii="Times New Roman" w:hAnsi="Times New Roman" w:cs="Times New Roman"/>
                <w:color w:val="000000"/>
                <w:sz w:val="20"/>
                <w:szCs w:val="20"/>
                <w:lang w:val="uk-UA" w:eastAsia="ru-RU"/>
              </w:rPr>
              <w:t>5</w:t>
            </w:r>
          </w:p>
        </w:tc>
        <w:tc>
          <w:tcPr>
            <w:tcW w:w="4149" w:type="dxa"/>
          </w:tcPr>
          <w:p w14:paraId="4FD72D3C" w14:textId="77777777" w:rsidR="004369B2" w:rsidRPr="00A9637A" w:rsidRDefault="004369B2" w:rsidP="00AD7532">
            <w:pPr>
              <w:overflowPunct w:val="0"/>
              <w:autoSpaceDE w:val="0"/>
              <w:autoSpaceDN w:val="0"/>
              <w:adjustRightInd w:val="0"/>
              <w:spacing w:after="0" w:line="240" w:lineRule="auto"/>
              <w:jc w:val="center"/>
              <w:textAlignment w:val="baseline"/>
              <w:rPr>
                <w:rFonts w:ascii="Times New Roman" w:hAnsi="Times New Roman" w:cs="Times New Roman"/>
                <w:color w:val="000000"/>
                <w:sz w:val="20"/>
                <w:szCs w:val="20"/>
                <w:lang w:val="uk-UA" w:eastAsia="ru-RU"/>
              </w:rPr>
            </w:pPr>
          </w:p>
        </w:tc>
        <w:tc>
          <w:tcPr>
            <w:tcW w:w="1456" w:type="dxa"/>
          </w:tcPr>
          <w:p w14:paraId="0CEF35BC" w14:textId="77777777" w:rsidR="004369B2" w:rsidRPr="00A9637A" w:rsidRDefault="004369B2" w:rsidP="00AD7532">
            <w:pPr>
              <w:overflowPunct w:val="0"/>
              <w:autoSpaceDE w:val="0"/>
              <w:autoSpaceDN w:val="0"/>
              <w:adjustRightInd w:val="0"/>
              <w:spacing w:after="0" w:line="240" w:lineRule="auto"/>
              <w:jc w:val="center"/>
              <w:textAlignment w:val="baseline"/>
              <w:rPr>
                <w:rFonts w:ascii="Times New Roman" w:hAnsi="Times New Roman" w:cs="Times New Roman"/>
                <w:color w:val="000000"/>
                <w:sz w:val="20"/>
                <w:szCs w:val="20"/>
                <w:lang w:val="uk-UA" w:eastAsia="ru-RU"/>
              </w:rPr>
            </w:pPr>
          </w:p>
        </w:tc>
        <w:tc>
          <w:tcPr>
            <w:tcW w:w="1418" w:type="dxa"/>
          </w:tcPr>
          <w:p w14:paraId="4FED2618" w14:textId="77777777" w:rsidR="004369B2" w:rsidRPr="00A9637A" w:rsidRDefault="004369B2" w:rsidP="00AD7532">
            <w:pPr>
              <w:overflowPunct w:val="0"/>
              <w:autoSpaceDE w:val="0"/>
              <w:autoSpaceDN w:val="0"/>
              <w:adjustRightInd w:val="0"/>
              <w:spacing w:after="0" w:line="240" w:lineRule="auto"/>
              <w:jc w:val="center"/>
              <w:textAlignment w:val="baseline"/>
              <w:rPr>
                <w:rFonts w:ascii="Times New Roman" w:hAnsi="Times New Roman" w:cs="Times New Roman"/>
                <w:color w:val="000000"/>
                <w:sz w:val="20"/>
                <w:szCs w:val="20"/>
                <w:lang w:val="uk-UA" w:eastAsia="ru-RU"/>
              </w:rPr>
            </w:pPr>
            <w:r w:rsidRPr="00A9637A">
              <w:rPr>
                <w:rFonts w:ascii="Times New Roman" w:hAnsi="Times New Roman" w:cs="Times New Roman"/>
                <w:color w:val="000000"/>
                <w:sz w:val="20"/>
                <w:szCs w:val="20"/>
                <w:lang w:val="uk-UA" w:eastAsia="ru-RU"/>
              </w:rPr>
              <w:t>6</w:t>
            </w:r>
          </w:p>
        </w:tc>
        <w:tc>
          <w:tcPr>
            <w:tcW w:w="1237" w:type="dxa"/>
          </w:tcPr>
          <w:p w14:paraId="57DB346B" w14:textId="77777777" w:rsidR="004369B2" w:rsidRPr="00A9637A" w:rsidRDefault="004369B2" w:rsidP="00AD7532">
            <w:pPr>
              <w:overflowPunct w:val="0"/>
              <w:autoSpaceDE w:val="0"/>
              <w:autoSpaceDN w:val="0"/>
              <w:adjustRightInd w:val="0"/>
              <w:spacing w:after="0" w:line="240" w:lineRule="auto"/>
              <w:jc w:val="center"/>
              <w:textAlignment w:val="baseline"/>
              <w:rPr>
                <w:rFonts w:ascii="Times New Roman" w:hAnsi="Times New Roman" w:cs="Times New Roman"/>
                <w:color w:val="000000"/>
                <w:sz w:val="20"/>
                <w:szCs w:val="20"/>
                <w:lang w:val="uk-UA" w:eastAsia="ru-RU"/>
              </w:rPr>
            </w:pPr>
            <w:r w:rsidRPr="00A9637A">
              <w:rPr>
                <w:rFonts w:ascii="Times New Roman" w:hAnsi="Times New Roman" w:cs="Times New Roman"/>
                <w:color w:val="000000"/>
                <w:sz w:val="20"/>
                <w:szCs w:val="20"/>
                <w:lang w:val="uk-UA" w:eastAsia="ru-RU"/>
              </w:rPr>
              <w:t>7</w:t>
            </w:r>
          </w:p>
        </w:tc>
      </w:tr>
      <w:tr w:rsidR="004369B2" w:rsidRPr="005D56E7" w14:paraId="163B668D" w14:textId="77777777" w:rsidTr="00A9637A">
        <w:tc>
          <w:tcPr>
            <w:tcW w:w="2268" w:type="dxa"/>
            <w:gridSpan w:val="3"/>
          </w:tcPr>
          <w:p w14:paraId="5CC5CDDD" w14:textId="77777777" w:rsidR="004369B2" w:rsidRPr="00A9637A" w:rsidRDefault="004369B2" w:rsidP="00AD7532">
            <w:pPr>
              <w:overflowPunct w:val="0"/>
              <w:autoSpaceDE w:val="0"/>
              <w:autoSpaceDN w:val="0"/>
              <w:adjustRightInd w:val="0"/>
              <w:spacing w:after="0" w:line="240" w:lineRule="auto"/>
              <w:ind w:right="-108" w:firstLine="284"/>
              <w:jc w:val="center"/>
              <w:textAlignment w:val="baseline"/>
              <w:rPr>
                <w:rFonts w:ascii="Times New Roman" w:hAnsi="Times New Roman" w:cs="Times New Roman"/>
                <w:color w:val="FF0000"/>
                <w:sz w:val="20"/>
                <w:szCs w:val="20"/>
                <w:lang w:val="uk-UA" w:eastAsia="ru-RU"/>
              </w:rPr>
            </w:pPr>
          </w:p>
        </w:tc>
        <w:tc>
          <w:tcPr>
            <w:tcW w:w="1694" w:type="dxa"/>
          </w:tcPr>
          <w:p w14:paraId="2B77758C" w14:textId="77777777" w:rsidR="004369B2" w:rsidRPr="00A9637A" w:rsidRDefault="004369B2" w:rsidP="00AD7532">
            <w:pPr>
              <w:overflowPunct w:val="0"/>
              <w:autoSpaceDE w:val="0"/>
              <w:autoSpaceDN w:val="0"/>
              <w:adjustRightInd w:val="0"/>
              <w:spacing w:after="0" w:line="240" w:lineRule="auto"/>
              <w:ind w:firstLine="284"/>
              <w:jc w:val="center"/>
              <w:textAlignment w:val="baseline"/>
              <w:rPr>
                <w:rFonts w:ascii="Times New Roman" w:hAnsi="Times New Roman" w:cs="Times New Roman"/>
                <w:color w:val="FF0000"/>
                <w:sz w:val="20"/>
                <w:szCs w:val="20"/>
                <w:lang w:val="uk-UA" w:eastAsia="ru-RU"/>
              </w:rPr>
            </w:pPr>
          </w:p>
        </w:tc>
        <w:tc>
          <w:tcPr>
            <w:tcW w:w="12056" w:type="dxa"/>
            <w:gridSpan w:val="7"/>
          </w:tcPr>
          <w:p w14:paraId="20E542AB" w14:textId="77777777" w:rsidR="004369B2" w:rsidRPr="00A9637A" w:rsidRDefault="004369B2" w:rsidP="00AD7532">
            <w:pPr>
              <w:overflowPunct w:val="0"/>
              <w:autoSpaceDE w:val="0"/>
              <w:autoSpaceDN w:val="0"/>
              <w:adjustRightInd w:val="0"/>
              <w:spacing w:after="0" w:line="240" w:lineRule="auto"/>
              <w:ind w:firstLine="284"/>
              <w:jc w:val="center"/>
              <w:textAlignment w:val="baseline"/>
              <w:rPr>
                <w:rFonts w:ascii="Times New Roman" w:hAnsi="Times New Roman" w:cs="Times New Roman"/>
                <w:color w:val="000000"/>
                <w:sz w:val="20"/>
                <w:szCs w:val="20"/>
                <w:lang w:val="uk-UA" w:eastAsia="ru-RU"/>
              </w:rPr>
            </w:pPr>
            <w:r w:rsidRPr="00A9637A">
              <w:rPr>
                <w:rFonts w:ascii="Times New Roman" w:hAnsi="Times New Roman" w:cs="Times New Roman"/>
                <w:color w:val="000000"/>
                <w:sz w:val="20"/>
                <w:szCs w:val="20"/>
                <w:lang w:val="uk-UA" w:eastAsia="ru-RU"/>
              </w:rPr>
              <w:t>4.1. Впорядкування нормативного регулювання підприємницької діяльності</w:t>
            </w:r>
          </w:p>
        </w:tc>
      </w:tr>
      <w:tr w:rsidR="004369B2" w:rsidRPr="005E63B7" w14:paraId="7B485601" w14:textId="77777777" w:rsidTr="00A9637A">
        <w:tc>
          <w:tcPr>
            <w:tcW w:w="720" w:type="dxa"/>
          </w:tcPr>
          <w:p w14:paraId="7FD9ED2F" w14:textId="77777777" w:rsidR="004369B2" w:rsidRPr="005E63B7" w:rsidRDefault="004369B2" w:rsidP="00AD7532">
            <w:pPr>
              <w:tabs>
                <w:tab w:val="center" w:pos="4153"/>
                <w:tab w:val="right" w:pos="8306"/>
              </w:tabs>
              <w:spacing w:after="0" w:line="240" w:lineRule="exact"/>
              <w:ind w:right="-135"/>
              <w:jc w:val="both"/>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4.1.1.</w:t>
            </w:r>
          </w:p>
          <w:p w14:paraId="666D2C97" w14:textId="77777777" w:rsidR="004369B2" w:rsidRPr="005E63B7" w:rsidRDefault="004369B2" w:rsidP="00AD7532">
            <w:pPr>
              <w:tabs>
                <w:tab w:val="center" w:pos="4153"/>
                <w:tab w:val="right" w:pos="8306"/>
              </w:tabs>
              <w:spacing w:after="0" w:line="240" w:lineRule="exact"/>
              <w:jc w:val="both"/>
              <w:rPr>
                <w:rFonts w:ascii="Times New Roman" w:hAnsi="Times New Roman" w:cs="Times New Roman"/>
                <w:color w:val="000000"/>
                <w:sz w:val="23"/>
                <w:szCs w:val="23"/>
                <w:lang w:val="uk-UA" w:eastAsia="ru-RU"/>
              </w:rPr>
            </w:pPr>
          </w:p>
        </w:tc>
        <w:tc>
          <w:tcPr>
            <w:tcW w:w="1548" w:type="dxa"/>
            <w:gridSpan w:val="2"/>
          </w:tcPr>
          <w:p w14:paraId="05549B43" w14:textId="77777777" w:rsidR="004369B2" w:rsidRPr="005E63B7" w:rsidRDefault="004369B2" w:rsidP="00AD7532">
            <w:pPr>
              <w:tabs>
                <w:tab w:val="center" w:pos="4153"/>
                <w:tab w:val="right" w:pos="8306"/>
              </w:tabs>
              <w:spacing w:after="0" w:line="240" w:lineRule="auto"/>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Подальше впровадження державної регуляторної політики</w:t>
            </w:r>
          </w:p>
        </w:tc>
        <w:tc>
          <w:tcPr>
            <w:tcW w:w="2230" w:type="dxa"/>
            <w:gridSpan w:val="2"/>
          </w:tcPr>
          <w:p w14:paraId="19D51D3A" w14:textId="77777777" w:rsidR="004369B2" w:rsidRPr="005E63B7" w:rsidRDefault="004369B2" w:rsidP="00AD7532">
            <w:pPr>
              <w:overflowPunct w:val="0"/>
              <w:autoSpaceDE w:val="0"/>
              <w:autoSpaceDN w:val="0"/>
              <w:adjustRightInd w:val="0"/>
              <w:spacing w:after="0" w:line="240" w:lineRule="auto"/>
              <w:ind w:right="-108"/>
              <w:textAlignment w:val="baseline"/>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Планувати роботу з підготовки проектів регуляторних актів (далі- РА) на наступний календарний рік</w:t>
            </w:r>
          </w:p>
          <w:p w14:paraId="1FCF0347" w14:textId="77777777" w:rsidR="004369B2" w:rsidRPr="005E63B7" w:rsidRDefault="004369B2" w:rsidP="00AD7532">
            <w:pPr>
              <w:overflowPunct w:val="0"/>
              <w:autoSpaceDE w:val="0"/>
              <w:autoSpaceDN w:val="0"/>
              <w:adjustRightInd w:val="0"/>
              <w:spacing w:after="0" w:line="240" w:lineRule="auto"/>
              <w:textAlignment w:val="baseline"/>
              <w:rPr>
                <w:rFonts w:ascii="Times New Roman" w:hAnsi="Times New Roman" w:cs="Times New Roman"/>
                <w:color w:val="000000"/>
                <w:sz w:val="23"/>
                <w:szCs w:val="23"/>
                <w:lang w:val="uk-UA" w:eastAsia="ru-RU"/>
              </w:rPr>
            </w:pPr>
          </w:p>
        </w:tc>
        <w:tc>
          <w:tcPr>
            <w:tcW w:w="1275" w:type="dxa"/>
          </w:tcPr>
          <w:p w14:paraId="63BD8006" w14:textId="77777777" w:rsidR="004369B2" w:rsidRPr="005E63B7" w:rsidRDefault="004369B2" w:rsidP="00AD7532">
            <w:pPr>
              <w:overflowPunct w:val="0"/>
              <w:autoSpaceDE w:val="0"/>
              <w:autoSpaceDN w:val="0"/>
              <w:adjustRightInd w:val="0"/>
              <w:spacing w:after="0" w:line="240" w:lineRule="auto"/>
              <w:jc w:val="center"/>
              <w:textAlignment w:val="baseline"/>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раз на рік,</w:t>
            </w:r>
          </w:p>
          <w:p w14:paraId="77E56016" w14:textId="77777777" w:rsidR="004369B2" w:rsidRPr="005E63B7" w:rsidRDefault="004369B2" w:rsidP="00AD7532">
            <w:pPr>
              <w:overflowPunct w:val="0"/>
              <w:autoSpaceDE w:val="0"/>
              <w:autoSpaceDN w:val="0"/>
              <w:adjustRightInd w:val="0"/>
              <w:spacing w:after="0" w:line="240" w:lineRule="auto"/>
              <w:jc w:val="center"/>
              <w:textAlignment w:val="baseline"/>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 xml:space="preserve">до 15 </w:t>
            </w:r>
          </w:p>
          <w:p w14:paraId="35A41A23" w14:textId="77777777" w:rsidR="004369B2" w:rsidRPr="005E63B7" w:rsidRDefault="004369B2" w:rsidP="00AD7532">
            <w:pPr>
              <w:overflowPunct w:val="0"/>
              <w:autoSpaceDE w:val="0"/>
              <w:autoSpaceDN w:val="0"/>
              <w:adjustRightInd w:val="0"/>
              <w:spacing w:after="0" w:line="240" w:lineRule="auto"/>
              <w:jc w:val="center"/>
              <w:textAlignment w:val="baseline"/>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грудня</w:t>
            </w:r>
          </w:p>
          <w:p w14:paraId="738B8B27" w14:textId="77777777" w:rsidR="004369B2" w:rsidRPr="005E63B7" w:rsidRDefault="004369B2" w:rsidP="00AD7532">
            <w:pPr>
              <w:spacing w:after="0" w:line="240" w:lineRule="auto"/>
              <w:rPr>
                <w:rFonts w:ascii="Times New Roman" w:hAnsi="Times New Roman" w:cs="Times New Roman"/>
                <w:color w:val="000000"/>
                <w:sz w:val="23"/>
                <w:szCs w:val="23"/>
                <w:lang w:val="uk-UA" w:eastAsia="ru-RU"/>
              </w:rPr>
            </w:pPr>
          </w:p>
        </w:tc>
        <w:tc>
          <w:tcPr>
            <w:tcW w:w="1985" w:type="dxa"/>
          </w:tcPr>
          <w:p w14:paraId="4B663A39" w14:textId="77777777" w:rsidR="004369B2" w:rsidRPr="005E63B7" w:rsidRDefault="004369B2" w:rsidP="00AD7532">
            <w:pPr>
              <w:overflowPunct w:val="0"/>
              <w:autoSpaceDE w:val="0"/>
              <w:autoSpaceDN w:val="0"/>
              <w:adjustRightInd w:val="0"/>
              <w:spacing w:after="0" w:line="240" w:lineRule="auto"/>
              <w:ind w:right="-108"/>
              <w:textAlignment w:val="baseline"/>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управління економічного розвитку Южноукраїнської</w:t>
            </w:r>
          </w:p>
          <w:p w14:paraId="2BD47BA5" w14:textId="77777777" w:rsidR="004369B2" w:rsidRPr="005E63B7" w:rsidRDefault="004369B2" w:rsidP="00AD7532">
            <w:pPr>
              <w:overflowPunct w:val="0"/>
              <w:autoSpaceDE w:val="0"/>
              <w:autoSpaceDN w:val="0"/>
              <w:adjustRightInd w:val="0"/>
              <w:spacing w:after="0" w:line="240" w:lineRule="auto"/>
              <w:textAlignment w:val="baseline"/>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міської ради (далі - УЕР), управління, відділи Южноукраїнської міської ради та її виконавчого комітету - розробники проектів РА</w:t>
            </w:r>
          </w:p>
        </w:tc>
        <w:tc>
          <w:tcPr>
            <w:tcW w:w="4149" w:type="dxa"/>
          </w:tcPr>
          <w:p w14:paraId="119821BD" w14:textId="77777777" w:rsidR="004369B2" w:rsidRPr="005E63B7" w:rsidRDefault="004369B2" w:rsidP="00AD7532">
            <w:pPr>
              <w:autoSpaceDE w:val="0"/>
              <w:autoSpaceDN w:val="0"/>
              <w:adjustRightInd w:val="0"/>
              <w:spacing w:before="30" w:after="0" w:line="240" w:lineRule="auto"/>
              <w:jc w:val="both"/>
              <w:textAlignment w:val="baseline"/>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 xml:space="preserve">    За поданням управлінь та відділів Южноукраїнької міської ради, які є розробниками проєктів РА, план діяльності з підготовки проєктів РА на 2020 рік (далі - план діяльності), затверджено міським головою 11.12.2019.</w:t>
            </w:r>
          </w:p>
          <w:p w14:paraId="14531D5D" w14:textId="77777777" w:rsidR="004369B2" w:rsidRPr="005E63B7" w:rsidRDefault="004369B2" w:rsidP="00AD7532">
            <w:pPr>
              <w:overflowPunct w:val="0"/>
              <w:autoSpaceDE w:val="0"/>
              <w:autoSpaceDN w:val="0"/>
              <w:adjustRightInd w:val="0"/>
              <w:spacing w:after="0" w:line="240" w:lineRule="auto"/>
              <w:jc w:val="both"/>
              <w:textAlignment w:val="baseline"/>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 xml:space="preserve">    План діяльності 16.12.2019 оприлюднено на офіційному сайті міста Южноукраїнськ за адресою: www.</w:t>
            </w:r>
            <w:hyperlink r:id="rId13" w:history="1">
              <w:r w:rsidRPr="005E63B7">
                <w:rPr>
                  <w:rFonts w:ascii="Times New Roman" w:hAnsi="Times New Roman" w:cs="Times New Roman"/>
                  <w:color w:val="000000"/>
                  <w:sz w:val="23"/>
                  <w:szCs w:val="23"/>
                  <w:u w:val="single"/>
                  <w:lang w:val="uk-UA" w:eastAsia="ru-RU"/>
                </w:rPr>
                <w:t>yu</w:t>
              </w:r>
            </w:hyperlink>
            <w:r w:rsidRPr="005E63B7">
              <w:rPr>
                <w:rFonts w:ascii="Times New Roman" w:hAnsi="Times New Roman" w:cs="Times New Roman"/>
                <w:color w:val="000000"/>
                <w:sz w:val="23"/>
                <w:szCs w:val="23"/>
                <w:lang w:val="uk-UA" w:eastAsia="ru-RU"/>
              </w:rPr>
              <w:t xml:space="preserve">.mk.ua, у формі відкритих даних на </w:t>
            </w:r>
            <w:r w:rsidRPr="005E63B7">
              <w:rPr>
                <w:rFonts w:ascii="Times New Roman" w:hAnsi="Times New Roman" w:cs="Times New Roman"/>
                <w:color w:val="000000"/>
                <w:sz w:val="23"/>
                <w:szCs w:val="23"/>
                <w:shd w:val="clear" w:color="auto" w:fill="FFFFFF"/>
                <w:lang w:val="uk-UA" w:eastAsia="ru-RU"/>
              </w:rPr>
              <w:t>Єдиному державному веб-порталі відкритих даних:</w:t>
            </w:r>
            <w:r w:rsidRPr="005E63B7">
              <w:rPr>
                <w:rFonts w:ascii="Times New Roman" w:hAnsi="Times New Roman" w:cs="Times New Roman"/>
                <w:color w:val="000000"/>
                <w:sz w:val="23"/>
                <w:szCs w:val="23"/>
                <w:lang w:val="uk-UA" w:eastAsia="ru-RU"/>
              </w:rPr>
              <w:t xml:space="preserve"> </w:t>
            </w:r>
            <w:hyperlink r:id="rId14" w:history="1">
              <w:r w:rsidRPr="005E63B7">
                <w:rPr>
                  <w:rFonts w:ascii="Times New Roman" w:hAnsi="Times New Roman" w:cs="Times New Roman"/>
                  <w:color w:val="000000"/>
                  <w:sz w:val="23"/>
                  <w:szCs w:val="23"/>
                  <w:u w:val="single"/>
                  <w:shd w:val="clear" w:color="auto" w:fill="FFFFFF"/>
                  <w:lang w:val="uk-UA" w:eastAsia="ru-RU"/>
                </w:rPr>
                <w:t>www.data.gov.ua</w:t>
              </w:r>
            </w:hyperlink>
            <w:r w:rsidRPr="005E63B7">
              <w:rPr>
                <w:rFonts w:ascii="Times New Roman" w:hAnsi="Times New Roman" w:cs="Times New Roman"/>
                <w:color w:val="000000"/>
                <w:sz w:val="23"/>
                <w:szCs w:val="23"/>
                <w:lang w:val="uk-UA" w:eastAsia="ru-RU"/>
              </w:rPr>
              <w:t>, в газеті «Контакт» № 51</w:t>
            </w:r>
            <w:r w:rsidRPr="005E63B7">
              <w:rPr>
                <w:rFonts w:ascii="Times New Roman" w:hAnsi="Times New Roman" w:cs="Times New Roman"/>
                <w:color w:val="000000"/>
                <w:spacing w:val="2"/>
                <w:sz w:val="23"/>
                <w:szCs w:val="23"/>
                <w:lang w:val="uk-UA" w:eastAsia="ru-RU"/>
              </w:rPr>
              <w:t xml:space="preserve"> від 19.12.2019</w:t>
            </w:r>
            <w:r w:rsidRPr="005E63B7">
              <w:rPr>
                <w:rFonts w:ascii="Times New Roman" w:hAnsi="Times New Roman" w:cs="Times New Roman"/>
                <w:color w:val="000000"/>
                <w:sz w:val="23"/>
                <w:szCs w:val="23"/>
                <w:lang w:val="uk-UA" w:eastAsia="ru-RU"/>
              </w:rPr>
              <w:t>.</w:t>
            </w:r>
          </w:p>
          <w:p w14:paraId="539A3A1F" w14:textId="77777777" w:rsidR="004369B2" w:rsidRPr="005E63B7" w:rsidRDefault="004369B2" w:rsidP="00AD7532">
            <w:pPr>
              <w:overflowPunct w:val="0"/>
              <w:autoSpaceDE w:val="0"/>
              <w:autoSpaceDN w:val="0"/>
              <w:adjustRightInd w:val="0"/>
              <w:spacing w:after="0" w:line="240" w:lineRule="auto"/>
              <w:ind w:left="-56" w:firstLine="269"/>
              <w:jc w:val="both"/>
              <w:textAlignment w:val="baseline"/>
              <w:rPr>
                <w:rFonts w:ascii="Times New Roman" w:hAnsi="Times New Roman" w:cs="Times New Roman"/>
                <w:color w:val="000000"/>
                <w:spacing w:val="-6"/>
                <w:sz w:val="23"/>
                <w:szCs w:val="23"/>
                <w:lang w:val="uk-UA" w:eastAsia="ru-RU"/>
              </w:rPr>
            </w:pPr>
            <w:r w:rsidRPr="005E63B7">
              <w:rPr>
                <w:rFonts w:ascii="Times New Roman" w:hAnsi="Times New Roman" w:cs="Times New Roman"/>
                <w:color w:val="000000"/>
                <w:sz w:val="23"/>
                <w:szCs w:val="23"/>
                <w:lang w:val="uk-UA" w:eastAsia="ru-RU"/>
              </w:rPr>
              <w:t xml:space="preserve">21.01.2020 та 02.03.2020 </w:t>
            </w:r>
            <w:r w:rsidRPr="005E63B7">
              <w:rPr>
                <w:rFonts w:ascii="Times New Roman" w:hAnsi="Times New Roman" w:cs="Times New Roman"/>
                <w:color w:val="000000"/>
                <w:spacing w:val="-6"/>
                <w:sz w:val="23"/>
                <w:szCs w:val="23"/>
                <w:lang w:val="uk-UA" w:eastAsia="ru-RU"/>
              </w:rPr>
              <w:t>внесено зміни та доповнення до плану діяльності із підготовки проєктів РА.</w:t>
            </w:r>
          </w:p>
          <w:p w14:paraId="5EB4A016" w14:textId="77777777" w:rsidR="004369B2" w:rsidRPr="005E63B7" w:rsidRDefault="004369B2" w:rsidP="00AD7532">
            <w:pPr>
              <w:overflowPunct w:val="0"/>
              <w:autoSpaceDE w:val="0"/>
              <w:autoSpaceDN w:val="0"/>
              <w:adjustRightInd w:val="0"/>
              <w:spacing w:after="0" w:line="240" w:lineRule="auto"/>
              <w:jc w:val="both"/>
              <w:textAlignment w:val="baseline"/>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 xml:space="preserve">    Проєкти РА виконавчими органами      Южноукраїнської міської ради розробляються відповідно до діючого законодавства України та Порядку підготовки проєктів РА, прийняття, відстеження результативності та перегляду РА Южноукраїнської міської ради, її виконавчого комітету та міського голови, затвердженого рішенням Южноукраїнської міської ради від  25.07.2013 №983 (зі змінами та доповеннями).</w:t>
            </w:r>
          </w:p>
          <w:p w14:paraId="526E4A40" w14:textId="77777777" w:rsidR="004369B2" w:rsidRPr="005E63B7" w:rsidRDefault="004369B2" w:rsidP="00AD7532">
            <w:pPr>
              <w:overflowPunct w:val="0"/>
              <w:autoSpaceDE w:val="0"/>
              <w:autoSpaceDN w:val="0"/>
              <w:adjustRightInd w:val="0"/>
              <w:spacing w:after="0" w:line="240" w:lineRule="auto"/>
              <w:jc w:val="both"/>
              <w:textAlignment w:val="baseline"/>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 xml:space="preserve">   Розробники проєктів РА готують аналіз регуляторного впливу (далі – АРВ) до кожного проєкту РА, звіти про відстеження їх результативності (базове, повторне, періодичне), забезпечують процедуру оприлюднення проєктів РА разом з АРВ, звітами про відстеження їх результативності, забезпечують оприлюднення РА після їх прийняття та підписання. </w:t>
            </w:r>
          </w:p>
          <w:p w14:paraId="6C23666B" w14:textId="77777777" w:rsidR="004369B2" w:rsidRPr="005E63B7" w:rsidRDefault="004369B2" w:rsidP="00AD7532">
            <w:pPr>
              <w:overflowPunct w:val="0"/>
              <w:autoSpaceDE w:val="0"/>
              <w:autoSpaceDN w:val="0"/>
              <w:adjustRightInd w:val="0"/>
              <w:spacing w:after="0" w:line="240" w:lineRule="auto"/>
              <w:jc w:val="both"/>
              <w:textAlignment w:val="baseline"/>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 xml:space="preserve">    Повідомлення про оприлюднення проєктів РА оприлюднюються на сторінках газети «Контакт», на офіційному сайті міста Южноукраїнська за адресою: </w:t>
            </w:r>
            <w:r w:rsidRPr="005E63B7">
              <w:rPr>
                <w:rFonts w:ascii="Times New Roman" w:hAnsi="Times New Roman" w:cs="Times New Roman"/>
                <w:color w:val="000000"/>
                <w:sz w:val="23"/>
                <w:szCs w:val="23"/>
                <w:u w:val="single"/>
                <w:lang w:val="uk-UA" w:eastAsia="ru-RU"/>
              </w:rPr>
              <w:t>www.</w:t>
            </w:r>
            <w:hyperlink r:id="rId15" w:history="1">
              <w:r w:rsidRPr="005E63B7">
                <w:rPr>
                  <w:rFonts w:ascii="Times New Roman" w:hAnsi="Times New Roman" w:cs="Times New Roman"/>
                  <w:color w:val="000000"/>
                  <w:sz w:val="23"/>
                  <w:szCs w:val="23"/>
                  <w:u w:val="single"/>
                  <w:lang w:val="uk-UA" w:eastAsia="ru-RU"/>
                </w:rPr>
                <w:t>yu</w:t>
              </w:r>
            </w:hyperlink>
            <w:r w:rsidRPr="005E63B7">
              <w:rPr>
                <w:rFonts w:ascii="Times New Roman" w:hAnsi="Times New Roman" w:cs="Times New Roman"/>
                <w:color w:val="000000"/>
                <w:sz w:val="23"/>
                <w:szCs w:val="23"/>
                <w:u w:val="single"/>
                <w:lang w:val="uk-UA" w:eastAsia="ru-RU"/>
              </w:rPr>
              <w:t>.mk.ua</w:t>
            </w:r>
            <w:r w:rsidRPr="005E63B7">
              <w:rPr>
                <w:rFonts w:ascii="Times New Roman" w:hAnsi="Times New Roman" w:cs="Times New Roman"/>
                <w:color w:val="000000"/>
                <w:sz w:val="23"/>
                <w:szCs w:val="23"/>
                <w:lang w:val="uk-UA" w:eastAsia="ru-RU"/>
              </w:rPr>
              <w:t xml:space="preserve">, самі проєкти РА разом з АРВ оприлюднюються  на офіційному сайті міста, міській бібліотеці №1 та бібліотеці ПК «Енергетик». </w:t>
            </w:r>
          </w:p>
          <w:p w14:paraId="251D09AA" w14:textId="77777777" w:rsidR="004369B2" w:rsidRPr="005E63B7" w:rsidRDefault="004369B2" w:rsidP="00AD7532">
            <w:pPr>
              <w:overflowPunct w:val="0"/>
              <w:autoSpaceDE w:val="0"/>
              <w:autoSpaceDN w:val="0"/>
              <w:adjustRightInd w:val="0"/>
              <w:spacing w:after="0" w:line="240" w:lineRule="auto"/>
              <w:jc w:val="both"/>
              <w:textAlignment w:val="baseline"/>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 xml:space="preserve">   Прийняті РА оприлюднюються на офіційному сайті міста та в газеті «Контакт».</w:t>
            </w:r>
          </w:p>
          <w:p w14:paraId="66087CB9" w14:textId="77777777" w:rsidR="004369B2" w:rsidRPr="005E63B7" w:rsidRDefault="004369B2" w:rsidP="00AD7532">
            <w:pPr>
              <w:overflowPunct w:val="0"/>
              <w:autoSpaceDE w:val="0"/>
              <w:autoSpaceDN w:val="0"/>
              <w:adjustRightInd w:val="0"/>
              <w:spacing w:after="0" w:line="240" w:lineRule="auto"/>
              <w:jc w:val="both"/>
              <w:textAlignment w:val="baseline"/>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 xml:space="preserve">     Звіти про відстеження результативності РА, розміщуються на офіційному сайті міста Южноукраїнськ за адресою: </w:t>
            </w:r>
            <w:r w:rsidRPr="005E63B7">
              <w:rPr>
                <w:rFonts w:ascii="Times New Roman" w:hAnsi="Times New Roman" w:cs="Times New Roman"/>
                <w:color w:val="000000"/>
                <w:sz w:val="23"/>
                <w:szCs w:val="23"/>
                <w:u w:val="single"/>
                <w:lang w:val="uk-UA" w:eastAsia="ru-RU"/>
              </w:rPr>
              <w:t>www.</w:t>
            </w:r>
            <w:hyperlink r:id="rId16" w:history="1">
              <w:r w:rsidRPr="005E63B7">
                <w:rPr>
                  <w:rFonts w:ascii="Times New Roman" w:hAnsi="Times New Roman" w:cs="Times New Roman"/>
                  <w:color w:val="000000"/>
                  <w:sz w:val="23"/>
                  <w:szCs w:val="23"/>
                  <w:u w:val="single"/>
                  <w:lang w:val="uk-UA" w:eastAsia="ru-RU"/>
                </w:rPr>
                <w:t>yu</w:t>
              </w:r>
            </w:hyperlink>
            <w:r w:rsidRPr="005E63B7">
              <w:rPr>
                <w:rFonts w:ascii="Times New Roman" w:hAnsi="Times New Roman" w:cs="Times New Roman"/>
                <w:color w:val="000000"/>
                <w:sz w:val="23"/>
                <w:szCs w:val="23"/>
                <w:u w:val="single"/>
                <w:lang w:val="uk-UA" w:eastAsia="ru-RU"/>
              </w:rPr>
              <w:t>.mk.ua</w:t>
            </w:r>
            <w:r w:rsidRPr="005E63B7">
              <w:rPr>
                <w:rFonts w:ascii="Times New Roman" w:hAnsi="Times New Roman" w:cs="Times New Roman"/>
                <w:color w:val="000000"/>
                <w:sz w:val="23"/>
                <w:szCs w:val="23"/>
                <w:lang w:val="uk-UA" w:eastAsia="ru-RU"/>
              </w:rPr>
              <w:t xml:space="preserve">. </w:t>
            </w:r>
          </w:p>
          <w:p w14:paraId="6EA5A75C" w14:textId="77777777" w:rsidR="004369B2" w:rsidRPr="005E63B7" w:rsidRDefault="004369B2" w:rsidP="00AD7532">
            <w:pPr>
              <w:autoSpaceDE w:val="0"/>
              <w:autoSpaceDN w:val="0"/>
              <w:adjustRightInd w:val="0"/>
              <w:spacing w:before="30" w:after="0" w:line="240" w:lineRule="auto"/>
              <w:jc w:val="both"/>
              <w:textAlignment w:val="baseline"/>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Реєстри РА щомісячно оновлюються, по мірі прийняття нових РА та втрати чинності діючих РА, станом на 1 число місяця.</w:t>
            </w:r>
          </w:p>
          <w:p w14:paraId="641272AD" w14:textId="77777777" w:rsidR="004369B2" w:rsidRPr="005E63B7" w:rsidRDefault="004369B2" w:rsidP="00AD7532">
            <w:pPr>
              <w:spacing w:after="0" w:line="240" w:lineRule="auto"/>
              <w:jc w:val="both"/>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 xml:space="preserve">   Всього прийнятих станом на 01.10.2020 РА - 63, у тому числі рішень Южноукраїнської міської ради - 49, рішень виконавчого комітету Южноукраїнської міської ради – 14.    </w:t>
            </w:r>
          </w:p>
        </w:tc>
        <w:tc>
          <w:tcPr>
            <w:tcW w:w="1456" w:type="dxa"/>
          </w:tcPr>
          <w:p w14:paraId="32C6333C" w14:textId="77777777" w:rsidR="004369B2" w:rsidRPr="005E63B7" w:rsidRDefault="004369B2" w:rsidP="00AD7532">
            <w:pPr>
              <w:spacing w:after="0" w:line="240" w:lineRule="auto"/>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w:t>
            </w:r>
          </w:p>
        </w:tc>
        <w:tc>
          <w:tcPr>
            <w:tcW w:w="1418" w:type="dxa"/>
          </w:tcPr>
          <w:p w14:paraId="78A85D36" w14:textId="77777777" w:rsidR="004369B2" w:rsidRPr="005E63B7" w:rsidRDefault="004369B2" w:rsidP="00AD7532">
            <w:pPr>
              <w:spacing w:after="0" w:line="240" w:lineRule="auto"/>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 xml:space="preserve">міський бюджет </w:t>
            </w:r>
          </w:p>
        </w:tc>
        <w:tc>
          <w:tcPr>
            <w:tcW w:w="1237" w:type="dxa"/>
          </w:tcPr>
          <w:p w14:paraId="6E0CC757" w14:textId="77777777" w:rsidR="004369B2" w:rsidRPr="005E63B7" w:rsidRDefault="004369B2" w:rsidP="00AD7532">
            <w:pPr>
              <w:spacing w:after="0" w:line="240" w:lineRule="auto"/>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у межах кошторису виконавців</w:t>
            </w:r>
          </w:p>
        </w:tc>
      </w:tr>
      <w:tr w:rsidR="004369B2" w:rsidRPr="005E63B7" w14:paraId="40945069" w14:textId="77777777" w:rsidTr="00A9637A">
        <w:trPr>
          <w:trHeight w:val="53"/>
        </w:trPr>
        <w:tc>
          <w:tcPr>
            <w:tcW w:w="720" w:type="dxa"/>
            <w:vMerge w:val="restart"/>
          </w:tcPr>
          <w:p w14:paraId="211858E1" w14:textId="77777777" w:rsidR="004369B2" w:rsidRPr="005E63B7" w:rsidRDefault="004369B2" w:rsidP="00AD7532">
            <w:pPr>
              <w:tabs>
                <w:tab w:val="center" w:pos="4153"/>
                <w:tab w:val="right" w:pos="8306"/>
              </w:tabs>
              <w:spacing w:after="0" w:line="240" w:lineRule="auto"/>
              <w:ind w:right="-135"/>
              <w:jc w:val="both"/>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4.1.2.</w:t>
            </w:r>
          </w:p>
        </w:tc>
        <w:tc>
          <w:tcPr>
            <w:tcW w:w="1548" w:type="dxa"/>
            <w:gridSpan w:val="2"/>
            <w:vMerge w:val="restart"/>
          </w:tcPr>
          <w:p w14:paraId="3E167499" w14:textId="77777777" w:rsidR="004369B2" w:rsidRPr="005E63B7" w:rsidRDefault="004369B2" w:rsidP="00AD7532">
            <w:pPr>
              <w:overflowPunct w:val="0"/>
              <w:autoSpaceDE w:val="0"/>
              <w:autoSpaceDN w:val="0"/>
              <w:adjustRightInd w:val="0"/>
              <w:spacing w:after="0" w:line="240" w:lineRule="auto"/>
              <w:jc w:val="center"/>
              <w:textAlignment w:val="baseline"/>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 xml:space="preserve">Забезпечення  підвищення ефективності діяльності  </w:t>
            </w:r>
            <w:hyperlink r:id="rId17" w:history="1">
              <w:r w:rsidRPr="005E63B7">
                <w:rPr>
                  <w:rFonts w:ascii="Times New Roman" w:hAnsi="Times New Roman" w:cs="Times New Roman"/>
                  <w:color w:val="000000"/>
                  <w:sz w:val="23"/>
                  <w:szCs w:val="23"/>
                  <w:shd w:val="clear" w:color="auto" w:fill="FFFFFF"/>
                  <w:lang w:val="uk-UA" w:eastAsia="ru-RU"/>
                </w:rPr>
                <w:t>Центру надання адміністративних послуг міста Южноукраїнська</w:t>
              </w:r>
            </w:hyperlink>
          </w:p>
          <w:p w14:paraId="7E83E8A5" w14:textId="77777777" w:rsidR="004369B2" w:rsidRPr="005E63B7" w:rsidRDefault="004369B2" w:rsidP="00AD7532">
            <w:pPr>
              <w:tabs>
                <w:tab w:val="center" w:pos="4153"/>
                <w:tab w:val="right" w:pos="8306"/>
              </w:tabs>
              <w:spacing w:after="0" w:line="240" w:lineRule="auto"/>
              <w:rPr>
                <w:rFonts w:ascii="Times New Roman" w:hAnsi="Times New Roman" w:cs="Times New Roman"/>
                <w:color w:val="000000"/>
                <w:sz w:val="23"/>
                <w:szCs w:val="23"/>
                <w:lang w:val="uk-UA" w:eastAsia="ru-RU"/>
              </w:rPr>
            </w:pPr>
          </w:p>
        </w:tc>
        <w:tc>
          <w:tcPr>
            <w:tcW w:w="2230" w:type="dxa"/>
            <w:gridSpan w:val="2"/>
          </w:tcPr>
          <w:p w14:paraId="258104B1" w14:textId="77777777" w:rsidR="004369B2" w:rsidRPr="005E63B7" w:rsidRDefault="004369B2" w:rsidP="00AD7532">
            <w:pPr>
              <w:overflowPunct w:val="0"/>
              <w:autoSpaceDE w:val="0"/>
              <w:autoSpaceDN w:val="0"/>
              <w:adjustRightInd w:val="0"/>
              <w:spacing w:after="0" w:line="240" w:lineRule="auto"/>
              <w:textAlignment w:val="baseline"/>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Здійснювати моніторинг нормативно-правових актів, якими регулюється видача документів дозвільного характеру та за результатами цього моніторингу надавати пропозиції відділу державних адміністраторів та забезпечення їх діяльності Миколаївської обласної державної адміністрації щодо зменшення переліку документів, які подаються для одержання дозволів, усунення дублювань під час подання, розгляду, узгодження документів на кожному етапі дозвільної процедури</w:t>
            </w:r>
          </w:p>
        </w:tc>
        <w:tc>
          <w:tcPr>
            <w:tcW w:w="1275" w:type="dxa"/>
          </w:tcPr>
          <w:p w14:paraId="619DD2CA" w14:textId="77777777" w:rsidR="004369B2" w:rsidRPr="005E63B7" w:rsidRDefault="004369B2" w:rsidP="00AD7532">
            <w:pPr>
              <w:spacing w:after="120" w:line="240" w:lineRule="auto"/>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щокварталу</w:t>
            </w:r>
          </w:p>
        </w:tc>
        <w:tc>
          <w:tcPr>
            <w:tcW w:w="1985" w:type="dxa"/>
          </w:tcPr>
          <w:p w14:paraId="7EAC7D13" w14:textId="77777777" w:rsidR="004369B2" w:rsidRPr="005E63B7" w:rsidRDefault="00156564" w:rsidP="00AD7532">
            <w:pPr>
              <w:overflowPunct w:val="0"/>
              <w:autoSpaceDE w:val="0"/>
              <w:autoSpaceDN w:val="0"/>
              <w:adjustRightInd w:val="0"/>
              <w:spacing w:after="0" w:line="240" w:lineRule="auto"/>
              <w:ind w:left="72"/>
              <w:textAlignment w:val="baseline"/>
              <w:rPr>
                <w:rFonts w:ascii="Times New Roman" w:hAnsi="Times New Roman" w:cs="Times New Roman"/>
                <w:color w:val="000000"/>
                <w:sz w:val="23"/>
                <w:szCs w:val="23"/>
                <w:lang w:val="uk-UA" w:eastAsia="ru-RU"/>
              </w:rPr>
            </w:pPr>
            <w:hyperlink r:id="rId18" w:history="1">
              <w:r w:rsidR="004369B2" w:rsidRPr="005E63B7">
                <w:rPr>
                  <w:rFonts w:ascii="Times New Roman" w:hAnsi="Times New Roman" w:cs="Times New Roman"/>
                  <w:color w:val="000000"/>
                  <w:sz w:val="23"/>
                  <w:szCs w:val="23"/>
                  <w:shd w:val="clear" w:color="auto" w:fill="FFFFFF"/>
                  <w:lang w:val="uk-UA" w:eastAsia="ru-RU"/>
                </w:rPr>
                <w:t>Центр надання адміністративних послуг міста Южноукраїнська</w:t>
              </w:r>
            </w:hyperlink>
          </w:p>
        </w:tc>
        <w:tc>
          <w:tcPr>
            <w:tcW w:w="4149" w:type="dxa"/>
          </w:tcPr>
          <w:p w14:paraId="3A473F1C" w14:textId="77777777" w:rsidR="004369B2" w:rsidRPr="005E63B7" w:rsidRDefault="004369B2" w:rsidP="00AD7532">
            <w:pPr>
              <w:spacing w:after="0" w:line="240" w:lineRule="auto"/>
              <w:jc w:val="both"/>
              <w:rPr>
                <w:rFonts w:ascii="Times New Roman" w:hAnsi="Times New Roman" w:cs="Times New Roman"/>
                <w:color w:val="000000"/>
                <w:sz w:val="23"/>
                <w:szCs w:val="23"/>
                <w:lang w:val="uk-UA" w:eastAsia="ru-RU"/>
              </w:rPr>
            </w:pPr>
            <w:r w:rsidRPr="005E63B7">
              <w:rPr>
                <w:rFonts w:ascii="Times New Roman" w:hAnsi="Times New Roman" w:cs="Times New Roman"/>
                <w:color w:val="FF0000"/>
                <w:sz w:val="23"/>
                <w:szCs w:val="23"/>
                <w:lang w:val="uk-UA" w:eastAsia="ru-RU"/>
              </w:rPr>
              <w:t xml:space="preserve">  </w:t>
            </w:r>
            <w:r w:rsidRPr="005E63B7">
              <w:rPr>
                <w:rFonts w:ascii="Times New Roman" w:hAnsi="Times New Roman" w:cs="Times New Roman"/>
                <w:color w:val="000000"/>
                <w:sz w:val="23"/>
                <w:szCs w:val="23"/>
                <w:lang w:val="uk-UA" w:eastAsia="ru-RU"/>
              </w:rPr>
              <w:t>Центр надання адміністративних послуг міста Южноукраїнська з 2017 року є членом Всеукраїнської асоціації центрів надання адміністративних послуг. На робочих нарадах Асоціації, на щорічній конференції постійно обговорюються питання щодо спрощення процедур надання адміністративних послуг, готуються спільні листи та практичні рекомендації до Мінекономрозвитку, Мінрегіонбуду, профільного комітету Верховної Ради України, центральних органів виконавчої влади.</w:t>
            </w:r>
          </w:p>
          <w:p w14:paraId="5A4CDCBA" w14:textId="77777777" w:rsidR="004369B2" w:rsidRPr="005E63B7" w:rsidRDefault="004369B2" w:rsidP="00AD7532">
            <w:pPr>
              <w:shd w:val="clear" w:color="auto" w:fill="FFFFFF"/>
              <w:spacing w:after="0" w:line="240" w:lineRule="auto"/>
              <w:ind w:firstLine="214"/>
              <w:jc w:val="both"/>
              <w:rPr>
                <w:rFonts w:ascii="Times New Roman" w:hAnsi="Times New Roman" w:cs="Times New Roman"/>
                <w:color w:val="000000"/>
                <w:sz w:val="23"/>
                <w:szCs w:val="23"/>
                <w:lang w:val="uk-UA"/>
              </w:rPr>
            </w:pPr>
            <w:r w:rsidRPr="005E63B7">
              <w:rPr>
                <w:rFonts w:ascii="Times New Roman" w:hAnsi="Times New Roman" w:cs="Times New Roman"/>
                <w:color w:val="000000"/>
                <w:sz w:val="23"/>
                <w:szCs w:val="23"/>
                <w:lang w:val="uk-UA"/>
              </w:rPr>
              <w:t>Державними реєстраторами </w:t>
            </w:r>
            <w:hyperlink r:id="rId19" w:history="1">
              <w:r w:rsidRPr="005E63B7">
                <w:rPr>
                  <w:rFonts w:ascii="Times New Roman" w:hAnsi="Times New Roman" w:cs="Times New Roman"/>
                  <w:color w:val="000000"/>
                  <w:sz w:val="23"/>
                  <w:szCs w:val="23"/>
                  <w:lang w:val="uk-UA"/>
                </w:rPr>
                <w:t>центру надання адміністративних послуг міста Южноукраїнська</w:t>
              </w:r>
            </w:hyperlink>
            <w:r w:rsidRPr="005E63B7">
              <w:rPr>
                <w:rFonts w:ascii="Times New Roman" w:hAnsi="Times New Roman" w:cs="Times New Roman"/>
                <w:color w:val="000000"/>
                <w:sz w:val="23"/>
                <w:szCs w:val="23"/>
                <w:lang w:val="uk-UA"/>
              </w:rPr>
              <w:t xml:space="preserve"> отримано доступ до електронного сервісу для прийняття та опрацювання електронних заяв у сфері державної реєстрації юридичних осіб та фізичних осіб підприємців, у межах території Миколаївської області та вже з 28 березня 2019 року мешканці нашого міста та області мають змогу скористатись такою можливістю.</w:t>
            </w:r>
          </w:p>
          <w:p w14:paraId="51BCB751" w14:textId="77777777" w:rsidR="004369B2" w:rsidRPr="005E63B7" w:rsidRDefault="004369B2" w:rsidP="00AD7532">
            <w:pPr>
              <w:shd w:val="clear" w:color="auto" w:fill="FFFFFF"/>
              <w:spacing w:after="0" w:line="240" w:lineRule="auto"/>
              <w:ind w:firstLine="214"/>
              <w:jc w:val="both"/>
              <w:rPr>
                <w:rFonts w:ascii="Times New Roman" w:hAnsi="Times New Roman" w:cs="Times New Roman"/>
                <w:b/>
                <w:bCs/>
                <w:color w:val="000000"/>
                <w:sz w:val="23"/>
                <w:szCs w:val="23"/>
                <w:lang w:val="uk-UA"/>
              </w:rPr>
            </w:pPr>
            <w:r w:rsidRPr="005E63B7">
              <w:rPr>
                <w:rFonts w:ascii="Times New Roman" w:hAnsi="Times New Roman" w:cs="Times New Roman"/>
                <w:color w:val="000000"/>
                <w:sz w:val="23"/>
                <w:szCs w:val="23"/>
                <w:lang w:val="uk-UA"/>
              </w:rPr>
              <w:t>За допомогою даного електронного сервісу    «Онлайн будинку юстиції» можливо здійснити наступне:</w:t>
            </w:r>
          </w:p>
          <w:p w14:paraId="4FD17FE8" w14:textId="77777777" w:rsidR="004369B2" w:rsidRPr="005E63B7" w:rsidRDefault="004369B2" w:rsidP="00AD7532">
            <w:pPr>
              <w:shd w:val="clear" w:color="auto" w:fill="FFFFFF"/>
              <w:spacing w:after="0" w:line="240" w:lineRule="auto"/>
              <w:ind w:firstLine="214"/>
              <w:jc w:val="both"/>
              <w:rPr>
                <w:rFonts w:ascii="Times New Roman" w:hAnsi="Times New Roman" w:cs="Times New Roman"/>
                <w:color w:val="000000"/>
                <w:sz w:val="23"/>
                <w:szCs w:val="23"/>
                <w:lang w:val="uk-UA"/>
              </w:rPr>
            </w:pPr>
            <w:r w:rsidRPr="005E63B7">
              <w:rPr>
                <w:rFonts w:ascii="Times New Roman" w:hAnsi="Times New Roman" w:cs="Times New Roman"/>
                <w:color w:val="000000"/>
                <w:sz w:val="23"/>
                <w:szCs w:val="23"/>
                <w:lang w:val="uk-UA"/>
              </w:rPr>
              <w:t>-  державна реєстрація фізичної особи – підприємця;</w:t>
            </w:r>
          </w:p>
          <w:p w14:paraId="3324CD2F" w14:textId="77777777" w:rsidR="004369B2" w:rsidRPr="005E63B7" w:rsidRDefault="004369B2" w:rsidP="00AD7532">
            <w:pPr>
              <w:shd w:val="clear" w:color="auto" w:fill="FFFFFF"/>
              <w:spacing w:after="0" w:line="240" w:lineRule="auto"/>
              <w:ind w:firstLine="214"/>
              <w:jc w:val="both"/>
              <w:rPr>
                <w:rFonts w:ascii="Times New Roman" w:hAnsi="Times New Roman" w:cs="Times New Roman"/>
                <w:color w:val="000000"/>
                <w:sz w:val="23"/>
                <w:szCs w:val="23"/>
                <w:lang w:val="uk-UA"/>
              </w:rPr>
            </w:pPr>
            <w:r w:rsidRPr="005E63B7">
              <w:rPr>
                <w:rFonts w:ascii="Times New Roman" w:hAnsi="Times New Roman" w:cs="Times New Roman"/>
                <w:color w:val="000000"/>
                <w:sz w:val="23"/>
                <w:szCs w:val="23"/>
                <w:lang w:val="uk-UA"/>
              </w:rPr>
              <w:t>-  державна реєстрація змін до відомостей про фізичну особу – підприємця;</w:t>
            </w:r>
          </w:p>
          <w:p w14:paraId="25E05F1D" w14:textId="77777777" w:rsidR="004369B2" w:rsidRPr="005E63B7" w:rsidRDefault="004369B2" w:rsidP="00AD7532">
            <w:pPr>
              <w:shd w:val="clear" w:color="auto" w:fill="FFFFFF"/>
              <w:spacing w:after="0" w:line="240" w:lineRule="auto"/>
              <w:ind w:firstLine="214"/>
              <w:jc w:val="both"/>
              <w:rPr>
                <w:rFonts w:ascii="Times New Roman" w:hAnsi="Times New Roman" w:cs="Times New Roman"/>
                <w:color w:val="000000"/>
                <w:sz w:val="23"/>
                <w:szCs w:val="23"/>
                <w:lang w:val="uk-UA"/>
              </w:rPr>
            </w:pPr>
            <w:r w:rsidRPr="005E63B7">
              <w:rPr>
                <w:rFonts w:ascii="Times New Roman" w:hAnsi="Times New Roman" w:cs="Times New Roman"/>
                <w:color w:val="000000"/>
                <w:sz w:val="23"/>
                <w:szCs w:val="23"/>
                <w:lang w:val="uk-UA"/>
              </w:rPr>
              <w:t>- державна реєстрація припинення підприємницької діяльності фізичної особи – підприємця за її рішенням;</w:t>
            </w:r>
          </w:p>
          <w:p w14:paraId="2BADA99D" w14:textId="77777777" w:rsidR="004369B2" w:rsidRPr="005E63B7" w:rsidRDefault="004369B2" w:rsidP="00AD7532">
            <w:pPr>
              <w:shd w:val="clear" w:color="auto" w:fill="FFFFFF"/>
              <w:spacing w:after="0" w:line="240" w:lineRule="auto"/>
              <w:ind w:firstLine="214"/>
              <w:jc w:val="both"/>
              <w:rPr>
                <w:rFonts w:ascii="Times New Roman" w:hAnsi="Times New Roman" w:cs="Times New Roman"/>
                <w:color w:val="000000"/>
                <w:sz w:val="23"/>
                <w:szCs w:val="23"/>
                <w:lang w:val="uk-UA"/>
              </w:rPr>
            </w:pPr>
            <w:r w:rsidRPr="005E63B7">
              <w:rPr>
                <w:rFonts w:ascii="Times New Roman" w:hAnsi="Times New Roman" w:cs="Times New Roman"/>
                <w:color w:val="000000"/>
                <w:sz w:val="23"/>
                <w:szCs w:val="23"/>
                <w:lang w:val="uk-UA"/>
              </w:rPr>
              <w:t>- державна реєстрація включення відомостей про фізичну особу – підприємця до Єдиного державного реєстру юридичних осіб, фізичних осіб – підприємців та громадських формувань, зареєстрованих до 01 липня 2004 року, відомості про яких не містяться в Єдиному державному реєстрі;</w:t>
            </w:r>
          </w:p>
          <w:p w14:paraId="4050A9DA" w14:textId="77777777" w:rsidR="004369B2" w:rsidRPr="005E63B7" w:rsidRDefault="004369B2" w:rsidP="00AD7532">
            <w:pPr>
              <w:shd w:val="clear" w:color="auto" w:fill="FFFFFF"/>
              <w:spacing w:after="0" w:line="240" w:lineRule="auto"/>
              <w:ind w:firstLine="214"/>
              <w:jc w:val="both"/>
              <w:rPr>
                <w:rFonts w:ascii="Times New Roman" w:hAnsi="Times New Roman" w:cs="Times New Roman"/>
                <w:color w:val="000000"/>
                <w:sz w:val="23"/>
                <w:szCs w:val="23"/>
                <w:lang w:val="uk-UA"/>
              </w:rPr>
            </w:pPr>
            <w:r w:rsidRPr="005E63B7">
              <w:rPr>
                <w:rFonts w:ascii="Times New Roman" w:hAnsi="Times New Roman" w:cs="Times New Roman"/>
                <w:color w:val="000000"/>
                <w:sz w:val="23"/>
                <w:szCs w:val="23"/>
                <w:lang w:val="uk-UA"/>
              </w:rPr>
              <w:t>- державна реєстрація створення юридичної особи;</w:t>
            </w:r>
          </w:p>
          <w:p w14:paraId="7190E469" w14:textId="77777777" w:rsidR="004369B2" w:rsidRPr="005E63B7" w:rsidRDefault="004369B2" w:rsidP="00AD7532">
            <w:pPr>
              <w:shd w:val="clear" w:color="auto" w:fill="FFFFFF"/>
              <w:spacing w:after="0" w:line="240" w:lineRule="auto"/>
              <w:ind w:firstLine="214"/>
              <w:jc w:val="both"/>
              <w:rPr>
                <w:rFonts w:ascii="Times New Roman" w:hAnsi="Times New Roman" w:cs="Times New Roman"/>
                <w:color w:val="FF0000"/>
                <w:sz w:val="23"/>
                <w:szCs w:val="23"/>
                <w:lang w:val="uk-UA"/>
              </w:rPr>
            </w:pPr>
            <w:r w:rsidRPr="005E63B7">
              <w:rPr>
                <w:rFonts w:ascii="Times New Roman" w:hAnsi="Times New Roman" w:cs="Times New Roman"/>
                <w:color w:val="000000"/>
                <w:sz w:val="23"/>
                <w:szCs w:val="23"/>
                <w:lang w:val="uk-UA"/>
              </w:rPr>
              <w:t>- державна реєстрація включення відомостей про юридичну особу до Єдиного державного реєстру юридичних осіб, фізичних осіб – підприємців та громадських формувань, зареєстрованих до 01 липня 2004 року, відомості про яких не містяться в Єдиному державному реєстрі.</w:t>
            </w:r>
          </w:p>
        </w:tc>
        <w:tc>
          <w:tcPr>
            <w:tcW w:w="1456" w:type="dxa"/>
          </w:tcPr>
          <w:p w14:paraId="5E9796A4" w14:textId="77777777" w:rsidR="004369B2" w:rsidRPr="005E63B7" w:rsidRDefault="004369B2" w:rsidP="00AD7532">
            <w:pPr>
              <w:spacing w:after="0" w:line="240" w:lineRule="auto"/>
              <w:ind w:right="-108"/>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w:t>
            </w:r>
          </w:p>
        </w:tc>
        <w:tc>
          <w:tcPr>
            <w:tcW w:w="1418" w:type="dxa"/>
          </w:tcPr>
          <w:p w14:paraId="787AED36" w14:textId="77777777" w:rsidR="004369B2" w:rsidRPr="005E63B7" w:rsidRDefault="004369B2" w:rsidP="00AD7532">
            <w:pPr>
              <w:spacing w:after="0" w:line="240" w:lineRule="auto"/>
              <w:ind w:right="-108"/>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w:t>
            </w:r>
          </w:p>
        </w:tc>
        <w:tc>
          <w:tcPr>
            <w:tcW w:w="1237" w:type="dxa"/>
          </w:tcPr>
          <w:p w14:paraId="1EEB3671" w14:textId="77777777" w:rsidR="004369B2" w:rsidRPr="005E63B7" w:rsidRDefault="004369B2" w:rsidP="00AD7532">
            <w:pPr>
              <w:spacing w:after="0" w:line="240" w:lineRule="auto"/>
              <w:jc w:val="center"/>
              <w:rPr>
                <w:rFonts w:ascii="Times New Roman" w:hAnsi="Times New Roman" w:cs="Times New Roman"/>
                <w:color w:val="000000"/>
                <w:sz w:val="23"/>
                <w:szCs w:val="23"/>
                <w:lang w:val="uk-UA"/>
              </w:rPr>
            </w:pPr>
            <w:r w:rsidRPr="005E63B7">
              <w:rPr>
                <w:rFonts w:ascii="Times New Roman" w:hAnsi="Times New Roman" w:cs="Times New Roman"/>
                <w:color w:val="000000"/>
                <w:sz w:val="23"/>
                <w:szCs w:val="23"/>
                <w:lang w:val="uk-UA"/>
              </w:rPr>
              <w:t>у межах кошторису виконавців</w:t>
            </w:r>
          </w:p>
        </w:tc>
      </w:tr>
      <w:tr w:rsidR="004369B2" w:rsidRPr="005E63B7" w14:paraId="5894A71A" w14:textId="77777777" w:rsidTr="00A9637A">
        <w:tc>
          <w:tcPr>
            <w:tcW w:w="720" w:type="dxa"/>
            <w:vMerge/>
            <w:vAlign w:val="center"/>
          </w:tcPr>
          <w:p w14:paraId="14DDB14D" w14:textId="77777777" w:rsidR="004369B2" w:rsidRPr="005E63B7" w:rsidRDefault="004369B2" w:rsidP="00AD7532">
            <w:pPr>
              <w:spacing w:after="0" w:line="240" w:lineRule="auto"/>
              <w:textAlignment w:val="baseline"/>
              <w:rPr>
                <w:rFonts w:ascii="Times New Roman" w:hAnsi="Times New Roman" w:cs="Times New Roman"/>
                <w:color w:val="FF0000"/>
                <w:sz w:val="23"/>
                <w:szCs w:val="23"/>
                <w:lang w:val="uk-UA" w:eastAsia="ru-RU"/>
              </w:rPr>
            </w:pPr>
          </w:p>
        </w:tc>
        <w:tc>
          <w:tcPr>
            <w:tcW w:w="1548" w:type="dxa"/>
            <w:gridSpan w:val="2"/>
            <w:vMerge/>
            <w:vAlign w:val="center"/>
          </w:tcPr>
          <w:p w14:paraId="17E792B1" w14:textId="77777777" w:rsidR="004369B2" w:rsidRPr="005E63B7" w:rsidRDefault="004369B2" w:rsidP="00AD7532">
            <w:pPr>
              <w:spacing w:after="0" w:line="240" w:lineRule="auto"/>
              <w:textAlignment w:val="baseline"/>
              <w:rPr>
                <w:rFonts w:ascii="Times New Roman" w:hAnsi="Times New Roman" w:cs="Times New Roman"/>
                <w:color w:val="FF0000"/>
                <w:sz w:val="23"/>
                <w:szCs w:val="23"/>
                <w:lang w:val="uk-UA" w:eastAsia="ru-RU"/>
              </w:rPr>
            </w:pPr>
          </w:p>
        </w:tc>
        <w:tc>
          <w:tcPr>
            <w:tcW w:w="2230" w:type="dxa"/>
            <w:gridSpan w:val="2"/>
          </w:tcPr>
          <w:p w14:paraId="29F3613A" w14:textId="77777777" w:rsidR="004369B2" w:rsidRPr="005E63B7" w:rsidRDefault="004369B2" w:rsidP="00AD7532">
            <w:pPr>
              <w:overflowPunct w:val="0"/>
              <w:autoSpaceDE w:val="0"/>
              <w:autoSpaceDN w:val="0"/>
              <w:adjustRightInd w:val="0"/>
              <w:spacing w:after="0" w:line="240" w:lineRule="auto"/>
              <w:textAlignment w:val="baseline"/>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 xml:space="preserve">Інформувати через засоби масової інформації про роботу </w:t>
            </w:r>
            <w:hyperlink r:id="rId20" w:history="1">
              <w:r w:rsidRPr="005E63B7">
                <w:rPr>
                  <w:rFonts w:ascii="Times New Roman" w:hAnsi="Times New Roman" w:cs="Times New Roman"/>
                  <w:color w:val="000000"/>
                  <w:sz w:val="23"/>
                  <w:szCs w:val="23"/>
                  <w:shd w:val="clear" w:color="auto" w:fill="FFFFFF"/>
                  <w:lang w:val="uk-UA" w:eastAsia="ru-RU"/>
                </w:rPr>
                <w:t>Центру надання адміністративних послуг міста Южноукраїнська</w:t>
              </w:r>
            </w:hyperlink>
            <w:r w:rsidRPr="005E63B7">
              <w:rPr>
                <w:rFonts w:ascii="Times New Roman" w:hAnsi="Times New Roman" w:cs="Times New Roman"/>
                <w:color w:val="000000"/>
                <w:sz w:val="23"/>
                <w:szCs w:val="23"/>
                <w:lang w:val="uk-UA" w:eastAsia="ru-RU"/>
              </w:rPr>
              <w:t xml:space="preserve">. </w:t>
            </w:r>
          </w:p>
          <w:p w14:paraId="78E5A823" w14:textId="77777777" w:rsidR="004369B2" w:rsidRPr="005E63B7" w:rsidRDefault="004369B2" w:rsidP="00AD7532">
            <w:pPr>
              <w:overflowPunct w:val="0"/>
              <w:autoSpaceDE w:val="0"/>
              <w:autoSpaceDN w:val="0"/>
              <w:adjustRightInd w:val="0"/>
              <w:spacing w:after="0" w:line="240" w:lineRule="auto"/>
              <w:textAlignment w:val="baseline"/>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Надавати суб’єктам господарювання роз’яснення щодо порядку видачі документів дозвільного характеру</w:t>
            </w:r>
          </w:p>
        </w:tc>
        <w:tc>
          <w:tcPr>
            <w:tcW w:w="1275" w:type="dxa"/>
          </w:tcPr>
          <w:p w14:paraId="1D703E27" w14:textId="77777777" w:rsidR="004369B2" w:rsidRPr="005E63B7" w:rsidRDefault="004369B2" w:rsidP="00AD7532">
            <w:pPr>
              <w:spacing w:after="0" w:line="240" w:lineRule="auto"/>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щокварталу</w:t>
            </w:r>
          </w:p>
          <w:p w14:paraId="760D2652" w14:textId="77777777" w:rsidR="004369B2" w:rsidRPr="005E63B7" w:rsidRDefault="004369B2" w:rsidP="00AD7532">
            <w:pPr>
              <w:spacing w:after="0" w:line="240" w:lineRule="auto"/>
              <w:jc w:val="center"/>
              <w:rPr>
                <w:rFonts w:ascii="Times New Roman" w:hAnsi="Times New Roman" w:cs="Times New Roman"/>
                <w:color w:val="000000"/>
                <w:sz w:val="23"/>
                <w:szCs w:val="23"/>
                <w:lang w:val="uk-UA" w:eastAsia="ru-RU"/>
              </w:rPr>
            </w:pPr>
          </w:p>
        </w:tc>
        <w:tc>
          <w:tcPr>
            <w:tcW w:w="1985" w:type="dxa"/>
          </w:tcPr>
          <w:p w14:paraId="718414EB" w14:textId="77777777" w:rsidR="004369B2" w:rsidRPr="005E63B7" w:rsidRDefault="00156564" w:rsidP="00AD7532">
            <w:pPr>
              <w:overflowPunct w:val="0"/>
              <w:autoSpaceDE w:val="0"/>
              <w:autoSpaceDN w:val="0"/>
              <w:adjustRightInd w:val="0"/>
              <w:spacing w:after="0" w:line="240" w:lineRule="auto"/>
              <w:ind w:left="72"/>
              <w:textAlignment w:val="baseline"/>
              <w:rPr>
                <w:rFonts w:ascii="Times New Roman" w:hAnsi="Times New Roman" w:cs="Times New Roman"/>
                <w:color w:val="000000"/>
                <w:sz w:val="23"/>
                <w:szCs w:val="23"/>
                <w:lang w:val="uk-UA" w:eastAsia="ru-RU"/>
              </w:rPr>
            </w:pPr>
            <w:hyperlink r:id="rId21" w:history="1">
              <w:r w:rsidR="004369B2" w:rsidRPr="005E63B7">
                <w:rPr>
                  <w:rFonts w:ascii="Times New Roman" w:hAnsi="Times New Roman" w:cs="Times New Roman"/>
                  <w:color w:val="000000"/>
                  <w:sz w:val="23"/>
                  <w:szCs w:val="23"/>
                  <w:shd w:val="clear" w:color="auto" w:fill="FFFFFF"/>
                  <w:lang w:val="uk-UA" w:eastAsia="ru-RU"/>
                </w:rPr>
                <w:t>Центр надання адміністративних послуг міста Южноукраїнська</w:t>
              </w:r>
            </w:hyperlink>
          </w:p>
        </w:tc>
        <w:tc>
          <w:tcPr>
            <w:tcW w:w="4149" w:type="dxa"/>
          </w:tcPr>
          <w:p w14:paraId="73236265" w14:textId="77777777" w:rsidR="004369B2" w:rsidRPr="005E63B7" w:rsidRDefault="004369B2" w:rsidP="00AD7532">
            <w:pPr>
              <w:spacing w:after="0" w:line="240" w:lineRule="auto"/>
              <w:jc w:val="both"/>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 xml:space="preserve">     На офіційному сайті міста Южноукраїнська, сторінці Центру надання адміністративних послуг міста Южноукраїнська, у соцмережі Фейсбук розміщується інформація щодо змін в законодавстві, порядку надання адміністративних послуг.</w:t>
            </w:r>
          </w:p>
        </w:tc>
        <w:tc>
          <w:tcPr>
            <w:tcW w:w="1456" w:type="dxa"/>
          </w:tcPr>
          <w:p w14:paraId="2F82B39B" w14:textId="77777777" w:rsidR="004369B2" w:rsidRPr="005E63B7" w:rsidRDefault="004369B2" w:rsidP="00AD7532">
            <w:pPr>
              <w:spacing w:after="0" w:line="240" w:lineRule="auto"/>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w:t>
            </w:r>
          </w:p>
        </w:tc>
        <w:tc>
          <w:tcPr>
            <w:tcW w:w="1418" w:type="dxa"/>
          </w:tcPr>
          <w:p w14:paraId="4430FEFA" w14:textId="77777777" w:rsidR="004369B2" w:rsidRPr="005E63B7" w:rsidRDefault="004369B2" w:rsidP="00AD7532">
            <w:pPr>
              <w:spacing w:after="0" w:line="240" w:lineRule="auto"/>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 xml:space="preserve">міський бюджет </w:t>
            </w:r>
          </w:p>
          <w:p w14:paraId="26B2831B" w14:textId="77777777" w:rsidR="004369B2" w:rsidRPr="005E63B7" w:rsidRDefault="004369B2" w:rsidP="00AD7532">
            <w:pPr>
              <w:spacing w:after="0" w:line="240" w:lineRule="auto"/>
              <w:jc w:val="center"/>
              <w:rPr>
                <w:rFonts w:ascii="Times New Roman" w:hAnsi="Times New Roman" w:cs="Times New Roman"/>
                <w:color w:val="000000"/>
                <w:sz w:val="23"/>
                <w:szCs w:val="23"/>
                <w:lang w:val="uk-UA" w:eastAsia="ru-RU"/>
              </w:rPr>
            </w:pPr>
          </w:p>
        </w:tc>
        <w:tc>
          <w:tcPr>
            <w:tcW w:w="1237" w:type="dxa"/>
          </w:tcPr>
          <w:p w14:paraId="295C64D2" w14:textId="77777777" w:rsidR="004369B2" w:rsidRPr="005E63B7" w:rsidRDefault="004369B2" w:rsidP="00AD7532">
            <w:pPr>
              <w:spacing w:after="0" w:line="240" w:lineRule="auto"/>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у межах кошторису виконавців</w:t>
            </w:r>
          </w:p>
        </w:tc>
      </w:tr>
      <w:tr w:rsidR="004369B2" w:rsidRPr="005E63B7" w14:paraId="7FA5E534" w14:textId="77777777" w:rsidTr="00A9637A">
        <w:tc>
          <w:tcPr>
            <w:tcW w:w="720" w:type="dxa"/>
            <w:vMerge/>
            <w:vAlign w:val="center"/>
          </w:tcPr>
          <w:p w14:paraId="59DB6FFA" w14:textId="77777777" w:rsidR="004369B2" w:rsidRPr="005E63B7" w:rsidRDefault="004369B2" w:rsidP="00AD7532">
            <w:pPr>
              <w:spacing w:after="0" w:line="240" w:lineRule="auto"/>
              <w:textAlignment w:val="baseline"/>
              <w:rPr>
                <w:rFonts w:ascii="Times New Roman" w:hAnsi="Times New Roman" w:cs="Times New Roman"/>
                <w:color w:val="FF0000"/>
                <w:sz w:val="23"/>
                <w:szCs w:val="23"/>
                <w:lang w:val="uk-UA" w:eastAsia="ru-RU"/>
              </w:rPr>
            </w:pPr>
          </w:p>
        </w:tc>
        <w:tc>
          <w:tcPr>
            <w:tcW w:w="1548" w:type="dxa"/>
            <w:gridSpan w:val="2"/>
            <w:vMerge/>
            <w:vAlign w:val="center"/>
          </w:tcPr>
          <w:p w14:paraId="5263BA5D" w14:textId="77777777" w:rsidR="004369B2" w:rsidRPr="005E63B7" w:rsidRDefault="004369B2" w:rsidP="00AD7532">
            <w:pPr>
              <w:spacing w:after="0" w:line="240" w:lineRule="auto"/>
              <w:textAlignment w:val="baseline"/>
              <w:rPr>
                <w:rFonts w:ascii="Times New Roman" w:hAnsi="Times New Roman" w:cs="Times New Roman"/>
                <w:color w:val="FF0000"/>
                <w:sz w:val="23"/>
                <w:szCs w:val="23"/>
                <w:lang w:val="uk-UA" w:eastAsia="ru-RU"/>
              </w:rPr>
            </w:pPr>
          </w:p>
        </w:tc>
        <w:tc>
          <w:tcPr>
            <w:tcW w:w="2230" w:type="dxa"/>
            <w:gridSpan w:val="2"/>
          </w:tcPr>
          <w:p w14:paraId="56F154E1" w14:textId="77777777" w:rsidR="004369B2" w:rsidRPr="005E63B7" w:rsidRDefault="004369B2" w:rsidP="00AD7532">
            <w:pPr>
              <w:overflowPunct w:val="0"/>
              <w:autoSpaceDE w:val="0"/>
              <w:autoSpaceDN w:val="0"/>
              <w:adjustRightInd w:val="0"/>
              <w:spacing w:after="0" w:line="240" w:lineRule="auto"/>
              <w:textAlignment w:val="baseline"/>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 xml:space="preserve">Розміщувати та постійно оновлювати інформацію на стендах </w:t>
            </w:r>
            <w:hyperlink r:id="rId22" w:history="1">
              <w:r w:rsidRPr="005E63B7">
                <w:rPr>
                  <w:rFonts w:ascii="Times New Roman" w:hAnsi="Times New Roman" w:cs="Times New Roman"/>
                  <w:color w:val="000000"/>
                  <w:sz w:val="23"/>
                  <w:szCs w:val="23"/>
                  <w:shd w:val="clear" w:color="auto" w:fill="FFFFFF"/>
                  <w:lang w:val="uk-UA" w:eastAsia="ru-RU"/>
                </w:rPr>
                <w:t>Центру надання адміністративних послуг міста Южноукраїнська</w:t>
              </w:r>
            </w:hyperlink>
          </w:p>
        </w:tc>
        <w:tc>
          <w:tcPr>
            <w:tcW w:w="1275" w:type="dxa"/>
          </w:tcPr>
          <w:p w14:paraId="03522671" w14:textId="77777777" w:rsidR="004369B2" w:rsidRPr="005E63B7" w:rsidRDefault="004369B2" w:rsidP="00AD7532">
            <w:pPr>
              <w:spacing w:after="0" w:line="240" w:lineRule="auto"/>
              <w:ind w:right="-108"/>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постійно</w:t>
            </w:r>
          </w:p>
        </w:tc>
        <w:tc>
          <w:tcPr>
            <w:tcW w:w="1985" w:type="dxa"/>
          </w:tcPr>
          <w:p w14:paraId="01996358" w14:textId="77777777" w:rsidR="004369B2" w:rsidRPr="005E63B7" w:rsidRDefault="00156564" w:rsidP="00AD7532">
            <w:pPr>
              <w:overflowPunct w:val="0"/>
              <w:autoSpaceDE w:val="0"/>
              <w:autoSpaceDN w:val="0"/>
              <w:adjustRightInd w:val="0"/>
              <w:spacing w:after="0" w:line="240" w:lineRule="auto"/>
              <w:ind w:left="72"/>
              <w:textAlignment w:val="baseline"/>
              <w:rPr>
                <w:rFonts w:ascii="Times New Roman" w:hAnsi="Times New Roman" w:cs="Times New Roman"/>
                <w:color w:val="000000"/>
                <w:sz w:val="23"/>
                <w:szCs w:val="23"/>
                <w:lang w:val="uk-UA" w:eastAsia="ru-RU"/>
              </w:rPr>
            </w:pPr>
            <w:hyperlink r:id="rId23" w:history="1">
              <w:r w:rsidR="004369B2" w:rsidRPr="005E63B7">
                <w:rPr>
                  <w:rFonts w:ascii="Times New Roman" w:hAnsi="Times New Roman" w:cs="Times New Roman"/>
                  <w:color w:val="000000"/>
                  <w:sz w:val="23"/>
                  <w:szCs w:val="23"/>
                  <w:shd w:val="clear" w:color="auto" w:fill="FFFFFF"/>
                  <w:lang w:val="uk-UA" w:eastAsia="ru-RU"/>
                </w:rPr>
                <w:t>Центр надання адміністративних послуг міста Южноукраїнська</w:t>
              </w:r>
            </w:hyperlink>
          </w:p>
        </w:tc>
        <w:tc>
          <w:tcPr>
            <w:tcW w:w="4149" w:type="dxa"/>
          </w:tcPr>
          <w:p w14:paraId="7484D37A" w14:textId="77777777" w:rsidR="004369B2" w:rsidRPr="005E63B7" w:rsidRDefault="004369B2" w:rsidP="00AD7532">
            <w:pPr>
              <w:spacing w:after="0" w:line="240" w:lineRule="auto"/>
              <w:jc w:val="both"/>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 xml:space="preserve">   Інформація щодо змін в законодавстві з питань надання адміністративних послуг постійно розміщується та оновлюється на стендах Центру надання адміністративних послуг.</w:t>
            </w:r>
          </w:p>
        </w:tc>
        <w:tc>
          <w:tcPr>
            <w:tcW w:w="1456" w:type="dxa"/>
          </w:tcPr>
          <w:p w14:paraId="26B1DC1D" w14:textId="77777777" w:rsidR="004369B2" w:rsidRPr="005E63B7" w:rsidRDefault="004369B2" w:rsidP="00AD7532">
            <w:pPr>
              <w:spacing w:after="0" w:line="240" w:lineRule="auto"/>
              <w:ind w:right="27"/>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w:t>
            </w:r>
          </w:p>
        </w:tc>
        <w:tc>
          <w:tcPr>
            <w:tcW w:w="1418" w:type="dxa"/>
          </w:tcPr>
          <w:p w14:paraId="10560175" w14:textId="77777777" w:rsidR="004369B2" w:rsidRPr="005E63B7" w:rsidRDefault="004369B2" w:rsidP="00AD7532">
            <w:pPr>
              <w:spacing w:after="0" w:line="240" w:lineRule="auto"/>
              <w:ind w:right="27"/>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 xml:space="preserve">міський бюджет </w:t>
            </w:r>
          </w:p>
          <w:p w14:paraId="4E828C77" w14:textId="77777777" w:rsidR="004369B2" w:rsidRPr="005E63B7" w:rsidRDefault="004369B2" w:rsidP="00AD7532">
            <w:pPr>
              <w:spacing w:after="0" w:line="240" w:lineRule="auto"/>
              <w:ind w:right="-108"/>
              <w:jc w:val="center"/>
              <w:rPr>
                <w:rFonts w:ascii="Times New Roman" w:hAnsi="Times New Roman" w:cs="Times New Roman"/>
                <w:color w:val="000000"/>
                <w:sz w:val="23"/>
                <w:szCs w:val="23"/>
                <w:lang w:val="uk-UA" w:eastAsia="ru-RU"/>
              </w:rPr>
            </w:pPr>
          </w:p>
        </w:tc>
        <w:tc>
          <w:tcPr>
            <w:tcW w:w="1237" w:type="dxa"/>
          </w:tcPr>
          <w:p w14:paraId="01539C75" w14:textId="77777777" w:rsidR="004369B2" w:rsidRPr="005E63B7" w:rsidRDefault="004369B2" w:rsidP="00AD7532">
            <w:pPr>
              <w:spacing w:after="0" w:line="240" w:lineRule="auto"/>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у межах кошторису виконавців</w:t>
            </w:r>
          </w:p>
        </w:tc>
      </w:tr>
      <w:tr w:rsidR="004369B2" w:rsidRPr="005E63B7" w14:paraId="035A28A4" w14:textId="77777777" w:rsidTr="00A9637A">
        <w:tc>
          <w:tcPr>
            <w:tcW w:w="720" w:type="dxa"/>
            <w:vMerge w:val="restart"/>
          </w:tcPr>
          <w:p w14:paraId="1A56FEA5" w14:textId="77777777" w:rsidR="004369B2" w:rsidRPr="005E63B7" w:rsidRDefault="004369B2" w:rsidP="00AD7532">
            <w:pPr>
              <w:tabs>
                <w:tab w:val="center" w:pos="4153"/>
                <w:tab w:val="right" w:pos="8306"/>
              </w:tabs>
              <w:spacing w:after="0" w:line="240" w:lineRule="auto"/>
              <w:ind w:right="-135"/>
              <w:jc w:val="both"/>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4.1.3.</w:t>
            </w:r>
          </w:p>
        </w:tc>
        <w:tc>
          <w:tcPr>
            <w:tcW w:w="1548" w:type="dxa"/>
            <w:gridSpan w:val="2"/>
            <w:vMerge w:val="restart"/>
          </w:tcPr>
          <w:p w14:paraId="1673BD9C" w14:textId="77777777" w:rsidR="004369B2" w:rsidRPr="005E63B7" w:rsidRDefault="004369B2" w:rsidP="00AD7532">
            <w:pPr>
              <w:tabs>
                <w:tab w:val="center" w:pos="4153"/>
                <w:tab w:val="right" w:pos="8306"/>
              </w:tabs>
              <w:spacing w:after="0" w:line="240" w:lineRule="auto"/>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Забезпечення</w:t>
            </w:r>
          </w:p>
          <w:p w14:paraId="713DCFF4" w14:textId="77777777" w:rsidR="004369B2" w:rsidRPr="005E63B7" w:rsidRDefault="004369B2" w:rsidP="00AD7532">
            <w:pPr>
              <w:tabs>
                <w:tab w:val="center" w:pos="4153"/>
                <w:tab w:val="right" w:pos="8306"/>
              </w:tabs>
              <w:spacing w:after="0" w:line="240" w:lineRule="auto"/>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правового захисту суб’єктів підприємницької діяльності</w:t>
            </w:r>
          </w:p>
        </w:tc>
        <w:tc>
          <w:tcPr>
            <w:tcW w:w="2230" w:type="dxa"/>
            <w:gridSpan w:val="2"/>
          </w:tcPr>
          <w:p w14:paraId="6B5FAC03" w14:textId="77777777" w:rsidR="004369B2" w:rsidRPr="005E63B7" w:rsidRDefault="004369B2" w:rsidP="00AD7532">
            <w:pPr>
              <w:overflowPunct w:val="0"/>
              <w:autoSpaceDE w:val="0"/>
              <w:autoSpaceDN w:val="0"/>
              <w:adjustRightInd w:val="0"/>
              <w:spacing w:after="0" w:line="240" w:lineRule="auto"/>
              <w:textAlignment w:val="baseline"/>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Забезпечити рівноправність здійснення підприємницької діяльності фізичними особами –підприємцями, підприємствами різних форм власності та організаційно-правових форм</w:t>
            </w:r>
          </w:p>
        </w:tc>
        <w:tc>
          <w:tcPr>
            <w:tcW w:w="1275" w:type="dxa"/>
          </w:tcPr>
          <w:p w14:paraId="5056F057" w14:textId="77777777" w:rsidR="004369B2" w:rsidRPr="005E63B7" w:rsidRDefault="004369B2" w:rsidP="00AD7532">
            <w:pPr>
              <w:spacing w:after="0" w:line="240" w:lineRule="auto"/>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постійно</w:t>
            </w:r>
          </w:p>
          <w:p w14:paraId="324F202F" w14:textId="77777777" w:rsidR="004369B2" w:rsidRPr="005E63B7" w:rsidRDefault="004369B2" w:rsidP="00AD7532">
            <w:pPr>
              <w:overflowPunct w:val="0"/>
              <w:autoSpaceDE w:val="0"/>
              <w:autoSpaceDN w:val="0"/>
              <w:adjustRightInd w:val="0"/>
              <w:spacing w:after="0" w:line="240" w:lineRule="exact"/>
              <w:jc w:val="center"/>
              <w:textAlignment w:val="baseline"/>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w:t>
            </w:r>
          </w:p>
        </w:tc>
        <w:tc>
          <w:tcPr>
            <w:tcW w:w="1985" w:type="dxa"/>
          </w:tcPr>
          <w:p w14:paraId="2092781A" w14:textId="77777777" w:rsidR="004369B2" w:rsidRPr="005E63B7" w:rsidRDefault="004369B2" w:rsidP="00AD7532">
            <w:pPr>
              <w:overflowPunct w:val="0"/>
              <w:autoSpaceDE w:val="0"/>
              <w:autoSpaceDN w:val="0"/>
              <w:adjustRightInd w:val="0"/>
              <w:spacing w:after="0" w:line="240" w:lineRule="exact"/>
              <w:textAlignment w:val="baseline"/>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Южноукраїнська міська рада та її виконавчі органи</w:t>
            </w:r>
          </w:p>
        </w:tc>
        <w:tc>
          <w:tcPr>
            <w:tcW w:w="4149" w:type="dxa"/>
          </w:tcPr>
          <w:p w14:paraId="2E164CCC" w14:textId="77777777" w:rsidR="004369B2" w:rsidRPr="005E63B7" w:rsidRDefault="004369B2" w:rsidP="00AD7532">
            <w:pPr>
              <w:overflowPunct w:val="0"/>
              <w:autoSpaceDE w:val="0"/>
              <w:autoSpaceDN w:val="0"/>
              <w:adjustRightInd w:val="0"/>
              <w:spacing w:after="0" w:line="240" w:lineRule="exact"/>
              <w:jc w:val="both"/>
              <w:textAlignment w:val="baseline"/>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 xml:space="preserve">     Виконавчий комітет Южноукраїнської міської ради не чинить перешкод суб’єктам господарювання у здійсненні ними підприємницької діяльності на території міста.</w:t>
            </w:r>
          </w:p>
        </w:tc>
        <w:tc>
          <w:tcPr>
            <w:tcW w:w="1456" w:type="dxa"/>
          </w:tcPr>
          <w:p w14:paraId="288CEF4C" w14:textId="77777777" w:rsidR="004369B2" w:rsidRPr="005E63B7" w:rsidRDefault="004369B2" w:rsidP="00AD7532">
            <w:pPr>
              <w:overflowPunct w:val="0"/>
              <w:autoSpaceDE w:val="0"/>
              <w:autoSpaceDN w:val="0"/>
              <w:adjustRightInd w:val="0"/>
              <w:spacing w:after="0" w:line="240" w:lineRule="auto"/>
              <w:jc w:val="center"/>
              <w:textAlignment w:val="baseline"/>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w:t>
            </w:r>
          </w:p>
        </w:tc>
        <w:tc>
          <w:tcPr>
            <w:tcW w:w="1418" w:type="dxa"/>
          </w:tcPr>
          <w:p w14:paraId="41C5117F" w14:textId="77777777" w:rsidR="004369B2" w:rsidRPr="005E63B7" w:rsidRDefault="004369B2" w:rsidP="00AD7532">
            <w:pPr>
              <w:overflowPunct w:val="0"/>
              <w:autoSpaceDE w:val="0"/>
              <w:autoSpaceDN w:val="0"/>
              <w:adjustRightInd w:val="0"/>
              <w:spacing w:after="0" w:line="240" w:lineRule="auto"/>
              <w:jc w:val="center"/>
              <w:textAlignment w:val="baseline"/>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w:t>
            </w:r>
          </w:p>
        </w:tc>
        <w:tc>
          <w:tcPr>
            <w:tcW w:w="1237" w:type="dxa"/>
          </w:tcPr>
          <w:p w14:paraId="403D1BA4" w14:textId="77777777" w:rsidR="004369B2" w:rsidRPr="005E63B7" w:rsidRDefault="004369B2" w:rsidP="00AD7532">
            <w:pPr>
              <w:overflowPunct w:val="0"/>
              <w:autoSpaceDE w:val="0"/>
              <w:autoSpaceDN w:val="0"/>
              <w:adjustRightInd w:val="0"/>
              <w:spacing w:after="0" w:line="240" w:lineRule="auto"/>
              <w:jc w:val="center"/>
              <w:textAlignment w:val="baseline"/>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w:t>
            </w:r>
          </w:p>
        </w:tc>
      </w:tr>
      <w:tr w:rsidR="004369B2" w:rsidRPr="005E63B7" w14:paraId="6A230B0F" w14:textId="77777777" w:rsidTr="00A9637A">
        <w:tc>
          <w:tcPr>
            <w:tcW w:w="720" w:type="dxa"/>
            <w:vMerge/>
          </w:tcPr>
          <w:p w14:paraId="34D5C8B0" w14:textId="77777777" w:rsidR="004369B2" w:rsidRPr="005E63B7" w:rsidRDefault="004369B2" w:rsidP="00AD7532">
            <w:pPr>
              <w:tabs>
                <w:tab w:val="center" w:pos="4153"/>
                <w:tab w:val="right" w:pos="8306"/>
              </w:tabs>
              <w:spacing w:after="0" w:line="240" w:lineRule="auto"/>
              <w:jc w:val="both"/>
              <w:rPr>
                <w:rFonts w:ascii="Times New Roman" w:hAnsi="Times New Roman" w:cs="Times New Roman"/>
                <w:color w:val="FF0000"/>
                <w:sz w:val="23"/>
                <w:szCs w:val="23"/>
                <w:lang w:val="uk-UA" w:eastAsia="ru-RU"/>
              </w:rPr>
            </w:pPr>
          </w:p>
        </w:tc>
        <w:tc>
          <w:tcPr>
            <w:tcW w:w="1548" w:type="dxa"/>
            <w:gridSpan w:val="2"/>
            <w:vMerge/>
          </w:tcPr>
          <w:p w14:paraId="0880C8C1" w14:textId="77777777" w:rsidR="004369B2" w:rsidRPr="005E63B7" w:rsidRDefault="004369B2" w:rsidP="00AD7532">
            <w:pPr>
              <w:tabs>
                <w:tab w:val="center" w:pos="4153"/>
                <w:tab w:val="right" w:pos="8306"/>
              </w:tabs>
              <w:spacing w:after="0" w:line="240" w:lineRule="auto"/>
              <w:rPr>
                <w:rFonts w:ascii="Times New Roman" w:hAnsi="Times New Roman" w:cs="Times New Roman"/>
                <w:color w:val="FF0000"/>
                <w:sz w:val="23"/>
                <w:szCs w:val="23"/>
                <w:lang w:val="uk-UA" w:eastAsia="ru-RU"/>
              </w:rPr>
            </w:pPr>
          </w:p>
        </w:tc>
        <w:tc>
          <w:tcPr>
            <w:tcW w:w="2230" w:type="dxa"/>
            <w:gridSpan w:val="2"/>
          </w:tcPr>
          <w:p w14:paraId="4FA24C29" w14:textId="77777777" w:rsidR="004369B2" w:rsidRPr="005E63B7" w:rsidRDefault="004369B2" w:rsidP="00AD7532">
            <w:pPr>
              <w:overflowPunct w:val="0"/>
              <w:autoSpaceDE w:val="0"/>
              <w:autoSpaceDN w:val="0"/>
              <w:adjustRightInd w:val="0"/>
              <w:spacing w:after="0" w:line="240" w:lineRule="auto"/>
              <w:textAlignment w:val="baseline"/>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Не допускати створення фондів, не передбачених чинним  законодавством України, до яких примусово  залучалися б кошти суб’єктів підприємницької діяльності</w:t>
            </w:r>
          </w:p>
        </w:tc>
        <w:tc>
          <w:tcPr>
            <w:tcW w:w="1275" w:type="dxa"/>
          </w:tcPr>
          <w:p w14:paraId="205095A4" w14:textId="77777777" w:rsidR="004369B2" w:rsidRPr="005E63B7" w:rsidRDefault="004369B2" w:rsidP="00AD7532">
            <w:pPr>
              <w:spacing w:after="0" w:line="240" w:lineRule="auto"/>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постійно</w:t>
            </w:r>
          </w:p>
          <w:p w14:paraId="4E8978C3" w14:textId="77777777" w:rsidR="004369B2" w:rsidRPr="005E63B7" w:rsidRDefault="004369B2" w:rsidP="00AD7532">
            <w:pPr>
              <w:spacing w:after="0" w:line="240" w:lineRule="exact"/>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w:t>
            </w:r>
          </w:p>
        </w:tc>
        <w:tc>
          <w:tcPr>
            <w:tcW w:w="1985" w:type="dxa"/>
          </w:tcPr>
          <w:p w14:paraId="0AEAB5EC" w14:textId="77777777" w:rsidR="004369B2" w:rsidRPr="005E63B7" w:rsidRDefault="004369B2" w:rsidP="00AD7532">
            <w:pPr>
              <w:overflowPunct w:val="0"/>
              <w:autoSpaceDE w:val="0"/>
              <w:autoSpaceDN w:val="0"/>
              <w:adjustRightInd w:val="0"/>
              <w:spacing w:after="0" w:line="240" w:lineRule="exact"/>
              <w:textAlignment w:val="baseline"/>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Южноукраїнська міська рада та її виконавчі органи</w:t>
            </w:r>
          </w:p>
        </w:tc>
        <w:tc>
          <w:tcPr>
            <w:tcW w:w="4149" w:type="dxa"/>
          </w:tcPr>
          <w:p w14:paraId="6951D37B" w14:textId="77777777" w:rsidR="004369B2" w:rsidRPr="005E63B7" w:rsidRDefault="004369B2" w:rsidP="00AD7532">
            <w:pPr>
              <w:overflowPunct w:val="0"/>
              <w:autoSpaceDE w:val="0"/>
              <w:autoSpaceDN w:val="0"/>
              <w:adjustRightInd w:val="0"/>
              <w:spacing w:after="0" w:line="240" w:lineRule="exact"/>
              <w:jc w:val="both"/>
              <w:textAlignment w:val="baseline"/>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 xml:space="preserve">   В місті не створено фондів, які не передбачені чинним  законодавством України, та до яких примусово б залучалися кошти суб’єктів малого підприємництва.</w:t>
            </w:r>
          </w:p>
        </w:tc>
        <w:tc>
          <w:tcPr>
            <w:tcW w:w="1456" w:type="dxa"/>
          </w:tcPr>
          <w:p w14:paraId="032B1118" w14:textId="77777777" w:rsidR="004369B2" w:rsidRPr="005E63B7" w:rsidRDefault="004369B2" w:rsidP="00AD7532">
            <w:pPr>
              <w:overflowPunct w:val="0"/>
              <w:autoSpaceDE w:val="0"/>
              <w:autoSpaceDN w:val="0"/>
              <w:adjustRightInd w:val="0"/>
              <w:spacing w:after="0" w:line="240" w:lineRule="auto"/>
              <w:jc w:val="center"/>
              <w:textAlignment w:val="baseline"/>
              <w:rPr>
                <w:rFonts w:ascii="Times New Roman" w:hAnsi="Times New Roman" w:cs="Times New Roman"/>
                <w:color w:val="FF0000"/>
                <w:sz w:val="23"/>
                <w:szCs w:val="23"/>
                <w:lang w:val="uk-UA" w:eastAsia="ru-RU"/>
              </w:rPr>
            </w:pPr>
            <w:r w:rsidRPr="005E63B7">
              <w:rPr>
                <w:rFonts w:ascii="Times New Roman" w:hAnsi="Times New Roman" w:cs="Times New Roman"/>
                <w:color w:val="FF0000"/>
                <w:sz w:val="23"/>
                <w:szCs w:val="23"/>
                <w:lang w:val="uk-UA" w:eastAsia="ru-RU"/>
              </w:rPr>
              <w:t>-</w:t>
            </w:r>
          </w:p>
        </w:tc>
        <w:tc>
          <w:tcPr>
            <w:tcW w:w="1418" w:type="dxa"/>
          </w:tcPr>
          <w:p w14:paraId="263B7F6A" w14:textId="77777777" w:rsidR="004369B2" w:rsidRPr="005E63B7" w:rsidRDefault="004369B2" w:rsidP="00AD7532">
            <w:pPr>
              <w:overflowPunct w:val="0"/>
              <w:autoSpaceDE w:val="0"/>
              <w:autoSpaceDN w:val="0"/>
              <w:adjustRightInd w:val="0"/>
              <w:spacing w:after="0" w:line="240" w:lineRule="auto"/>
              <w:jc w:val="center"/>
              <w:textAlignment w:val="baseline"/>
              <w:rPr>
                <w:rFonts w:ascii="Times New Roman" w:hAnsi="Times New Roman" w:cs="Times New Roman"/>
                <w:color w:val="FF0000"/>
                <w:sz w:val="23"/>
                <w:szCs w:val="23"/>
                <w:lang w:val="uk-UA" w:eastAsia="ru-RU"/>
              </w:rPr>
            </w:pPr>
            <w:r w:rsidRPr="005E63B7">
              <w:rPr>
                <w:rFonts w:ascii="Times New Roman" w:hAnsi="Times New Roman" w:cs="Times New Roman"/>
                <w:color w:val="FF0000"/>
                <w:sz w:val="23"/>
                <w:szCs w:val="23"/>
                <w:lang w:val="uk-UA" w:eastAsia="ru-RU"/>
              </w:rPr>
              <w:t>-</w:t>
            </w:r>
          </w:p>
        </w:tc>
        <w:tc>
          <w:tcPr>
            <w:tcW w:w="1237" w:type="dxa"/>
          </w:tcPr>
          <w:p w14:paraId="5393DA1A" w14:textId="77777777" w:rsidR="004369B2" w:rsidRPr="005E63B7" w:rsidRDefault="004369B2" w:rsidP="00AD7532">
            <w:pPr>
              <w:overflowPunct w:val="0"/>
              <w:autoSpaceDE w:val="0"/>
              <w:autoSpaceDN w:val="0"/>
              <w:adjustRightInd w:val="0"/>
              <w:spacing w:after="0" w:line="240" w:lineRule="auto"/>
              <w:jc w:val="center"/>
              <w:textAlignment w:val="baseline"/>
              <w:rPr>
                <w:rFonts w:ascii="Times New Roman" w:hAnsi="Times New Roman" w:cs="Times New Roman"/>
                <w:color w:val="FF0000"/>
                <w:sz w:val="23"/>
                <w:szCs w:val="23"/>
                <w:lang w:val="uk-UA" w:eastAsia="ru-RU"/>
              </w:rPr>
            </w:pPr>
            <w:r w:rsidRPr="005E63B7">
              <w:rPr>
                <w:rFonts w:ascii="Times New Roman" w:hAnsi="Times New Roman" w:cs="Times New Roman"/>
                <w:color w:val="FF0000"/>
                <w:sz w:val="23"/>
                <w:szCs w:val="23"/>
                <w:lang w:val="uk-UA" w:eastAsia="ru-RU"/>
              </w:rPr>
              <w:t>-</w:t>
            </w:r>
          </w:p>
        </w:tc>
      </w:tr>
      <w:tr w:rsidR="004369B2" w:rsidRPr="005E63B7" w14:paraId="5B34C825" w14:textId="77777777" w:rsidTr="00A9637A">
        <w:tc>
          <w:tcPr>
            <w:tcW w:w="720" w:type="dxa"/>
          </w:tcPr>
          <w:p w14:paraId="5D6C22B4" w14:textId="77777777" w:rsidR="004369B2" w:rsidRPr="005E63B7" w:rsidRDefault="004369B2" w:rsidP="00AD7532">
            <w:pPr>
              <w:tabs>
                <w:tab w:val="center" w:pos="4153"/>
                <w:tab w:val="right" w:pos="8306"/>
              </w:tabs>
              <w:spacing w:after="0" w:line="240" w:lineRule="auto"/>
              <w:ind w:right="-135"/>
              <w:jc w:val="both"/>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4.1.4.</w:t>
            </w:r>
          </w:p>
        </w:tc>
        <w:tc>
          <w:tcPr>
            <w:tcW w:w="1548" w:type="dxa"/>
            <w:gridSpan w:val="2"/>
          </w:tcPr>
          <w:p w14:paraId="187C2E95" w14:textId="77777777" w:rsidR="004369B2" w:rsidRPr="005E63B7" w:rsidRDefault="004369B2" w:rsidP="00AD7532">
            <w:pPr>
              <w:tabs>
                <w:tab w:val="center" w:pos="4153"/>
                <w:tab w:val="right" w:pos="8306"/>
              </w:tabs>
              <w:spacing w:after="0" w:line="240" w:lineRule="auto"/>
              <w:ind w:right="-108"/>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Забезпечення реагування на проблемні питання діяльності суб’єктів підприємництва</w:t>
            </w:r>
          </w:p>
        </w:tc>
        <w:tc>
          <w:tcPr>
            <w:tcW w:w="2230" w:type="dxa"/>
            <w:gridSpan w:val="2"/>
          </w:tcPr>
          <w:p w14:paraId="6F13BFC6" w14:textId="77777777" w:rsidR="004369B2" w:rsidRPr="005E63B7" w:rsidRDefault="004369B2" w:rsidP="00AD7532">
            <w:pPr>
              <w:overflowPunct w:val="0"/>
              <w:autoSpaceDE w:val="0"/>
              <w:autoSpaceDN w:val="0"/>
              <w:adjustRightInd w:val="0"/>
              <w:spacing w:after="0" w:line="240" w:lineRule="auto"/>
              <w:textAlignment w:val="baseline"/>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Проводити засідання координаційної комісії з питань розвитку підприємництва при виконавчому комітеті Южноураїнської міської ради та засідання «круглого столу» з підприємцями</w:t>
            </w:r>
          </w:p>
        </w:tc>
        <w:tc>
          <w:tcPr>
            <w:tcW w:w="1275" w:type="dxa"/>
          </w:tcPr>
          <w:p w14:paraId="63B1113A" w14:textId="77777777" w:rsidR="004369B2" w:rsidRPr="005E63B7" w:rsidRDefault="004369B2" w:rsidP="00AD7532">
            <w:pPr>
              <w:spacing w:after="0" w:line="240" w:lineRule="auto"/>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на постійній основі</w:t>
            </w:r>
          </w:p>
          <w:p w14:paraId="1AEED97B" w14:textId="77777777" w:rsidR="004369B2" w:rsidRPr="005E63B7" w:rsidRDefault="004369B2" w:rsidP="00AD7532">
            <w:pPr>
              <w:spacing w:after="0" w:line="240" w:lineRule="auto"/>
              <w:jc w:val="center"/>
              <w:rPr>
                <w:rFonts w:ascii="Times New Roman" w:hAnsi="Times New Roman" w:cs="Times New Roman"/>
                <w:color w:val="000000"/>
                <w:sz w:val="23"/>
                <w:szCs w:val="23"/>
                <w:lang w:val="uk-UA" w:eastAsia="ru-RU"/>
              </w:rPr>
            </w:pPr>
          </w:p>
        </w:tc>
        <w:tc>
          <w:tcPr>
            <w:tcW w:w="1985" w:type="dxa"/>
          </w:tcPr>
          <w:p w14:paraId="5819FD61" w14:textId="77777777" w:rsidR="004369B2" w:rsidRPr="005E63B7" w:rsidRDefault="004369B2" w:rsidP="00AD7532">
            <w:pPr>
              <w:spacing w:after="0" w:line="240" w:lineRule="auto"/>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УЕР</w:t>
            </w:r>
          </w:p>
        </w:tc>
        <w:tc>
          <w:tcPr>
            <w:tcW w:w="4149" w:type="dxa"/>
          </w:tcPr>
          <w:p w14:paraId="781A46D4" w14:textId="77777777" w:rsidR="004369B2" w:rsidRPr="005E63B7" w:rsidRDefault="004369B2" w:rsidP="00AD7532">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jc w:val="both"/>
              <w:textAlignment w:val="baseline"/>
              <w:rPr>
                <w:rFonts w:ascii="Times New Roman" w:hAnsi="Times New Roman" w:cs="Times New Roman"/>
                <w:color w:val="000000"/>
                <w:spacing w:val="-6"/>
                <w:sz w:val="23"/>
                <w:szCs w:val="23"/>
                <w:lang w:val="uk-UA" w:eastAsia="ru-RU"/>
              </w:rPr>
            </w:pPr>
            <w:r w:rsidRPr="005E63B7">
              <w:rPr>
                <w:rFonts w:ascii="Times New Roman" w:hAnsi="Times New Roman" w:cs="Times New Roman"/>
                <w:color w:val="000000"/>
                <w:sz w:val="23"/>
                <w:szCs w:val="23"/>
                <w:lang w:val="uk-UA" w:eastAsia="ru-RU"/>
              </w:rPr>
              <w:t xml:space="preserve"> З метою сприяння реалізації державної політики у сфері розвитку підприємництва та реалізації регуляторної політики у                                    м. Южноукраїнську, при виконавчому комітеті Южноукраїнської міської ради діє координаційна комісія з питань розвитку підприємництва, до складу якої на паритетних засадах входять представники служб міста, підприємці та представники Южноукраїнської міської громадської організації «Промисловців, підприємців та активних громадян «Місту краще життя». Засідання вищевказаної комісії проведено 25.08.2020.</w:t>
            </w:r>
          </w:p>
          <w:p w14:paraId="231C35FE" w14:textId="77777777" w:rsidR="004369B2" w:rsidRPr="005E63B7" w:rsidRDefault="004369B2" w:rsidP="00AD7532">
            <w:pPr>
              <w:overflowPunct w:val="0"/>
              <w:autoSpaceDE w:val="0"/>
              <w:autoSpaceDN w:val="0"/>
              <w:adjustRightInd w:val="0"/>
              <w:spacing w:after="0" w:line="240" w:lineRule="auto"/>
              <w:jc w:val="both"/>
              <w:textAlignment w:val="baseline"/>
              <w:rPr>
                <w:rFonts w:ascii="Times New Roman" w:hAnsi="Times New Roman" w:cs="Times New Roman"/>
                <w:color w:val="FF0000"/>
                <w:sz w:val="23"/>
                <w:szCs w:val="23"/>
                <w:lang w:val="uk-UA" w:eastAsia="ru-RU"/>
              </w:rPr>
            </w:pPr>
            <w:r w:rsidRPr="005E63B7">
              <w:rPr>
                <w:rFonts w:ascii="Times New Roman" w:hAnsi="Times New Roman" w:cs="Times New Roman"/>
                <w:color w:val="000000"/>
                <w:sz w:val="23"/>
                <w:szCs w:val="23"/>
                <w:lang w:val="uk-UA" w:eastAsia="ru-RU"/>
              </w:rPr>
              <w:t xml:space="preserve">   Також, з 2012 року рішенням вищевказаної координаційної комісії (протокол від 13.07.2012 №2) запроваджено проведення «круглих столів» з суб’єктами підприємницької діяльності. Засідання проводяться по мірі надходження проблемних питань від суб’єктів підприємницької діяльності до виконавчого комітету Южноукраїнської міської ради.</w:t>
            </w:r>
            <w:r w:rsidRPr="005E63B7">
              <w:rPr>
                <w:rFonts w:ascii="Times New Roman" w:hAnsi="Times New Roman" w:cs="Times New Roman"/>
                <w:color w:val="FF0000"/>
                <w:sz w:val="23"/>
                <w:szCs w:val="23"/>
                <w:lang w:val="uk-UA" w:eastAsia="ru-RU"/>
              </w:rPr>
              <w:t xml:space="preserve">   </w:t>
            </w:r>
          </w:p>
        </w:tc>
        <w:tc>
          <w:tcPr>
            <w:tcW w:w="1456" w:type="dxa"/>
          </w:tcPr>
          <w:p w14:paraId="0C50183C" w14:textId="77777777" w:rsidR="004369B2" w:rsidRPr="005E63B7" w:rsidRDefault="004369B2" w:rsidP="00AD7532">
            <w:pPr>
              <w:overflowPunct w:val="0"/>
              <w:autoSpaceDE w:val="0"/>
              <w:autoSpaceDN w:val="0"/>
              <w:adjustRightInd w:val="0"/>
              <w:spacing w:after="0" w:line="240" w:lineRule="auto"/>
              <w:jc w:val="center"/>
              <w:textAlignment w:val="baseline"/>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w:t>
            </w:r>
          </w:p>
        </w:tc>
        <w:tc>
          <w:tcPr>
            <w:tcW w:w="1418" w:type="dxa"/>
          </w:tcPr>
          <w:p w14:paraId="77BE69CB" w14:textId="77777777" w:rsidR="004369B2" w:rsidRPr="005E63B7" w:rsidRDefault="004369B2" w:rsidP="00AD7532">
            <w:pPr>
              <w:overflowPunct w:val="0"/>
              <w:autoSpaceDE w:val="0"/>
              <w:autoSpaceDN w:val="0"/>
              <w:adjustRightInd w:val="0"/>
              <w:spacing w:after="0" w:line="240" w:lineRule="auto"/>
              <w:jc w:val="center"/>
              <w:textAlignment w:val="baseline"/>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w:t>
            </w:r>
          </w:p>
        </w:tc>
        <w:tc>
          <w:tcPr>
            <w:tcW w:w="1237" w:type="dxa"/>
          </w:tcPr>
          <w:p w14:paraId="5EED9332" w14:textId="77777777" w:rsidR="004369B2" w:rsidRPr="005E63B7" w:rsidRDefault="004369B2" w:rsidP="00AD7532">
            <w:pPr>
              <w:overflowPunct w:val="0"/>
              <w:autoSpaceDE w:val="0"/>
              <w:autoSpaceDN w:val="0"/>
              <w:adjustRightInd w:val="0"/>
              <w:spacing w:after="0" w:line="240" w:lineRule="auto"/>
              <w:jc w:val="center"/>
              <w:textAlignment w:val="baseline"/>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w:t>
            </w:r>
          </w:p>
        </w:tc>
      </w:tr>
      <w:tr w:rsidR="004369B2" w:rsidRPr="005E63B7" w14:paraId="5F9EF75B" w14:textId="77777777" w:rsidTr="00A9637A">
        <w:trPr>
          <w:trHeight w:val="215"/>
        </w:trPr>
        <w:tc>
          <w:tcPr>
            <w:tcW w:w="1694" w:type="dxa"/>
            <w:gridSpan w:val="2"/>
            <w:tcBorders>
              <w:right w:val="nil"/>
            </w:tcBorders>
          </w:tcPr>
          <w:p w14:paraId="12EF0B43" w14:textId="77777777" w:rsidR="004369B2" w:rsidRPr="005E63B7" w:rsidRDefault="004369B2" w:rsidP="00AD7532">
            <w:pPr>
              <w:spacing w:after="120" w:line="240" w:lineRule="auto"/>
              <w:jc w:val="center"/>
              <w:rPr>
                <w:rFonts w:ascii="Times New Roman" w:hAnsi="Times New Roman" w:cs="Times New Roman"/>
                <w:color w:val="FF0000"/>
                <w:sz w:val="23"/>
                <w:szCs w:val="23"/>
                <w:lang w:val="uk-UA" w:eastAsia="ru-RU"/>
              </w:rPr>
            </w:pPr>
          </w:p>
        </w:tc>
        <w:tc>
          <w:tcPr>
            <w:tcW w:w="14324" w:type="dxa"/>
            <w:gridSpan w:val="9"/>
            <w:tcBorders>
              <w:left w:val="nil"/>
            </w:tcBorders>
          </w:tcPr>
          <w:p w14:paraId="778FB851" w14:textId="77777777" w:rsidR="004369B2" w:rsidRPr="005E63B7" w:rsidRDefault="004369B2" w:rsidP="00AD7532">
            <w:pPr>
              <w:spacing w:after="120" w:line="240" w:lineRule="auto"/>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4.2. Фінансово-кредитна та інвестиційна підтримка</w:t>
            </w:r>
          </w:p>
        </w:tc>
      </w:tr>
      <w:tr w:rsidR="004369B2" w:rsidRPr="005E63B7" w14:paraId="5F271D59" w14:textId="77777777" w:rsidTr="00A9637A">
        <w:trPr>
          <w:trHeight w:val="558"/>
        </w:trPr>
        <w:tc>
          <w:tcPr>
            <w:tcW w:w="720" w:type="dxa"/>
            <w:vMerge w:val="restart"/>
          </w:tcPr>
          <w:p w14:paraId="708448AE" w14:textId="77777777" w:rsidR="004369B2" w:rsidRPr="005E63B7" w:rsidRDefault="004369B2" w:rsidP="00AD7532">
            <w:pPr>
              <w:tabs>
                <w:tab w:val="center" w:pos="4153"/>
                <w:tab w:val="right" w:pos="8306"/>
              </w:tabs>
              <w:spacing w:after="0" w:line="240" w:lineRule="auto"/>
              <w:ind w:right="-135"/>
              <w:jc w:val="both"/>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4.2.1.</w:t>
            </w:r>
          </w:p>
        </w:tc>
        <w:tc>
          <w:tcPr>
            <w:tcW w:w="1548" w:type="dxa"/>
            <w:gridSpan w:val="2"/>
            <w:vMerge w:val="restart"/>
          </w:tcPr>
          <w:p w14:paraId="1DE52743" w14:textId="77777777" w:rsidR="004369B2" w:rsidRPr="005E63B7" w:rsidRDefault="004369B2" w:rsidP="00AD7532">
            <w:pPr>
              <w:overflowPunct w:val="0"/>
              <w:autoSpaceDE w:val="0"/>
              <w:autoSpaceDN w:val="0"/>
              <w:adjustRightInd w:val="0"/>
              <w:spacing w:after="0" w:line="240" w:lineRule="auto"/>
              <w:jc w:val="center"/>
              <w:textAlignment w:val="baseline"/>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Запровадження механізмів фінансово-кредитної підтримки суб’єктів підприємницької діяльності</w:t>
            </w:r>
          </w:p>
        </w:tc>
        <w:tc>
          <w:tcPr>
            <w:tcW w:w="2230" w:type="dxa"/>
            <w:gridSpan w:val="2"/>
          </w:tcPr>
          <w:p w14:paraId="7B1FE61D" w14:textId="77777777" w:rsidR="004369B2" w:rsidRPr="005E63B7" w:rsidRDefault="004369B2" w:rsidP="00AD7532">
            <w:pPr>
              <w:overflowPunct w:val="0"/>
              <w:autoSpaceDE w:val="0"/>
              <w:autoSpaceDN w:val="0"/>
              <w:adjustRightInd w:val="0"/>
              <w:spacing w:after="0" w:line="240" w:lineRule="auto"/>
              <w:textAlignment w:val="baseline"/>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Часткове відшкодування відсоткових ставок за кредитами, залученими суб’єктами підприємницької діяльності за пріоритетними напрямами розвитку підприємництва</w:t>
            </w:r>
          </w:p>
        </w:tc>
        <w:tc>
          <w:tcPr>
            <w:tcW w:w="1275" w:type="dxa"/>
          </w:tcPr>
          <w:p w14:paraId="11CBF042" w14:textId="77777777" w:rsidR="004369B2" w:rsidRPr="005E63B7" w:rsidRDefault="004369B2" w:rsidP="00AD7532">
            <w:pPr>
              <w:spacing w:after="0" w:line="240" w:lineRule="auto"/>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2019-2020 роки</w:t>
            </w:r>
          </w:p>
        </w:tc>
        <w:tc>
          <w:tcPr>
            <w:tcW w:w="1985" w:type="dxa"/>
          </w:tcPr>
          <w:p w14:paraId="57CCC20E" w14:textId="77777777" w:rsidR="004369B2" w:rsidRPr="005E63B7" w:rsidRDefault="004369B2" w:rsidP="00AD7532">
            <w:pPr>
              <w:overflowPunct w:val="0"/>
              <w:autoSpaceDE w:val="0"/>
              <w:autoSpaceDN w:val="0"/>
              <w:adjustRightInd w:val="0"/>
              <w:spacing w:after="0" w:line="240" w:lineRule="auto"/>
              <w:textAlignment w:val="baseline"/>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 xml:space="preserve">УЕР, фінансове управління Южноукраїнської міської ради </w:t>
            </w:r>
          </w:p>
        </w:tc>
        <w:tc>
          <w:tcPr>
            <w:tcW w:w="4149" w:type="dxa"/>
          </w:tcPr>
          <w:p w14:paraId="653D881F" w14:textId="77777777" w:rsidR="004369B2" w:rsidRPr="005E63B7" w:rsidRDefault="004369B2" w:rsidP="00AD7532">
            <w:pPr>
              <w:spacing w:after="0" w:line="240" w:lineRule="auto"/>
              <w:ind w:firstLine="214"/>
              <w:jc w:val="both"/>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 xml:space="preserve">Відповідно до Програми розвитку малого і середнього підприємництва в Миколаївській області на 2019-2020 роки, затвердженої рішенням Миколаївської обласної ради від 21.12.2018 №7 «Про виконання Програми розвитку малого і середнього підприємництва в Миколаївській області за 2017-2018 роки та затвердження Програми розвитку малого і середнього підприємництва в </w:t>
            </w:r>
            <w:r w:rsidR="00A9637A" w:rsidRPr="005E63B7">
              <w:rPr>
                <w:rFonts w:ascii="Times New Roman" w:hAnsi="Times New Roman" w:cs="Times New Roman"/>
                <w:color w:val="000000"/>
                <w:sz w:val="23"/>
                <w:szCs w:val="23"/>
                <w:lang w:val="uk-UA" w:eastAsia="ru-RU"/>
              </w:rPr>
              <w:t>М</w:t>
            </w:r>
            <w:r w:rsidRPr="005E63B7">
              <w:rPr>
                <w:rFonts w:ascii="Times New Roman" w:hAnsi="Times New Roman" w:cs="Times New Roman"/>
                <w:color w:val="000000"/>
                <w:sz w:val="23"/>
                <w:szCs w:val="23"/>
                <w:lang w:val="uk-UA" w:eastAsia="ru-RU"/>
              </w:rPr>
              <w:t xml:space="preserve">иколаївській області на 2019-2020 роки», та розпорядження голови </w:t>
            </w:r>
            <w:r w:rsidR="00A9637A" w:rsidRPr="005E63B7">
              <w:rPr>
                <w:rFonts w:ascii="Times New Roman" w:hAnsi="Times New Roman" w:cs="Times New Roman"/>
                <w:color w:val="000000"/>
                <w:sz w:val="23"/>
                <w:szCs w:val="23"/>
                <w:lang w:val="uk-UA" w:eastAsia="ru-RU"/>
              </w:rPr>
              <w:t>.</w:t>
            </w:r>
            <w:r w:rsidRPr="005E63B7">
              <w:rPr>
                <w:rFonts w:ascii="Times New Roman" w:hAnsi="Times New Roman" w:cs="Times New Roman"/>
                <w:color w:val="000000"/>
                <w:sz w:val="23"/>
                <w:szCs w:val="23"/>
                <w:lang w:val="uk-UA" w:eastAsia="ru-RU"/>
              </w:rPr>
              <w:t xml:space="preserve">облдержадміністрації від 06 липня 2017 </w:t>
            </w:r>
            <w:r w:rsidR="00A9637A" w:rsidRPr="005E63B7">
              <w:rPr>
                <w:rFonts w:ascii="Times New Roman" w:hAnsi="Times New Roman" w:cs="Times New Roman"/>
                <w:color w:val="000000"/>
                <w:sz w:val="23"/>
                <w:szCs w:val="23"/>
                <w:lang w:val="uk-UA" w:eastAsia="ru-RU"/>
              </w:rPr>
              <w:t xml:space="preserve">            </w:t>
            </w:r>
            <w:r w:rsidRPr="005E63B7">
              <w:rPr>
                <w:rFonts w:ascii="Times New Roman" w:hAnsi="Times New Roman" w:cs="Times New Roman"/>
                <w:color w:val="000000"/>
                <w:sz w:val="23"/>
                <w:szCs w:val="23"/>
                <w:lang w:val="uk-UA" w:eastAsia="ru-RU"/>
              </w:rPr>
              <w:t>№ 247-р (зі змінами, внесеними розпорядженням Миколаївської</w:t>
            </w:r>
            <w:r w:rsidR="00A9637A" w:rsidRPr="005E63B7">
              <w:rPr>
                <w:rFonts w:ascii="Times New Roman" w:hAnsi="Times New Roman" w:cs="Times New Roman"/>
                <w:color w:val="000000"/>
                <w:sz w:val="23"/>
                <w:szCs w:val="23"/>
                <w:lang w:val="uk-UA" w:eastAsia="ru-RU"/>
              </w:rPr>
              <w:t>.</w:t>
            </w:r>
            <w:r w:rsidRPr="005E63B7">
              <w:rPr>
                <w:rFonts w:ascii="Times New Roman" w:hAnsi="Times New Roman" w:cs="Times New Roman"/>
                <w:color w:val="000000"/>
                <w:sz w:val="23"/>
                <w:szCs w:val="23"/>
                <w:lang w:val="uk-UA" w:eastAsia="ru-RU"/>
              </w:rPr>
              <w:t xml:space="preserve"> облдержадміністрації </w:t>
            </w:r>
            <w:r w:rsidR="00A9637A" w:rsidRPr="005E63B7">
              <w:rPr>
                <w:rFonts w:ascii="Times New Roman" w:hAnsi="Times New Roman" w:cs="Times New Roman"/>
                <w:color w:val="000000"/>
                <w:sz w:val="23"/>
                <w:szCs w:val="23"/>
                <w:lang w:val="uk-UA" w:eastAsia="ru-RU"/>
              </w:rPr>
              <w:t xml:space="preserve">18.02.2019 </w:t>
            </w:r>
            <w:r w:rsidRPr="005E63B7">
              <w:rPr>
                <w:rFonts w:ascii="Times New Roman" w:hAnsi="Times New Roman" w:cs="Times New Roman"/>
                <w:color w:val="000000"/>
                <w:sz w:val="23"/>
                <w:szCs w:val="23"/>
                <w:lang w:val="uk-UA" w:eastAsia="ru-RU"/>
              </w:rPr>
              <w:t>№41-р «Про затвердження Порядку використання бюджетних коштів на виконання заходів Програми розвитку малого та середнього підприємництва у Миколаївській області щодо часткового відшкодування відсоткових ставок за кредитами, залученими суб’єктами малого і середнього підприємництва на реалізацію проектів»</w:t>
            </w:r>
            <w:r w:rsidR="00A9637A" w:rsidRPr="005E63B7">
              <w:rPr>
                <w:rFonts w:ascii="Times New Roman" w:hAnsi="Times New Roman" w:cs="Times New Roman"/>
                <w:color w:val="000000"/>
                <w:sz w:val="23"/>
                <w:szCs w:val="23"/>
                <w:lang w:val="uk-UA" w:eastAsia="ru-RU"/>
              </w:rPr>
              <w:t>)</w:t>
            </w:r>
            <w:r w:rsidRPr="005E63B7">
              <w:rPr>
                <w:rFonts w:ascii="Times New Roman" w:hAnsi="Times New Roman" w:cs="Times New Roman"/>
                <w:color w:val="000000"/>
                <w:sz w:val="23"/>
                <w:szCs w:val="23"/>
                <w:lang w:val="uk-UA" w:eastAsia="ru-RU"/>
              </w:rPr>
              <w:t xml:space="preserve"> у 2020 році з обласного бюджету виділено 4,5 млн. грн. </w:t>
            </w:r>
          </w:p>
          <w:p w14:paraId="049C02D4" w14:textId="77777777" w:rsidR="004369B2" w:rsidRPr="005E63B7" w:rsidRDefault="004369B2" w:rsidP="00AD7532">
            <w:pPr>
              <w:spacing w:after="0" w:line="240" w:lineRule="auto"/>
              <w:ind w:firstLine="214"/>
              <w:jc w:val="both"/>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Головний критерій для участі у конкурсі часткового відшкодування відсоткових ставок за кредитами, залученими малим та середнім підприємництвом на реалізацію проекту, – створення робочих місць зі збереженням існуючих у поточному році.</w:t>
            </w:r>
          </w:p>
          <w:p w14:paraId="70253244" w14:textId="77777777" w:rsidR="004369B2" w:rsidRPr="005E63B7" w:rsidRDefault="004369B2" w:rsidP="00AD7532">
            <w:pPr>
              <w:spacing w:after="0" w:line="240" w:lineRule="auto"/>
              <w:ind w:firstLine="214"/>
              <w:jc w:val="both"/>
              <w:rPr>
                <w:rFonts w:ascii="Times New Roman" w:hAnsi="Times New Roman" w:cs="Times New Roman"/>
                <w:color w:val="FF0000"/>
                <w:sz w:val="23"/>
                <w:szCs w:val="23"/>
                <w:lang w:val="uk-UA" w:eastAsia="ru-RU"/>
              </w:rPr>
            </w:pPr>
            <w:r w:rsidRPr="005E63B7">
              <w:rPr>
                <w:rFonts w:ascii="Times New Roman" w:hAnsi="Times New Roman" w:cs="Times New Roman"/>
                <w:color w:val="000000"/>
                <w:sz w:val="23"/>
                <w:szCs w:val="23"/>
                <w:lang w:val="uk-UA" w:eastAsia="ru-RU"/>
              </w:rPr>
              <w:t xml:space="preserve">Інформація щодо часткового відшкодування відсоткових ставок за кредитами доведена до відома суб’єктів господарювання,  головам </w:t>
            </w:r>
            <w:r w:rsidRPr="005E63B7">
              <w:rPr>
                <w:rFonts w:ascii="Times New Roman" w:hAnsi="Times New Roman" w:cs="Times New Roman"/>
                <w:color w:val="000000"/>
                <w:spacing w:val="-6"/>
                <w:sz w:val="23"/>
                <w:szCs w:val="23"/>
                <w:lang w:val="uk-UA" w:eastAsia="ru-RU"/>
              </w:rPr>
              <w:t xml:space="preserve">Южноукраїнської міської організації роботодавців, промисловців і підприємців та громадської організації </w:t>
            </w:r>
            <w:r w:rsidRPr="005E63B7">
              <w:rPr>
                <w:rFonts w:ascii="Times New Roman" w:hAnsi="Times New Roman" w:cs="Times New Roman"/>
                <w:color w:val="000000"/>
                <w:sz w:val="23"/>
                <w:szCs w:val="23"/>
                <w:lang w:val="uk-UA" w:eastAsia="ru-RU"/>
              </w:rPr>
              <w:t>«Промисловців, підприємців та активних громадян «Місту краще життя» та оприлюднена на офіційному сайті міста Южноукраїнська.</w:t>
            </w:r>
          </w:p>
        </w:tc>
        <w:tc>
          <w:tcPr>
            <w:tcW w:w="1456" w:type="dxa"/>
          </w:tcPr>
          <w:p w14:paraId="5E063DD5" w14:textId="77777777" w:rsidR="004369B2" w:rsidRPr="005E63B7" w:rsidRDefault="004369B2" w:rsidP="00AD7532">
            <w:pPr>
              <w:spacing w:after="0" w:line="240" w:lineRule="auto"/>
              <w:ind w:right="-115"/>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w:t>
            </w:r>
          </w:p>
        </w:tc>
        <w:tc>
          <w:tcPr>
            <w:tcW w:w="1418" w:type="dxa"/>
          </w:tcPr>
          <w:p w14:paraId="307EFA35" w14:textId="77777777" w:rsidR="004369B2" w:rsidRPr="005E63B7" w:rsidRDefault="004369B2" w:rsidP="00AD7532">
            <w:pPr>
              <w:spacing w:after="0" w:line="240" w:lineRule="auto"/>
              <w:ind w:right="-69"/>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Кошти обласного бюджету, співфінансування місцевого бюджету</w:t>
            </w:r>
          </w:p>
        </w:tc>
        <w:tc>
          <w:tcPr>
            <w:tcW w:w="1237" w:type="dxa"/>
          </w:tcPr>
          <w:p w14:paraId="12519754" w14:textId="77777777" w:rsidR="004369B2" w:rsidRPr="005E63B7" w:rsidRDefault="004369B2" w:rsidP="00AD7532">
            <w:pPr>
              <w:spacing w:after="0" w:line="240" w:lineRule="auto"/>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у межах кошторису виконавців</w:t>
            </w:r>
          </w:p>
        </w:tc>
      </w:tr>
      <w:tr w:rsidR="004369B2" w:rsidRPr="005E63B7" w14:paraId="3A460572" w14:textId="77777777" w:rsidTr="00A9637A">
        <w:trPr>
          <w:trHeight w:val="278"/>
        </w:trPr>
        <w:tc>
          <w:tcPr>
            <w:tcW w:w="720" w:type="dxa"/>
            <w:vMerge/>
          </w:tcPr>
          <w:p w14:paraId="7A9DC322" w14:textId="77777777" w:rsidR="004369B2" w:rsidRPr="005E63B7" w:rsidRDefault="004369B2" w:rsidP="00AD7532">
            <w:pPr>
              <w:tabs>
                <w:tab w:val="center" w:pos="4153"/>
                <w:tab w:val="right" w:pos="8306"/>
              </w:tabs>
              <w:spacing w:after="0" w:line="240" w:lineRule="auto"/>
              <w:ind w:right="-135"/>
              <w:jc w:val="both"/>
              <w:rPr>
                <w:rFonts w:ascii="Times New Roman" w:hAnsi="Times New Roman" w:cs="Times New Roman"/>
                <w:color w:val="FF0000"/>
                <w:sz w:val="23"/>
                <w:szCs w:val="23"/>
                <w:lang w:val="uk-UA" w:eastAsia="ru-RU"/>
              </w:rPr>
            </w:pPr>
          </w:p>
        </w:tc>
        <w:tc>
          <w:tcPr>
            <w:tcW w:w="1548" w:type="dxa"/>
            <w:gridSpan w:val="2"/>
            <w:vMerge/>
          </w:tcPr>
          <w:p w14:paraId="1153ED76" w14:textId="77777777" w:rsidR="004369B2" w:rsidRPr="005E63B7" w:rsidRDefault="004369B2" w:rsidP="00AD7532">
            <w:pPr>
              <w:overflowPunct w:val="0"/>
              <w:autoSpaceDE w:val="0"/>
              <w:autoSpaceDN w:val="0"/>
              <w:adjustRightInd w:val="0"/>
              <w:spacing w:after="0" w:line="240" w:lineRule="auto"/>
              <w:jc w:val="center"/>
              <w:textAlignment w:val="baseline"/>
              <w:rPr>
                <w:rFonts w:ascii="Times New Roman" w:hAnsi="Times New Roman" w:cs="Times New Roman"/>
                <w:color w:val="FF0000"/>
                <w:sz w:val="23"/>
                <w:szCs w:val="23"/>
                <w:lang w:val="uk-UA" w:eastAsia="ru-RU"/>
              </w:rPr>
            </w:pPr>
          </w:p>
        </w:tc>
        <w:tc>
          <w:tcPr>
            <w:tcW w:w="2230" w:type="dxa"/>
            <w:gridSpan w:val="2"/>
          </w:tcPr>
          <w:p w14:paraId="5BC96FF4" w14:textId="77777777" w:rsidR="004369B2" w:rsidRPr="005E63B7" w:rsidRDefault="004369B2" w:rsidP="00AD7532">
            <w:pPr>
              <w:overflowPunct w:val="0"/>
              <w:autoSpaceDE w:val="0"/>
              <w:autoSpaceDN w:val="0"/>
              <w:adjustRightInd w:val="0"/>
              <w:spacing w:after="0" w:line="240" w:lineRule="auto"/>
              <w:textAlignment w:val="baseline"/>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Мікрокредитування бізнесу на зворотній основі за пріоритетними напрямами розвитку підприємництва на конкурсній основі</w:t>
            </w:r>
          </w:p>
        </w:tc>
        <w:tc>
          <w:tcPr>
            <w:tcW w:w="1275" w:type="dxa"/>
          </w:tcPr>
          <w:p w14:paraId="59D8C44C" w14:textId="77777777" w:rsidR="004369B2" w:rsidRPr="005E63B7" w:rsidRDefault="004369B2" w:rsidP="00AD7532">
            <w:pPr>
              <w:spacing w:after="0" w:line="240" w:lineRule="auto"/>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2019-2020 роки</w:t>
            </w:r>
          </w:p>
        </w:tc>
        <w:tc>
          <w:tcPr>
            <w:tcW w:w="1985" w:type="dxa"/>
          </w:tcPr>
          <w:p w14:paraId="6BEF7D96" w14:textId="77777777" w:rsidR="004369B2" w:rsidRPr="005E63B7" w:rsidRDefault="004369B2" w:rsidP="00AD7532">
            <w:pPr>
              <w:overflowPunct w:val="0"/>
              <w:autoSpaceDE w:val="0"/>
              <w:autoSpaceDN w:val="0"/>
              <w:adjustRightInd w:val="0"/>
              <w:spacing w:after="0" w:line="240" w:lineRule="auto"/>
              <w:textAlignment w:val="baseline"/>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УЕР, фінансове управління Южноукраїнської міської ради</w:t>
            </w:r>
          </w:p>
        </w:tc>
        <w:tc>
          <w:tcPr>
            <w:tcW w:w="4149" w:type="dxa"/>
          </w:tcPr>
          <w:p w14:paraId="5DB1C57F" w14:textId="77777777" w:rsidR="004369B2" w:rsidRPr="005E63B7" w:rsidRDefault="004369B2" w:rsidP="002D7463">
            <w:pPr>
              <w:spacing w:after="0" w:line="240" w:lineRule="auto"/>
              <w:ind w:firstLine="214"/>
              <w:jc w:val="both"/>
              <w:rPr>
                <w:rFonts w:ascii="Times New Roman" w:hAnsi="Times New Roman" w:cs="Times New Roman"/>
                <w:color w:val="000000"/>
                <w:sz w:val="23"/>
                <w:szCs w:val="23"/>
                <w:lang w:val="uk-UA"/>
              </w:rPr>
            </w:pPr>
            <w:r w:rsidRPr="005E63B7">
              <w:rPr>
                <w:rFonts w:ascii="Times New Roman" w:hAnsi="Times New Roman" w:cs="Times New Roman"/>
                <w:color w:val="000000"/>
                <w:sz w:val="23"/>
                <w:szCs w:val="23"/>
                <w:lang w:val="uk-UA"/>
              </w:rPr>
              <w:t>Українськими банками пропонується мікрокредит юридичним особам, що відносяться до малого бізнесу, а також фізичним особам – підприємцям для задоволення їх потреб з метою максимально швидкого та гнучког</w:t>
            </w:r>
            <w:r w:rsidR="002D7463" w:rsidRPr="005E63B7">
              <w:rPr>
                <w:rFonts w:ascii="Times New Roman" w:hAnsi="Times New Roman" w:cs="Times New Roman"/>
                <w:color w:val="000000"/>
                <w:sz w:val="23"/>
                <w:szCs w:val="23"/>
                <w:lang w:val="uk-UA"/>
              </w:rPr>
              <w:t xml:space="preserve">о реагування на попит клієнтів. </w:t>
            </w:r>
            <w:r w:rsidRPr="005E63B7">
              <w:rPr>
                <w:rFonts w:ascii="Times New Roman" w:hAnsi="Times New Roman" w:cs="Times New Roman"/>
                <w:color w:val="000000"/>
                <w:sz w:val="23"/>
                <w:szCs w:val="23"/>
                <w:lang w:val="uk-UA" w:eastAsia="ru-RU"/>
              </w:rPr>
              <w:t xml:space="preserve">Українські банки на сьогоднішній день дають можливість приватним підприємцям та власникам бізнесу, які бажають прискорити зростання свого бізнесу та вирости з малого до середнього. </w:t>
            </w:r>
          </w:p>
          <w:p w14:paraId="07F28975" w14:textId="77777777" w:rsidR="004369B2" w:rsidRPr="005E63B7" w:rsidRDefault="004369B2" w:rsidP="00AD7532">
            <w:pPr>
              <w:spacing w:after="0" w:line="240" w:lineRule="auto"/>
              <w:ind w:firstLine="214"/>
              <w:jc w:val="both"/>
              <w:rPr>
                <w:rFonts w:ascii="Times New Roman" w:hAnsi="Times New Roman" w:cs="Times New Roman"/>
                <w:color w:val="FF0000"/>
                <w:sz w:val="23"/>
                <w:szCs w:val="23"/>
                <w:lang w:val="uk-UA" w:eastAsia="ru-RU"/>
              </w:rPr>
            </w:pPr>
            <w:r w:rsidRPr="005E63B7">
              <w:rPr>
                <w:rFonts w:ascii="Times New Roman" w:hAnsi="Times New Roman" w:cs="Times New Roman"/>
                <w:color w:val="000000"/>
                <w:sz w:val="23"/>
                <w:szCs w:val="23"/>
                <w:lang w:val="uk-UA" w:eastAsia="ru-RU"/>
              </w:rPr>
              <w:t>Станом на 01.10.2020 суб’єкти господарювання міста Южноукраїнська не зверталися до виконавчого комітету з питань мікрокредитування бізнесу за рахунок обласного та місцевого бюджетів.</w:t>
            </w:r>
            <w:r w:rsidRPr="005E63B7">
              <w:rPr>
                <w:rFonts w:ascii="Times New Roman" w:hAnsi="Times New Roman" w:cs="Times New Roman"/>
                <w:color w:val="FF0000"/>
                <w:sz w:val="23"/>
                <w:szCs w:val="23"/>
                <w:lang w:val="uk-UA" w:eastAsia="ru-RU"/>
              </w:rPr>
              <w:t xml:space="preserve"> </w:t>
            </w:r>
          </w:p>
        </w:tc>
        <w:tc>
          <w:tcPr>
            <w:tcW w:w="1456" w:type="dxa"/>
          </w:tcPr>
          <w:p w14:paraId="7E900BB1" w14:textId="77777777" w:rsidR="004369B2" w:rsidRPr="005E63B7" w:rsidRDefault="004369B2" w:rsidP="00AD7532">
            <w:pPr>
              <w:spacing w:after="0" w:line="240" w:lineRule="auto"/>
              <w:ind w:right="27"/>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w:t>
            </w:r>
          </w:p>
        </w:tc>
        <w:tc>
          <w:tcPr>
            <w:tcW w:w="1418" w:type="dxa"/>
          </w:tcPr>
          <w:p w14:paraId="771D7C5C" w14:textId="77777777" w:rsidR="004369B2" w:rsidRPr="005E63B7" w:rsidRDefault="004369B2" w:rsidP="00AD7532">
            <w:pPr>
              <w:spacing w:after="0" w:line="240" w:lineRule="auto"/>
              <w:ind w:right="27"/>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Кошти обласного бюджету, співфінансу вання місцевого бюджету</w:t>
            </w:r>
          </w:p>
        </w:tc>
        <w:tc>
          <w:tcPr>
            <w:tcW w:w="1237" w:type="dxa"/>
          </w:tcPr>
          <w:p w14:paraId="4138C763" w14:textId="77777777" w:rsidR="004369B2" w:rsidRPr="005E63B7" w:rsidRDefault="004369B2" w:rsidP="00AD7532">
            <w:pPr>
              <w:spacing w:after="0" w:line="240" w:lineRule="auto"/>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у межах кошторису виконавців</w:t>
            </w:r>
          </w:p>
        </w:tc>
      </w:tr>
      <w:tr w:rsidR="004369B2" w:rsidRPr="005E63B7" w14:paraId="0CFB330B" w14:textId="77777777" w:rsidTr="00A9637A">
        <w:trPr>
          <w:trHeight w:val="1383"/>
        </w:trPr>
        <w:tc>
          <w:tcPr>
            <w:tcW w:w="720" w:type="dxa"/>
            <w:vMerge w:val="restart"/>
          </w:tcPr>
          <w:p w14:paraId="2B4BB025" w14:textId="77777777" w:rsidR="004369B2" w:rsidRPr="005E63B7" w:rsidRDefault="004369B2" w:rsidP="00AD7532">
            <w:pPr>
              <w:tabs>
                <w:tab w:val="center" w:pos="4153"/>
                <w:tab w:val="right" w:pos="8306"/>
              </w:tabs>
              <w:spacing w:after="0" w:line="240" w:lineRule="auto"/>
              <w:ind w:right="-135"/>
              <w:jc w:val="both"/>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4.2.2.</w:t>
            </w:r>
          </w:p>
        </w:tc>
        <w:tc>
          <w:tcPr>
            <w:tcW w:w="1548" w:type="dxa"/>
            <w:gridSpan w:val="2"/>
            <w:vMerge w:val="restart"/>
          </w:tcPr>
          <w:p w14:paraId="11B14B18" w14:textId="77777777" w:rsidR="004369B2" w:rsidRPr="005E63B7" w:rsidRDefault="004369B2" w:rsidP="00AD7532">
            <w:pPr>
              <w:overflowPunct w:val="0"/>
              <w:autoSpaceDE w:val="0"/>
              <w:autoSpaceDN w:val="0"/>
              <w:adjustRightInd w:val="0"/>
              <w:spacing w:after="0" w:line="240" w:lineRule="auto"/>
              <w:jc w:val="center"/>
              <w:textAlignment w:val="baseline"/>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Розширення можливостей</w:t>
            </w:r>
          </w:p>
          <w:p w14:paraId="599A8E6A" w14:textId="77777777" w:rsidR="004369B2" w:rsidRPr="005E63B7" w:rsidRDefault="004369B2" w:rsidP="00AD7532">
            <w:pPr>
              <w:overflowPunct w:val="0"/>
              <w:autoSpaceDE w:val="0"/>
              <w:autoSpaceDN w:val="0"/>
              <w:adjustRightInd w:val="0"/>
              <w:spacing w:after="0" w:line="240" w:lineRule="auto"/>
              <w:jc w:val="center"/>
              <w:textAlignment w:val="baseline"/>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доступу суб’єктів</w:t>
            </w:r>
          </w:p>
          <w:p w14:paraId="19566947" w14:textId="77777777" w:rsidR="004369B2" w:rsidRPr="005E63B7" w:rsidRDefault="004369B2" w:rsidP="00AD7532">
            <w:pPr>
              <w:overflowPunct w:val="0"/>
              <w:autoSpaceDE w:val="0"/>
              <w:autoSpaceDN w:val="0"/>
              <w:adjustRightInd w:val="0"/>
              <w:spacing w:after="0" w:line="240" w:lineRule="auto"/>
              <w:jc w:val="center"/>
              <w:textAlignment w:val="baseline"/>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підприємницької діяльності</w:t>
            </w:r>
          </w:p>
          <w:p w14:paraId="23118A6F" w14:textId="77777777" w:rsidR="004369B2" w:rsidRPr="005E63B7" w:rsidRDefault="004369B2" w:rsidP="00AD7532">
            <w:pPr>
              <w:tabs>
                <w:tab w:val="center" w:pos="4153"/>
                <w:tab w:val="right" w:pos="8306"/>
              </w:tabs>
              <w:spacing w:after="0" w:line="240" w:lineRule="auto"/>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до додаткових фінансових джерел</w:t>
            </w:r>
          </w:p>
          <w:p w14:paraId="72F87C4B" w14:textId="77777777" w:rsidR="004369B2" w:rsidRPr="005E63B7" w:rsidRDefault="004369B2" w:rsidP="00AD7532">
            <w:pPr>
              <w:tabs>
                <w:tab w:val="center" w:pos="4153"/>
                <w:tab w:val="right" w:pos="8306"/>
              </w:tabs>
              <w:spacing w:after="0" w:line="240" w:lineRule="auto"/>
              <w:jc w:val="center"/>
              <w:rPr>
                <w:rFonts w:ascii="Times New Roman" w:hAnsi="Times New Roman" w:cs="Times New Roman"/>
                <w:color w:val="000000"/>
                <w:sz w:val="23"/>
                <w:szCs w:val="23"/>
                <w:lang w:val="uk-UA" w:eastAsia="ru-RU"/>
              </w:rPr>
            </w:pPr>
          </w:p>
          <w:p w14:paraId="41C53D63" w14:textId="77777777" w:rsidR="004369B2" w:rsidRPr="005E63B7" w:rsidRDefault="004369B2" w:rsidP="00AD7532">
            <w:pPr>
              <w:tabs>
                <w:tab w:val="center" w:pos="4153"/>
                <w:tab w:val="right" w:pos="8306"/>
              </w:tabs>
              <w:spacing w:after="0" w:line="240" w:lineRule="auto"/>
              <w:jc w:val="center"/>
              <w:rPr>
                <w:rFonts w:ascii="Times New Roman" w:hAnsi="Times New Roman" w:cs="Times New Roman"/>
                <w:color w:val="000000"/>
                <w:sz w:val="23"/>
                <w:szCs w:val="23"/>
                <w:lang w:val="uk-UA" w:eastAsia="ru-RU"/>
              </w:rPr>
            </w:pPr>
          </w:p>
          <w:p w14:paraId="46D0C76C" w14:textId="77777777" w:rsidR="004369B2" w:rsidRPr="005E63B7" w:rsidRDefault="004369B2" w:rsidP="00AD7532">
            <w:pPr>
              <w:tabs>
                <w:tab w:val="center" w:pos="4153"/>
                <w:tab w:val="right" w:pos="8306"/>
              </w:tabs>
              <w:spacing w:after="0" w:line="240" w:lineRule="auto"/>
              <w:rPr>
                <w:rFonts w:ascii="Times New Roman" w:hAnsi="Times New Roman" w:cs="Times New Roman"/>
                <w:color w:val="000000"/>
                <w:sz w:val="23"/>
                <w:szCs w:val="23"/>
                <w:lang w:val="uk-UA" w:eastAsia="ru-RU"/>
              </w:rPr>
            </w:pPr>
          </w:p>
        </w:tc>
        <w:tc>
          <w:tcPr>
            <w:tcW w:w="2230" w:type="dxa"/>
            <w:gridSpan w:val="2"/>
          </w:tcPr>
          <w:p w14:paraId="527F4683" w14:textId="77777777" w:rsidR="004369B2" w:rsidRPr="005E63B7" w:rsidRDefault="004369B2" w:rsidP="00AD7532">
            <w:pPr>
              <w:overflowPunct w:val="0"/>
              <w:autoSpaceDE w:val="0"/>
              <w:autoSpaceDN w:val="0"/>
              <w:adjustRightInd w:val="0"/>
              <w:spacing w:after="0" w:line="240" w:lineRule="auto"/>
              <w:textAlignment w:val="baseline"/>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Підтримувати розвиток мережі банківських та небанківських установ (банки, кредитні спілки, товариства взаємного кредитування, інвестиційні та інноваційні фонди тощо)</w:t>
            </w:r>
          </w:p>
        </w:tc>
        <w:tc>
          <w:tcPr>
            <w:tcW w:w="1275" w:type="dxa"/>
          </w:tcPr>
          <w:p w14:paraId="77C0E5FB" w14:textId="77777777" w:rsidR="004369B2" w:rsidRPr="005E63B7" w:rsidRDefault="004369B2" w:rsidP="00AD7532">
            <w:pPr>
              <w:spacing w:after="0" w:line="240" w:lineRule="auto"/>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постійно</w:t>
            </w:r>
          </w:p>
          <w:p w14:paraId="3E43B895" w14:textId="77777777" w:rsidR="004369B2" w:rsidRPr="005E63B7" w:rsidRDefault="004369B2" w:rsidP="00AD7532">
            <w:pPr>
              <w:spacing w:after="0" w:line="240" w:lineRule="auto"/>
              <w:jc w:val="center"/>
              <w:rPr>
                <w:rFonts w:ascii="Times New Roman" w:hAnsi="Times New Roman" w:cs="Times New Roman"/>
                <w:color w:val="000000"/>
                <w:sz w:val="23"/>
                <w:szCs w:val="23"/>
                <w:lang w:val="uk-UA" w:eastAsia="ru-RU"/>
              </w:rPr>
            </w:pPr>
          </w:p>
        </w:tc>
        <w:tc>
          <w:tcPr>
            <w:tcW w:w="1985" w:type="dxa"/>
          </w:tcPr>
          <w:p w14:paraId="470D0345" w14:textId="77777777" w:rsidR="004369B2" w:rsidRPr="005E63B7" w:rsidRDefault="004369B2" w:rsidP="00AD7532">
            <w:pPr>
              <w:overflowPunct w:val="0"/>
              <w:autoSpaceDE w:val="0"/>
              <w:autoSpaceDN w:val="0"/>
              <w:adjustRightInd w:val="0"/>
              <w:spacing w:after="0" w:line="240" w:lineRule="auto"/>
              <w:textAlignment w:val="baseline"/>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Южноукраїнська міська рада та її виконавчі органи</w:t>
            </w:r>
          </w:p>
        </w:tc>
        <w:tc>
          <w:tcPr>
            <w:tcW w:w="4149" w:type="dxa"/>
          </w:tcPr>
          <w:p w14:paraId="5943516C" w14:textId="77777777" w:rsidR="004369B2" w:rsidRPr="005E63B7" w:rsidRDefault="004369B2" w:rsidP="00AD7532">
            <w:pPr>
              <w:overflowPunct w:val="0"/>
              <w:autoSpaceDE w:val="0"/>
              <w:autoSpaceDN w:val="0"/>
              <w:adjustRightInd w:val="0"/>
              <w:spacing w:after="0" w:line="240" w:lineRule="auto"/>
              <w:textAlignment w:val="baseline"/>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 xml:space="preserve">  Станом на 01.10.2020 в місті розміщувалися філії 8 банків.</w:t>
            </w:r>
          </w:p>
        </w:tc>
        <w:tc>
          <w:tcPr>
            <w:tcW w:w="1456" w:type="dxa"/>
          </w:tcPr>
          <w:p w14:paraId="06977088" w14:textId="77777777" w:rsidR="004369B2" w:rsidRPr="005E63B7" w:rsidRDefault="004369B2" w:rsidP="00AD7532">
            <w:pPr>
              <w:spacing w:after="0" w:line="240" w:lineRule="auto"/>
              <w:ind w:right="-108"/>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w:t>
            </w:r>
          </w:p>
        </w:tc>
        <w:tc>
          <w:tcPr>
            <w:tcW w:w="1418" w:type="dxa"/>
          </w:tcPr>
          <w:p w14:paraId="7AC4D224" w14:textId="77777777" w:rsidR="004369B2" w:rsidRPr="005E63B7" w:rsidRDefault="004369B2" w:rsidP="00AD7532">
            <w:pPr>
              <w:spacing w:after="0" w:line="240" w:lineRule="auto"/>
              <w:ind w:right="-108"/>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w:t>
            </w:r>
          </w:p>
        </w:tc>
        <w:tc>
          <w:tcPr>
            <w:tcW w:w="1237" w:type="dxa"/>
          </w:tcPr>
          <w:p w14:paraId="6BBEACE1" w14:textId="77777777" w:rsidR="004369B2" w:rsidRPr="005E63B7" w:rsidRDefault="004369B2" w:rsidP="00AD7532">
            <w:pPr>
              <w:spacing w:after="0" w:line="240" w:lineRule="auto"/>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w:t>
            </w:r>
          </w:p>
        </w:tc>
      </w:tr>
      <w:tr w:rsidR="004369B2" w:rsidRPr="005E63B7" w14:paraId="31E57205" w14:textId="77777777" w:rsidTr="00A9637A">
        <w:tc>
          <w:tcPr>
            <w:tcW w:w="720" w:type="dxa"/>
            <w:vMerge/>
            <w:vAlign w:val="center"/>
          </w:tcPr>
          <w:p w14:paraId="1BE1F7DA" w14:textId="77777777" w:rsidR="004369B2" w:rsidRPr="005E63B7" w:rsidRDefault="004369B2" w:rsidP="00AD7532">
            <w:pPr>
              <w:spacing w:after="0" w:line="240" w:lineRule="auto"/>
              <w:textAlignment w:val="baseline"/>
              <w:rPr>
                <w:rFonts w:ascii="Times New Roman" w:hAnsi="Times New Roman" w:cs="Times New Roman"/>
                <w:color w:val="000000"/>
                <w:sz w:val="23"/>
                <w:szCs w:val="23"/>
                <w:lang w:val="uk-UA" w:eastAsia="ru-RU"/>
              </w:rPr>
            </w:pPr>
          </w:p>
        </w:tc>
        <w:tc>
          <w:tcPr>
            <w:tcW w:w="1548" w:type="dxa"/>
            <w:gridSpan w:val="2"/>
            <w:vMerge/>
            <w:vAlign w:val="center"/>
          </w:tcPr>
          <w:p w14:paraId="46EE2B47" w14:textId="77777777" w:rsidR="004369B2" w:rsidRPr="005E63B7" w:rsidRDefault="004369B2" w:rsidP="00AD7532">
            <w:pPr>
              <w:spacing w:after="0" w:line="240" w:lineRule="auto"/>
              <w:textAlignment w:val="baseline"/>
              <w:rPr>
                <w:rFonts w:ascii="Times New Roman" w:hAnsi="Times New Roman" w:cs="Times New Roman"/>
                <w:color w:val="000000"/>
                <w:sz w:val="23"/>
                <w:szCs w:val="23"/>
                <w:lang w:val="uk-UA" w:eastAsia="ru-RU"/>
              </w:rPr>
            </w:pPr>
          </w:p>
        </w:tc>
        <w:tc>
          <w:tcPr>
            <w:tcW w:w="2230" w:type="dxa"/>
            <w:gridSpan w:val="2"/>
          </w:tcPr>
          <w:p w14:paraId="39FF2EC4" w14:textId="77777777" w:rsidR="004369B2" w:rsidRPr="005E63B7" w:rsidRDefault="004369B2" w:rsidP="00AD7532">
            <w:pPr>
              <w:overflowPunct w:val="0"/>
              <w:autoSpaceDE w:val="0"/>
              <w:autoSpaceDN w:val="0"/>
              <w:adjustRightInd w:val="0"/>
              <w:spacing w:after="0" w:line="240" w:lineRule="auto"/>
              <w:textAlignment w:val="baseline"/>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 xml:space="preserve"> Вести та постійно оновлювати базу даних щодо банківських та небанківських фінансово-кредитних установ та сприяти доступу до інформації суб’єктів підприємницької  діяльності</w:t>
            </w:r>
          </w:p>
        </w:tc>
        <w:tc>
          <w:tcPr>
            <w:tcW w:w="1275" w:type="dxa"/>
          </w:tcPr>
          <w:p w14:paraId="0DB1E53B" w14:textId="77777777" w:rsidR="004369B2" w:rsidRPr="005E63B7" w:rsidRDefault="004369B2" w:rsidP="00AD7532">
            <w:pPr>
              <w:spacing w:after="0" w:line="240" w:lineRule="auto"/>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щопівроку</w:t>
            </w:r>
          </w:p>
          <w:p w14:paraId="7CB3BB9B" w14:textId="77777777" w:rsidR="004369B2" w:rsidRPr="005E63B7" w:rsidRDefault="004369B2" w:rsidP="00AD7532">
            <w:pPr>
              <w:spacing w:after="0" w:line="240" w:lineRule="auto"/>
              <w:jc w:val="center"/>
              <w:rPr>
                <w:rFonts w:ascii="Times New Roman" w:hAnsi="Times New Roman" w:cs="Times New Roman"/>
                <w:color w:val="000000"/>
                <w:sz w:val="23"/>
                <w:szCs w:val="23"/>
                <w:lang w:val="uk-UA" w:eastAsia="ru-RU"/>
              </w:rPr>
            </w:pPr>
          </w:p>
          <w:p w14:paraId="16312BD6" w14:textId="77777777" w:rsidR="004369B2" w:rsidRPr="005E63B7" w:rsidRDefault="004369B2" w:rsidP="00AD7532">
            <w:pPr>
              <w:spacing w:after="0" w:line="240" w:lineRule="auto"/>
              <w:jc w:val="center"/>
              <w:rPr>
                <w:rFonts w:ascii="Times New Roman" w:hAnsi="Times New Roman" w:cs="Times New Roman"/>
                <w:color w:val="000000"/>
                <w:sz w:val="23"/>
                <w:szCs w:val="23"/>
                <w:lang w:val="uk-UA" w:eastAsia="ru-RU"/>
              </w:rPr>
            </w:pPr>
          </w:p>
        </w:tc>
        <w:tc>
          <w:tcPr>
            <w:tcW w:w="1985" w:type="dxa"/>
          </w:tcPr>
          <w:p w14:paraId="776B7466" w14:textId="77777777" w:rsidR="004369B2" w:rsidRPr="005E63B7" w:rsidRDefault="004369B2" w:rsidP="00AD7532">
            <w:pPr>
              <w:overflowPunct w:val="0"/>
              <w:autoSpaceDE w:val="0"/>
              <w:autoSpaceDN w:val="0"/>
              <w:adjustRightInd w:val="0"/>
              <w:spacing w:after="0" w:line="240" w:lineRule="auto"/>
              <w:textAlignment w:val="baseline"/>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УЕР</w:t>
            </w:r>
          </w:p>
        </w:tc>
        <w:tc>
          <w:tcPr>
            <w:tcW w:w="4149" w:type="dxa"/>
          </w:tcPr>
          <w:p w14:paraId="705D6E14" w14:textId="77777777" w:rsidR="004369B2" w:rsidRPr="005E63B7" w:rsidRDefault="004369B2" w:rsidP="00AD7532">
            <w:pPr>
              <w:overflowPunct w:val="0"/>
              <w:autoSpaceDE w:val="0"/>
              <w:autoSpaceDN w:val="0"/>
              <w:adjustRightInd w:val="0"/>
              <w:spacing w:after="0" w:line="240" w:lineRule="auto"/>
              <w:jc w:val="both"/>
              <w:textAlignment w:val="baseline"/>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 xml:space="preserve">    У відділі сприяння підприємництву управління економічного розвитку Южноукраїнської міської ради складено перелік філій банків, які розміщуються на території міста Южноукраїнська.</w:t>
            </w:r>
          </w:p>
        </w:tc>
        <w:tc>
          <w:tcPr>
            <w:tcW w:w="1456" w:type="dxa"/>
          </w:tcPr>
          <w:p w14:paraId="4B54ED60" w14:textId="77777777" w:rsidR="004369B2" w:rsidRPr="005E63B7" w:rsidRDefault="004369B2" w:rsidP="00AD7532">
            <w:pPr>
              <w:spacing w:after="0" w:line="240" w:lineRule="auto"/>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w:t>
            </w:r>
          </w:p>
        </w:tc>
        <w:tc>
          <w:tcPr>
            <w:tcW w:w="1418" w:type="dxa"/>
          </w:tcPr>
          <w:p w14:paraId="14235C50" w14:textId="77777777" w:rsidR="004369B2" w:rsidRPr="005E63B7" w:rsidRDefault="004369B2" w:rsidP="00AD7532">
            <w:pPr>
              <w:spacing w:after="0" w:line="240" w:lineRule="auto"/>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w:t>
            </w:r>
          </w:p>
          <w:p w14:paraId="2B9913C6" w14:textId="77777777" w:rsidR="004369B2" w:rsidRPr="005E63B7" w:rsidRDefault="004369B2" w:rsidP="00AD7532">
            <w:pPr>
              <w:spacing w:after="0" w:line="240" w:lineRule="auto"/>
              <w:jc w:val="center"/>
              <w:rPr>
                <w:rFonts w:ascii="Times New Roman" w:hAnsi="Times New Roman" w:cs="Times New Roman"/>
                <w:color w:val="000000"/>
                <w:sz w:val="23"/>
                <w:szCs w:val="23"/>
                <w:lang w:val="uk-UA" w:eastAsia="ru-RU"/>
              </w:rPr>
            </w:pPr>
          </w:p>
        </w:tc>
        <w:tc>
          <w:tcPr>
            <w:tcW w:w="1237" w:type="dxa"/>
          </w:tcPr>
          <w:p w14:paraId="2A985AF0" w14:textId="77777777" w:rsidR="004369B2" w:rsidRPr="005E63B7" w:rsidRDefault="004369B2" w:rsidP="00AD7532">
            <w:pPr>
              <w:spacing w:after="0" w:line="240" w:lineRule="auto"/>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у межах кошторису виконавців</w:t>
            </w:r>
          </w:p>
        </w:tc>
      </w:tr>
      <w:tr w:rsidR="004369B2" w:rsidRPr="005E63B7" w14:paraId="557F937B" w14:textId="77777777" w:rsidTr="00A9637A">
        <w:tc>
          <w:tcPr>
            <w:tcW w:w="720" w:type="dxa"/>
          </w:tcPr>
          <w:p w14:paraId="4A53F292" w14:textId="77777777" w:rsidR="004369B2" w:rsidRPr="005E63B7" w:rsidRDefault="004369B2" w:rsidP="00AD7532">
            <w:pPr>
              <w:tabs>
                <w:tab w:val="center" w:pos="4153"/>
                <w:tab w:val="right" w:pos="8306"/>
              </w:tabs>
              <w:spacing w:after="0" w:line="240" w:lineRule="auto"/>
              <w:ind w:right="-135"/>
              <w:jc w:val="both"/>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4.2.3.</w:t>
            </w:r>
          </w:p>
        </w:tc>
        <w:tc>
          <w:tcPr>
            <w:tcW w:w="1548" w:type="dxa"/>
            <w:gridSpan w:val="2"/>
          </w:tcPr>
          <w:p w14:paraId="118DB331" w14:textId="77777777" w:rsidR="004369B2" w:rsidRPr="005E63B7" w:rsidRDefault="004369B2" w:rsidP="00AD7532">
            <w:pPr>
              <w:overflowPunct w:val="0"/>
              <w:autoSpaceDE w:val="0"/>
              <w:autoSpaceDN w:val="0"/>
              <w:adjustRightInd w:val="0"/>
              <w:spacing w:after="0" w:line="240" w:lineRule="auto"/>
              <w:ind w:left="-119"/>
              <w:jc w:val="center"/>
              <w:textAlignment w:val="baseline"/>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Впровадження інвестиційної підтримки, орієнтованої на виробничу та інноваційну сфери</w:t>
            </w:r>
          </w:p>
        </w:tc>
        <w:tc>
          <w:tcPr>
            <w:tcW w:w="2230" w:type="dxa"/>
            <w:gridSpan w:val="2"/>
          </w:tcPr>
          <w:p w14:paraId="042024B6" w14:textId="77777777" w:rsidR="004369B2" w:rsidRPr="005E63B7" w:rsidRDefault="004369B2" w:rsidP="00AD7532">
            <w:pPr>
              <w:overflowPunct w:val="0"/>
              <w:autoSpaceDE w:val="0"/>
              <w:autoSpaceDN w:val="0"/>
              <w:adjustRightInd w:val="0"/>
              <w:spacing w:after="0" w:line="240" w:lineRule="auto"/>
              <w:textAlignment w:val="baseline"/>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Підтримувати інвестиційні проекти суб’єктів господарювання у самостійному формуванні інвестиційних програм, визначенні мети, напрямків і розмірів інвестицій</w:t>
            </w:r>
          </w:p>
        </w:tc>
        <w:tc>
          <w:tcPr>
            <w:tcW w:w="1275" w:type="dxa"/>
          </w:tcPr>
          <w:p w14:paraId="602D1FA6" w14:textId="77777777" w:rsidR="004369B2" w:rsidRPr="005E63B7" w:rsidRDefault="004369B2" w:rsidP="00AD7532">
            <w:pPr>
              <w:spacing w:after="0" w:line="240" w:lineRule="auto"/>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постійно</w:t>
            </w:r>
          </w:p>
          <w:p w14:paraId="3E2412B9" w14:textId="77777777" w:rsidR="004369B2" w:rsidRPr="005E63B7" w:rsidRDefault="004369B2" w:rsidP="00AD7532">
            <w:pPr>
              <w:spacing w:after="0" w:line="240" w:lineRule="auto"/>
              <w:jc w:val="center"/>
              <w:rPr>
                <w:rFonts w:ascii="Times New Roman" w:hAnsi="Times New Roman" w:cs="Times New Roman"/>
                <w:color w:val="000000"/>
                <w:sz w:val="23"/>
                <w:szCs w:val="23"/>
                <w:lang w:val="uk-UA" w:eastAsia="ru-RU"/>
              </w:rPr>
            </w:pPr>
          </w:p>
        </w:tc>
        <w:tc>
          <w:tcPr>
            <w:tcW w:w="1985" w:type="dxa"/>
          </w:tcPr>
          <w:p w14:paraId="08EF20DF" w14:textId="77777777" w:rsidR="004369B2" w:rsidRPr="005E63B7" w:rsidRDefault="004369B2" w:rsidP="00AD7532">
            <w:pPr>
              <w:overflowPunct w:val="0"/>
              <w:autoSpaceDE w:val="0"/>
              <w:autoSpaceDN w:val="0"/>
              <w:adjustRightInd w:val="0"/>
              <w:spacing w:after="0" w:line="240" w:lineRule="auto"/>
              <w:ind w:right="-108"/>
              <w:textAlignment w:val="baseline"/>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Южноукраїнська міська рада, виконавчий комітет Южноукраїнської міської ради, УЕР</w:t>
            </w:r>
          </w:p>
        </w:tc>
        <w:tc>
          <w:tcPr>
            <w:tcW w:w="4149" w:type="dxa"/>
          </w:tcPr>
          <w:p w14:paraId="58CCC06F" w14:textId="77777777" w:rsidR="004369B2" w:rsidRPr="005E63B7" w:rsidRDefault="004369B2" w:rsidP="00AD7532">
            <w:pPr>
              <w:shd w:val="clear" w:color="auto" w:fill="FFFFFF"/>
              <w:tabs>
                <w:tab w:val="left" w:pos="0"/>
                <w:tab w:val="left" w:pos="67"/>
                <w:tab w:val="left" w:pos="4500"/>
                <w:tab w:val="left" w:pos="5220"/>
                <w:tab w:val="left" w:pos="6120"/>
              </w:tabs>
              <w:overflowPunct w:val="0"/>
              <w:autoSpaceDE w:val="0"/>
              <w:autoSpaceDN w:val="0"/>
              <w:adjustRightInd w:val="0"/>
              <w:spacing w:after="0" w:line="240" w:lineRule="auto"/>
              <w:ind w:firstLine="67"/>
              <w:jc w:val="both"/>
              <w:textAlignment w:val="baseline"/>
              <w:rPr>
                <w:rFonts w:ascii="Times New Roman" w:hAnsi="Times New Roman" w:cs="Times New Roman"/>
                <w:sz w:val="23"/>
                <w:szCs w:val="23"/>
                <w:lang w:val="uk-UA" w:eastAsia="ru-RU"/>
              </w:rPr>
            </w:pPr>
            <w:r w:rsidRPr="005E63B7">
              <w:rPr>
                <w:rFonts w:ascii="Times New Roman" w:hAnsi="Times New Roman" w:cs="Times New Roman"/>
                <w:sz w:val="23"/>
                <w:szCs w:val="23"/>
                <w:lang w:val="uk-UA" w:eastAsia="ru-RU"/>
              </w:rPr>
              <w:t xml:space="preserve">    З метою визначення основних принципів, напрямів та механізмів реалізації інвестиційної політики у місті Южноукраїнську, спрямованої на створення сприятливих умов для забезпечення притоку інвестицій та їх ефективного використання шляхом концентрації на пріоритетних напрямах соціально - економічного розвитку міста виконавчим комітетом Южноукраїнської міської ради розроблено та затверджено наступні програми:</w:t>
            </w:r>
          </w:p>
          <w:p w14:paraId="41FF4FB8" w14:textId="77777777" w:rsidR="004369B2" w:rsidRPr="005E63B7" w:rsidRDefault="004369B2" w:rsidP="00AD7532">
            <w:pPr>
              <w:shd w:val="clear" w:color="auto" w:fill="FFFFFF"/>
              <w:tabs>
                <w:tab w:val="left" w:pos="0"/>
                <w:tab w:val="left" w:pos="67"/>
                <w:tab w:val="left" w:pos="4500"/>
                <w:tab w:val="left" w:pos="5220"/>
                <w:tab w:val="left" w:pos="6120"/>
              </w:tabs>
              <w:overflowPunct w:val="0"/>
              <w:autoSpaceDE w:val="0"/>
              <w:autoSpaceDN w:val="0"/>
              <w:adjustRightInd w:val="0"/>
              <w:spacing w:after="0" w:line="240" w:lineRule="auto"/>
              <w:ind w:firstLine="67"/>
              <w:jc w:val="both"/>
              <w:textAlignment w:val="baseline"/>
              <w:rPr>
                <w:rFonts w:ascii="Times New Roman" w:hAnsi="Times New Roman" w:cs="Times New Roman"/>
                <w:sz w:val="23"/>
                <w:szCs w:val="23"/>
                <w:lang w:val="uk-UA" w:eastAsia="zh-CN"/>
              </w:rPr>
            </w:pPr>
            <w:r w:rsidRPr="005E63B7">
              <w:rPr>
                <w:rFonts w:ascii="Times New Roman" w:hAnsi="Times New Roman" w:cs="Times New Roman"/>
                <w:sz w:val="23"/>
                <w:szCs w:val="23"/>
                <w:lang w:val="uk-UA" w:eastAsia="zh-CN"/>
              </w:rPr>
              <w:t>рішенням Южноукраїнської міської ради 31.05.2016 №199 Програму «Механізм стримування та противаг як засіб міста в створенні привабливих умов залучення інвестицій»;</w:t>
            </w:r>
          </w:p>
          <w:p w14:paraId="7AA2272C" w14:textId="77777777" w:rsidR="004369B2" w:rsidRPr="005E63B7" w:rsidRDefault="004369B2" w:rsidP="00AD7532">
            <w:pPr>
              <w:shd w:val="clear" w:color="auto" w:fill="FFFFFF"/>
              <w:tabs>
                <w:tab w:val="left" w:pos="0"/>
                <w:tab w:val="left" w:pos="67"/>
                <w:tab w:val="left" w:pos="4500"/>
                <w:tab w:val="left" w:pos="5220"/>
                <w:tab w:val="left" w:pos="6120"/>
              </w:tabs>
              <w:overflowPunct w:val="0"/>
              <w:autoSpaceDE w:val="0"/>
              <w:autoSpaceDN w:val="0"/>
              <w:adjustRightInd w:val="0"/>
              <w:spacing w:after="0" w:line="240" w:lineRule="auto"/>
              <w:ind w:firstLine="67"/>
              <w:jc w:val="both"/>
              <w:textAlignment w:val="baseline"/>
              <w:rPr>
                <w:rFonts w:ascii="Times New Roman" w:hAnsi="Times New Roman" w:cs="Times New Roman"/>
                <w:sz w:val="23"/>
                <w:szCs w:val="23"/>
                <w:lang w:val="uk-UA" w:eastAsia="zh-CN"/>
              </w:rPr>
            </w:pPr>
            <w:r w:rsidRPr="005E63B7">
              <w:rPr>
                <w:rFonts w:ascii="Times New Roman" w:hAnsi="Times New Roman" w:cs="Times New Roman"/>
                <w:sz w:val="23"/>
                <w:szCs w:val="23"/>
                <w:lang w:val="uk-UA" w:eastAsia="zh-CN"/>
              </w:rPr>
              <w:t>рішенням Южноукраїнської міської ради 13.07.2017 №759 Програму «Бюджетні заощадження в соціальні здобутки»;</w:t>
            </w:r>
          </w:p>
          <w:p w14:paraId="39C5C150" w14:textId="77777777" w:rsidR="004369B2" w:rsidRPr="005E63B7" w:rsidRDefault="004369B2" w:rsidP="00AD7532">
            <w:pPr>
              <w:shd w:val="clear" w:color="auto" w:fill="FFFFFF"/>
              <w:tabs>
                <w:tab w:val="left" w:pos="0"/>
                <w:tab w:val="left" w:pos="67"/>
                <w:tab w:val="left" w:pos="4500"/>
                <w:tab w:val="left" w:pos="5220"/>
                <w:tab w:val="left" w:pos="6120"/>
              </w:tabs>
              <w:overflowPunct w:val="0"/>
              <w:autoSpaceDE w:val="0"/>
              <w:autoSpaceDN w:val="0"/>
              <w:adjustRightInd w:val="0"/>
              <w:spacing w:after="0" w:line="240" w:lineRule="auto"/>
              <w:ind w:firstLine="67"/>
              <w:jc w:val="both"/>
              <w:textAlignment w:val="baseline"/>
              <w:rPr>
                <w:rFonts w:ascii="Times New Roman" w:hAnsi="Times New Roman" w:cs="Times New Roman"/>
                <w:sz w:val="23"/>
                <w:szCs w:val="23"/>
                <w:lang w:val="uk-UA" w:eastAsia="zh-CN"/>
              </w:rPr>
            </w:pPr>
            <w:r w:rsidRPr="005E63B7">
              <w:rPr>
                <w:rFonts w:ascii="Times New Roman" w:hAnsi="Times New Roman" w:cs="Times New Roman"/>
                <w:sz w:val="23"/>
                <w:szCs w:val="23"/>
                <w:lang w:val="uk-UA" w:eastAsia="zh-CN"/>
              </w:rPr>
              <w:t>рішенням Южноукраїнської міської ради 14.12.2017 №917 Програму «До енергетичної ефективності будівель кошти інвесторів не зайві»;</w:t>
            </w:r>
          </w:p>
          <w:p w14:paraId="7295FD7D" w14:textId="77777777" w:rsidR="004369B2" w:rsidRPr="005E63B7" w:rsidRDefault="004369B2" w:rsidP="00AD7532">
            <w:pPr>
              <w:shd w:val="clear" w:color="auto" w:fill="FFFFFF"/>
              <w:tabs>
                <w:tab w:val="left" w:pos="0"/>
                <w:tab w:val="left" w:pos="67"/>
                <w:tab w:val="left" w:pos="4500"/>
                <w:tab w:val="left" w:pos="5220"/>
                <w:tab w:val="left" w:pos="6120"/>
              </w:tabs>
              <w:overflowPunct w:val="0"/>
              <w:autoSpaceDE w:val="0"/>
              <w:autoSpaceDN w:val="0"/>
              <w:adjustRightInd w:val="0"/>
              <w:spacing w:after="0" w:line="240" w:lineRule="auto"/>
              <w:ind w:firstLine="67"/>
              <w:jc w:val="both"/>
              <w:textAlignment w:val="baseline"/>
              <w:rPr>
                <w:rFonts w:ascii="Times New Roman" w:hAnsi="Times New Roman" w:cs="Times New Roman"/>
                <w:sz w:val="23"/>
                <w:szCs w:val="23"/>
                <w:lang w:val="uk-UA" w:eastAsia="zh-CN"/>
              </w:rPr>
            </w:pPr>
            <w:r w:rsidRPr="005E63B7">
              <w:rPr>
                <w:rFonts w:ascii="Times New Roman" w:hAnsi="Times New Roman" w:cs="Times New Roman"/>
                <w:sz w:val="23"/>
                <w:szCs w:val="23"/>
                <w:lang w:val="uk-UA" w:eastAsia="zh-CN"/>
              </w:rPr>
              <w:t>рішенням Южноукраїнської міської ради 14.12.2017 №920 Програму «Резерви енергоефективності міста Южноукраїнська»;</w:t>
            </w:r>
          </w:p>
          <w:p w14:paraId="7F2AA608" w14:textId="77777777" w:rsidR="004369B2" w:rsidRPr="005E63B7" w:rsidRDefault="004369B2" w:rsidP="00AD7532">
            <w:pPr>
              <w:shd w:val="clear" w:color="auto" w:fill="FFFFFF"/>
              <w:tabs>
                <w:tab w:val="left" w:pos="0"/>
                <w:tab w:val="left" w:pos="67"/>
                <w:tab w:val="left" w:pos="4500"/>
                <w:tab w:val="left" w:pos="5220"/>
                <w:tab w:val="left" w:pos="6120"/>
              </w:tabs>
              <w:overflowPunct w:val="0"/>
              <w:autoSpaceDE w:val="0"/>
              <w:autoSpaceDN w:val="0"/>
              <w:adjustRightInd w:val="0"/>
              <w:spacing w:after="0" w:line="240" w:lineRule="auto"/>
              <w:ind w:firstLine="67"/>
              <w:jc w:val="both"/>
              <w:textAlignment w:val="baseline"/>
              <w:rPr>
                <w:rFonts w:ascii="Times New Roman" w:hAnsi="Times New Roman" w:cs="Times New Roman"/>
                <w:sz w:val="23"/>
                <w:szCs w:val="23"/>
                <w:lang w:val="uk-UA" w:eastAsia="ru-RU"/>
              </w:rPr>
            </w:pPr>
            <w:r w:rsidRPr="005E63B7">
              <w:rPr>
                <w:rFonts w:ascii="Times New Roman" w:hAnsi="Times New Roman" w:cs="Times New Roman"/>
                <w:sz w:val="23"/>
                <w:szCs w:val="23"/>
                <w:lang w:val="uk-UA" w:eastAsia="zh-CN"/>
              </w:rPr>
              <w:t>рішенням Южноукраїнської міської ради №1590 затверджено програму «Залучення інвестицій та поліпшення інвестиційного клімату міста Южноукраїнська на 2019-2021 роки».</w:t>
            </w:r>
          </w:p>
          <w:p w14:paraId="22308A67" w14:textId="77777777" w:rsidR="004369B2" w:rsidRPr="005E63B7" w:rsidRDefault="004369B2" w:rsidP="00AD7532">
            <w:pPr>
              <w:tabs>
                <w:tab w:val="num" w:pos="0"/>
                <w:tab w:val="left" w:pos="67"/>
              </w:tabs>
              <w:overflowPunct w:val="0"/>
              <w:autoSpaceDE w:val="0"/>
              <w:autoSpaceDN w:val="0"/>
              <w:adjustRightInd w:val="0"/>
              <w:spacing w:after="0" w:line="240" w:lineRule="auto"/>
              <w:ind w:firstLine="67"/>
              <w:jc w:val="both"/>
              <w:textAlignment w:val="baseline"/>
              <w:rPr>
                <w:rFonts w:ascii="Times New Roman" w:hAnsi="Times New Roman" w:cs="Times New Roman"/>
                <w:sz w:val="23"/>
                <w:szCs w:val="23"/>
                <w:lang w:val="uk-UA" w:eastAsia="ru-RU"/>
              </w:rPr>
            </w:pPr>
            <w:r w:rsidRPr="005E63B7">
              <w:rPr>
                <w:rFonts w:ascii="Times New Roman" w:hAnsi="Times New Roman" w:cs="Times New Roman"/>
                <w:sz w:val="23"/>
                <w:szCs w:val="23"/>
                <w:lang w:val="uk-UA" w:eastAsia="ru-RU"/>
              </w:rPr>
              <w:t xml:space="preserve">Для стимулювання залучення інвестицій до економіки територіальної громади та врегулювання питання  провадження інвестиційної діяльності у місті Южноукраїнську, прийняті наступні рішення, а саме: </w:t>
            </w:r>
          </w:p>
          <w:p w14:paraId="3B3A50E2" w14:textId="77777777" w:rsidR="004369B2" w:rsidRPr="005E63B7" w:rsidRDefault="004369B2" w:rsidP="00AD7532">
            <w:pPr>
              <w:numPr>
                <w:ilvl w:val="0"/>
                <w:numId w:val="33"/>
              </w:numPr>
              <w:tabs>
                <w:tab w:val="left" w:pos="67"/>
              </w:tabs>
              <w:overflowPunct w:val="0"/>
              <w:autoSpaceDE w:val="0"/>
              <w:autoSpaceDN w:val="0"/>
              <w:adjustRightInd w:val="0"/>
              <w:spacing w:after="0" w:line="240" w:lineRule="auto"/>
              <w:ind w:left="67" w:firstLine="284"/>
              <w:jc w:val="both"/>
              <w:textAlignment w:val="baseline"/>
              <w:rPr>
                <w:rFonts w:ascii="Times New Roman" w:hAnsi="Times New Roman" w:cs="Times New Roman"/>
                <w:sz w:val="23"/>
                <w:szCs w:val="23"/>
                <w:lang w:val="uk-UA" w:eastAsia="zh-CN"/>
              </w:rPr>
            </w:pPr>
            <w:r w:rsidRPr="005E63B7">
              <w:rPr>
                <w:rFonts w:ascii="Times New Roman" w:hAnsi="Times New Roman" w:cs="Times New Roman"/>
                <w:sz w:val="23"/>
                <w:szCs w:val="23"/>
                <w:lang w:val="uk-UA" w:eastAsia="zh-CN"/>
              </w:rPr>
              <w:t xml:space="preserve">рішенням Южноукраїнської міської ради від 23.03.2017 №564 затверджено Положення про здійснення інвестиційної діяльності в місті Южноукраїнську (далі-Положення) та затверджено склад Конкурсної комісії з проведення інвестиційного конкурсу в місті Южноукраїнську (далі-Комісія); </w:t>
            </w:r>
          </w:p>
          <w:p w14:paraId="473DC22C" w14:textId="77777777" w:rsidR="004369B2" w:rsidRPr="005E63B7" w:rsidRDefault="004369B2" w:rsidP="00AD7532">
            <w:pPr>
              <w:numPr>
                <w:ilvl w:val="0"/>
                <w:numId w:val="33"/>
              </w:numPr>
              <w:tabs>
                <w:tab w:val="left" w:pos="67"/>
              </w:tabs>
              <w:overflowPunct w:val="0"/>
              <w:autoSpaceDE w:val="0"/>
              <w:autoSpaceDN w:val="0"/>
              <w:adjustRightInd w:val="0"/>
              <w:spacing w:after="0" w:line="240" w:lineRule="auto"/>
              <w:ind w:left="67" w:firstLine="284"/>
              <w:jc w:val="both"/>
              <w:textAlignment w:val="baseline"/>
              <w:rPr>
                <w:rFonts w:ascii="Times New Roman" w:hAnsi="Times New Roman" w:cs="Times New Roman"/>
                <w:sz w:val="23"/>
                <w:szCs w:val="23"/>
                <w:lang w:val="uk-UA" w:eastAsia="zh-CN"/>
              </w:rPr>
            </w:pPr>
            <w:r w:rsidRPr="005E63B7">
              <w:rPr>
                <w:rFonts w:ascii="Times New Roman" w:hAnsi="Times New Roman" w:cs="Times New Roman"/>
                <w:sz w:val="23"/>
                <w:szCs w:val="23"/>
                <w:lang w:val="uk-UA" w:eastAsia="zh-CN"/>
              </w:rPr>
              <w:t>рішенням Южноукраїнської міської ради від 23.03.2017 №565 затверджено Перелік об’єктів інвестування, до якого включений об’єкт «Критий ринок»;</w:t>
            </w:r>
          </w:p>
          <w:p w14:paraId="274EE42F" w14:textId="77777777" w:rsidR="004369B2" w:rsidRPr="005E63B7" w:rsidRDefault="004369B2" w:rsidP="00AD7532">
            <w:pPr>
              <w:numPr>
                <w:ilvl w:val="0"/>
                <w:numId w:val="33"/>
              </w:numPr>
              <w:tabs>
                <w:tab w:val="left" w:pos="67"/>
              </w:tabs>
              <w:overflowPunct w:val="0"/>
              <w:autoSpaceDE w:val="0"/>
              <w:autoSpaceDN w:val="0"/>
              <w:adjustRightInd w:val="0"/>
              <w:spacing w:after="0" w:line="240" w:lineRule="auto"/>
              <w:ind w:left="67" w:firstLine="284"/>
              <w:jc w:val="both"/>
              <w:textAlignment w:val="baseline"/>
              <w:rPr>
                <w:rFonts w:ascii="Times New Roman" w:hAnsi="Times New Roman" w:cs="Times New Roman"/>
                <w:sz w:val="23"/>
                <w:szCs w:val="23"/>
                <w:lang w:val="uk-UA" w:eastAsia="zh-CN"/>
              </w:rPr>
            </w:pPr>
            <w:r w:rsidRPr="005E63B7">
              <w:rPr>
                <w:rFonts w:ascii="Times New Roman" w:hAnsi="Times New Roman" w:cs="Times New Roman"/>
                <w:sz w:val="23"/>
                <w:szCs w:val="23"/>
                <w:lang w:val="uk-UA" w:eastAsia="zh-CN"/>
              </w:rPr>
              <w:t>рішенням Южноукраїнської міської ради від 23.03.2017 №566 затверджено «Інвестиційний проект «Реконструкція та розбудова об’єкта «Критий ринок» та  доручено Конкурсній комісії з проведення інвестиційного конкурсу в місті Южноукраїнську провести   інвестиційний конкурс з визначення кращої пропозиції щодо об’єкта інвестування;</w:t>
            </w:r>
          </w:p>
          <w:p w14:paraId="18949C85" w14:textId="77777777" w:rsidR="004369B2" w:rsidRPr="005E63B7" w:rsidRDefault="004369B2" w:rsidP="00AD7532">
            <w:pPr>
              <w:numPr>
                <w:ilvl w:val="0"/>
                <w:numId w:val="33"/>
              </w:numPr>
              <w:tabs>
                <w:tab w:val="left" w:pos="67"/>
              </w:tabs>
              <w:overflowPunct w:val="0"/>
              <w:autoSpaceDE w:val="0"/>
              <w:autoSpaceDN w:val="0"/>
              <w:adjustRightInd w:val="0"/>
              <w:spacing w:after="0" w:line="240" w:lineRule="auto"/>
              <w:ind w:left="67" w:firstLine="284"/>
              <w:jc w:val="both"/>
              <w:textAlignment w:val="baseline"/>
              <w:rPr>
                <w:rFonts w:ascii="Times New Roman" w:hAnsi="Times New Roman" w:cs="Times New Roman"/>
                <w:sz w:val="23"/>
                <w:szCs w:val="23"/>
                <w:lang w:val="uk-UA" w:eastAsia="zh-CN"/>
              </w:rPr>
            </w:pPr>
            <w:r w:rsidRPr="005E63B7">
              <w:rPr>
                <w:rFonts w:ascii="Times New Roman" w:hAnsi="Times New Roman" w:cs="Times New Roman"/>
                <w:sz w:val="23"/>
                <w:szCs w:val="23"/>
                <w:lang w:val="uk-UA" w:eastAsia="zh-CN"/>
              </w:rPr>
              <w:t>рішенням Южноукраїнської міської від 25.05.2017 №707 «Інвестиційний проект «Розбудова торговельного майданчику «Ринок «Господар» (соціальна група пристосованих торговельних місць для продовольчих товарів та тимчасових споруд для здійснення підприємницької діяльності);</w:t>
            </w:r>
          </w:p>
          <w:p w14:paraId="18454BB2" w14:textId="77777777" w:rsidR="004369B2" w:rsidRPr="005E63B7" w:rsidRDefault="004369B2" w:rsidP="00AD7532">
            <w:pPr>
              <w:tabs>
                <w:tab w:val="left" w:pos="67"/>
              </w:tabs>
              <w:spacing w:after="0" w:line="240" w:lineRule="atLeast"/>
              <w:ind w:firstLine="209"/>
              <w:jc w:val="both"/>
              <w:rPr>
                <w:rFonts w:ascii="Times New Roman" w:hAnsi="Times New Roman" w:cs="Times New Roman"/>
                <w:sz w:val="23"/>
                <w:szCs w:val="23"/>
                <w:lang w:val="uk-UA"/>
              </w:rPr>
            </w:pPr>
            <w:r w:rsidRPr="005E63B7">
              <w:rPr>
                <w:rFonts w:ascii="Times New Roman" w:hAnsi="Times New Roman" w:cs="Times New Roman"/>
                <w:sz w:val="23"/>
                <w:szCs w:val="23"/>
                <w:lang w:val="uk-UA"/>
              </w:rPr>
              <w:t>-      рішенням  Южноукраїнської міської ради №1589 надано згоду на участь у програмі Британських рад –  «Активні громадяни»;</w:t>
            </w:r>
          </w:p>
          <w:p w14:paraId="3575BA0A" w14:textId="77777777" w:rsidR="004369B2" w:rsidRPr="005E63B7" w:rsidRDefault="004369B2" w:rsidP="00AD7532">
            <w:pPr>
              <w:numPr>
                <w:ilvl w:val="0"/>
                <w:numId w:val="33"/>
              </w:numPr>
              <w:tabs>
                <w:tab w:val="left" w:pos="67"/>
              </w:tabs>
              <w:overflowPunct w:val="0"/>
              <w:autoSpaceDE w:val="0"/>
              <w:autoSpaceDN w:val="0"/>
              <w:adjustRightInd w:val="0"/>
              <w:spacing w:after="0" w:line="240" w:lineRule="atLeast"/>
              <w:ind w:left="0" w:firstLine="209"/>
              <w:jc w:val="both"/>
              <w:textAlignment w:val="baseline"/>
              <w:rPr>
                <w:rFonts w:ascii="Times New Roman" w:hAnsi="Times New Roman" w:cs="Times New Roman"/>
                <w:sz w:val="23"/>
                <w:szCs w:val="23"/>
                <w:lang w:val="uk-UA"/>
              </w:rPr>
            </w:pPr>
            <w:r w:rsidRPr="005E63B7">
              <w:rPr>
                <w:rFonts w:ascii="Times New Roman" w:hAnsi="Times New Roman" w:cs="Times New Roman"/>
                <w:color w:val="000000"/>
                <w:sz w:val="23"/>
                <w:szCs w:val="23"/>
                <w:lang w:val="uk-UA" w:eastAsia="ru-RU"/>
              </w:rPr>
              <w:t>представниками виконавчих органів Южноукраїнської міської ради приймалась участь у семінарі – тренінгу «Ідея  - проєкт – результат» із написання проєктів на конкурс проєктів регіонального розвитку, що можуть реалізовуватися за кошти секторальної бюджетної підтримки Європейського Союзу;</w:t>
            </w:r>
          </w:p>
          <w:p w14:paraId="006EEB54" w14:textId="77777777" w:rsidR="004369B2" w:rsidRPr="005E63B7" w:rsidRDefault="004369B2" w:rsidP="00AD7532">
            <w:pPr>
              <w:numPr>
                <w:ilvl w:val="0"/>
                <w:numId w:val="33"/>
              </w:numPr>
              <w:tabs>
                <w:tab w:val="left" w:pos="67"/>
              </w:tabs>
              <w:overflowPunct w:val="0"/>
              <w:autoSpaceDE w:val="0"/>
              <w:autoSpaceDN w:val="0"/>
              <w:adjustRightInd w:val="0"/>
              <w:spacing w:after="0" w:line="240" w:lineRule="atLeast"/>
              <w:ind w:left="0" w:firstLine="209"/>
              <w:jc w:val="both"/>
              <w:textAlignment w:val="baseline"/>
              <w:rPr>
                <w:rFonts w:ascii="Times New Roman" w:hAnsi="Times New Roman" w:cs="Times New Roman"/>
                <w:sz w:val="23"/>
                <w:szCs w:val="23"/>
                <w:lang w:val="uk-UA"/>
              </w:rPr>
            </w:pPr>
            <w:r w:rsidRPr="005E63B7">
              <w:rPr>
                <w:rFonts w:ascii="Times New Roman" w:hAnsi="Times New Roman" w:cs="Times New Roman"/>
                <w:sz w:val="23"/>
                <w:szCs w:val="23"/>
                <w:lang w:val="uk-UA" w:eastAsia="ru-RU"/>
              </w:rPr>
              <w:t xml:space="preserve">представниками виконавчих органів Южноукраїнської міської ради прийнято участь у розробці Стратегії розвитку Миколаївської області на період до 2027 року та надано 33 проєктні ідеї до Плану заходів на 2021-2023 роки Стратегії 2027. </w:t>
            </w:r>
          </w:p>
        </w:tc>
        <w:tc>
          <w:tcPr>
            <w:tcW w:w="1456" w:type="dxa"/>
          </w:tcPr>
          <w:p w14:paraId="3A4692E3" w14:textId="77777777" w:rsidR="004369B2" w:rsidRPr="005E63B7" w:rsidRDefault="004369B2" w:rsidP="00AD7532">
            <w:pPr>
              <w:spacing w:after="0" w:line="240" w:lineRule="auto"/>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w:t>
            </w:r>
          </w:p>
        </w:tc>
        <w:tc>
          <w:tcPr>
            <w:tcW w:w="1418" w:type="dxa"/>
          </w:tcPr>
          <w:p w14:paraId="407DF019" w14:textId="77777777" w:rsidR="004369B2" w:rsidRPr="005E63B7" w:rsidRDefault="004369B2" w:rsidP="00AD7532">
            <w:pPr>
              <w:spacing w:after="0" w:line="240" w:lineRule="auto"/>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 xml:space="preserve">- </w:t>
            </w:r>
          </w:p>
          <w:p w14:paraId="3A70C806" w14:textId="77777777" w:rsidR="004369B2" w:rsidRPr="005E63B7" w:rsidRDefault="004369B2" w:rsidP="00AD7532">
            <w:pPr>
              <w:spacing w:after="0" w:line="240" w:lineRule="auto"/>
              <w:ind w:right="-108"/>
              <w:jc w:val="center"/>
              <w:rPr>
                <w:rFonts w:ascii="Times New Roman" w:hAnsi="Times New Roman" w:cs="Times New Roman"/>
                <w:color w:val="000000"/>
                <w:sz w:val="23"/>
                <w:szCs w:val="23"/>
                <w:lang w:val="uk-UA" w:eastAsia="ru-RU"/>
              </w:rPr>
            </w:pPr>
          </w:p>
        </w:tc>
        <w:tc>
          <w:tcPr>
            <w:tcW w:w="1237" w:type="dxa"/>
          </w:tcPr>
          <w:p w14:paraId="13B658F6" w14:textId="77777777" w:rsidR="004369B2" w:rsidRPr="005E63B7" w:rsidRDefault="004369B2" w:rsidP="00AD7532">
            <w:pPr>
              <w:spacing w:after="0" w:line="240" w:lineRule="auto"/>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у межах кошторису виконавців</w:t>
            </w:r>
          </w:p>
        </w:tc>
      </w:tr>
      <w:tr w:rsidR="004369B2" w:rsidRPr="005E63B7" w14:paraId="251C685F" w14:textId="77777777" w:rsidTr="00A9637A">
        <w:trPr>
          <w:trHeight w:val="213"/>
        </w:trPr>
        <w:tc>
          <w:tcPr>
            <w:tcW w:w="720" w:type="dxa"/>
            <w:vMerge w:val="restart"/>
          </w:tcPr>
          <w:p w14:paraId="1A49C5C7" w14:textId="77777777" w:rsidR="004369B2" w:rsidRPr="005E63B7" w:rsidRDefault="004369B2" w:rsidP="00AD7532">
            <w:pPr>
              <w:tabs>
                <w:tab w:val="center" w:pos="4153"/>
                <w:tab w:val="right" w:pos="8306"/>
              </w:tabs>
              <w:spacing w:after="0" w:line="240" w:lineRule="auto"/>
              <w:ind w:right="-135"/>
              <w:jc w:val="both"/>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4.2.4.</w:t>
            </w:r>
          </w:p>
        </w:tc>
        <w:tc>
          <w:tcPr>
            <w:tcW w:w="1548" w:type="dxa"/>
            <w:gridSpan w:val="2"/>
            <w:vMerge w:val="restart"/>
          </w:tcPr>
          <w:p w14:paraId="1B3532F2" w14:textId="77777777" w:rsidR="004369B2" w:rsidRPr="005E63B7" w:rsidRDefault="004369B2" w:rsidP="00AD7532">
            <w:pPr>
              <w:overflowPunct w:val="0"/>
              <w:autoSpaceDE w:val="0"/>
              <w:autoSpaceDN w:val="0"/>
              <w:adjustRightInd w:val="0"/>
              <w:spacing w:after="0" w:line="240" w:lineRule="auto"/>
              <w:jc w:val="center"/>
              <w:textAlignment w:val="baseline"/>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Сприяння безробітним в організації підприємницької діяльності</w:t>
            </w:r>
          </w:p>
        </w:tc>
        <w:tc>
          <w:tcPr>
            <w:tcW w:w="2230" w:type="dxa"/>
            <w:gridSpan w:val="2"/>
          </w:tcPr>
          <w:p w14:paraId="62F0249C" w14:textId="77777777" w:rsidR="004369B2" w:rsidRPr="005E63B7" w:rsidRDefault="004369B2" w:rsidP="00AD7532">
            <w:pPr>
              <w:overflowPunct w:val="0"/>
              <w:autoSpaceDE w:val="0"/>
              <w:autoSpaceDN w:val="0"/>
              <w:adjustRightInd w:val="0"/>
              <w:spacing w:after="0" w:line="240" w:lineRule="auto"/>
              <w:textAlignment w:val="baseline"/>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Орієнтувати безробітних на                         самозайнятість шляхом надання їм одноразової  допомоги по безробіттю для організації безробітними підприємницької діяльності</w:t>
            </w:r>
          </w:p>
        </w:tc>
        <w:tc>
          <w:tcPr>
            <w:tcW w:w="1275" w:type="dxa"/>
          </w:tcPr>
          <w:p w14:paraId="31B96571" w14:textId="77777777" w:rsidR="004369B2" w:rsidRPr="005E63B7" w:rsidRDefault="004369B2" w:rsidP="00AD7532">
            <w:pPr>
              <w:spacing w:after="0" w:line="240" w:lineRule="auto"/>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постійно</w:t>
            </w:r>
          </w:p>
          <w:p w14:paraId="307561B0" w14:textId="77777777" w:rsidR="004369B2" w:rsidRPr="005E63B7" w:rsidRDefault="004369B2" w:rsidP="00AD7532">
            <w:pPr>
              <w:spacing w:after="0" w:line="240" w:lineRule="auto"/>
              <w:jc w:val="center"/>
              <w:rPr>
                <w:rFonts w:ascii="Times New Roman" w:hAnsi="Times New Roman" w:cs="Times New Roman"/>
                <w:color w:val="000000"/>
                <w:sz w:val="23"/>
                <w:szCs w:val="23"/>
                <w:lang w:val="uk-UA" w:eastAsia="ru-RU"/>
              </w:rPr>
            </w:pPr>
          </w:p>
        </w:tc>
        <w:tc>
          <w:tcPr>
            <w:tcW w:w="1985" w:type="dxa"/>
          </w:tcPr>
          <w:p w14:paraId="22317B46" w14:textId="77777777" w:rsidR="004369B2" w:rsidRPr="005E63B7" w:rsidRDefault="004369B2" w:rsidP="00AD7532">
            <w:pPr>
              <w:overflowPunct w:val="0"/>
              <w:autoSpaceDE w:val="0"/>
              <w:autoSpaceDN w:val="0"/>
              <w:adjustRightInd w:val="0"/>
              <w:spacing w:after="0" w:line="240" w:lineRule="auto"/>
              <w:textAlignment w:val="baseline"/>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 xml:space="preserve">Южноукраїнська міська філія Миколаївського обласного центру зайнятості </w:t>
            </w:r>
          </w:p>
          <w:p w14:paraId="5F52FA34" w14:textId="77777777" w:rsidR="004369B2" w:rsidRPr="005E63B7" w:rsidRDefault="004369B2" w:rsidP="00AD7532">
            <w:pPr>
              <w:overflowPunct w:val="0"/>
              <w:autoSpaceDE w:val="0"/>
              <w:autoSpaceDN w:val="0"/>
              <w:adjustRightInd w:val="0"/>
              <w:spacing w:after="0" w:line="240" w:lineRule="auto"/>
              <w:textAlignment w:val="baseline"/>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(за погодженням)</w:t>
            </w:r>
          </w:p>
          <w:p w14:paraId="0D558B90" w14:textId="77777777" w:rsidR="004369B2" w:rsidRPr="005E63B7" w:rsidRDefault="004369B2" w:rsidP="00AD7532">
            <w:pPr>
              <w:overflowPunct w:val="0"/>
              <w:autoSpaceDE w:val="0"/>
              <w:autoSpaceDN w:val="0"/>
              <w:adjustRightInd w:val="0"/>
              <w:spacing w:after="0" w:line="240" w:lineRule="auto"/>
              <w:textAlignment w:val="baseline"/>
              <w:rPr>
                <w:rFonts w:ascii="Times New Roman" w:hAnsi="Times New Roman" w:cs="Times New Roman"/>
                <w:color w:val="000000"/>
                <w:sz w:val="23"/>
                <w:szCs w:val="23"/>
                <w:lang w:val="uk-UA" w:eastAsia="ru-RU"/>
              </w:rPr>
            </w:pPr>
          </w:p>
        </w:tc>
        <w:tc>
          <w:tcPr>
            <w:tcW w:w="4149" w:type="dxa"/>
          </w:tcPr>
          <w:p w14:paraId="25D7D1A8" w14:textId="77777777" w:rsidR="004369B2" w:rsidRPr="005E63B7" w:rsidRDefault="004369B2" w:rsidP="00AD7532">
            <w:pPr>
              <w:overflowPunct w:val="0"/>
              <w:autoSpaceDE w:val="0"/>
              <w:autoSpaceDN w:val="0"/>
              <w:adjustRightInd w:val="0"/>
              <w:spacing w:after="0" w:line="240" w:lineRule="auto"/>
              <w:jc w:val="both"/>
              <w:textAlignment w:val="baseline"/>
              <w:rPr>
                <w:rFonts w:ascii="Times New Roman" w:hAnsi="Times New Roman" w:cs="Times New Roman"/>
                <w:sz w:val="23"/>
                <w:szCs w:val="23"/>
                <w:highlight w:val="white"/>
                <w:lang w:val="uk-UA" w:eastAsia="ru-RU"/>
              </w:rPr>
            </w:pPr>
            <w:r w:rsidRPr="005E63B7">
              <w:rPr>
                <w:rFonts w:ascii="Times New Roman" w:hAnsi="Times New Roman" w:cs="Times New Roman"/>
                <w:sz w:val="23"/>
                <w:szCs w:val="23"/>
                <w:highlight w:val="white"/>
                <w:lang w:val="uk-UA" w:eastAsia="ru-RU"/>
              </w:rPr>
              <w:t xml:space="preserve">    </w:t>
            </w:r>
            <w:r w:rsidRPr="005E63B7">
              <w:rPr>
                <w:rFonts w:ascii="Times New Roman" w:hAnsi="Times New Roman" w:cs="Times New Roman"/>
                <w:sz w:val="23"/>
                <w:szCs w:val="23"/>
                <w:lang w:val="uk-UA" w:eastAsia="ru-RU"/>
              </w:rPr>
              <w:t xml:space="preserve">Южноукраїнською міською філією Миколаївського обласного центру зайнятості </w:t>
            </w:r>
            <w:r w:rsidRPr="005E63B7">
              <w:rPr>
                <w:rFonts w:ascii="Times New Roman" w:hAnsi="Times New Roman" w:cs="Times New Roman"/>
                <w:sz w:val="23"/>
                <w:szCs w:val="23"/>
                <w:highlight w:val="white"/>
                <w:lang w:val="uk-UA" w:eastAsia="ru-RU"/>
              </w:rPr>
              <w:t>проводиться  робота щодо сприяння у працевлаштуванні безробітних шляхом виплати допомоги по безробіттю одноразово для організації підприємницької діяльності з урахування стану ринку праці та особливостей розвитку інфраструктури міста.</w:t>
            </w:r>
          </w:p>
          <w:p w14:paraId="6392D24D" w14:textId="77777777" w:rsidR="004369B2" w:rsidRPr="005E63B7" w:rsidRDefault="004369B2" w:rsidP="00836A3A">
            <w:pPr>
              <w:overflowPunct w:val="0"/>
              <w:autoSpaceDE w:val="0"/>
              <w:autoSpaceDN w:val="0"/>
              <w:adjustRightInd w:val="0"/>
              <w:spacing w:after="0" w:line="240" w:lineRule="auto"/>
              <w:jc w:val="both"/>
              <w:textAlignment w:val="baseline"/>
              <w:rPr>
                <w:rFonts w:ascii="Times New Roman" w:hAnsi="Times New Roman" w:cs="Times New Roman"/>
                <w:color w:val="FF0000"/>
                <w:sz w:val="23"/>
                <w:szCs w:val="23"/>
                <w:lang w:val="uk-UA" w:eastAsia="ru-RU"/>
              </w:rPr>
            </w:pPr>
            <w:r w:rsidRPr="005E63B7">
              <w:rPr>
                <w:rFonts w:ascii="Times New Roman" w:hAnsi="Times New Roman" w:cs="Times New Roman"/>
                <w:sz w:val="23"/>
                <w:szCs w:val="23"/>
                <w:highlight w:val="white"/>
                <w:lang w:val="uk-UA" w:eastAsia="ru-RU"/>
              </w:rPr>
              <w:t xml:space="preserve">За 9 місяців 2020 року зареєстрована 1 особа з числа безробітних, яка виявила бажання   проходити навчання на курсах цільового призначення з напрямку </w:t>
            </w:r>
            <w:r w:rsidR="00836A3A" w:rsidRPr="005E63B7">
              <w:rPr>
                <w:rFonts w:ascii="Times New Roman" w:hAnsi="Times New Roman" w:cs="Times New Roman"/>
                <w:sz w:val="23"/>
                <w:szCs w:val="23"/>
                <w:highlight w:val="white"/>
                <w:lang w:val="uk-UA" w:eastAsia="ru-RU"/>
              </w:rPr>
              <w:t>«</w:t>
            </w:r>
            <w:r w:rsidRPr="005E63B7">
              <w:rPr>
                <w:rFonts w:ascii="Times New Roman" w:hAnsi="Times New Roman" w:cs="Times New Roman"/>
                <w:sz w:val="23"/>
                <w:szCs w:val="23"/>
                <w:highlight w:val="white"/>
                <w:lang w:val="uk-UA" w:eastAsia="ru-RU"/>
              </w:rPr>
              <w:t>Бізнес-планування для організації підприємницької діяльності</w:t>
            </w:r>
            <w:r w:rsidRPr="005E63B7">
              <w:rPr>
                <w:rFonts w:ascii="Times New Roman" w:hAnsi="Times New Roman" w:cs="Times New Roman"/>
                <w:sz w:val="23"/>
                <w:szCs w:val="23"/>
                <w:lang w:val="uk-UA" w:eastAsia="ru-RU"/>
              </w:rPr>
              <w:t>» та відкрити власну справу.</w:t>
            </w:r>
          </w:p>
        </w:tc>
        <w:tc>
          <w:tcPr>
            <w:tcW w:w="1456" w:type="dxa"/>
          </w:tcPr>
          <w:p w14:paraId="129ABDA0" w14:textId="77777777" w:rsidR="004369B2" w:rsidRPr="005E63B7" w:rsidRDefault="004369B2" w:rsidP="00AD7532">
            <w:pPr>
              <w:spacing w:after="0" w:line="240" w:lineRule="auto"/>
              <w:ind w:right="27"/>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29,4</w:t>
            </w:r>
          </w:p>
        </w:tc>
        <w:tc>
          <w:tcPr>
            <w:tcW w:w="1418" w:type="dxa"/>
          </w:tcPr>
          <w:p w14:paraId="55695AF2" w14:textId="77777777" w:rsidR="004369B2" w:rsidRPr="005E63B7" w:rsidRDefault="004369B2" w:rsidP="00AD7532">
            <w:pPr>
              <w:spacing w:after="0" w:line="240" w:lineRule="auto"/>
              <w:ind w:right="27"/>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 xml:space="preserve">кошти Фонду загальнообов’язкового державного соціального страхування України </w:t>
            </w:r>
          </w:p>
          <w:p w14:paraId="45D2DC1E" w14:textId="77777777" w:rsidR="004369B2" w:rsidRPr="005E63B7" w:rsidRDefault="004369B2" w:rsidP="00AD7532">
            <w:pPr>
              <w:spacing w:after="0" w:line="240" w:lineRule="auto"/>
              <w:ind w:right="-108"/>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на випадок безробіття</w:t>
            </w:r>
          </w:p>
        </w:tc>
        <w:tc>
          <w:tcPr>
            <w:tcW w:w="1237" w:type="dxa"/>
          </w:tcPr>
          <w:p w14:paraId="45533B72" w14:textId="77777777" w:rsidR="004369B2" w:rsidRPr="005E63B7" w:rsidRDefault="004369B2" w:rsidP="00AD7532">
            <w:pPr>
              <w:spacing w:after="0" w:line="240" w:lineRule="auto"/>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у межах кошторису виконавців</w:t>
            </w:r>
          </w:p>
        </w:tc>
      </w:tr>
      <w:tr w:rsidR="004369B2" w:rsidRPr="005E63B7" w14:paraId="2A15C3D1" w14:textId="77777777" w:rsidTr="00A9637A">
        <w:tc>
          <w:tcPr>
            <w:tcW w:w="720" w:type="dxa"/>
            <w:vMerge/>
          </w:tcPr>
          <w:p w14:paraId="4DDCC3D3" w14:textId="77777777" w:rsidR="004369B2" w:rsidRPr="005E63B7" w:rsidRDefault="004369B2" w:rsidP="00AD7532">
            <w:pPr>
              <w:tabs>
                <w:tab w:val="center" w:pos="4153"/>
                <w:tab w:val="right" w:pos="8306"/>
              </w:tabs>
              <w:spacing w:after="0" w:line="240" w:lineRule="auto"/>
              <w:jc w:val="both"/>
              <w:rPr>
                <w:rFonts w:ascii="Times New Roman" w:hAnsi="Times New Roman" w:cs="Times New Roman"/>
                <w:color w:val="000000"/>
                <w:sz w:val="23"/>
                <w:szCs w:val="23"/>
                <w:lang w:val="uk-UA" w:eastAsia="ru-RU"/>
              </w:rPr>
            </w:pPr>
          </w:p>
        </w:tc>
        <w:tc>
          <w:tcPr>
            <w:tcW w:w="1548" w:type="dxa"/>
            <w:gridSpan w:val="2"/>
            <w:vMerge/>
          </w:tcPr>
          <w:p w14:paraId="29516226" w14:textId="77777777" w:rsidR="004369B2" w:rsidRPr="005E63B7" w:rsidRDefault="004369B2" w:rsidP="00AD7532">
            <w:pPr>
              <w:overflowPunct w:val="0"/>
              <w:autoSpaceDE w:val="0"/>
              <w:autoSpaceDN w:val="0"/>
              <w:adjustRightInd w:val="0"/>
              <w:spacing w:after="0" w:line="240" w:lineRule="auto"/>
              <w:textAlignment w:val="baseline"/>
              <w:rPr>
                <w:rFonts w:ascii="Times New Roman" w:hAnsi="Times New Roman" w:cs="Times New Roman"/>
                <w:color w:val="000000"/>
                <w:sz w:val="23"/>
                <w:szCs w:val="23"/>
                <w:lang w:val="uk-UA" w:eastAsia="ru-RU"/>
              </w:rPr>
            </w:pPr>
          </w:p>
        </w:tc>
        <w:tc>
          <w:tcPr>
            <w:tcW w:w="2230" w:type="dxa"/>
            <w:gridSpan w:val="2"/>
          </w:tcPr>
          <w:p w14:paraId="322F263F" w14:textId="77777777" w:rsidR="004369B2" w:rsidRPr="005E63B7" w:rsidRDefault="004369B2" w:rsidP="00AD7532">
            <w:pPr>
              <w:overflowPunct w:val="0"/>
              <w:autoSpaceDE w:val="0"/>
              <w:autoSpaceDN w:val="0"/>
              <w:adjustRightInd w:val="0"/>
              <w:spacing w:after="0" w:line="240" w:lineRule="auto"/>
              <w:textAlignment w:val="baseline"/>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 xml:space="preserve">Підтримувати роботодавців у працевлаштуванні безробітних за направленням Южноукраїнського міського центру зайнятості та здійснювати їм компенсації єдиного внеску </w:t>
            </w:r>
          </w:p>
        </w:tc>
        <w:tc>
          <w:tcPr>
            <w:tcW w:w="1275" w:type="dxa"/>
          </w:tcPr>
          <w:p w14:paraId="55DAFB94" w14:textId="77777777" w:rsidR="004369B2" w:rsidRPr="005E63B7" w:rsidRDefault="004369B2" w:rsidP="00AD7532">
            <w:pPr>
              <w:spacing w:after="0" w:line="240" w:lineRule="auto"/>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постійно</w:t>
            </w:r>
          </w:p>
          <w:p w14:paraId="4CF23B8D" w14:textId="77777777" w:rsidR="004369B2" w:rsidRPr="005E63B7" w:rsidRDefault="004369B2" w:rsidP="00AD7532">
            <w:pPr>
              <w:spacing w:after="0" w:line="240" w:lineRule="auto"/>
              <w:jc w:val="center"/>
              <w:rPr>
                <w:rFonts w:ascii="Times New Roman" w:hAnsi="Times New Roman" w:cs="Times New Roman"/>
                <w:color w:val="000000"/>
                <w:sz w:val="23"/>
                <w:szCs w:val="23"/>
                <w:lang w:val="uk-UA" w:eastAsia="ru-RU"/>
              </w:rPr>
            </w:pPr>
          </w:p>
        </w:tc>
        <w:tc>
          <w:tcPr>
            <w:tcW w:w="1985" w:type="dxa"/>
          </w:tcPr>
          <w:p w14:paraId="03E36173" w14:textId="77777777" w:rsidR="004369B2" w:rsidRPr="005E63B7" w:rsidRDefault="004369B2" w:rsidP="00AD7532">
            <w:pPr>
              <w:overflowPunct w:val="0"/>
              <w:autoSpaceDE w:val="0"/>
              <w:autoSpaceDN w:val="0"/>
              <w:adjustRightInd w:val="0"/>
              <w:spacing w:after="0" w:line="240" w:lineRule="auto"/>
              <w:textAlignment w:val="baseline"/>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 xml:space="preserve">Южноукраїнська міська філія Миколаївського обласного центру зайнятості </w:t>
            </w:r>
          </w:p>
          <w:p w14:paraId="451E285B" w14:textId="77777777" w:rsidR="004369B2" w:rsidRPr="005E63B7" w:rsidRDefault="004369B2" w:rsidP="00AD7532">
            <w:pPr>
              <w:overflowPunct w:val="0"/>
              <w:autoSpaceDE w:val="0"/>
              <w:autoSpaceDN w:val="0"/>
              <w:adjustRightInd w:val="0"/>
              <w:spacing w:after="0" w:line="240" w:lineRule="auto"/>
              <w:textAlignment w:val="baseline"/>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(за погодженням)</w:t>
            </w:r>
          </w:p>
          <w:p w14:paraId="30FF1203" w14:textId="77777777" w:rsidR="004369B2" w:rsidRPr="005E63B7" w:rsidRDefault="004369B2" w:rsidP="00AD7532">
            <w:pPr>
              <w:overflowPunct w:val="0"/>
              <w:autoSpaceDE w:val="0"/>
              <w:autoSpaceDN w:val="0"/>
              <w:adjustRightInd w:val="0"/>
              <w:spacing w:after="0" w:line="240" w:lineRule="auto"/>
              <w:textAlignment w:val="baseline"/>
              <w:rPr>
                <w:rFonts w:ascii="Times New Roman" w:hAnsi="Times New Roman" w:cs="Times New Roman"/>
                <w:color w:val="000000"/>
                <w:sz w:val="23"/>
                <w:szCs w:val="23"/>
                <w:lang w:val="uk-UA" w:eastAsia="ru-RU"/>
              </w:rPr>
            </w:pPr>
          </w:p>
        </w:tc>
        <w:tc>
          <w:tcPr>
            <w:tcW w:w="4149" w:type="dxa"/>
          </w:tcPr>
          <w:p w14:paraId="4462C698" w14:textId="77777777" w:rsidR="004369B2" w:rsidRPr="005E63B7" w:rsidRDefault="004369B2" w:rsidP="00AD7532">
            <w:pPr>
              <w:overflowPunct w:val="0"/>
              <w:autoSpaceDE w:val="0"/>
              <w:autoSpaceDN w:val="0"/>
              <w:adjustRightInd w:val="0"/>
              <w:spacing w:after="0" w:line="240" w:lineRule="auto"/>
              <w:jc w:val="both"/>
              <w:textAlignment w:val="baseline"/>
              <w:rPr>
                <w:rFonts w:ascii="Times New Roman" w:hAnsi="Times New Roman" w:cs="Times New Roman"/>
                <w:sz w:val="23"/>
                <w:szCs w:val="23"/>
                <w:lang w:val="uk-UA" w:eastAsia="ru-RU"/>
              </w:rPr>
            </w:pPr>
            <w:r w:rsidRPr="005E63B7">
              <w:rPr>
                <w:rFonts w:ascii="Times New Roman" w:hAnsi="Times New Roman" w:cs="Times New Roman"/>
                <w:sz w:val="23"/>
                <w:szCs w:val="23"/>
                <w:lang w:val="uk-UA" w:eastAsia="ru-RU"/>
              </w:rPr>
              <w:t>За 9 місяців 2020 року прийнято 5 рішень про надання компенсації витрат роботодавцю у розмірі єдиного соціального внеску на загальнообов’язкове державне соціальне страхування. Також здійснювалось фінансування наданих компенсацій у 2020 році.</w:t>
            </w:r>
          </w:p>
          <w:p w14:paraId="1C699654" w14:textId="77777777" w:rsidR="004369B2" w:rsidRPr="005E63B7" w:rsidRDefault="004369B2" w:rsidP="00AD7532">
            <w:pPr>
              <w:overflowPunct w:val="0"/>
              <w:autoSpaceDE w:val="0"/>
              <w:autoSpaceDN w:val="0"/>
              <w:adjustRightInd w:val="0"/>
              <w:spacing w:after="0" w:line="240" w:lineRule="auto"/>
              <w:jc w:val="both"/>
              <w:textAlignment w:val="baseline"/>
              <w:rPr>
                <w:rFonts w:ascii="Times New Roman" w:hAnsi="Times New Roman" w:cs="Times New Roman"/>
                <w:color w:val="FF0000"/>
                <w:sz w:val="23"/>
                <w:szCs w:val="23"/>
                <w:lang w:val="uk-UA" w:eastAsia="ru-RU"/>
              </w:rPr>
            </w:pPr>
          </w:p>
        </w:tc>
        <w:tc>
          <w:tcPr>
            <w:tcW w:w="1456" w:type="dxa"/>
          </w:tcPr>
          <w:p w14:paraId="19B8D794" w14:textId="77777777" w:rsidR="004369B2" w:rsidRPr="005E63B7" w:rsidRDefault="004369B2" w:rsidP="00AD7532">
            <w:pPr>
              <w:spacing w:after="0" w:line="240" w:lineRule="auto"/>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19,1</w:t>
            </w:r>
          </w:p>
        </w:tc>
        <w:tc>
          <w:tcPr>
            <w:tcW w:w="1418" w:type="dxa"/>
          </w:tcPr>
          <w:p w14:paraId="6333120B" w14:textId="77777777" w:rsidR="004369B2" w:rsidRPr="005E63B7" w:rsidRDefault="004369B2" w:rsidP="00AD7532">
            <w:pPr>
              <w:spacing w:after="0" w:line="240" w:lineRule="auto"/>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 xml:space="preserve">кошти Фонду загальнообов’язкового державного соціального страхування України </w:t>
            </w:r>
          </w:p>
          <w:p w14:paraId="39482290" w14:textId="77777777" w:rsidR="004369B2" w:rsidRPr="005E63B7" w:rsidRDefault="004369B2" w:rsidP="00AD7532">
            <w:pPr>
              <w:spacing w:after="0" w:line="240" w:lineRule="auto"/>
              <w:ind w:right="-108"/>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на випадок безробіття</w:t>
            </w:r>
          </w:p>
        </w:tc>
        <w:tc>
          <w:tcPr>
            <w:tcW w:w="1237" w:type="dxa"/>
          </w:tcPr>
          <w:p w14:paraId="1F62BDBD" w14:textId="77777777" w:rsidR="004369B2" w:rsidRPr="005E63B7" w:rsidRDefault="004369B2" w:rsidP="00AD7532">
            <w:pPr>
              <w:spacing w:after="0" w:line="240" w:lineRule="auto"/>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у межах кошторису виконавців</w:t>
            </w:r>
          </w:p>
        </w:tc>
      </w:tr>
      <w:tr w:rsidR="004369B2" w:rsidRPr="005E63B7" w14:paraId="212F102E" w14:textId="77777777" w:rsidTr="00A9637A">
        <w:trPr>
          <w:trHeight w:val="234"/>
        </w:trPr>
        <w:tc>
          <w:tcPr>
            <w:tcW w:w="16018" w:type="dxa"/>
            <w:gridSpan w:val="11"/>
          </w:tcPr>
          <w:p w14:paraId="2005FFB2" w14:textId="77777777" w:rsidR="004369B2" w:rsidRPr="005E63B7" w:rsidRDefault="004369B2" w:rsidP="00AD7532">
            <w:pPr>
              <w:spacing w:after="120" w:line="240" w:lineRule="auto"/>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4.3. Ресурсне та інформаційне забезпечення</w:t>
            </w:r>
          </w:p>
        </w:tc>
      </w:tr>
      <w:tr w:rsidR="004369B2" w:rsidRPr="005E63B7" w14:paraId="57301F9E" w14:textId="77777777" w:rsidTr="00A9637A">
        <w:trPr>
          <w:trHeight w:val="70"/>
        </w:trPr>
        <w:tc>
          <w:tcPr>
            <w:tcW w:w="720" w:type="dxa"/>
            <w:vMerge w:val="restart"/>
          </w:tcPr>
          <w:p w14:paraId="258C7740" w14:textId="77777777" w:rsidR="004369B2" w:rsidRPr="005E63B7" w:rsidRDefault="004369B2" w:rsidP="00AD7532">
            <w:pPr>
              <w:tabs>
                <w:tab w:val="center" w:pos="4153"/>
                <w:tab w:val="right" w:pos="8306"/>
              </w:tabs>
              <w:spacing w:after="0" w:line="240" w:lineRule="auto"/>
              <w:ind w:right="-135"/>
              <w:jc w:val="both"/>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4.3.1.</w:t>
            </w:r>
          </w:p>
        </w:tc>
        <w:tc>
          <w:tcPr>
            <w:tcW w:w="1548" w:type="dxa"/>
            <w:gridSpan w:val="2"/>
            <w:vMerge w:val="restart"/>
          </w:tcPr>
          <w:p w14:paraId="18C7911E" w14:textId="77777777" w:rsidR="004369B2" w:rsidRPr="005E63B7" w:rsidRDefault="004369B2" w:rsidP="00AD7532">
            <w:pPr>
              <w:overflowPunct w:val="0"/>
              <w:autoSpaceDE w:val="0"/>
              <w:autoSpaceDN w:val="0"/>
              <w:adjustRightInd w:val="0"/>
              <w:spacing w:after="0" w:line="240" w:lineRule="auto"/>
              <w:jc w:val="center"/>
              <w:textAlignment w:val="baseline"/>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Здійснення майнової підтримки суб’єктів підприємницької діяльності</w:t>
            </w:r>
          </w:p>
        </w:tc>
        <w:tc>
          <w:tcPr>
            <w:tcW w:w="2230" w:type="dxa"/>
            <w:gridSpan w:val="2"/>
          </w:tcPr>
          <w:p w14:paraId="3B16EE96" w14:textId="77777777" w:rsidR="004369B2" w:rsidRPr="005E63B7" w:rsidRDefault="004369B2" w:rsidP="00AD7532">
            <w:pPr>
              <w:spacing w:after="0" w:line="240" w:lineRule="auto"/>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Формувати та постійно оновлювати реєстр вільних нежитлових приміщень,  обладнання комунальної власності, забезпечити доступ суб’єктів підприємницької діяльності до цієї інформації</w:t>
            </w:r>
          </w:p>
        </w:tc>
        <w:tc>
          <w:tcPr>
            <w:tcW w:w="1275" w:type="dxa"/>
          </w:tcPr>
          <w:p w14:paraId="79CBBD4A" w14:textId="77777777" w:rsidR="004369B2" w:rsidRPr="005E63B7" w:rsidRDefault="004369B2" w:rsidP="00AD7532">
            <w:pPr>
              <w:spacing w:after="0" w:line="240" w:lineRule="auto"/>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щомісячно</w:t>
            </w:r>
          </w:p>
        </w:tc>
        <w:tc>
          <w:tcPr>
            <w:tcW w:w="1985" w:type="dxa"/>
          </w:tcPr>
          <w:p w14:paraId="1829C70E" w14:textId="77777777" w:rsidR="004369B2" w:rsidRPr="005E63B7" w:rsidRDefault="004369B2" w:rsidP="00AD7532">
            <w:pPr>
              <w:spacing w:after="0" w:line="240" w:lineRule="auto"/>
              <w:ind w:right="-25"/>
              <w:jc w:val="both"/>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УЕР, департамент</w:t>
            </w:r>
            <w:r w:rsidRPr="005E63B7">
              <w:rPr>
                <w:rFonts w:ascii="Times New Roman" w:hAnsi="Times New Roman" w:cs="Times New Roman"/>
                <w:color w:val="000000"/>
                <w:sz w:val="23"/>
                <w:szCs w:val="23"/>
                <w:shd w:val="clear" w:color="auto" w:fill="FFFFFF"/>
                <w:lang w:val="uk-UA" w:eastAsia="ru-RU"/>
              </w:rPr>
              <w:t xml:space="preserve"> інфраструктури міського господарства Южноукраїнської міської ради (далі - ДІМГ)</w:t>
            </w:r>
          </w:p>
        </w:tc>
        <w:tc>
          <w:tcPr>
            <w:tcW w:w="4149" w:type="dxa"/>
          </w:tcPr>
          <w:p w14:paraId="15C631A4" w14:textId="77777777" w:rsidR="004369B2" w:rsidRPr="005E63B7" w:rsidRDefault="004369B2" w:rsidP="00AD7532">
            <w:pPr>
              <w:spacing w:after="0" w:line="240" w:lineRule="auto"/>
              <w:jc w:val="both"/>
              <w:rPr>
                <w:rFonts w:ascii="Times New Roman" w:hAnsi="Times New Roman" w:cs="Times New Roman"/>
                <w:color w:val="000000"/>
                <w:sz w:val="23"/>
                <w:szCs w:val="23"/>
                <w:lang w:val="uk-UA" w:eastAsia="ru-RU"/>
              </w:rPr>
            </w:pPr>
            <w:r w:rsidRPr="005E63B7">
              <w:rPr>
                <w:rFonts w:ascii="Times New Roman" w:hAnsi="Times New Roman" w:cs="Times New Roman"/>
                <w:color w:val="FF0000"/>
                <w:sz w:val="23"/>
                <w:szCs w:val="23"/>
                <w:lang w:val="uk-UA" w:eastAsia="ru-RU"/>
              </w:rPr>
              <w:t xml:space="preserve">    </w:t>
            </w:r>
            <w:r w:rsidRPr="005E63B7">
              <w:rPr>
                <w:rFonts w:ascii="Times New Roman" w:hAnsi="Times New Roman" w:cs="Times New Roman"/>
                <w:color w:val="000000"/>
                <w:sz w:val="23"/>
                <w:szCs w:val="23"/>
                <w:lang w:val="uk-UA" w:eastAsia="ru-RU"/>
              </w:rPr>
              <w:t xml:space="preserve">Відділ комунальної власності департаменту інфраструктури міського  господарства Южноукраїнської міської ради веде реєстр вільних нежитлових приміщень, обладнання, об’єктів незавершеного будівництва комунальної власності, який постійно оновлюється станом на 1 число місяця. Інформація про вільні нежитлові приміщення та інше майно комунальної власності постійно розміщується на офіційному сайті міста Южноукраїнськ за адресою: </w:t>
            </w:r>
            <w:r w:rsidRPr="005E63B7">
              <w:rPr>
                <w:rFonts w:ascii="Times New Roman" w:hAnsi="Times New Roman" w:cs="Times New Roman"/>
                <w:color w:val="000000"/>
                <w:sz w:val="23"/>
                <w:szCs w:val="23"/>
                <w:u w:val="single"/>
                <w:lang w:val="uk-UA" w:eastAsia="ru-RU"/>
              </w:rPr>
              <w:t>www.</w:t>
            </w:r>
            <w:hyperlink r:id="rId24" w:history="1">
              <w:r w:rsidRPr="005E63B7">
                <w:rPr>
                  <w:rFonts w:ascii="Times New Roman" w:hAnsi="Times New Roman" w:cs="Times New Roman"/>
                  <w:color w:val="000000"/>
                  <w:sz w:val="23"/>
                  <w:szCs w:val="23"/>
                  <w:u w:val="single"/>
                  <w:lang w:val="uk-UA" w:eastAsia="ru-RU"/>
                </w:rPr>
                <w:t>yu</w:t>
              </w:r>
            </w:hyperlink>
            <w:r w:rsidRPr="005E63B7">
              <w:rPr>
                <w:rFonts w:ascii="Times New Roman" w:hAnsi="Times New Roman" w:cs="Times New Roman"/>
                <w:color w:val="000000"/>
                <w:sz w:val="23"/>
                <w:szCs w:val="23"/>
                <w:u w:val="single"/>
                <w:lang w:val="uk-UA" w:eastAsia="ru-RU"/>
              </w:rPr>
              <w:t>.mk.ua</w:t>
            </w:r>
            <w:r w:rsidRPr="005E63B7">
              <w:rPr>
                <w:rFonts w:ascii="Times New Roman" w:hAnsi="Times New Roman" w:cs="Times New Roman"/>
                <w:color w:val="000000"/>
                <w:sz w:val="23"/>
                <w:szCs w:val="23"/>
                <w:lang w:val="uk-UA" w:eastAsia="ru-RU"/>
              </w:rPr>
              <w:t xml:space="preserve">. За 9 місяців 2020 року інформацію розміщено </w:t>
            </w:r>
            <w:r w:rsidRPr="005E63B7">
              <w:rPr>
                <w:rFonts w:ascii="Times New Roman" w:hAnsi="Times New Roman" w:cs="Times New Roman"/>
                <w:sz w:val="23"/>
                <w:szCs w:val="23"/>
                <w:lang w:val="uk-UA" w:eastAsia="ru-RU"/>
              </w:rPr>
              <w:t>08.01.2020 та 05.02.2020.</w:t>
            </w:r>
            <w:r w:rsidRPr="005E63B7">
              <w:rPr>
                <w:rFonts w:ascii="Times New Roman" w:hAnsi="Times New Roman" w:cs="Times New Roman"/>
                <w:color w:val="000000"/>
                <w:sz w:val="23"/>
                <w:szCs w:val="23"/>
                <w:lang w:val="uk-UA" w:eastAsia="ru-RU"/>
              </w:rPr>
              <w:t xml:space="preserve"> Проводиться робота по формуванню Переліків вільних приміщень для оприлюднення на офіційних сайтах орендодавців.</w:t>
            </w:r>
          </w:p>
        </w:tc>
        <w:tc>
          <w:tcPr>
            <w:tcW w:w="1456" w:type="dxa"/>
          </w:tcPr>
          <w:p w14:paraId="6F6B13FA" w14:textId="77777777" w:rsidR="004369B2" w:rsidRPr="005E63B7" w:rsidRDefault="004369B2" w:rsidP="00AD7532">
            <w:pPr>
              <w:spacing w:after="0" w:line="240" w:lineRule="auto"/>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w:t>
            </w:r>
          </w:p>
        </w:tc>
        <w:tc>
          <w:tcPr>
            <w:tcW w:w="1418" w:type="dxa"/>
          </w:tcPr>
          <w:p w14:paraId="79EA4EE2" w14:textId="77777777" w:rsidR="004369B2" w:rsidRPr="005E63B7" w:rsidRDefault="004369B2" w:rsidP="00AD7532">
            <w:pPr>
              <w:spacing w:after="0" w:line="240" w:lineRule="auto"/>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 xml:space="preserve">- </w:t>
            </w:r>
          </w:p>
        </w:tc>
        <w:tc>
          <w:tcPr>
            <w:tcW w:w="1237" w:type="dxa"/>
          </w:tcPr>
          <w:p w14:paraId="2CE1380D" w14:textId="77777777" w:rsidR="004369B2" w:rsidRPr="005E63B7" w:rsidRDefault="004369B2" w:rsidP="00AD7532">
            <w:pPr>
              <w:spacing w:after="0" w:line="240" w:lineRule="auto"/>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у межах кошторису виконавців</w:t>
            </w:r>
          </w:p>
        </w:tc>
      </w:tr>
      <w:tr w:rsidR="004369B2" w:rsidRPr="005E63B7" w14:paraId="3C9D26FC" w14:textId="77777777" w:rsidTr="00A9637A">
        <w:tc>
          <w:tcPr>
            <w:tcW w:w="720" w:type="dxa"/>
            <w:vMerge/>
          </w:tcPr>
          <w:p w14:paraId="6C39C284" w14:textId="77777777" w:rsidR="004369B2" w:rsidRPr="005E63B7" w:rsidRDefault="004369B2" w:rsidP="00AD7532">
            <w:pPr>
              <w:tabs>
                <w:tab w:val="center" w:pos="4153"/>
                <w:tab w:val="right" w:pos="8306"/>
              </w:tabs>
              <w:spacing w:after="0" w:line="240" w:lineRule="auto"/>
              <w:jc w:val="both"/>
              <w:rPr>
                <w:rFonts w:ascii="Times New Roman" w:hAnsi="Times New Roman" w:cs="Times New Roman"/>
                <w:color w:val="FF0000"/>
                <w:sz w:val="23"/>
                <w:szCs w:val="23"/>
                <w:lang w:val="uk-UA" w:eastAsia="ru-RU"/>
              </w:rPr>
            </w:pPr>
          </w:p>
        </w:tc>
        <w:tc>
          <w:tcPr>
            <w:tcW w:w="1548" w:type="dxa"/>
            <w:gridSpan w:val="2"/>
            <w:vMerge/>
          </w:tcPr>
          <w:p w14:paraId="7EE84526" w14:textId="77777777" w:rsidR="004369B2" w:rsidRPr="005E63B7" w:rsidRDefault="004369B2" w:rsidP="00AD7532">
            <w:pPr>
              <w:overflowPunct w:val="0"/>
              <w:autoSpaceDE w:val="0"/>
              <w:autoSpaceDN w:val="0"/>
              <w:adjustRightInd w:val="0"/>
              <w:spacing w:after="0" w:line="240" w:lineRule="auto"/>
              <w:textAlignment w:val="baseline"/>
              <w:rPr>
                <w:rFonts w:ascii="Times New Roman" w:hAnsi="Times New Roman" w:cs="Times New Roman"/>
                <w:color w:val="FF0000"/>
                <w:sz w:val="23"/>
                <w:szCs w:val="23"/>
                <w:lang w:val="uk-UA" w:eastAsia="ru-RU"/>
              </w:rPr>
            </w:pPr>
          </w:p>
        </w:tc>
        <w:tc>
          <w:tcPr>
            <w:tcW w:w="2230" w:type="dxa"/>
            <w:gridSpan w:val="2"/>
          </w:tcPr>
          <w:p w14:paraId="2FB1C51B" w14:textId="77777777" w:rsidR="004369B2" w:rsidRPr="005E63B7" w:rsidRDefault="004369B2" w:rsidP="00AD7532">
            <w:pPr>
              <w:spacing w:after="0" w:line="240" w:lineRule="auto"/>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 xml:space="preserve">Передавати суб’єктам підприємницької діяльності незадіяні виробничі площі та приміщення (майно) комунальної власності на умовах  оренди, в тому числі на умовах довгострокової оренди, викупу </w:t>
            </w:r>
          </w:p>
          <w:p w14:paraId="51E371DA" w14:textId="77777777" w:rsidR="004369B2" w:rsidRPr="005E63B7" w:rsidRDefault="004369B2" w:rsidP="00AD7532">
            <w:pPr>
              <w:spacing w:after="0" w:line="240" w:lineRule="auto"/>
              <w:rPr>
                <w:rFonts w:ascii="Times New Roman" w:hAnsi="Times New Roman" w:cs="Times New Roman"/>
                <w:color w:val="000000"/>
                <w:sz w:val="23"/>
                <w:szCs w:val="23"/>
                <w:lang w:val="uk-UA" w:eastAsia="ru-RU"/>
              </w:rPr>
            </w:pPr>
          </w:p>
        </w:tc>
        <w:tc>
          <w:tcPr>
            <w:tcW w:w="1275" w:type="dxa"/>
          </w:tcPr>
          <w:p w14:paraId="1D939841" w14:textId="77777777" w:rsidR="004369B2" w:rsidRPr="005E63B7" w:rsidRDefault="004369B2" w:rsidP="00AD7532">
            <w:pPr>
              <w:spacing w:after="0" w:line="240" w:lineRule="auto"/>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постійно</w:t>
            </w:r>
          </w:p>
          <w:p w14:paraId="4244CA35" w14:textId="77777777" w:rsidR="004369B2" w:rsidRPr="005E63B7" w:rsidRDefault="004369B2" w:rsidP="00AD7532">
            <w:pPr>
              <w:spacing w:after="0" w:line="240" w:lineRule="auto"/>
              <w:jc w:val="center"/>
              <w:rPr>
                <w:rFonts w:ascii="Times New Roman" w:hAnsi="Times New Roman" w:cs="Times New Roman"/>
                <w:color w:val="000000"/>
                <w:sz w:val="23"/>
                <w:szCs w:val="23"/>
                <w:lang w:val="uk-UA" w:eastAsia="ru-RU"/>
              </w:rPr>
            </w:pPr>
          </w:p>
        </w:tc>
        <w:tc>
          <w:tcPr>
            <w:tcW w:w="1985" w:type="dxa"/>
          </w:tcPr>
          <w:p w14:paraId="640E2FDD" w14:textId="77777777" w:rsidR="004369B2" w:rsidRPr="005E63B7" w:rsidRDefault="004369B2" w:rsidP="00AD7532">
            <w:pPr>
              <w:spacing w:after="0" w:line="240" w:lineRule="auto"/>
              <w:jc w:val="both"/>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ДІМГ</w:t>
            </w:r>
          </w:p>
        </w:tc>
        <w:tc>
          <w:tcPr>
            <w:tcW w:w="4149" w:type="dxa"/>
          </w:tcPr>
          <w:p w14:paraId="0F4F1E9C" w14:textId="77777777" w:rsidR="004369B2" w:rsidRPr="005E63B7" w:rsidRDefault="004369B2" w:rsidP="00AD7532">
            <w:pPr>
              <w:spacing w:after="120" w:line="240" w:lineRule="auto"/>
              <w:jc w:val="both"/>
              <w:rPr>
                <w:rFonts w:ascii="Times New Roman" w:hAnsi="Times New Roman" w:cs="Times New Roman"/>
                <w:sz w:val="23"/>
                <w:szCs w:val="23"/>
                <w:lang w:val="uk-UA" w:eastAsia="ru-RU"/>
              </w:rPr>
            </w:pPr>
            <w:r w:rsidRPr="005E63B7">
              <w:rPr>
                <w:rFonts w:ascii="Times New Roman" w:hAnsi="Times New Roman" w:cs="Times New Roman"/>
                <w:sz w:val="23"/>
                <w:szCs w:val="23"/>
                <w:lang w:val="uk-UA" w:eastAsia="ru-RU"/>
              </w:rPr>
              <w:t xml:space="preserve">     З метою ефективного використання майна комунальної власності за 9 місяців 2020 року суб’єктам господарювання: </w:t>
            </w:r>
          </w:p>
          <w:p w14:paraId="6955FAAB" w14:textId="77777777" w:rsidR="004369B2" w:rsidRPr="005E63B7" w:rsidRDefault="004369B2" w:rsidP="00AD7532">
            <w:pPr>
              <w:spacing w:after="120" w:line="240" w:lineRule="auto"/>
              <w:jc w:val="both"/>
              <w:rPr>
                <w:rFonts w:ascii="Times New Roman" w:hAnsi="Times New Roman" w:cs="Times New Roman"/>
                <w:sz w:val="23"/>
                <w:szCs w:val="23"/>
                <w:lang w:val="uk-UA" w:eastAsia="ru-RU"/>
              </w:rPr>
            </w:pPr>
            <w:r w:rsidRPr="005E63B7">
              <w:rPr>
                <w:rFonts w:ascii="Times New Roman" w:hAnsi="Times New Roman" w:cs="Times New Roman"/>
                <w:sz w:val="23"/>
                <w:szCs w:val="23"/>
                <w:lang w:val="uk-UA" w:eastAsia="ru-RU"/>
              </w:rPr>
              <w:t>- надано згоду на продовження оренди нерухомого майна комунальної власності - 44 об’єкти, загальна площа яких 4966,87 кв.м;</w:t>
            </w:r>
          </w:p>
          <w:p w14:paraId="227E7493" w14:textId="77777777" w:rsidR="004369B2" w:rsidRPr="005E63B7" w:rsidRDefault="004369B2" w:rsidP="00AD7532">
            <w:pPr>
              <w:spacing w:after="120" w:line="240" w:lineRule="auto"/>
              <w:jc w:val="both"/>
              <w:rPr>
                <w:rFonts w:ascii="Times New Roman" w:hAnsi="Times New Roman" w:cs="Times New Roman"/>
                <w:sz w:val="23"/>
                <w:szCs w:val="23"/>
                <w:lang w:val="uk-UA" w:eastAsia="ru-RU"/>
              </w:rPr>
            </w:pPr>
            <w:r w:rsidRPr="005E63B7">
              <w:rPr>
                <w:rFonts w:ascii="Times New Roman" w:hAnsi="Times New Roman" w:cs="Times New Roman"/>
                <w:sz w:val="23"/>
                <w:szCs w:val="23"/>
                <w:lang w:val="uk-UA" w:eastAsia="ru-RU"/>
              </w:rPr>
              <w:t>- передано в оренду майна згідно з п.4 ст. 9 Закону України «Про оренду державного та комунального майна»  - 1 об’єкт, загальн</w:t>
            </w:r>
            <w:r w:rsidR="00902FFC" w:rsidRPr="005E63B7">
              <w:rPr>
                <w:rFonts w:ascii="Times New Roman" w:hAnsi="Times New Roman" w:cs="Times New Roman"/>
                <w:sz w:val="23"/>
                <w:szCs w:val="23"/>
                <w:lang w:val="uk-UA" w:eastAsia="ru-RU"/>
              </w:rPr>
              <w:t>ою</w:t>
            </w:r>
            <w:r w:rsidRPr="005E63B7">
              <w:rPr>
                <w:rFonts w:ascii="Times New Roman" w:hAnsi="Times New Roman" w:cs="Times New Roman"/>
                <w:sz w:val="23"/>
                <w:szCs w:val="23"/>
                <w:lang w:val="uk-UA" w:eastAsia="ru-RU"/>
              </w:rPr>
              <w:t xml:space="preserve"> площ</w:t>
            </w:r>
            <w:r w:rsidR="00902FFC" w:rsidRPr="005E63B7">
              <w:rPr>
                <w:rFonts w:ascii="Times New Roman" w:hAnsi="Times New Roman" w:cs="Times New Roman"/>
                <w:sz w:val="23"/>
                <w:szCs w:val="23"/>
                <w:lang w:val="uk-UA" w:eastAsia="ru-RU"/>
              </w:rPr>
              <w:t>ею</w:t>
            </w:r>
            <w:r w:rsidRPr="005E63B7">
              <w:rPr>
                <w:rFonts w:ascii="Times New Roman" w:hAnsi="Times New Roman" w:cs="Times New Roman"/>
                <w:sz w:val="23"/>
                <w:szCs w:val="23"/>
                <w:lang w:val="uk-UA" w:eastAsia="ru-RU"/>
              </w:rPr>
              <w:t xml:space="preserve"> 19,6 кв.м; </w:t>
            </w:r>
          </w:p>
          <w:p w14:paraId="684AE7F1" w14:textId="77777777" w:rsidR="004369B2" w:rsidRPr="005E63B7" w:rsidRDefault="004369B2" w:rsidP="00AD7532">
            <w:pPr>
              <w:spacing w:after="120" w:line="240" w:lineRule="auto"/>
              <w:jc w:val="both"/>
              <w:rPr>
                <w:rFonts w:ascii="Times New Roman" w:hAnsi="Times New Roman" w:cs="Times New Roman"/>
                <w:sz w:val="23"/>
                <w:szCs w:val="23"/>
                <w:lang w:val="uk-UA" w:eastAsia="ru-RU"/>
              </w:rPr>
            </w:pPr>
            <w:r w:rsidRPr="005E63B7">
              <w:rPr>
                <w:rFonts w:ascii="Times New Roman" w:hAnsi="Times New Roman" w:cs="Times New Roman"/>
                <w:sz w:val="23"/>
                <w:szCs w:val="23"/>
                <w:lang w:val="uk-UA" w:eastAsia="ru-RU"/>
              </w:rPr>
              <w:t>- надано згоду на оренду майна поза конкурсом - 4 об’єкти, загальною площею 228,6  кв.м.</w:t>
            </w:r>
          </w:p>
          <w:p w14:paraId="1CB0FFC4" w14:textId="77777777" w:rsidR="004369B2" w:rsidRPr="005E63B7" w:rsidRDefault="004369B2" w:rsidP="00AD7532">
            <w:pPr>
              <w:spacing w:after="120" w:line="240" w:lineRule="auto"/>
              <w:jc w:val="both"/>
              <w:rPr>
                <w:rFonts w:ascii="Times New Roman" w:hAnsi="Times New Roman" w:cs="Times New Roman"/>
                <w:color w:val="FF0000"/>
                <w:sz w:val="23"/>
                <w:szCs w:val="23"/>
                <w:lang w:val="uk-UA" w:eastAsia="ru-RU"/>
              </w:rPr>
            </w:pPr>
            <w:r w:rsidRPr="005E63B7">
              <w:rPr>
                <w:rFonts w:ascii="Times New Roman" w:hAnsi="Times New Roman" w:cs="Times New Roman"/>
                <w:sz w:val="23"/>
                <w:szCs w:val="23"/>
                <w:lang w:val="uk-UA" w:eastAsia="ru-RU"/>
              </w:rPr>
              <w:t xml:space="preserve">   Загалом діє 303 договори оренди майна комунальної власності на загальну площу 28737,7 кв.м., з яких 236 договорів оренди майна з суб’єктами підприємницької діяльності на загальну площу 16037,4 кв.м. та 67 договорів оренди майна з бюджетними установами на загальну площу 12700,3 кв.м.</w:t>
            </w:r>
          </w:p>
        </w:tc>
        <w:tc>
          <w:tcPr>
            <w:tcW w:w="1456" w:type="dxa"/>
          </w:tcPr>
          <w:p w14:paraId="4D50B54E" w14:textId="77777777" w:rsidR="004369B2" w:rsidRPr="005E63B7" w:rsidRDefault="004369B2" w:rsidP="00AD7532">
            <w:pPr>
              <w:spacing w:after="0" w:line="240" w:lineRule="auto"/>
              <w:ind w:right="-108"/>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w:t>
            </w:r>
          </w:p>
        </w:tc>
        <w:tc>
          <w:tcPr>
            <w:tcW w:w="1418" w:type="dxa"/>
          </w:tcPr>
          <w:p w14:paraId="2C484688" w14:textId="77777777" w:rsidR="004369B2" w:rsidRPr="005E63B7" w:rsidRDefault="004369B2" w:rsidP="00AD7532">
            <w:pPr>
              <w:spacing w:after="0" w:line="240" w:lineRule="auto"/>
              <w:ind w:right="-108"/>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 xml:space="preserve">- </w:t>
            </w:r>
          </w:p>
        </w:tc>
        <w:tc>
          <w:tcPr>
            <w:tcW w:w="1237" w:type="dxa"/>
          </w:tcPr>
          <w:p w14:paraId="6BC69709" w14:textId="77777777" w:rsidR="004369B2" w:rsidRPr="005E63B7" w:rsidRDefault="004369B2" w:rsidP="00AD7532">
            <w:pPr>
              <w:spacing w:after="0" w:line="240" w:lineRule="auto"/>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у межах кошторису виконавців</w:t>
            </w:r>
          </w:p>
        </w:tc>
      </w:tr>
      <w:tr w:rsidR="004369B2" w:rsidRPr="005E63B7" w14:paraId="3DB9FCD6" w14:textId="77777777" w:rsidTr="00A9637A">
        <w:tc>
          <w:tcPr>
            <w:tcW w:w="720" w:type="dxa"/>
            <w:vMerge/>
          </w:tcPr>
          <w:p w14:paraId="73ED6EFB" w14:textId="77777777" w:rsidR="004369B2" w:rsidRPr="005E63B7" w:rsidRDefault="004369B2" w:rsidP="00AD7532">
            <w:pPr>
              <w:tabs>
                <w:tab w:val="center" w:pos="4153"/>
                <w:tab w:val="right" w:pos="8306"/>
              </w:tabs>
              <w:spacing w:after="0" w:line="240" w:lineRule="auto"/>
              <w:jc w:val="both"/>
              <w:rPr>
                <w:rFonts w:ascii="Times New Roman" w:hAnsi="Times New Roman" w:cs="Times New Roman"/>
                <w:color w:val="FF0000"/>
                <w:sz w:val="23"/>
                <w:szCs w:val="23"/>
                <w:lang w:val="uk-UA" w:eastAsia="ru-RU"/>
              </w:rPr>
            </w:pPr>
          </w:p>
        </w:tc>
        <w:tc>
          <w:tcPr>
            <w:tcW w:w="1548" w:type="dxa"/>
            <w:gridSpan w:val="2"/>
            <w:vMerge/>
          </w:tcPr>
          <w:p w14:paraId="76C7806D" w14:textId="77777777" w:rsidR="004369B2" w:rsidRPr="005E63B7" w:rsidRDefault="004369B2" w:rsidP="00AD7532">
            <w:pPr>
              <w:overflowPunct w:val="0"/>
              <w:autoSpaceDE w:val="0"/>
              <w:autoSpaceDN w:val="0"/>
              <w:adjustRightInd w:val="0"/>
              <w:spacing w:after="0" w:line="240" w:lineRule="auto"/>
              <w:textAlignment w:val="baseline"/>
              <w:rPr>
                <w:rFonts w:ascii="Times New Roman" w:hAnsi="Times New Roman" w:cs="Times New Roman"/>
                <w:color w:val="FF0000"/>
                <w:sz w:val="23"/>
                <w:szCs w:val="23"/>
                <w:lang w:val="uk-UA" w:eastAsia="ru-RU"/>
              </w:rPr>
            </w:pPr>
          </w:p>
        </w:tc>
        <w:tc>
          <w:tcPr>
            <w:tcW w:w="2230" w:type="dxa"/>
            <w:gridSpan w:val="2"/>
          </w:tcPr>
          <w:p w14:paraId="5E96CF81" w14:textId="77777777" w:rsidR="004369B2" w:rsidRPr="005E63B7" w:rsidRDefault="004369B2" w:rsidP="00AD7532">
            <w:pPr>
              <w:spacing w:after="0" w:line="240" w:lineRule="auto"/>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Надавати в користування суб’єктам підприємницької діяльності  земельні ділянки під розміщення об’єктів підприємницької діяльності</w:t>
            </w:r>
          </w:p>
        </w:tc>
        <w:tc>
          <w:tcPr>
            <w:tcW w:w="1275" w:type="dxa"/>
          </w:tcPr>
          <w:p w14:paraId="5AA37615" w14:textId="77777777" w:rsidR="004369B2" w:rsidRPr="005E63B7" w:rsidRDefault="004369B2" w:rsidP="00AD7532">
            <w:pPr>
              <w:spacing w:after="0" w:line="240" w:lineRule="auto"/>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постійно</w:t>
            </w:r>
          </w:p>
        </w:tc>
        <w:tc>
          <w:tcPr>
            <w:tcW w:w="1985" w:type="dxa"/>
          </w:tcPr>
          <w:p w14:paraId="4BF5E4E3" w14:textId="77777777" w:rsidR="004369B2" w:rsidRPr="005E63B7" w:rsidRDefault="004369B2" w:rsidP="00AD7532">
            <w:pPr>
              <w:spacing w:after="0" w:line="240" w:lineRule="auto"/>
              <w:jc w:val="both"/>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 xml:space="preserve">Южноукраїнська міська рада, управління </w:t>
            </w:r>
            <w:r w:rsidRPr="005E63B7">
              <w:rPr>
                <w:rFonts w:ascii="Times New Roman" w:hAnsi="Times New Roman" w:cs="Times New Roman"/>
                <w:color w:val="000000"/>
                <w:sz w:val="23"/>
                <w:szCs w:val="23"/>
                <w:shd w:val="clear" w:color="auto" w:fill="FFFFFF"/>
                <w:lang w:val="uk-UA" w:eastAsia="ru-RU"/>
              </w:rPr>
              <w:t>екології, охорони навколишнього середовища та земельних відносин Южноукраїнської міської ради</w:t>
            </w:r>
          </w:p>
        </w:tc>
        <w:tc>
          <w:tcPr>
            <w:tcW w:w="4149" w:type="dxa"/>
          </w:tcPr>
          <w:p w14:paraId="335AA977" w14:textId="77777777" w:rsidR="004369B2" w:rsidRPr="005E63B7" w:rsidRDefault="004369B2" w:rsidP="00AD7532">
            <w:pPr>
              <w:spacing w:after="0" w:line="240" w:lineRule="auto"/>
              <w:jc w:val="both"/>
              <w:rPr>
                <w:rFonts w:ascii="Times New Roman" w:hAnsi="Times New Roman" w:cs="Times New Roman"/>
                <w:sz w:val="23"/>
                <w:szCs w:val="23"/>
                <w:lang w:val="uk-UA" w:eastAsia="ru-RU"/>
              </w:rPr>
            </w:pPr>
            <w:r w:rsidRPr="005E63B7">
              <w:rPr>
                <w:rFonts w:ascii="Times New Roman" w:hAnsi="Times New Roman" w:cs="Times New Roman"/>
                <w:color w:val="FF0000"/>
                <w:sz w:val="23"/>
                <w:szCs w:val="23"/>
                <w:lang w:val="uk-UA" w:eastAsia="ru-RU"/>
              </w:rPr>
              <w:t xml:space="preserve">    </w:t>
            </w:r>
            <w:r w:rsidRPr="005E63B7">
              <w:rPr>
                <w:rFonts w:ascii="Times New Roman" w:hAnsi="Times New Roman" w:cs="Times New Roman"/>
                <w:sz w:val="23"/>
                <w:szCs w:val="23"/>
                <w:lang w:val="uk-UA" w:eastAsia="ru-RU"/>
              </w:rPr>
              <w:t>За 9 місяців 2020 року між Южноукраїнською міською радою та суб’єктами господарювання  укладено 20 договорів на оренду земельних ділянок для комерційного використання загальною площею 1,2782 га.</w:t>
            </w:r>
          </w:p>
        </w:tc>
        <w:tc>
          <w:tcPr>
            <w:tcW w:w="1456" w:type="dxa"/>
          </w:tcPr>
          <w:p w14:paraId="3823FB45" w14:textId="77777777" w:rsidR="004369B2" w:rsidRPr="005E63B7" w:rsidRDefault="004369B2" w:rsidP="00AD7532">
            <w:pPr>
              <w:spacing w:after="0" w:line="240" w:lineRule="auto"/>
              <w:ind w:right="-108"/>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w:t>
            </w:r>
          </w:p>
        </w:tc>
        <w:tc>
          <w:tcPr>
            <w:tcW w:w="1418" w:type="dxa"/>
          </w:tcPr>
          <w:p w14:paraId="576B5304" w14:textId="77777777" w:rsidR="004369B2" w:rsidRPr="005E63B7" w:rsidRDefault="004369B2" w:rsidP="00AD7532">
            <w:pPr>
              <w:spacing w:after="0" w:line="240" w:lineRule="auto"/>
              <w:ind w:right="-108"/>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 xml:space="preserve">- </w:t>
            </w:r>
          </w:p>
        </w:tc>
        <w:tc>
          <w:tcPr>
            <w:tcW w:w="1237" w:type="dxa"/>
          </w:tcPr>
          <w:p w14:paraId="4B5CAF32" w14:textId="77777777" w:rsidR="004369B2" w:rsidRPr="005E63B7" w:rsidRDefault="004369B2" w:rsidP="00AD7532">
            <w:pPr>
              <w:spacing w:after="0" w:line="240" w:lineRule="auto"/>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у межах кошторису виконавців.</w:t>
            </w:r>
          </w:p>
        </w:tc>
      </w:tr>
      <w:tr w:rsidR="004369B2" w:rsidRPr="005E63B7" w14:paraId="5EA9F9E8" w14:textId="77777777" w:rsidTr="00A9637A">
        <w:tc>
          <w:tcPr>
            <w:tcW w:w="720" w:type="dxa"/>
            <w:vMerge w:val="restart"/>
          </w:tcPr>
          <w:p w14:paraId="23257842" w14:textId="77777777" w:rsidR="004369B2" w:rsidRPr="005E63B7" w:rsidRDefault="004369B2" w:rsidP="00AD7532">
            <w:pPr>
              <w:tabs>
                <w:tab w:val="center" w:pos="4153"/>
                <w:tab w:val="right" w:pos="8306"/>
              </w:tabs>
              <w:spacing w:after="0" w:line="240" w:lineRule="auto"/>
              <w:ind w:right="-135"/>
              <w:jc w:val="both"/>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4.3.2.</w:t>
            </w:r>
          </w:p>
          <w:p w14:paraId="6F833FA2" w14:textId="77777777" w:rsidR="004369B2" w:rsidRPr="005E63B7" w:rsidRDefault="004369B2" w:rsidP="00AD7532">
            <w:pPr>
              <w:tabs>
                <w:tab w:val="center" w:pos="4153"/>
                <w:tab w:val="right" w:pos="8306"/>
              </w:tabs>
              <w:spacing w:after="0" w:line="240" w:lineRule="auto"/>
              <w:jc w:val="both"/>
              <w:rPr>
                <w:rFonts w:ascii="Times New Roman" w:hAnsi="Times New Roman" w:cs="Times New Roman"/>
                <w:color w:val="000000"/>
                <w:sz w:val="23"/>
                <w:szCs w:val="23"/>
                <w:lang w:val="uk-UA" w:eastAsia="ru-RU"/>
              </w:rPr>
            </w:pPr>
          </w:p>
          <w:p w14:paraId="192D2AE1" w14:textId="77777777" w:rsidR="004369B2" w:rsidRPr="005E63B7" w:rsidRDefault="004369B2" w:rsidP="00AD7532">
            <w:pPr>
              <w:tabs>
                <w:tab w:val="center" w:pos="4153"/>
                <w:tab w:val="right" w:pos="8306"/>
              </w:tabs>
              <w:spacing w:after="0" w:line="240" w:lineRule="auto"/>
              <w:jc w:val="both"/>
              <w:rPr>
                <w:rFonts w:ascii="Times New Roman" w:hAnsi="Times New Roman" w:cs="Times New Roman"/>
                <w:color w:val="000000"/>
                <w:sz w:val="23"/>
                <w:szCs w:val="23"/>
                <w:lang w:val="uk-UA" w:eastAsia="ru-RU"/>
              </w:rPr>
            </w:pPr>
          </w:p>
          <w:p w14:paraId="74D2CB7B" w14:textId="77777777" w:rsidR="004369B2" w:rsidRPr="005E63B7" w:rsidRDefault="004369B2" w:rsidP="00AD7532">
            <w:pPr>
              <w:tabs>
                <w:tab w:val="center" w:pos="4153"/>
                <w:tab w:val="right" w:pos="8306"/>
              </w:tabs>
              <w:spacing w:after="0" w:line="240" w:lineRule="auto"/>
              <w:jc w:val="both"/>
              <w:rPr>
                <w:rFonts w:ascii="Times New Roman" w:hAnsi="Times New Roman" w:cs="Times New Roman"/>
                <w:color w:val="000000"/>
                <w:sz w:val="23"/>
                <w:szCs w:val="23"/>
                <w:lang w:val="uk-UA" w:eastAsia="ru-RU"/>
              </w:rPr>
            </w:pPr>
          </w:p>
          <w:p w14:paraId="55D53467" w14:textId="77777777" w:rsidR="004369B2" w:rsidRPr="005E63B7" w:rsidRDefault="004369B2" w:rsidP="00AD7532">
            <w:pPr>
              <w:tabs>
                <w:tab w:val="center" w:pos="4153"/>
                <w:tab w:val="right" w:pos="8306"/>
              </w:tabs>
              <w:spacing w:after="0" w:line="240" w:lineRule="auto"/>
              <w:jc w:val="both"/>
              <w:rPr>
                <w:rFonts w:ascii="Times New Roman" w:hAnsi="Times New Roman" w:cs="Times New Roman"/>
                <w:color w:val="000000"/>
                <w:sz w:val="23"/>
                <w:szCs w:val="23"/>
                <w:lang w:val="uk-UA" w:eastAsia="ru-RU"/>
              </w:rPr>
            </w:pPr>
          </w:p>
          <w:p w14:paraId="6F484408" w14:textId="77777777" w:rsidR="004369B2" w:rsidRPr="005E63B7" w:rsidRDefault="004369B2" w:rsidP="00AD7532">
            <w:pPr>
              <w:tabs>
                <w:tab w:val="center" w:pos="4153"/>
                <w:tab w:val="right" w:pos="8306"/>
              </w:tabs>
              <w:spacing w:after="0" w:line="240" w:lineRule="auto"/>
              <w:jc w:val="both"/>
              <w:rPr>
                <w:rFonts w:ascii="Times New Roman" w:hAnsi="Times New Roman" w:cs="Times New Roman"/>
                <w:color w:val="000000"/>
                <w:sz w:val="23"/>
                <w:szCs w:val="23"/>
                <w:lang w:val="uk-UA" w:eastAsia="ru-RU"/>
              </w:rPr>
            </w:pPr>
          </w:p>
          <w:p w14:paraId="4266E755" w14:textId="77777777" w:rsidR="004369B2" w:rsidRPr="005E63B7" w:rsidRDefault="004369B2" w:rsidP="00AD7532">
            <w:pPr>
              <w:tabs>
                <w:tab w:val="center" w:pos="4153"/>
                <w:tab w:val="right" w:pos="8306"/>
              </w:tabs>
              <w:spacing w:after="0" w:line="240" w:lineRule="auto"/>
              <w:jc w:val="both"/>
              <w:rPr>
                <w:rFonts w:ascii="Times New Roman" w:hAnsi="Times New Roman" w:cs="Times New Roman"/>
                <w:color w:val="000000"/>
                <w:sz w:val="23"/>
                <w:szCs w:val="23"/>
                <w:lang w:val="uk-UA" w:eastAsia="ru-RU"/>
              </w:rPr>
            </w:pPr>
          </w:p>
          <w:p w14:paraId="00C58E9C" w14:textId="77777777" w:rsidR="004369B2" w:rsidRPr="005E63B7" w:rsidRDefault="004369B2" w:rsidP="00AD7532">
            <w:pPr>
              <w:tabs>
                <w:tab w:val="center" w:pos="4153"/>
                <w:tab w:val="right" w:pos="8306"/>
              </w:tabs>
              <w:spacing w:after="0" w:line="240" w:lineRule="auto"/>
              <w:jc w:val="both"/>
              <w:rPr>
                <w:rFonts w:ascii="Times New Roman" w:hAnsi="Times New Roman" w:cs="Times New Roman"/>
                <w:color w:val="000000"/>
                <w:sz w:val="23"/>
                <w:szCs w:val="23"/>
                <w:lang w:val="uk-UA" w:eastAsia="ru-RU"/>
              </w:rPr>
            </w:pPr>
          </w:p>
          <w:p w14:paraId="35FCAB46" w14:textId="77777777" w:rsidR="004369B2" w:rsidRPr="005E63B7" w:rsidRDefault="004369B2" w:rsidP="00AD7532">
            <w:pPr>
              <w:tabs>
                <w:tab w:val="center" w:pos="4153"/>
                <w:tab w:val="right" w:pos="8306"/>
              </w:tabs>
              <w:spacing w:after="0" w:line="240" w:lineRule="auto"/>
              <w:jc w:val="both"/>
              <w:rPr>
                <w:rFonts w:ascii="Times New Roman" w:hAnsi="Times New Roman" w:cs="Times New Roman"/>
                <w:color w:val="000000"/>
                <w:sz w:val="23"/>
                <w:szCs w:val="23"/>
                <w:lang w:val="uk-UA" w:eastAsia="ru-RU"/>
              </w:rPr>
            </w:pPr>
          </w:p>
          <w:p w14:paraId="3943638A" w14:textId="77777777" w:rsidR="004369B2" w:rsidRPr="005E63B7" w:rsidRDefault="004369B2" w:rsidP="00AD7532">
            <w:pPr>
              <w:tabs>
                <w:tab w:val="center" w:pos="4153"/>
                <w:tab w:val="right" w:pos="8306"/>
              </w:tabs>
              <w:spacing w:after="0" w:line="240" w:lineRule="auto"/>
              <w:jc w:val="both"/>
              <w:rPr>
                <w:rFonts w:ascii="Times New Roman" w:hAnsi="Times New Roman" w:cs="Times New Roman"/>
                <w:color w:val="000000"/>
                <w:sz w:val="23"/>
                <w:szCs w:val="23"/>
                <w:lang w:val="uk-UA" w:eastAsia="ru-RU"/>
              </w:rPr>
            </w:pPr>
          </w:p>
          <w:p w14:paraId="694E7288" w14:textId="77777777" w:rsidR="004369B2" w:rsidRPr="005E63B7" w:rsidRDefault="004369B2" w:rsidP="00AD7532">
            <w:pPr>
              <w:tabs>
                <w:tab w:val="center" w:pos="4153"/>
                <w:tab w:val="right" w:pos="8306"/>
              </w:tabs>
              <w:spacing w:after="0" w:line="240" w:lineRule="auto"/>
              <w:jc w:val="both"/>
              <w:rPr>
                <w:rFonts w:ascii="Times New Roman" w:hAnsi="Times New Roman" w:cs="Times New Roman"/>
                <w:color w:val="000000"/>
                <w:sz w:val="23"/>
                <w:szCs w:val="23"/>
                <w:lang w:val="uk-UA" w:eastAsia="ru-RU"/>
              </w:rPr>
            </w:pPr>
          </w:p>
        </w:tc>
        <w:tc>
          <w:tcPr>
            <w:tcW w:w="1548" w:type="dxa"/>
            <w:gridSpan w:val="2"/>
            <w:vMerge w:val="restart"/>
          </w:tcPr>
          <w:p w14:paraId="018CBD9A" w14:textId="77777777" w:rsidR="004369B2" w:rsidRPr="005E63B7" w:rsidRDefault="004369B2" w:rsidP="00AD7532">
            <w:pPr>
              <w:overflowPunct w:val="0"/>
              <w:autoSpaceDE w:val="0"/>
              <w:autoSpaceDN w:val="0"/>
              <w:adjustRightInd w:val="0"/>
              <w:spacing w:after="0" w:line="240" w:lineRule="auto"/>
              <w:jc w:val="center"/>
              <w:textAlignment w:val="baseline"/>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Підготовка</w:t>
            </w:r>
          </w:p>
          <w:p w14:paraId="0F526988" w14:textId="77777777" w:rsidR="004369B2" w:rsidRPr="005E63B7" w:rsidRDefault="004369B2" w:rsidP="00AD7532">
            <w:pPr>
              <w:overflowPunct w:val="0"/>
              <w:autoSpaceDE w:val="0"/>
              <w:autoSpaceDN w:val="0"/>
              <w:adjustRightInd w:val="0"/>
              <w:spacing w:after="0" w:line="240" w:lineRule="auto"/>
              <w:ind w:right="-108"/>
              <w:jc w:val="center"/>
              <w:textAlignment w:val="baseline"/>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та перепідготовка безробітних, орієнтованих на підприємницьку діяльність</w:t>
            </w:r>
          </w:p>
          <w:p w14:paraId="67A73CCE" w14:textId="77777777" w:rsidR="004369B2" w:rsidRPr="005E63B7" w:rsidRDefault="004369B2" w:rsidP="00AD7532">
            <w:pPr>
              <w:overflowPunct w:val="0"/>
              <w:autoSpaceDE w:val="0"/>
              <w:autoSpaceDN w:val="0"/>
              <w:adjustRightInd w:val="0"/>
              <w:spacing w:after="0" w:line="240" w:lineRule="auto"/>
              <w:jc w:val="center"/>
              <w:textAlignment w:val="baseline"/>
              <w:rPr>
                <w:rFonts w:ascii="Times New Roman" w:hAnsi="Times New Roman" w:cs="Times New Roman"/>
                <w:color w:val="000000"/>
                <w:sz w:val="23"/>
                <w:szCs w:val="23"/>
                <w:lang w:val="uk-UA" w:eastAsia="ru-RU"/>
              </w:rPr>
            </w:pPr>
          </w:p>
          <w:p w14:paraId="15D48B3C" w14:textId="77777777" w:rsidR="004369B2" w:rsidRPr="005E63B7" w:rsidRDefault="004369B2" w:rsidP="00AD7532">
            <w:pPr>
              <w:overflowPunct w:val="0"/>
              <w:autoSpaceDE w:val="0"/>
              <w:autoSpaceDN w:val="0"/>
              <w:adjustRightInd w:val="0"/>
              <w:spacing w:after="0" w:line="240" w:lineRule="auto"/>
              <w:jc w:val="center"/>
              <w:textAlignment w:val="baseline"/>
              <w:rPr>
                <w:rFonts w:ascii="Times New Roman" w:hAnsi="Times New Roman" w:cs="Times New Roman"/>
                <w:color w:val="000000"/>
                <w:sz w:val="23"/>
                <w:szCs w:val="23"/>
                <w:lang w:val="uk-UA" w:eastAsia="ru-RU"/>
              </w:rPr>
            </w:pPr>
          </w:p>
          <w:p w14:paraId="15EE373E" w14:textId="77777777" w:rsidR="004369B2" w:rsidRPr="005E63B7" w:rsidRDefault="004369B2" w:rsidP="00AD7532">
            <w:pPr>
              <w:overflowPunct w:val="0"/>
              <w:autoSpaceDE w:val="0"/>
              <w:autoSpaceDN w:val="0"/>
              <w:adjustRightInd w:val="0"/>
              <w:spacing w:after="0" w:line="240" w:lineRule="auto"/>
              <w:jc w:val="center"/>
              <w:textAlignment w:val="baseline"/>
              <w:rPr>
                <w:rFonts w:ascii="Times New Roman" w:hAnsi="Times New Roman" w:cs="Times New Roman"/>
                <w:color w:val="000000"/>
                <w:sz w:val="23"/>
                <w:szCs w:val="23"/>
                <w:lang w:val="uk-UA" w:eastAsia="ru-RU"/>
              </w:rPr>
            </w:pPr>
          </w:p>
          <w:p w14:paraId="6ECA1312" w14:textId="77777777" w:rsidR="004369B2" w:rsidRPr="005E63B7" w:rsidRDefault="004369B2" w:rsidP="00AD7532">
            <w:pPr>
              <w:overflowPunct w:val="0"/>
              <w:autoSpaceDE w:val="0"/>
              <w:autoSpaceDN w:val="0"/>
              <w:adjustRightInd w:val="0"/>
              <w:spacing w:after="0" w:line="240" w:lineRule="auto"/>
              <w:jc w:val="center"/>
              <w:textAlignment w:val="baseline"/>
              <w:rPr>
                <w:rFonts w:ascii="Times New Roman" w:hAnsi="Times New Roman" w:cs="Times New Roman"/>
                <w:color w:val="000000"/>
                <w:sz w:val="23"/>
                <w:szCs w:val="23"/>
                <w:lang w:val="uk-UA" w:eastAsia="ru-RU"/>
              </w:rPr>
            </w:pPr>
          </w:p>
          <w:p w14:paraId="594A99AA" w14:textId="77777777" w:rsidR="004369B2" w:rsidRPr="005E63B7" w:rsidRDefault="004369B2" w:rsidP="00AD7532">
            <w:pPr>
              <w:overflowPunct w:val="0"/>
              <w:autoSpaceDE w:val="0"/>
              <w:autoSpaceDN w:val="0"/>
              <w:adjustRightInd w:val="0"/>
              <w:spacing w:after="0" w:line="240" w:lineRule="auto"/>
              <w:jc w:val="center"/>
              <w:textAlignment w:val="baseline"/>
              <w:rPr>
                <w:rFonts w:ascii="Times New Roman" w:hAnsi="Times New Roman" w:cs="Times New Roman"/>
                <w:color w:val="000000"/>
                <w:sz w:val="23"/>
                <w:szCs w:val="23"/>
                <w:lang w:val="uk-UA" w:eastAsia="ru-RU"/>
              </w:rPr>
            </w:pPr>
          </w:p>
          <w:p w14:paraId="1DF5FFFA" w14:textId="77777777" w:rsidR="004369B2" w:rsidRPr="005E63B7" w:rsidRDefault="004369B2" w:rsidP="00AD7532">
            <w:pPr>
              <w:overflowPunct w:val="0"/>
              <w:autoSpaceDE w:val="0"/>
              <w:autoSpaceDN w:val="0"/>
              <w:adjustRightInd w:val="0"/>
              <w:spacing w:after="0" w:line="240" w:lineRule="auto"/>
              <w:jc w:val="center"/>
              <w:textAlignment w:val="baseline"/>
              <w:rPr>
                <w:rFonts w:ascii="Times New Roman" w:hAnsi="Times New Roman" w:cs="Times New Roman"/>
                <w:color w:val="000000"/>
                <w:sz w:val="23"/>
                <w:szCs w:val="23"/>
                <w:lang w:val="uk-UA" w:eastAsia="ru-RU"/>
              </w:rPr>
            </w:pPr>
          </w:p>
          <w:p w14:paraId="0169DEE9" w14:textId="77777777" w:rsidR="004369B2" w:rsidRPr="005E63B7" w:rsidRDefault="004369B2" w:rsidP="00AD7532">
            <w:pPr>
              <w:overflowPunct w:val="0"/>
              <w:autoSpaceDE w:val="0"/>
              <w:autoSpaceDN w:val="0"/>
              <w:adjustRightInd w:val="0"/>
              <w:spacing w:after="0" w:line="240" w:lineRule="auto"/>
              <w:jc w:val="center"/>
              <w:textAlignment w:val="baseline"/>
              <w:rPr>
                <w:rFonts w:ascii="Times New Roman" w:hAnsi="Times New Roman" w:cs="Times New Roman"/>
                <w:color w:val="000000"/>
                <w:sz w:val="23"/>
                <w:szCs w:val="23"/>
                <w:lang w:val="uk-UA" w:eastAsia="ru-RU"/>
              </w:rPr>
            </w:pPr>
          </w:p>
          <w:p w14:paraId="55992FE3" w14:textId="77777777" w:rsidR="004369B2" w:rsidRPr="005E63B7" w:rsidRDefault="004369B2" w:rsidP="00AD7532">
            <w:pPr>
              <w:overflowPunct w:val="0"/>
              <w:autoSpaceDE w:val="0"/>
              <w:autoSpaceDN w:val="0"/>
              <w:adjustRightInd w:val="0"/>
              <w:spacing w:after="0" w:line="240" w:lineRule="auto"/>
              <w:jc w:val="center"/>
              <w:textAlignment w:val="baseline"/>
              <w:rPr>
                <w:rFonts w:ascii="Times New Roman" w:hAnsi="Times New Roman" w:cs="Times New Roman"/>
                <w:color w:val="000000"/>
                <w:sz w:val="23"/>
                <w:szCs w:val="23"/>
                <w:lang w:val="uk-UA" w:eastAsia="ru-RU"/>
              </w:rPr>
            </w:pPr>
          </w:p>
          <w:p w14:paraId="70CF0DDA" w14:textId="77777777" w:rsidR="004369B2" w:rsidRPr="005E63B7" w:rsidRDefault="004369B2" w:rsidP="00AD7532">
            <w:pPr>
              <w:overflowPunct w:val="0"/>
              <w:autoSpaceDE w:val="0"/>
              <w:autoSpaceDN w:val="0"/>
              <w:adjustRightInd w:val="0"/>
              <w:spacing w:after="0" w:line="240" w:lineRule="auto"/>
              <w:jc w:val="center"/>
              <w:textAlignment w:val="baseline"/>
              <w:rPr>
                <w:rFonts w:ascii="Times New Roman" w:hAnsi="Times New Roman" w:cs="Times New Roman"/>
                <w:color w:val="000000"/>
                <w:sz w:val="23"/>
                <w:szCs w:val="23"/>
                <w:lang w:val="uk-UA" w:eastAsia="ru-RU"/>
              </w:rPr>
            </w:pPr>
          </w:p>
          <w:p w14:paraId="52534933" w14:textId="77777777" w:rsidR="004369B2" w:rsidRPr="005E63B7" w:rsidRDefault="004369B2" w:rsidP="00AD7532">
            <w:pPr>
              <w:overflowPunct w:val="0"/>
              <w:autoSpaceDE w:val="0"/>
              <w:autoSpaceDN w:val="0"/>
              <w:adjustRightInd w:val="0"/>
              <w:spacing w:after="0" w:line="240" w:lineRule="auto"/>
              <w:jc w:val="center"/>
              <w:textAlignment w:val="baseline"/>
              <w:rPr>
                <w:rFonts w:ascii="Times New Roman" w:hAnsi="Times New Roman" w:cs="Times New Roman"/>
                <w:color w:val="000000"/>
                <w:sz w:val="23"/>
                <w:szCs w:val="23"/>
                <w:lang w:val="uk-UA" w:eastAsia="ru-RU"/>
              </w:rPr>
            </w:pPr>
          </w:p>
        </w:tc>
        <w:tc>
          <w:tcPr>
            <w:tcW w:w="2230" w:type="dxa"/>
            <w:gridSpan w:val="2"/>
          </w:tcPr>
          <w:p w14:paraId="602BFDAC" w14:textId="77777777" w:rsidR="004369B2" w:rsidRPr="005E63B7" w:rsidRDefault="004369B2" w:rsidP="00AD7532">
            <w:pPr>
              <w:overflowPunct w:val="0"/>
              <w:autoSpaceDE w:val="0"/>
              <w:autoSpaceDN w:val="0"/>
              <w:adjustRightInd w:val="0"/>
              <w:spacing w:after="0" w:line="240" w:lineRule="auto"/>
              <w:textAlignment w:val="baseline"/>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Проводити семінари з орієнтації на підприємницьку діяльність осіб, які втратили роботу та знаходяться на обліку в Южноукраїнському міському центрі зайнятості</w:t>
            </w:r>
          </w:p>
        </w:tc>
        <w:tc>
          <w:tcPr>
            <w:tcW w:w="1275" w:type="dxa"/>
          </w:tcPr>
          <w:p w14:paraId="12AF88A7" w14:textId="77777777" w:rsidR="004369B2" w:rsidRPr="005E63B7" w:rsidRDefault="004369B2" w:rsidP="00AD7532">
            <w:pPr>
              <w:tabs>
                <w:tab w:val="center" w:pos="4153"/>
                <w:tab w:val="right" w:pos="8306"/>
              </w:tabs>
              <w:spacing w:after="0" w:line="240" w:lineRule="auto"/>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постійно</w:t>
            </w:r>
          </w:p>
        </w:tc>
        <w:tc>
          <w:tcPr>
            <w:tcW w:w="1985" w:type="dxa"/>
          </w:tcPr>
          <w:p w14:paraId="731A27FC" w14:textId="77777777" w:rsidR="004369B2" w:rsidRPr="005E63B7" w:rsidRDefault="004369B2" w:rsidP="00AD7532">
            <w:pPr>
              <w:overflowPunct w:val="0"/>
              <w:autoSpaceDE w:val="0"/>
              <w:autoSpaceDN w:val="0"/>
              <w:adjustRightInd w:val="0"/>
              <w:spacing w:after="0" w:line="240" w:lineRule="auto"/>
              <w:textAlignment w:val="baseline"/>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 xml:space="preserve">Южноукраїнська міська філія Миколаївського обласного центру зайнятості </w:t>
            </w:r>
          </w:p>
          <w:p w14:paraId="4D7CED06" w14:textId="77777777" w:rsidR="004369B2" w:rsidRPr="005E63B7" w:rsidRDefault="004369B2" w:rsidP="00AD7532">
            <w:pPr>
              <w:overflowPunct w:val="0"/>
              <w:autoSpaceDE w:val="0"/>
              <w:autoSpaceDN w:val="0"/>
              <w:adjustRightInd w:val="0"/>
              <w:spacing w:after="0" w:line="240" w:lineRule="auto"/>
              <w:textAlignment w:val="baseline"/>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(за погодженням)</w:t>
            </w:r>
          </w:p>
        </w:tc>
        <w:tc>
          <w:tcPr>
            <w:tcW w:w="4149" w:type="dxa"/>
          </w:tcPr>
          <w:p w14:paraId="4C9DF065" w14:textId="77777777" w:rsidR="004369B2" w:rsidRPr="005E63B7" w:rsidRDefault="004369B2" w:rsidP="00AD7532">
            <w:pPr>
              <w:spacing w:after="0" w:line="240" w:lineRule="auto"/>
              <w:jc w:val="both"/>
              <w:rPr>
                <w:rFonts w:ascii="Times New Roman" w:hAnsi="Times New Roman" w:cs="Times New Roman"/>
                <w:sz w:val="23"/>
                <w:szCs w:val="23"/>
                <w:lang w:val="uk-UA" w:eastAsia="ru-RU"/>
              </w:rPr>
            </w:pPr>
            <w:r w:rsidRPr="005E63B7">
              <w:rPr>
                <w:rFonts w:ascii="Times New Roman" w:hAnsi="Times New Roman" w:cs="Times New Roman"/>
                <w:color w:val="FF0000"/>
                <w:sz w:val="23"/>
                <w:szCs w:val="23"/>
                <w:lang w:val="uk-UA" w:eastAsia="ru-RU"/>
              </w:rPr>
              <w:t xml:space="preserve">   </w:t>
            </w:r>
            <w:r w:rsidRPr="005E63B7">
              <w:rPr>
                <w:rFonts w:ascii="Times New Roman" w:hAnsi="Times New Roman" w:cs="Times New Roman"/>
                <w:sz w:val="23"/>
                <w:szCs w:val="23"/>
                <w:lang w:val="uk-UA" w:eastAsia="ru-RU"/>
              </w:rPr>
              <w:t>З метою інформування безробітних та залучення їх до відкриття підприємницької діяльності Южноукраїнською міською філією Миколаївського обласного центру зайнятості проводяться інформаційні семінари з питань зайнятості населення та стану ринку праці, семінар «Як розпочати власну справу», на якому надається інформація відповідної тематики. Станом на 01.10.2020 проведено 92 семінари, в яких прийняли участь 604 особи.</w:t>
            </w:r>
          </w:p>
        </w:tc>
        <w:tc>
          <w:tcPr>
            <w:tcW w:w="1456" w:type="dxa"/>
          </w:tcPr>
          <w:p w14:paraId="621C3E23" w14:textId="77777777" w:rsidR="004369B2" w:rsidRPr="005E63B7" w:rsidRDefault="004369B2" w:rsidP="00AD7532">
            <w:pPr>
              <w:spacing w:after="0" w:line="240" w:lineRule="auto"/>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w:t>
            </w:r>
          </w:p>
        </w:tc>
        <w:tc>
          <w:tcPr>
            <w:tcW w:w="1418" w:type="dxa"/>
          </w:tcPr>
          <w:p w14:paraId="7088B0AF" w14:textId="77777777" w:rsidR="004369B2" w:rsidRPr="005E63B7" w:rsidRDefault="004369B2" w:rsidP="00AD7532">
            <w:pPr>
              <w:spacing w:after="0" w:line="240" w:lineRule="auto"/>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кошти Фонду загальнообов’язкового державного соціального страхування України на випадок безробіття</w:t>
            </w:r>
          </w:p>
        </w:tc>
        <w:tc>
          <w:tcPr>
            <w:tcW w:w="1237" w:type="dxa"/>
          </w:tcPr>
          <w:p w14:paraId="46EF1FF6" w14:textId="77777777" w:rsidR="004369B2" w:rsidRPr="005E63B7" w:rsidRDefault="004369B2" w:rsidP="00AD7532">
            <w:pPr>
              <w:spacing w:after="0" w:line="240" w:lineRule="auto"/>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у межах кошторису виконавців</w:t>
            </w:r>
          </w:p>
        </w:tc>
      </w:tr>
      <w:tr w:rsidR="004369B2" w:rsidRPr="005E63B7" w14:paraId="1E78F25A" w14:textId="77777777" w:rsidTr="00A9637A">
        <w:tc>
          <w:tcPr>
            <w:tcW w:w="720" w:type="dxa"/>
            <w:vMerge/>
            <w:vAlign w:val="center"/>
          </w:tcPr>
          <w:p w14:paraId="39E51572" w14:textId="77777777" w:rsidR="004369B2" w:rsidRPr="005E63B7" w:rsidRDefault="004369B2" w:rsidP="00AD7532">
            <w:pPr>
              <w:spacing w:after="0" w:line="240" w:lineRule="auto"/>
              <w:textAlignment w:val="baseline"/>
              <w:rPr>
                <w:rFonts w:ascii="Times New Roman" w:hAnsi="Times New Roman" w:cs="Times New Roman"/>
                <w:color w:val="000000"/>
                <w:sz w:val="23"/>
                <w:szCs w:val="23"/>
                <w:lang w:val="uk-UA" w:eastAsia="ru-RU"/>
              </w:rPr>
            </w:pPr>
          </w:p>
        </w:tc>
        <w:tc>
          <w:tcPr>
            <w:tcW w:w="1548" w:type="dxa"/>
            <w:gridSpan w:val="2"/>
            <w:vMerge/>
            <w:vAlign w:val="center"/>
          </w:tcPr>
          <w:p w14:paraId="247479ED" w14:textId="77777777" w:rsidR="004369B2" w:rsidRPr="005E63B7" w:rsidRDefault="004369B2" w:rsidP="00AD7532">
            <w:pPr>
              <w:spacing w:after="0" w:line="240" w:lineRule="auto"/>
              <w:textAlignment w:val="baseline"/>
              <w:rPr>
                <w:rFonts w:ascii="Times New Roman" w:hAnsi="Times New Roman" w:cs="Times New Roman"/>
                <w:color w:val="000000"/>
                <w:sz w:val="23"/>
                <w:szCs w:val="23"/>
                <w:lang w:val="uk-UA" w:eastAsia="ru-RU"/>
              </w:rPr>
            </w:pPr>
          </w:p>
        </w:tc>
        <w:tc>
          <w:tcPr>
            <w:tcW w:w="2230" w:type="dxa"/>
            <w:gridSpan w:val="2"/>
          </w:tcPr>
          <w:p w14:paraId="237645D4" w14:textId="77777777" w:rsidR="004369B2" w:rsidRPr="005E63B7" w:rsidRDefault="004369B2" w:rsidP="00AD7532">
            <w:pPr>
              <w:overflowPunct w:val="0"/>
              <w:autoSpaceDE w:val="0"/>
              <w:autoSpaceDN w:val="0"/>
              <w:adjustRightInd w:val="0"/>
              <w:spacing w:after="0" w:line="240" w:lineRule="auto"/>
              <w:textAlignment w:val="baseline"/>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 xml:space="preserve">Проводити професійну діагностику безробітних щодо визначення можливостей їх діяльності у сфері підприємництва з наданням їм відповідних консультацій </w:t>
            </w:r>
          </w:p>
        </w:tc>
        <w:tc>
          <w:tcPr>
            <w:tcW w:w="1275" w:type="dxa"/>
          </w:tcPr>
          <w:p w14:paraId="0B61897F" w14:textId="77777777" w:rsidR="004369B2" w:rsidRPr="005E63B7" w:rsidRDefault="004369B2" w:rsidP="00AD7532">
            <w:pPr>
              <w:tabs>
                <w:tab w:val="center" w:pos="4153"/>
                <w:tab w:val="right" w:pos="8306"/>
              </w:tabs>
              <w:spacing w:after="0" w:line="240" w:lineRule="auto"/>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постійно</w:t>
            </w:r>
          </w:p>
        </w:tc>
        <w:tc>
          <w:tcPr>
            <w:tcW w:w="1985" w:type="dxa"/>
          </w:tcPr>
          <w:p w14:paraId="37E47872" w14:textId="77777777" w:rsidR="004369B2" w:rsidRPr="005E63B7" w:rsidRDefault="004369B2" w:rsidP="00AD7532">
            <w:pPr>
              <w:overflowPunct w:val="0"/>
              <w:autoSpaceDE w:val="0"/>
              <w:autoSpaceDN w:val="0"/>
              <w:adjustRightInd w:val="0"/>
              <w:spacing w:after="0" w:line="240" w:lineRule="auto"/>
              <w:textAlignment w:val="baseline"/>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 xml:space="preserve">Южноукраїнська міська філія Миколаївського обласного центру зайнятості </w:t>
            </w:r>
          </w:p>
          <w:p w14:paraId="52ED86CD" w14:textId="77777777" w:rsidR="004369B2" w:rsidRPr="005E63B7" w:rsidRDefault="004369B2" w:rsidP="00AD7532">
            <w:pPr>
              <w:spacing w:after="0" w:line="240" w:lineRule="auto"/>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(за погодженням)</w:t>
            </w:r>
          </w:p>
        </w:tc>
        <w:tc>
          <w:tcPr>
            <w:tcW w:w="4149" w:type="dxa"/>
          </w:tcPr>
          <w:p w14:paraId="7D595B0F" w14:textId="77777777" w:rsidR="004369B2" w:rsidRPr="005E63B7" w:rsidRDefault="004369B2" w:rsidP="00AD7532">
            <w:pPr>
              <w:spacing w:after="0" w:line="240" w:lineRule="auto"/>
              <w:jc w:val="both"/>
              <w:rPr>
                <w:rFonts w:ascii="Times New Roman" w:hAnsi="Times New Roman" w:cs="Times New Roman"/>
                <w:sz w:val="23"/>
                <w:szCs w:val="23"/>
                <w:lang w:val="uk-UA" w:eastAsia="ru-RU"/>
              </w:rPr>
            </w:pPr>
            <w:r w:rsidRPr="005E63B7">
              <w:rPr>
                <w:rFonts w:ascii="Times New Roman" w:hAnsi="Times New Roman" w:cs="Times New Roman"/>
                <w:color w:val="FF0000"/>
                <w:sz w:val="23"/>
                <w:szCs w:val="23"/>
                <w:lang w:val="uk-UA" w:eastAsia="ru-RU"/>
              </w:rPr>
              <w:t xml:space="preserve">   </w:t>
            </w:r>
            <w:r w:rsidRPr="005E63B7">
              <w:rPr>
                <w:rFonts w:ascii="Times New Roman" w:hAnsi="Times New Roman" w:cs="Times New Roman"/>
                <w:sz w:val="23"/>
                <w:szCs w:val="23"/>
                <w:lang w:val="uk-UA" w:eastAsia="ru-RU"/>
              </w:rPr>
              <w:t xml:space="preserve">Южноукраїнською міською філією Миколаївського обласного центру зайнятості </w:t>
            </w:r>
            <w:r w:rsidRPr="005E63B7">
              <w:rPr>
                <w:rFonts w:ascii="Times New Roman" w:hAnsi="Times New Roman" w:cs="Times New Roman"/>
                <w:sz w:val="23"/>
                <w:szCs w:val="23"/>
                <w:highlight w:val="white"/>
                <w:lang w:val="uk-UA" w:eastAsia="ru-RU"/>
              </w:rPr>
              <w:t>постійно забезпечується  профінформаційна та профконсультаційна підтримка безробітних, які виявили бажання організувати власний бізнес та їх професійна підготовка. За згодою безробітних надаються професійні консультації із застосуванням профдіагностичного обстеження з метою виявлення індивідуальних  здібностей, особливих якостей, схильності до підприємницької діяльності. За 9 місяців 2020 року проведено 2 профдіагностичних  обстежен</w:t>
            </w:r>
            <w:r w:rsidRPr="005E63B7">
              <w:rPr>
                <w:rFonts w:ascii="Times New Roman" w:hAnsi="Times New Roman" w:cs="Times New Roman"/>
                <w:sz w:val="23"/>
                <w:szCs w:val="23"/>
                <w:lang w:val="uk-UA" w:eastAsia="ru-RU"/>
              </w:rPr>
              <w:t>ня для визначення підприємницького потенціалу.</w:t>
            </w:r>
          </w:p>
        </w:tc>
        <w:tc>
          <w:tcPr>
            <w:tcW w:w="1456" w:type="dxa"/>
          </w:tcPr>
          <w:p w14:paraId="68074090" w14:textId="77777777" w:rsidR="004369B2" w:rsidRPr="005E63B7" w:rsidRDefault="004369B2" w:rsidP="00AD7532">
            <w:pPr>
              <w:spacing w:after="0" w:line="240" w:lineRule="auto"/>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w:t>
            </w:r>
          </w:p>
        </w:tc>
        <w:tc>
          <w:tcPr>
            <w:tcW w:w="1418" w:type="dxa"/>
          </w:tcPr>
          <w:p w14:paraId="7944C6BA" w14:textId="77777777" w:rsidR="004369B2" w:rsidRPr="005E63B7" w:rsidRDefault="004369B2" w:rsidP="00AD7532">
            <w:pPr>
              <w:spacing w:after="0" w:line="240" w:lineRule="auto"/>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 xml:space="preserve">кошти Фонду загальнообов’язкового державного соціального страхування України </w:t>
            </w:r>
          </w:p>
          <w:p w14:paraId="5E88B56B" w14:textId="77777777" w:rsidR="004369B2" w:rsidRPr="005E63B7" w:rsidRDefault="004369B2" w:rsidP="00AD7532">
            <w:pPr>
              <w:spacing w:after="0" w:line="240" w:lineRule="auto"/>
              <w:ind w:right="-108"/>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 xml:space="preserve">на випадок </w:t>
            </w:r>
          </w:p>
          <w:p w14:paraId="3DA4C0C8" w14:textId="77777777" w:rsidR="004369B2" w:rsidRPr="005E63B7" w:rsidRDefault="004369B2" w:rsidP="00AD7532">
            <w:pPr>
              <w:spacing w:after="0" w:line="240" w:lineRule="auto"/>
              <w:ind w:right="-108"/>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безробіття</w:t>
            </w:r>
          </w:p>
        </w:tc>
        <w:tc>
          <w:tcPr>
            <w:tcW w:w="1237" w:type="dxa"/>
          </w:tcPr>
          <w:p w14:paraId="74849C9C" w14:textId="77777777" w:rsidR="004369B2" w:rsidRPr="005E63B7" w:rsidRDefault="004369B2" w:rsidP="00AD7532">
            <w:pPr>
              <w:spacing w:after="0" w:line="240" w:lineRule="auto"/>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у межах кошторису виконавців</w:t>
            </w:r>
          </w:p>
        </w:tc>
      </w:tr>
      <w:tr w:rsidR="004369B2" w:rsidRPr="005E63B7" w14:paraId="6682D1B6" w14:textId="77777777" w:rsidTr="00A9637A">
        <w:tc>
          <w:tcPr>
            <w:tcW w:w="720" w:type="dxa"/>
            <w:vMerge/>
            <w:vAlign w:val="center"/>
          </w:tcPr>
          <w:p w14:paraId="20F62CE8" w14:textId="77777777" w:rsidR="004369B2" w:rsidRPr="005E63B7" w:rsidRDefault="004369B2" w:rsidP="00AD7532">
            <w:pPr>
              <w:spacing w:after="0" w:line="240" w:lineRule="auto"/>
              <w:textAlignment w:val="baseline"/>
              <w:rPr>
                <w:rFonts w:ascii="Times New Roman" w:hAnsi="Times New Roman" w:cs="Times New Roman"/>
                <w:color w:val="FF0000"/>
                <w:sz w:val="23"/>
                <w:szCs w:val="23"/>
                <w:lang w:val="uk-UA" w:eastAsia="ru-RU"/>
              </w:rPr>
            </w:pPr>
          </w:p>
        </w:tc>
        <w:tc>
          <w:tcPr>
            <w:tcW w:w="1548" w:type="dxa"/>
            <w:gridSpan w:val="2"/>
            <w:vMerge/>
            <w:vAlign w:val="center"/>
          </w:tcPr>
          <w:p w14:paraId="1F257B54" w14:textId="77777777" w:rsidR="004369B2" w:rsidRPr="005E63B7" w:rsidRDefault="004369B2" w:rsidP="00AD7532">
            <w:pPr>
              <w:spacing w:after="0" w:line="240" w:lineRule="auto"/>
              <w:textAlignment w:val="baseline"/>
              <w:rPr>
                <w:rFonts w:ascii="Times New Roman" w:hAnsi="Times New Roman" w:cs="Times New Roman"/>
                <w:color w:val="FF0000"/>
                <w:sz w:val="23"/>
                <w:szCs w:val="23"/>
                <w:lang w:val="uk-UA" w:eastAsia="ru-RU"/>
              </w:rPr>
            </w:pPr>
          </w:p>
        </w:tc>
        <w:tc>
          <w:tcPr>
            <w:tcW w:w="2230" w:type="dxa"/>
            <w:gridSpan w:val="2"/>
          </w:tcPr>
          <w:p w14:paraId="7BF8FE15" w14:textId="77777777" w:rsidR="004369B2" w:rsidRPr="005E63B7" w:rsidRDefault="004369B2" w:rsidP="00AD7532">
            <w:pPr>
              <w:spacing w:after="0" w:line="240" w:lineRule="auto"/>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Здійснювати професійне навчання за професіями (спеціальностями) та напрямами, що дають змогу займатися підприємницької діяльністю</w:t>
            </w:r>
          </w:p>
        </w:tc>
        <w:tc>
          <w:tcPr>
            <w:tcW w:w="1275" w:type="dxa"/>
          </w:tcPr>
          <w:p w14:paraId="1A387127" w14:textId="77777777" w:rsidR="004369B2" w:rsidRPr="005E63B7" w:rsidRDefault="004369B2" w:rsidP="00AD7532">
            <w:pPr>
              <w:spacing w:after="0" w:line="240" w:lineRule="auto"/>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постійно</w:t>
            </w:r>
          </w:p>
        </w:tc>
        <w:tc>
          <w:tcPr>
            <w:tcW w:w="1985" w:type="dxa"/>
          </w:tcPr>
          <w:p w14:paraId="0259B306" w14:textId="77777777" w:rsidR="004369B2" w:rsidRPr="005E63B7" w:rsidRDefault="004369B2" w:rsidP="00AD7532">
            <w:pPr>
              <w:overflowPunct w:val="0"/>
              <w:autoSpaceDE w:val="0"/>
              <w:autoSpaceDN w:val="0"/>
              <w:adjustRightInd w:val="0"/>
              <w:spacing w:after="0" w:line="240" w:lineRule="auto"/>
              <w:textAlignment w:val="baseline"/>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 xml:space="preserve">Южноукраїнська міська філія Миколаївського обласного центру зайнятості </w:t>
            </w:r>
          </w:p>
          <w:p w14:paraId="46359617" w14:textId="77777777" w:rsidR="004369B2" w:rsidRPr="005E63B7" w:rsidRDefault="004369B2" w:rsidP="00AD7532">
            <w:pPr>
              <w:overflowPunct w:val="0"/>
              <w:autoSpaceDE w:val="0"/>
              <w:autoSpaceDN w:val="0"/>
              <w:adjustRightInd w:val="0"/>
              <w:spacing w:after="0" w:line="240" w:lineRule="auto"/>
              <w:textAlignment w:val="baseline"/>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(за погодженням)</w:t>
            </w:r>
          </w:p>
        </w:tc>
        <w:tc>
          <w:tcPr>
            <w:tcW w:w="4149" w:type="dxa"/>
          </w:tcPr>
          <w:p w14:paraId="10CBD0F2" w14:textId="77777777" w:rsidR="004369B2" w:rsidRPr="005E63B7" w:rsidRDefault="004369B2" w:rsidP="00AD7532">
            <w:pPr>
              <w:spacing w:after="0" w:line="240" w:lineRule="auto"/>
              <w:jc w:val="both"/>
              <w:rPr>
                <w:rFonts w:ascii="Times New Roman" w:hAnsi="Times New Roman" w:cs="Times New Roman"/>
                <w:sz w:val="23"/>
                <w:szCs w:val="23"/>
                <w:lang w:val="uk-UA" w:eastAsia="ru-RU"/>
              </w:rPr>
            </w:pPr>
            <w:r w:rsidRPr="005E63B7">
              <w:rPr>
                <w:rFonts w:ascii="Times New Roman" w:hAnsi="Times New Roman" w:cs="Times New Roman"/>
                <w:sz w:val="23"/>
                <w:szCs w:val="23"/>
                <w:lang w:val="uk-UA" w:eastAsia="ru-RU"/>
              </w:rPr>
              <w:t xml:space="preserve">    Южноукраїнською міською філією Миколаївського обласного центру зайнятості постійно проводиться робота щодо направлення на навчання осіб за професіями, які дають змогу займатися підприємницькою діяльністю, а саме: продавець продовольчих та непродовольчих товарів, кухар, адміністратор, тощо.</w:t>
            </w:r>
          </w:p>
        </w:tc>
        <w:tc>
          <w:tcPr>
            <w:tcW w:w="1456" w:type="dxa"/>
          </w:tcPr>
          <w:p w14:paraId="761B7D32" w14:textId="77777777" w:rsidR="004369B2" w:rsidRPr="005E63B7" w:rsidRDefault="004369B2" w:rsidP="00AD7532">
            <w:pPr>
              <w:spacing w:after="0" w:line="240" w:lineRule="auto"/>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w:t>
            </w:r>
          </w:p>
        </w:tc>
        <w:tc>
          <w:tcPr>
            <w:tcW w:w="1418" w:type="dxa"/>
          </w:tcPr>
          <w:p w14:paraId="179EEA97" w14:textId="77777777" w:rsidR="004369B2" w:rsidRPr="005E63B7" w:rsidRDefault="004369B2" w:rsidP="00AD7532">
            <w:pPr>
              <w:spacing w:after="0" w:line="240" w:lineRule="auto"/>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 xml:space="preserve">кошти Фонду загальнообов’язкового державного соціального страхування України </w:t>
            </w:r>
          </w:p>
          <w:p w14:paraId="469A6D69" w14:textId="77777777" w:rsidR="004369B2" w:rsidRPr="005E63B7" w:rsidRDefault="004369B2" w:rsidP="00AD7532">
            <w:pPr>
              <w:spacing w:after="0" w:line="240" w:lineRule="auto"/>
              <w:ind w:right="-108"/>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на випадок</w:t>
            </w:r>
          </w:p>
          <w:p w14:paraId="2D6424B8" w14:textId="77777777" w:rsidR="004369B2" w:rsidRPr="005E63B7" w:rsidRDefault="004369B2" w:rsidP="00AD7532">
            <w:pPr>
              <w:spacing w:after="0" w:line="240" w:lineRule="auto"/>
              <w:ind w:right="-108"/>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 xml:space="preserve"> безробіття</w:t>
            </w:r>
          </w:p>
        </w:tc>
        <w:tc>
          <w:tcPr>
            <w:tcW w:w="1237" w:type="dxa"/>
          </w:tcPr>
          <w:p w14:paraId="75E17CEF" w14:textId="77777777" w:rsidR="004369B2" w:rsidRPr="005E63B7" w:rsidRDefault="004369B2" w:rsidP="00AD7532">
            <w:pPr>
              <w:spacing w:after="0" w:line="240" w:lineRule="auto"/>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у межах кошторису виконавців</w:t>
            </w:r>
          </w:p>
        </w:tc>
      </w:tr>
      <w:tr w:rsidR="004369B2" w:rsidRPr="005E63B7" w14:paraId="03CC3060" w14:textId="77777777" w:rsidTr="00A9637A">
        <w:tc>
          <w:tcPr>
            <w:tcW w:w="720" w:type="dxa"/>
            <w:vMerge w:val="restart"/>
          </w:tcPr>
          <w:p w14:paraId="43B41ABE" w14:textId="77777777" w:rsidR="004369B2" w:rsidRPr="005E63B7" w:rsidRDefault="004369B2" w:rsidP="00AD7532">
            <w:pPr>
              <w:tabs>
                <w:tab w:val="center" w:pos="4153"/>
                <w:tab w:val="right" w:pos="8306"/>
              </w:tabs>
              <w:spacing w:after="0" w:line="240" w:lineRule="auto"/>
              <w:ind w:right="-135"/>
              <w:jc w:val="both"/>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4.3.3.</w:t>
            </w:r>
          </w:p>
          <w:p w14:paraId="6F72CCE1" w14:textId="77777777" w:rsidR="004369B2" w:rsidRPr="005E63B7" w:rsidRDefault="004369B2" w:rsidP="00AD7532">
            <w:pPr>
              <w:tabs>
                <w:tab w:val="center" w:pos="4153"/>
                <w:tab w:val="right" w:pos="8306"/>
              </w:tabs>
              <w:spacing w:after="0" w:line="240" w:lineRule="auto"/>
              <w:ind w:right="-135"/>
              <w:jc w:val="both"/>
              <w:rPr>
                <w:rFonts w:ascii="Times New Roman" w:hAnsi="Times New Roman" w:cs="Times New Roman"/>
                <w:color w:val="000000"/>
                <w:sz w:val="23"/>
                <w:szCs w:val="23"/>
                <w:lang w:val="uk-UA" w:eastAsia="ru-RU"/>
              </w:rPr>
            </w:pPr>
          </w:p>
          <w:p w14:paraId="222AB61F" w14:textId="77777777" w:rsidR="004369B2" w:rsidRPr="005E63B7" w:rsidRDefault="004369B2" w:rsidP="00AD7532">
            <w:pPr>
              <w:tabs>
                <w:tab w:val="center" w:pos="4153"/>
                <w:tab w:val="right" w:pos="8306"/>
              </w:tabs>
              <w:spacing w:after="0" w:line="240" w:lineRule="auto"/>
              <w:jc w:val="both"/>
              <w:rPr>
                <w:rFonts w:ascii="Times New Roman" w:hAnsi="Times New Roman" w:cs="Times New Roman"/>
                <w:color w:val="000000"/>
                <w:sz w:val="23"/>
                <w:szCs w:val="23"/>
                <w:lang w:val="uk-UA" w:eastAsia="ru-RU"/>
              </w:rPr>
            </w:pPr>
          </w:p>
          <w:p w14:paraId="5B9989C5" w14:textId="77777777" w:rsidR="004369B2" w:rsidRPr="005E63B7" w:rsidRDefault="004369B2" w:rsidP="00AD7532">
            <w:pPr>
              <w:tabs>
                <w:tab w:val="center" w:pos="4153"/>
                <w:tab w:val="right" w:pos="8306"/>
              </w:tabs>
              <w:spacing w:after="0" w:line="240" w:lineRule="auto"/>
              <w:jc w:val="both"/>
              <w:rPr>
                <w:rFonts w:ascii="Times New Roman" w:hAnsi="Times New Roman" w:cs="Times New Roman"/>
                <w:color w:val="000000"/>
                <w:sz w:val="23"/>
                <w:szCs w:val="23"/>
                <w:lang w:val="uk-UA" w:eastAsia="ru-RU"/>
              </w:rPr>
            </w:pPr>
          </w:p>
          <w:p w14:paraId="2C47217C" w14:textId="77777777" w:rsidR="004369B2" w:rsidRPr="005E63B7" w:rsidRDefault="004369B2" w:rsidP="00AD7532">
            <w:pPr>
              <w:tabs>
                <w:tab w:val="center" w:pos="4153"/>
                <w:tab w:val="right" w:pos="8306"/>
              </w:tabs>
              <w:spacing w:after="0" w:line="240" w:lineRule="auto"/>
              <w:jc w:val="both"/>
              <w:rPr>
                <w:rFonts w:ascii="Times New Roman" w:hAnsi="Times New Roman" w:cs="Times New Roman"/>
                <w:color w:val="000000"/>
                <w:sz w:val="23"/>
                <w:szCs w:val="23"/>
                <w:lang w:val="uk-UA" w:eastAsia="ru-RU"/>
              </w:rPr>
            </w:pPr>
          </w:p>
          <w:p w14:paraId="3FDC607F" w14:textId="77777777" w:rsidR="004369B2" w:rsidRPr="005E63B7" w:rsidRDefault="004369B2" w:rsidP="00AD7532">
            <w:pPr>
              <w:tabs>
                <w:tab w:val="center" w:pos="4153"/>
                <w:tab w:val="right" w:pos="8306"/>
              </w:tabs>
              <w:spacing w:after="0" w:line="240" w:lineRule="auto"/>
              <w:jc w:val="both"/>
              <w:rPr>
                <w:rFonts w:ascii="Times New Roman" w:hAnsi="Times New Roman" w:cs="Times New Roman"/>
                <w:color w:val="000000"/>
                <w:sz w:val="23"/>
                <w:szCs w:val="23"/>
                <w:lang w:val="uk-UA" w:eastAsia="ru-RU"/>
              </w:rPr>
            </w:pPr>
          </w:p>
          <w:p w14:paraId="046EC8CC" w14:textId="77777777" w:rsidR="004369B2" w:rsidRPr="005E63B7" w:rsidRDefault="004369B2" w:rsidP="00AD7532">
            <w:pPr>
              <w:tabs>
                <w:tab w:val="center" w:pos="4153"/>
                <w:tab w:val="right" w:pos="8306"/>
              </w:tabs>
              <w:spacing w:after="0" w:line="240" w:lineRule="auto"/>
              <w:jc w:val="both"/>
              <w:rPr>
                <w:rFonts w:ascii="Times New Roman" w:hAnsi="Times New Roman" w:cs="Times New Roman"/>
                <w:color w:val="000000"/>
                <w:sz w:val="23"/>
                <w:szCs w:val="23"/>
                <w:lang w:val="uk-UA" w:eastAsia="ru-RU"/>
              </w:rPr>
            </w:pPr>
          </w:p>
          <w:p w14:paraId="2919F9BA" w14:textId="77777777" w:rsidR="004369B2" w:rsidRPr="005E63B7" w:rsidRDefault="004369B2" w:rsidP="00AD7532">
            <w:pPr>
              <w:tabs>
                <w:tab w:val="center" w:pos="4153"/>
                <w:tab w:val="right" w:pos="8306"/>
              </w:tabs>
              <w:spacing w:after="0" w:line="240" w:lineRule="auto"/>
              <w:jc w:val="both"/>
              <w:rPr>
                <w:rFonts w:ascii="Times New Roman" w:hAnsi="Times New Roman" w:cs="Times New Roman"/>
                <w:color w:val="000000"/>
                <w:sz w:val="23"/>
                <w:szCs w:val="23"/>
                <w:lang w:val="uk-UA" w:eastAsia="ru-RU"/>
              </w:rPr>
            </w:pPr>
          </w:p>
          <w:p w14:paraId="648E1036" w14:textId="77777777" w:rsidR="004369B2" w:rsidRPr="005E63B7" w:rsidRDefault="004369B2" w:rsidP="00AD7532">
            <w:pPr>
              <w:tabs>
                <w:tab w:val="center" w:pos="4153"/>
                <w:tab w:val="right" w:pos="8306"/>
              </w:tabs>
              <w:spacing w:after="0" w:line="240" w:lineRule="auto"/>
              <w:jc w:val="both"/>
              <w:rPr>
                <w:rFonts w:ascii="Times New Roman" w:hAnsi="Times New Roman" w:cs="Times New Roman"/>
                <w:color w:val="000000"/>
                <w:sz w:val="23"/>
                <w:szCs w:val="23"/>
                <w:lang w:val="uk-UA" w:eastAsia="ru-RU"/>
              </w:rPr>
            </w:pPr>
          </w:p>
          <w:p w14:paraId="3910D7EF" w14:textId="77777777" w:rsidR="004369B2" w:rsidRPr="005E63B7" w:rsidRDefault="004369B2" w:rsidP="00AD7532">
            <w:pPr>
              <w:tabs>
                <w:tab w:val="center" w:pos="4153"/>
                <w:tab w:val="right" w:pos="8306"/>
              </w:tabs>
              <w:spacing w:after="0" w:line="240" w:lineRule="auto"/>
              <w:jc w:val="both"/>
              <w:rPr>
                <w:rFonts w:ascii="Times New Roman" w:hAnsi="Times New Roman" w:cs="Times New Roman"/>
                <w:color w:val="000000"/>
                <w:sz w:val="23"/>
                <w:szCs w:val="23"/>
                <w:lang w:val="uk-UA" w:eastAsia="ru-RU"/>
              </w:rPr>
            </w:pPr>
          </w:p>
          <w:p w14:paraId="5638D061" w14:textId="77777777" w:rsidR="004369B2" w:rsidRPr="005E63B7" w:rsidRDefault="004369B2" w:rsidP="00AD7532">
            <w:pPr>
              <w:tabs>
                <w:tab w:val="center" w:pos="4153"/>
                <w:tab w:val="right" w:pos="8306"/>
              </w:tabs>
              <w:spacing w:after="0" w:line="240" w:lineRule="auto"/>
              <w:jc w:val="both"/>
              <w:rPr>
                <w:rFonts w:ascii="Times New Roman" w:hAnsi="Times New Roman" w:cs="Times New Roman"/>
                <w:color w:val="000000"/>
                <w:sz w:val="23"/>
                <w:szCs w:val="23"/>
                <w:lang w:val="uk-UA" w:eastAsia="ru-RU"/>
              </w:rPr>
            </w:pPr>
          </w:p>
          <w:p w14:paraId="5C9EE9EF" w14:textId="77777777" w:rsidR="004369B2" w:rsidRPr="005E63B7" w:rsidRDefault="004369B2" w:rsidP="00AD7532">
            <w:pPr>
              <w:tabs>
                <w:tab w:val="center" w:pos="4153"/>
                <w:tab w:val="right" w:pos="8306"/>
              </w:tabs>
              <w:spacing w:after="0" w:line="240" w:lineRule="auto"/>
              <w:jc w:val="both"/>
              <w:rPr>
                <w:rFonts w:ascii="Times New Roman" w:hAnsi="Times New Roman" w:cs="Times New Roman"/>
                <w:color w:val="000000"/>
                <w:sz w:val="23"/>
                <w:szCs w:val="23"/>
                <w:lang w:val="uk-UA" w:eastAsia="ru-RU"/>
              </w:rPr>
            </w:pPr>
          </w:p>
          <w:p w14:paraId="578167B7" w14:textId="77777777" w:rsidR="004369B2" w:rsidRPr="005E63B7" w:rsidRDefault="004369B2" w:rsidP="00AD7532">
            <w:pPr>
              <w:tabs>
                <w:tab w:val="center" w:pos="4153"/>
                <w:tab w:val="right" w:pos="8306"/>
              </w:tabs>
              <w:spacing w:after="0" w:line="240" w:lineRule="auto"/>
              <w:jc w:val="both"/>
              <w:rPr>
                <w:rFonts w:ascii="Times New Roman" w:hAnsi="Times New Roman" w:cs="Times New Roman"/>
                <w:color w:val="000000"/>
                <w:sz w:val="23"/>
                <w:szCs w:val="23"/>
                <w:lang w:val="uk-UA" w:eastAsia="ru-RU"/>
              </w:rPr>
            </w:pPr>
          </w:p>
          <w:p w14:paraId="1A74B4EB" w14:textId="77777777" w:rsidR="004369B2" w:rsidRPr="005E63B7" w:rsidRDefault="004369B2" w:rsidP="00AD7532">
            <w:pPr>
              <w:tabs>
                <w:tab w:val="center" w:pos="4153"/>
                <w:tab w:val="right" w:pos="8306"/>
              </w:tabs>
              <w:spacing w:after="0" w:line="240" w:lineRule="auto"/>
              <w:jc w:val="both"/>
              <w:rPr>
                <w:rFonts w:ascii="Times New Roman" w:hAnsi="Times New Roman" w:cs="Times New Roman"/>
                <w:color w:val="000000"/>
                <w:sz w:val="23"/>
                <w:szCs w:val="23"/>
                <w:lang w:val="uk-UA" w:eastAsia="ru-RU"/>
              </w:rPr>
            </w:pPr>
          </w:p>
          <w:p w14:paraId="0A4D6242" w14:textId="77777777" w:rsidR="004369B2" w:rsidRPr="005E63B7" w:rsidRDefault="004369B2" w:rsidP="00AD7532">
            <w:pPr>
              <w:tabs>
                <w:tab w:val="center" w:pos="4153"/>
                <w:tab w:val="right" w:pos="8306"/>
              </w:tabs>
              <w:spacing w:after="0" w:line="240" w:lineRule="auto"/>
              <w:jc w:val="both"/>
              <w:rPr>
                <w:rFonts w:ascii="Times New Roman" w:hAnsi="Times New Roman" w:cs="Times New Roman"/>
                <w:color w:val="000000"/>
                <w:sz w:val="23"/>
                <w:szCs w:val="23"/>
                <w:lang w:val="uk-UA" w:eastAsia="ru-RU"/>
              </w:rPr>
            </w:pPr>
          </w:p>
          <w:p w14:paraId="55BF2B02" w14:textId="77777777" w:rsidR="004369B2" w:rsidRPr="005E63B7" w:rsidRDefault="004369B2" w:rsidP="00AD7532">
            <w:pPr>
              <w:tabs>
                <w:tab w:val="center" w:pos="4153"/>
                <w:tab w:val="right" w:pos="8306"/>
              </w:tabs>
              <w:spacing w:after="0" w:line="240" w:lineRule="auto"/>
              <w:jc w:val="both"/>
              <w:rPr>
                <w:rFonts w:ascii="Times New Roman" w:hAnsi="Times New Roman" w:cs="Times New Roman"/>
                <w:color w:val="000000"/>
                <w:sz w:val="23"/>
                <w:szCs w:val="23"/>
                <w:lang w:val="uk-UA" w:eastAsia="ru-RU"/>
              </w:rPr>
            </w:pPr>
          </w:p>
          <w:p w14:paraId="21E1CBF0" w14:textId="77777777" w:rsidR="004369B2" w:rsidRPr="005E63B7" w:rsidRDefault="004369B2" w:rsidP="00AD7532">
            <w:pPr>
              <w:tabs>
                <w:tab w:val="center" w:pos="4153"/>
                <w:tab w:val="right" w:pos="8306"/>
              </w:tabs>
              <w:spacing w:after="0" w:line="240" w:lineRule="auto"/>
              <w:jc w:val="both"/>
              <w:rPr>
                <w:rFonts w:ascii="Times New Roman" w:hAnsi="Times New Roman" w:cs="Times New Roman"/>
                <w:color w:val="000000"/>
                <w:sz w:val="23"/>
                <w:szCs w:val="23"/>
                <w:lang w:val="uk-UA" w:eastAsia="ru-RU"/>
              </w:rPr>
            </w:pPr>
          </w:p>
          <w:p w14:paraId="6E59725A" w14:textId="77777777" w:rsidR="004369B2" w:rsidRPr="005E63B7" w:rsidRDefault="004369B2" w:rsidP="00AD7532">
            <w:pPr>
              <w:tabs>
                <w:tab w:val="center" w:pos="4153"/>
                <w:tab w:val="right" w:pos="8306"/>
              </w:tabs>
              <w:spacing w:after="0" w:line="240" w:lineRule="auto"/>
              <w:jc w:val="both"/>
              <w:rPr>
                <w:rFonts w:ascii="Times New Roman" w:hAnsi="Times New Roman" w:cs="Times New Roman"/>
                <w:color w:val="000000"/>
                <w:sz w:val="23"/>
                <w:szCs w:val="23"/>
                <w:lang w:val="uk-UA" w:eastAsia="ru-RU"/>
              </w:rPr>
            </w:pPr>
          </w:p>
          <w:p w14:paraId="7884E16D" w14:textId="77777777" w:rsidR="004369B2" w:rsidRPr="005E63B7" w:rsidRDefault="004369B2" w:rsidP="00AD7532">
            <w:pPr>
              <w:tabs>
                <w:tab w:val="center" w:pos="4153"/>
                <w:tab w:val="right" w:pos="8306"/>
              </w:tabs>
              <w:spacing w:after="0" w:line="240" w:lineRule="auto"/>
              <w:jc w:val="both"/>
              <w:rPr>
                <w:rFonts w:ascii="Times New Roman" w:hAnsi="Times New Roman" w:cs="Times New Roman"/>
                <w:color w:val="000000"/>
                <w:sz w:val="23"/>
                <w:szCs w:val="23"/>
                <w:lang w:val="uk-UA" w:eastAsia="ru-RU"/>
              </w:rPr>
            </w:pPr>
          </w:p>
          <w:p w14:paraId="1CC900D2" w14:textId="77777777" w:rsidR="004369B2" w:rsidRPr="005E63B7" w:rsidRDefault="004369B2" w:rsidP="00AD7532">
            <w:pPr>
              <w:tabs>
                <w:tab w:val="center" w:pos="4153"/>
                <w:tab w:val="right" w:pos="8306"/>
              </w:tabs>
              <w:spacing w:after="0" w:line="240" w:lineRule="auto"/>
              <w:jc w:val="both"/>
              <w:rPr>
                <w:rFonts w:ascii="Times New Roman" w:hAnsi="Times New Roman" w:cs="Times New Roman"/>
                <w:color w:val="000000"/>
                <w:sz w:val="23"/>
                <w:szCs w:val="23"/>
                <w:lang w:val="uk-UA" w:eastAsia="ru-RU"/>
              </w:rPr>
            </w:pPr>
          </w:p>
          <w:p w14:paraId="66313341" w14:textId="77777777" w:rsidR="004369B2" w:rsidRPr="005E63B7" w:rsidRDefault="004369B2" w:rsidP="00AD7532">
            <w:pPr>
              <w:tabs>
                <w:tab w:val="center" w:pos="4153"/>
                <w:tab w:val="right" w:pos="8306"/>
              </w:tabs>
              <w:spacing w:after="0" w:line="240" w:lineRule="auto"/>
              <w:jc w:val="both"/>
              <w:rPr>
                <w:rFonts w:ascii="Times New Roman" w:hAnsi="Times New Roman" w:cs="Times New Roman"/>
                <w:color w:val="000000"/>
                <w:sz w:val="23"/>
                <w:szCs w:val="23"/>
                <w:lang w:val="uk-UA" w:eastAsia="ru-RU"/>
              </w:rPr>
            </w:pPr>
          </w:p>
          <w:p w14:paraId="088842F2" w14:textId="77777777" w:rsidR="004369B2" w:rsidRPr="005E63B7" w:rsidRDefault="004369B2" w:rsidP="00AD7532">
            <w:pPr>
              <w:tabs>
                <w:tab w:val="center" w:pos="4153"/>
                <w:tab w:val="right" w:pos="8306"/>
              </w:tabs>
              <w:spacing w:after="0" w:line="240" w:lineRule="auto"/>
              <w:jc w:val="both"/>
              <w:rPr>
                <w:rFonts w:ascii="Times New Roman" w:hAnsi="Times New Roman" w:cs="Times New Roman"/>
                <w:color w:val="000000"/>
                <w:sz w:val="23"/>
                <w:szCs w:val="23"/>
                <w:lang w:val="uk-UA" w:eastAsia="ru-RU"/>
              </w:rPr>
            </w:pPr>
          </w:p>
          <w:p w14:paraId="6E7CFAD4" w14:textId="77777777" w:rsidR="004369B2" w:rsidRPr="005E63B7" w:rsidRDefault="004369B2" w:rsidP="00AD7532">
            <w:pPr>
              <w:tabs>
                <w:tab w:val="center" w:pos="4153"/>
                <w:tab w:val="right" w:pos="8306"/>
              </w:tabs>
              <w:spacing w:after="0" w:line="240" w:lineRule="auto"/>
              <w:jc w:val="both"/>
              <w:rPr>
                <w:rFonts w:ascii="Times New Roman" w:hAnsi="Times New Roman" w:cs="Times New Roman"/>
                <w:color w:val="000000"/>
                <w:sz w:val="23"/>
                <w:szCs w:val="23"/>
                <w:lang w:val="uk-UA" w:eastAsia="ru-RU"/>
              </w:rPr>
            </w:pPr>
          </w:p>
          <w:p w14:paraId="4BAF8AB4" w14:textId="77777777" w:rsidR="004369B2" w:rsidRPr="005E63B7" w:rsidRDefault="004369B2" w:rsidP="00AD7532">
            <w:pPr>
              <w:tabs>
                <w:tab w:val="center" w:pos="4153"/>
                <w:tab w:val="right" w:pos="8306"/>
              </w:tabs>
              <w:spacing w:after="0" w:line="240" w:lineRule="auto"/>
              <w:jc w:val="both"/>
              <w:rPr>
                <w:rFonts w:ascii="Times New Roman" w:hAnsi="Times New Roman" w:cs="Times New Roman"/>
                <w:color w:val="000000"/>
                <w:sz w:val="23"/>
                <w:szCs w:val="23"/>
                <w:lang w:val="uk-UA" w:eastAsia="ru-RU"/>
              </w:rPr>
            </w:pPr>
          </w:p>
          <w:p w14:paraId="2869069D" w14:textId="77777777" w:rsidR="004369B2" w:rsidRPr="005E63B7" w:rsidRDefault="004369B2" w:rsidP="00AD7532">
            <w:pPr>
              <w:tabs>
                <w:tab w:val="center" w:pos="4153"/>
                <w:tab w:val="right" w:pos="8306"/>
              </w:tabs>
              <w:spacing w:after="0" w:line="240" w:lineRule="auto"/>
              <w:jc w:val="both"/>
              <w:rPr>
                <w:rFonts w:ascii="Times New Roman" w:hAnsi="Times New Roman" w:cs="Times New Roman"/>
                <w:color w:val="000000"/>
                <w:sz w:val="23"/>
                <w:szCs w:val="23"/>
                <w:lang w:val="uk-UA" w:eastAsia="ru-RU"/>
              </w:rPr>
            </w:pPr>
          </w:p>
          <w:p w14:paraId="602F8C1A" w14:textId="77777777" w:rsidR="004369B2" w:rsidRPr="005E63B7" w:rsidRDefault="004369B2" w:rsidP="00AD7532">
            <w:pPr>
              <w:tabs>
                <w:tab w:val="center" w:pos="4153"/>
                <w:tab w:val="right" w:pos="8306"/>
              </w:tabs>
              <w:spacing w:after="0" w:line="240" w:lineRule="auto"/>
              <w:jc w:val="both"/>
              <w:rPr>
                <w:rFonts w:ascii="Times New Roman" w:hAnsi="Times New Roman" w:cs="Times New Roman"/>
                <w:color w:val="000000"/>
                <w:sz w:val="23"/>
                <w:szCs w:val="23"/>
                <w:lang w:val="uk-UA" w:eastAsia="ru-RU"/>
              </w:rPr>
            </w:pPr>
          </w:p>
          <w:p w14:paraId="1B1E9DD6" w14:textId="77777777" w:rsidR="004369B2" w:rsidRPr="005E63B7" w:rsidRDefault="004369B2" w:rsidP="00AD7532">
            <w:pPr>
              <w:tabs>
                <w:tab w:val="center" w:pos="4153"/>
                <w:tab w:val="right" w:pos="8306"/>
              </w:tabs>
              <w:spacing w:after="0" w:line="240" w:lineRule="auto"/>
              <w:jc w:val="both"/>
              <w:rPr>
                <w:rFonts w:ascii="Times New Roman" w:hAnsi="Times New Roman" w:cs="Times New Roman"/>
                <w:color w:val="000000"/>
                <w:sz w:val="23"/>
                <w:szCs w:val="23"/>
                <w:lang w:val="uk-UA" w:eastAsia="ru-RU"/>
              </w:rPr>
            </w:pPr>
          </w:p>
        </w:tc>
        <w:tc>
          <w:tcPr>
            <w:tcW w:w="1548" w:type="dxa"/>
            <w:gridSpan w:val="2"/>
            <w:vMerge w:val="restart"/>
          </w:tcPr>
          <w:p w14:paraId="0099CCCC" w14:textId="77777777" w:rsidR="004369B2" w:rsidRPr="005E63B7" w:rsidRDefault="004369B2" w:rsidP="00AD7532">
            <w:pPr>
              <w:overflowPunct w:val="0"/>
              <w:autoSpaceDE w:val="0"/>
              <w:autoSpaceDN w:val="0"/>
              <w:adjustRightInd w:val="0"/>
              <w:spacing w:after="0" w:line="240" w:lineRule="auto"/>
              <w:ind w:left="-81" w:right="-63"/>
              <w:jc w:val="center"/>
              <w:textAlignment w:val="baseline"/>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Забезпечення інформаційно-консультативної підтримки суб’єктів підприємницької діяльності</w:t>
            </w:r>
          </w:p>
          <w:p w14:paraId="27526E7A" w14:textId="77777777" w:rsidR="004369B2" w:rsidRPr="005E63B7" w:rsidRDefault="004369B2" w:rsidP="00AD7532">
            <w:pPr>
              <w:overflowPunct w:val="0"/>
              <w:autoSpaceDE w:val="0"/>
              <w:autoSpaceDN w:val="0"/>
              <w:adjustRightInd w:val="0"/>
              <w:spacing w:after="0" w:line="240" w:lineRule="auto"/>
              <w:jc w:val="center"/>
              <w:textAlignment w:val="baseline"/>
              <w:rPr>
                <w:rFonts w:ascii="Times New Roman" w:hAnsi="Times New Roman" w:cs="Times New Roman"/>
                <w:color w:val="000000"/>
                <w:sz w:val="23"/>
                <w:szCs w:val="23"/>
                <w:lang w:val="uk-UA" w:eastAsia="ru-RU"/>
              </w:rPr>
            </w:pPr>
          </w:p>
          <w:p w14:paraId="2064F2EC" w14:textId="77777777" w:rsidR="004369B2" w:rsidRPr="005E63B7" w:rsidRDefault="004369B2" w:rsidP="00AD7532">
            <w:pPr>
              <w:overflowPunct w:val="0"/>
              <w:autoSpaceDE w:val="0"/>
              <w:autoSpaceDN w:val="0"/>
              <w:adjustRightInd w:val="0"/>
              <w:spacing w:after="0" w:line="240" w:lineRule="auto"/>
              <w:jc w:val="center"/>
              <w:textAlignment w:val="baseline"/>
              <w:rPr>
                <w:rFonts w:ascii="Times New Roman" w:hAnsi="Times New Roman" w:cs="Times New Roman"/>
                <w:color w:val="000000"/>
                <w:sz w:val="23"/>
                <w:szCs w:val="23"/>
                <w:lang w:val="uk-UA" w:eastAsia="ru-RU"/>
              </w:rPr>
            </w:pPr>
          </w:p>
          <w:p w14:paraId="5BC81A57" w14:textId="77777777" w:rsidR="004369B2" w:rsidRPr="005E63B7" w:rsidRDefault="004369B2" w:rsidP="00AD7532">
            <w:pPr>
              <w:overflowPunct w:val="0"/>
              <w:autoSpaceDE w:val="0"/>
              <w:autoSpaceDN w:val="0"/>
              <w:adjustRightInd w:val="0"/>
              <w:spacing w:after="0" w:line="240" w:lineRule="auto"/>
              <w:jc w:val="center"/>
              <w:textAlignment w:val="baseline"/>
              <w:rPr>
                <w:rFonts w:ascii="Times New Roman" w:hAnsi="Times New Roman" w:cs="Times New Roman"/>
                <w:color w:val="000000"/>
                <w:sz w:val="23"/>
                <w:szCs w:val="23"/>
                <w:lang w:val="uk-UA" w:eastAsia="ru-RU"/>
              </w:rPr>
            </w:pPr>
          </w:p>
          <w:p w14:paraId="26A7728E" w14:textId="77777777" w:rsidR="004369B2" w:rsidRPr="005E63B7" w:rsidRDefault="004369B2" w:rsidP="00AD7532">
            <w:pPr>
              <w:overflowPunct w:val="0"/>
              <w:autoSpaceDE w:val="0"/>
              <w:autoSpaceDN w:val="0"/>
              <w:adjustRightInd w:val="0"/>
              <w:spacing w:after="0" w:line="240" w:lineRule="auto"/>
              <w:jc w:val="center"/>
              <w:textAlignment w:val="baseline"/>
              <w:rPr>
                <w:rFonts w:ascii="Times New Roman" w:hAnsi="Times New Roman" w:cs="Times New Roman"/>
                <w:color w:val="000000"/>
                <w:sz w:val="23"/>
                <w:szCs w:val="23"/>
                <w:lang w:val="uk-UA" w:eastAsia="ru-RU"/>
              </w:rPr>
            </w:pPr>
          </w:p>
          <w:p w14:paraId="00E285CF" w14:textId="77777777" w:rsidR="004369B2" w:rsidRPr="005E63B7" w:rsidRDefault="004369B2" w:rsidP="00AD7532">
            <w:pPr>
              <w:overflowPunct w:val="0"/>
              <w:autoSpaceDE w:val="0"/>
              <w:autoSpaceDN w:val="0"/>
              <w:adjustRightInd w:val="0"/>
              <w:spacing w:after="0" w:line="240" w:lineRule="auto"/>
              <w:jc w:val="center"/>
              <w:textAlignment w:val="baseline"/>
              <w:rPr>
                <w:rFonts w:ascii="Times New Roman" w:hAnsi="Times New Roman" w:cs="Times New Roman"/>
                <w:color w:val="000000"/>
                <w:sz w:val="23"/>
                <w:szCs w:val="23"/>
                <w:lang w:val="uk-UA" w:eastAsia="ru-RU"/>
              </w:rPr>
            </w:pPr>
          </w:p>
          <w:p w14:paraId="0D340FF9" w14:textId="77777777" w:rsidR="004369B2" w:rsidRPr="005E63B7" w:rsidRDefault="004369B2" w:rsidP="00AD7532">
            <w:pPr>
              <w:overflowPunct w:val="0"/>
              <w:autoSpaceDE w:val="0"/>
              <w:autoSpaceDN w:val="0"/>
              <w:adjustRightInd w:val="0"/>
              <w:spacing w:after="0" w:line="240" w:lineRule="auto"/>
              <w:jc w:val="center"/>
              <w:textAlignment w:val="baseline"/>
              <w:rPr>
                <w:rFonts w:ascii="Times New Roman" w:hAnsi="Times New Roman" w:cs="Times New Roman"/>
                <w:color w:val="000000"/>
                <w:sz w:val="23"/>
                <w:szCs w:val="23"/>
                <w:lang w:val="uk-UA" w:eastAsia="ru-RU"/>
              </w:rPr>
            </w:pPr>
          </w:p>
          <w:p w14:paraId="215578A9" w14:textId="77777777" w:rsidR="004369B2" w:rsidRPr="005E63B7" w:rsidRDefault="004369B2" w:rsidP="00AD7532">
            <w:pPr>
              <w:overflowPunct w:val="0"/>
              <w:autoSpaceDE w:val="0"/>
              <w:autoSpaceDN w:val="0"/>
              <w:adjustRightInd w:val="0"/>
              <w:spacing w:after="0" w:line="240" w:lineRule="auto"/>
              <w:jc w:val="center"/>
              <w:textAlignment w:val="baseline"/>
              <w:rPr>
                <w:rFonts w:ascii="Times New Roman" w:hAnsi="Times New Roman" w:cs="Times New Roman"/>
                <w:color w:val="000000"/>
                <w:sz w:val="23"/>
                <w:szCs w:val="23"/>
                <w:lang w:val="uk-UA" w:eastAsia="ru-RU"/>
              </w:rPr>
            </w:pPr>
          </w:p>
          <w:p w14:paraId="6702A905" w14:textId="77777777" w:rsidR="004369B2" w:rsidRPr="005E63B7" w:rsidRDefault="004369B2" w:rsidP="00AD7532">
            <w:pPr>
              <w:overflowPunct w:val="0"/>
              <w:autoSpaceDE w:val="0"/>
              <w:autoSpaceDN w:val="0"/>
              <w:adjustRightInd w:val="0"/>
              <w:spacing w:after="0" w:line="240" w:lineRule="auto"/>
              <w:jc w:val="center"/>
              <w:textAlignment w:val="baseline"/>
              <w:rPr>
                <w:rFonts w:ascii="Times New Roman" w:hAnsi="Times New Roman" w:cs="Times New Roman"/>
                <w:color w:val="000000"/>
                <w:sz w:val="23"/>
                <w:szCs w:val="23"/>
                <w:lang w:val="uk-UA" w:eastAsia="ru-RU"/>
              </w:rPr>
            </w:pPr>
          </w:p>
          <w:p w14:paraId="6C1B2128" w14:textId="77777777" w:rsidR="004369B2" w:rsidRPr="005E63B7" w:rsidRDefault="004369B2" w:rsidP="00AD7532">
            <w:pPr>
              <w:overflowPunct w:val="0"/>
              <w:autoSpaceDE w:val="0"/>
              <w:autoSpaceDN w:val="0"/>
              <w:adjustRightInd w:val="0"/>
              <w:spacing w:after="0" w:line="240" w:lineRule="auto"/>
              <w:jc w:val="center"/>
              <w:textAlignment w:val="baseline"/>
              <w:rPr>
                <w:rFonts w:ascii="Times New Roman" w:hAnsi="Times New Roman" w:cs="Times New Roman"/>
                <w:color w:val="000000"/>
                <w:sz w:val="23"/>
                <w:szCs w:val="23"/>
                <w:lang w:val="uk-UA" w:eastAsia="ru-RU"/>
              </w:rPr>
            </w:pPr>
          </w:p>
          <w:p w14:paraId="67D3F91C" w14:textId="77777777" w:rsidR="004369B2" w:rsidRPr="005E63B7" w:rsidRDefault="004369B2" w:rsidP="00AD7532">
            <w:pPr>
              <w:overflowPunct w:val="0"/>
              <w:autoSpaceDE w:val="0"/>
              <w:autoSpaceDN w:val="0"/>
              <w:adjustRightInd w:val="0"/>
              <w:spacing w:after="0" w:line="240" w:lineRule="auto"/>
              <w:jc w:val="center"/>
              <w:textAlignment w:val="baseline"/>
              <w:rPr>
                <w:rFonts w:ascii="Times New Roman" w:hAnsi="Times New Roman" w:cs="Times New Roman"/>
                <w:color w:val="000000"/>
                <w:sz w:val="23"/>
                <w:szCs w:val="23"/>
                <w:lang w:val="uk-UA" w:eastAsia="ru-RU"/>
              </w:rPr>
            </w:pPr>
          </w:p>
          <w:p w14:paraId="4A08917F" w14:textId="77777777" w:rsidR="004369B2" w:rsidRPr="005E63B7" w:rsidRDefault="004369B2" w:rsidP="00AD7532">
            <w:pPr>
              <w:overflowPunct w:val="0"/>
              <w:autoSpaceDE w:val="0"/>
              <w:autoSpaceDN w:val="0"/>
              <w:adjustRightInd w:val="0"/>
              <w:spacing w:after="0" w:line="240" w:lineRule="auto"/>
              <w:jc w:val="center"/>
              <w:textAlignment w:val="baseline"/>
              <w:rPr>
                <w:rFonts w:ascii="Times New Roman" w:hAnsi="Times New Roman" w:cs="Times New Roman"/>
                <w:color w:val="000000"/>
                <w:sz w:val="23"/>
                <w:szCs w:val="23"/>
                <w:lang w:val="uk-UA" w:eastAsia="ru-RU"/>
              </w:rPr>
            </w:pPr>
          </w:p>
          <w:p w14:paraId="45C2854F" w14:textId="77777777" w:rsidR="004369B2" w:rsidRPr="005E63B7" w:rsidRDefault="004369B2" w:rsidP="00AD7532">
            <w:pPr>
              <w:overflowPunct w:val="0"/>
              <w:autoSpaceDE w:val="0"/>
              <w:autoSpaceDN w:val="0"/>
              <w:adjustRightInd w:val="0"/>
              <w:spacing w:after="0" w:line="240" w:lineRule="auto"/>
              <w:jc w:val="center"/>
              <w:textAlignment w:val="baseline"/>
              <w:rPr>
                <w:rFonts w:ascii="Times New Roman" w:hAnsi="Times New Roman" w:cs="Times New Roman"/>
                <w:color w:val="000000"/>
                <w:sz w:val="23"/>
                <w:szCs w:val="23"/>
                <w:lang w:val="uk-UA" w:eastAsia="ru-RU"/>
              </w:rPr>
            </w:pPr>
          </w:p>
          <w:p w14:paraId="52810F2D" w14:textId="77777777" w:rsidR="004369B2" w:rsidRPr="005E63B7" w:rsidRDefault="004369B2" w:rsidP="00AD7532">
            <w:pPr>
              <w:overflowPunct w:val="0"/>
              <w:autoSpaceDE w:val="0"/>
              <w:autoSpaceDN w:val="0"/>
              <w:adjustRightInd w:val="0"/>
              <w:spacing w:after="0" w:line="240" w:lineRule="auto"/>
              <w:jc w:val="center"/>
              <w:textAlignment w:val="baseline"/>
              <w:rPr>
                <w:rFonts w:ascii="Times New Roman" w:hAnsi="Times New Roman" w:cs="Times New Roman"/>
                <w:color w:val="000000"/>
                <w:sz w:val="23"/>
                <w:szCs w:val="23"/>
                <w:lang w:val="uk-UA" w:eastAsia="ru-RU"/>
              </w:rPr>
            </w:pPr>
          </w:p>
          <w:p w14:paraId="3C300545" w14:textId="77777777" w:rsidR="004369B2" w:rsidRPr="005E63B7" w:rsidRDefault="004369B2" w:rsidP="00AD7532">
            <w:pPr>
              <w:overflowPunct w:val="0"/>
              <w:autoSpaceDE w:val="0"/>
              <w:autoSpaceDN w:val="0"/>
              <w:adjustRightInd w:val="0"/>
              <w:spacing w:after="0" w:line="240" w:lineRule="auto"/>
              <w:jc w:val="center"/>
              <w:textAlignment w:val="baseline"/>
              <w:rPr>
                <w:rFonts w:ascii="Times New Roman" w:hAnsi="Times New Roman" w:cs="Times New Roman"/>
                <w:color w:val="000000"/>
                <w:sz w:val="23"/>
                <w:szCs w:val="23"/>
                <w:lang w:val="uk-UA" w:eastAsia="ru-RU"/>
              </w:rPr>
            </w:pPr>
          </w:p>
          <w:p w14:paraId="1946EC54" w14:textId="77777777" w:rsidR="004369B2" w:rsidRPr="005E63B7" w:rsidRDefault="004369B2" w:rsidP="00AD7532">
            <w:pPr>
              <w:overflowPunct w:val="0"/>
              <w:autoSpaceDE w:val="0"/>
              <w:autoSpaceDN w:val="0"/>
              <w:adjustRightInd w:val="0"/>
              <w:spacing w:after="0" w:line="240" w:lineRule="auto"/>
              <w:jc w:val="center"/>
              <w:textAlignment w:val="baseline"/>
              <w:rPr>
                <w:rFonts w:ascii="Times New Roman" w:hAnsi="Times New Roman" w:cs="Times New Roman"/>
                <w:color w:val="000000"/>
                <w:sz w:val="23"/>
                <w:szCs w:val="23"/>
                <w:lang w:val="uk-UA" w:eastAsia="ru-RU"/>
              </w:rPr>
            </w:pPr>
          </w:p>
          <w:p w14:paraId="50E51833" w14:textId="77777777" w:rsidR="004369B2" w:rsidRPr="005E63B7" w:rsidRDefault="004369B2" w:rsidP="00AD7532">
            <w:pPr>
              <w:overflowPunct w:val="0"/>
              <w:autoSpaceDE w:val="0"/>
              <w:autoSpaceDN w:val="0"/>
              <w:adjustRightInd w:val="0"/>
              <w:spacing w:after="0" w:line="240" w:lineRule="auto"/>
              <w:jc w:val="center"/>
              <w:textAlignment w:val="baseline"/>
              <w:rPr>
                <w:rFonts w:ascii="Times New Roman" w:hAnsi="Times New Roman" w:cs="Times New Roman"/>
                <w:color w:val="000000"/>
                <w:sz w:val="23"/>
                <w:szCs w:val="23"/>
                <w:lang w:val="uk-UA" w:eastAsia="ru-RU"/>
              </w:rPr>
            </w:pPr>
          </w:p>
          <w:p w14:paraId="7FDE3384" w14:textId="77777777" w:rsidR="004369B2" w:rsidRPr="005E63B7" w:rsidRDefault="004369B2" w:rsidP="00AD7532">
            <w:pPr>
              <w:overflowPunct w:val="0"/>
              <w:autoSpaceDE w:val="0"/>
              <w:autoSpaceDN w:val="0"/>
              <w:adjustRightInd w:val="0"/>
              <w:spacing w:after="0" w:line="240" w:lineRule="auto"/>
              <w:jc w:val="center"/>
              <w:textAlignment w:val="baseline"/>
              <w:rPr>
                <w:rFonts w:ascii="Times New Roman" w:hAnsi="Times New Roman" w:cs="Times New Roman"/>
                <w:color w:val="000000"/>
                <w:sz w:val="23"/>
                <w:szCs w:val="23"/>
                <w:lang w:val="uk-UA" w:eastAsia="ru-RU"/>
              </w:rPr>
            </w:pPr>
          </w:p>
          <w:p w14:paraId="0A6B4ABD" w14:textId="77777777" w:rsidR="004369B2" w:rsidRPr="005E63B7" w:rsidRDefault="004369B2" w:rsidP="00AD7532">
            <w:pPr>
              <w:overflowPunct w:val="0"/>
              <w:autoSpaceDE w:val="0"/>
              <w:autoSpaceDN w:val="0"/>
              <w:adjustRightInd w:val="0"/>
              <w:spacing w:after="0" w:line="240" w:lineRule="auto"/>
              <w:jc w:val="center"/>
              <w:textAlignment w:val="baseline"/>
              <w:rPr>
                <w:rFonts w:ascii="Times New Roman" w:hAnsi="Times New Roman" w:cs="Times New Roman"/>
                <w:color w:val="000000"/>
                <w:sz w:val="23"/>
                <w:szCs w:val="23"/>
                <w:lang w:val="uk-UA" w:eastAsia="ru-RU"/>
              </w:rPr>
            </w:pPr>
          </w:p>
        </w:tc>
        <w:tc>
          <w:tcPr>
            <w:tcW w:w="2230" w:type="dxa"/>
            <w:gridSpan w:val="2"/>
          </w:tcPr>
          <w:p w14:paraId="511EEAD5" w14:textId="77777777" w:rsidR="004369B2" w:rsidRPr="005E63B7" w:rsidRDefault="004369B2" w:rsidP="00AD7532">
            <w:pPr>
              <w:overflowPunct w:val="0"/>
              <w:autoSpaceDE w:val="0"/>
              <w:autoSpaceDN w:val="0"/>
              <w:adjustRightInd w:val="0"/>
              <w:spacing w:after="0" w:line="240" w:lineRule="auto"/>
              <w:ind w:right="-108"/>
              <w:textAlignment w:val="baseline"/>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Інформувати суб’єктів підприємницької діяльності про виставки, ярмарки, семінари, конкурси, які будуть проводитися з метою обміну досвідом, використання інноваційних ідей тощо.</w:t>
            </w:r>
          </w:p>
        </w:tc>
        <w:tc>
          <w:tcPr>
            <w:tcW w:w="1275" w:type="dxa"/>
          </w:tcPr>
          <w:p w14:paraId="2A23D3BC" w14:textId="77777777" w:rsidR="004369B2" w:rsidRPr="005E63B7" w:rsidRDefault="004369B2" w:rsidP="00AD7532">
            <w:pPr>
              <w:spacing w:after="0" w:line="240" w:lineRule="auto"/>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постійно</w:t>
            </w:r>
          </w:p>
        </w:tc>
        <w:tc>
          <w:tcPr>
            <w:tcW w:w="1985" w:type="dxa"/>
          </w:tcPr>
          <w:p w14:paraId="3B7E8B6B" w14:textId="77777777" w:rsidR="004369B2" w:rsidRPr="005E63B7" w:rsidRDefault="004369B2" w:rsidP="00AD7532">
            <w:pPr>
              <w:spacing w:after="0" w:line="240" w:lineRule="auto"/>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УЕР</w:t>
            </w:r>
          </w:p>
        </w:tc>
        <w:tc>
          <w:tcPr>
            <w:tcW w:w="4149" w:type="dxa"/>
          </w:tcPr>
          <w:p w14:paraId="00B76396" w14:textId="77777777" w:rsidR="004369B2" w:rsidRPr="005E63B7" w:rsidRDefault="004369B2" w:rsidP="00AD7532">
            <w:pPr>
              <w:spacing w:after="0" w:line="240" w:lineRule="auto"/>
              <w:jc w:val="both"/>
              <w:rPr>
                <w:rFonts w:ascii="Times New Roman" w:hAnsi="Times New Roman" w:cs="Times New Roman"/>
                <w:sz w:val="23"/>
                <w:szCs w:val="23"/>
                <w:lang w:val="uk-UA" w:eastAsia="ru-RU"/>
              </w:rPr>
            </w:pPr>
            <w:r w:rsidRPr="005E63B7">
              <w:rPr>
                <w:rFonts w:ascii="Times New Roman" w:hAnsi="Times New Roman" w:cs="Times New Roman"/>
                <w:sz w:val="23"/>
                <w:szCs w:val="23"/>
                <w:lang w:val="uk-UA" w:eastAsia="ru-RU"/>
              </w:rPr>
              <w:t xml:space="preserve">      З метою роз’яснення чинного законодавства та визначення шляхів співпраці роботодавців зі службою зайнятості, Южноукраїнською міською філією Миколаївського обласного центру зайнятості проводяться  семінари для роботодавців.  За 9 місяців 2020 року  проведено 15 семінарів, в яких взяли участь  107 роботодавців.</w:t>
            </w:r>
          </w:p>
          <w:p w14:paraId="1674318F" w14:textId="77777777" w:rsidR="004369B2" w:rsidRPr="005E63B7" w:rsidRDefault="004369B2" w:rsidP="00AD7532">
            <w:pPr>
              <w:spacing w:after="0" w:line="240" w:lineRule="auto"/>
              <w:ind w:right="72"/>
              <w:jc w:val="both"/>
              <w:rPr>
                <w:rFonts w:ascii="Times New Roman" w:hAnsi="Times New Roman" w:cs="Times New Roman"/>
                <w:color w:val="FF0000"/>
                <w:sz w:val="23"/>
                <w:szCs w:val="23"/>
                <w:lang w:val="uk-UA" w:eastAsia="ru-RU"/>
              </w:rPr>
            </w:pPr>
            <w:r w:rsidRPr="005E63B7">
              <w:rPr>
                <w:rFonts w:ascii="Times New Roman" w:hAnsi="Times New Roman" w:cs="Times New Roman"/>
                <w:sz w:val="23"/>
                <w:szCs w:val="23"/>
                <w:lang w:val="uk-UA" w:eastAsia="ru-RU"/>
              </w:rPr>
              <w:t xml:space="preserve">        На виконання наказу Міністерства соціальної політики України від 21 лютого 2013 року №74 «Про затвердження Порядку забезпечення надання територіальними органами центрального органу виконавчої влади, що реалізує державну політику у сфері зайнятості населення та трудової міграції, консультацій особам з питань організації та провадження підприємницької діяльності» із залученням представників державних органів влади,  Южноукраїнською міською філією Миколаївського обласного центру зайнятості за звітний період надано особам 14 консультацій.</w:t>
            </w:r>
          </w:p>
        </w:tc>
        <w:tc>
          <w:tcPr>
            <w:tcW w:w="1456" w:type="dxa"/>
          </w:tcPr>
          <w:p w14:paraId="029DFA0B" w14:textId="77777777" w:rsidR="004369B2" w:rsidRPr="005E63B7" w:rsidRDefault="004369B2" w:rsidP="00AD7532">
            <w:pPr>
              <w:spacing w:after="0" w:line="240" w:lineRule="auto"/>
              <w:ind w:right="72"/>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w:t>
            </w:r>
          </w:p>
        </w:tc>
        <w:tc>
          <w:tcPr>
            <w:tcW w:w="1418" w:type="dxa"/>
          </w:tcPr>
          <w:p w14:paraId="018E34BB" w14:textId="77777777" w:rsidR="004369B2" w:rsidRPr="005E63B7" w:rsidRDefault="004369B2" w:rsidP="00AD7532">
            <w:pPr>
              <w:spacing w:after="0" w:line="240" w:lineRule="auto"/>
              <w:ind w:right="72"/>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 xml:space="preserve">міський бюджет </w:t>
            </w:r>
          </w:p>
        </w:tc>
        <w:tc>
          <w:tcPr>
            <w:tcW w:w="1237" w:type="dxa"/>
          </w:tcPr>
          <w:p w14:paraId="478992A9" w14:textId="77777777" w:rsidR="004369B2" w:rsidRPr="005E63B7" w:rsidRDefault="004369B2" w:rsidP="00AD7532">
            <w:pPr>
              <w:spacing w:after="0" w:line="240" w:lineRule="auto"/>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у межах кошторису виконавців</w:t>
            </w:r>
          </w:p>
        </w:tc>
      </w:tr>
      <w:tr w:rsidR="004369B2" w:rsidRPr="005E63B7" w14:paraId="624C11F6" w14:textId="77777777" w:rsidTr="00A9637A">
        <w:tc>
          <w:tcPr>
            <w:tcW w:w="720" w:type="dxa"/>
            <w:vMerge/>
            <w:vAlign w:val="center"/>
          </w:tcPr>
          <w:p w14:paraId="4B688CCB" w14:textId="77777777" w:rsidR="004369B2" w:rsidRPr="005E63B7" w:rsidRDefault="004369B2" w:rsidP="00AD7532">
            <w:pPr>
              <w:spacing w:after="0" w:line="240" w:lineRule="auto"/>
              <w:textAlignment w:val="baseline"/>
              <w:rPr>
                <w:rFonts w:ascii="Times New Roman" w:hAnsi="Times New Roman" w:cs="Times New Roman"/>
                <w:color w:val="FF0000"/>
                <w:sz w:val="23"/>
                <w:szCs w:val="23"/>
                <w:lang w:val="uk-UA" w:eastAsia="ru-RU"/>
              </w:rPr>
            </w:pPr>
          </w:p>
        </w:tc>
        <w:tc>
          <w:tcPr>
            <w:tcW w:w="1548" w:type="dxa"/>
            <w:gridSpan w:val="2"/>
            <w:vMerge/>
            <w:vAlign w:val="center"/>
          </w:tcPr>
          <w:p w14:paraId="04EE3140" w14:textId="77777777" w:rsidR="004369B2" w:rsidRPr="005E63B7" w:rsidRDefault="004369B2" w:rsidP="00AD7532">
            <w:pPr>
              <w:spacing w:after="0" w:line="240" w:lineRule="auto"/>
              <w:textAlignment w:val="baseline"/>
              <w:rPr>
                <w:rFonts w:ascii="Times New Roman" w:hAnsi="Times New Roman" w:cs="Times New Roman"/>
                <w:color w:val="FF0000"/>
                <w:sz w:val="23"/>
                <w:szCs w:val="23"/>
                <w:lang w:val="uk-UA" w:eastAsia="ru-RU"/>
              </w:rPr>
            </w:pPr>
          </w:p>
        </w:tc>
        <w:tc>
          <w:tcPr>
            <w:tcW w:w="2230" w:type="dxa"/>
            <w:gridSpan w:val="2"/>
          </w:tcPr>
          <w:p w14:paraId="40E40E23" w14:textId="77777777" w:rsidR="004369B2" w:rsidRPr="005E63B7" w:rsidRDefault="004369B2" w:rsidP="00AD7532">
            <w:pPr>
              <w:overflowPunct w:val="0"/>
              <w:autoSpaceDE w:val="0"/>
              <w:autoSpaceDN w:val="0"/>
              <w:adjustRightInd w:val="0"/>
              <w:spacing w:after="0" w:line="240" w:lineRule="auto"/>
              <w:textAlignment w:val="baseline"/>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Доводити оперативну інформацію для суб’єктів підприємницької діяльності шляхом її розміщення на офіційному сайті міста</w:t>
            </w:r>
          </w:p>
        </w:tc>
        <w:tc>
          <w:tcPr>
            <w:tcW w:w="1275" w:type="dxa"/>
          </w:tcPr>
          <w:p w14:paraId="07FF1CCD" w14:textId="77777777" w:rsidR="004369B2" w:rsidRPr="005E63B7" w:rsidRDefault="004369B2" w:rsidP="00AD7532">
            <w:pPr>
              <w:spacing w:after="0" w:line="240" w:lineRule="auto"/>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постійно</w:t>
            </w:r>
          </w:p>
        </w:tc>
        <w:tc>
          <w:tcPr>
            <w:tcW w:w="1985" w:type="dxa"/>
          </w:tcPr>
          <w:p w14:paraId="61008DE8" w14:textId="77777777" w:rsidR="004369B2" w:rsidRPr="005E63B7" w:rsidRDefault="004369B2" w:rsidP="00AD7532">
            <w:pPr>
              <w:spacing w:after="0" w:line="240" w:lineRule="auto"/>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УЕР</w:t>
            </w:r>
          </w:p>
        </w:tc>
        <w:tc>
          <w:tcPr>
            <w:tcW w:w="4149" w:type="dxa"/>
          </w:tcPr>
          <w:p w14:paraId="6D50E847" w14:textId="77777777" w:rsidR="004369B2" w:rsidRPr="005E63B7" w:rsidRDefault="004369B2" w:rsidP="00AD7532">
            <w:pPr>
              <w:shd w:val="clear" w:color="auto" w:fill="FFFFFF"/>
              <w:spacing w:after="0" w:line="240" w:lineRule="auto"/>
              <w:jc w:val="both"/>
              <w:rPr>
                <w:rFonts w:ascii="Times New Roman" w:hAnsi="Times New Roman" w:cs="Times New Roman"/>
                <w:sz w:val="23"/>
                <w:szCs w:val="23"/>
                <w:lang w:val="uk-UA" w:eastAsia="ru-RU"/>
              </w:rPr>
            </w:pPr>
            <w:r w:rsidRPr="005E63B7">
              <w:rPr>
                <w:rFonts w:ascii="Times New Roman" w:hAnsi="Times New Roman" w:cs="Times New Roman"/>
                <w:sz w:val="23"/>
                <w:szCs w:val="23"/>
                <w:lang w:val="uk-UA" w:eastAsia="ru-RU"/>
              </w:rPr>
              <w:t xml:space="preserve">    За 9 місяців 2020 року  на офіційному сайті міста розміщувалася інформація для суб’єктів підприємницької діяльності:</w:t>
            </w:r>
          </w:p>
          <w:p w14:paraId="53EBD451" w14:textId="77777777" w:rsidR="004369B2" w:rsidRPr="005E63B7" w:rsidRDefault="004369B2" w:rsidP="00AD7532">
            <w:pPr>
              <w:shd w:val="clear" w:color="auto" w:fill="FFFFFF"/>
              <w:spacing w:after="0" w:line="240" w:lineRule="auto"/>
              <w:jc w:val="both"/>
              <w:rPr>
                <w:rFonts w:ascii="Times New Roman" w:hAnsi="Times New Roman" w:cs="Times New Roman"/>
                <w:sz w:val="23"/>
                <w:szCs w:val="23"/>
                <w:lang w:val="uk-UA" w:eastAsia="ru-RU"/>
              </w:rPr>
            </w:pPr>
            <w:r w:rsidRPr="005E63B7">
              <w:rPr>
                <w:rFonts w:ascii="Times New Roman" w:hAnsi="Times New Roman" w:cs="Times New Roman"/>
                <w:sz w:val="23"/>
                <w:szCs w:val="23"/>
                <w:lang w:val="uk-UA" w:eastAsia="ru-RU"/>
              </w:rPr>
              <w:t>- щодо систем управління якістю та екологічного управління;</w:t>
            </w:r>
          </w:p>
          <w:p w14:paraId="193D1041" w14:textId="77777777" w:rsidR="004369B2" w:rsidRPr="005E63B7" w:rsidRDefault="004369B2" w:rsidP="00AD7532">
            <w:pPr>
              <w:shd w:val="clear" w:color="auto" w:fill="FFFFFF"/>
              <w:spacing w:after="0" w:line="240" w:lineRule="auto"/>
              <w:jc w:val="both"/>
              <w:rPr>
                <w:rFonts w:ascii="Times New Roman" w:hAnsi="Times New Roman" w:cs="Times New Roman"/>
                <w:sz w:val="23"/>
                <w:szCs w:val="23"/>
                <w:lang w:val="uk-UA" w:eastAsia="ru-RU"/>
              </w:rPr>
            </w:pPr>
            <w:r w:rsidRPr="005E63B7">
              <w:rPr>
                <w:rFonts w:ascii="Times New Roman" w:hAnsi="Times New Roman" w:cs="Times New Roman"/>
                <w:sz w:val="23"/>
                <w:szCs w:val="23"/>
                <w:lang w:val="uk-UA" w:eastAsia="ru-RU"/>
              </w:rPr>
              <w:t>- щодо проведення презентації Державної програми «Доступні кредити 5-7-9%» у                  м. Миколаїв;</w:t>
            </w:r>
          </w:p>
          <w:p w14:paraId="56A54582" w14:textId="77777777" w:rsidR="004369B2" w:rsidRPr="005E63B7" w:rsidRDefault="004369B2" w:rsidP="00AD7532">
            <w:pPr>
              <w:shd w:val="clear" w:color="auto" w:fill="FFFFFF"/>
              <w:spacing w:after="0" w:line="240" w:lineRule="auto"/>
              <w:jc w:val="both"/>
              <w:rPr>
                <w:rFonts w:ascii="Times New Roman" w:hAnsi="Times New Roman" w:cs="Times New Roman"/>
                <w:sz w:val="23"/>
                <w:szCs w:val="23"/>
                <w:lang w:val="uk-UA" w:eastAsia="ru-RU"/>
              </w:rPr>
            </w:pPr>
            <w:r w:rsidRPr="005E63B7">
              <w:rPr>
                <w:rFonts w:ascii="Times New Roman" w:hAnsi="Times New Roman" w:cs="Times New Roman"/>
                <w:sz w:val="23"/>
                <w:szCs w:val="23"/>
                <w:lang w:val="uk-UA" w:eastAsia="ru-RU"/>
              </w:rPr>
              <w:t>- щодо проведення українсько-білоруського Форуму ділових можливостей «Україна -Білорусь»;</w:t>
            </w:r>
          </w:p>
          <w:p w14:paraId="1D687966" w14:textId="77777777" w:rsidR="004369B2" w:rsidRPr="005E63B7" w:rsidRDefault="004369B2" w:rsidP="00AD7532">
            <w:pPr>
              <w:shd w:val="clear" w:color="auto" w:fill="FFFFFF"/>
              <w:spacing w:after="0" w:line="240" w:lineRule="auto"/>
              <w:jc w:val="both"/>
              <w:rPr>
                <w:rFonts w:ascii="Times New Roman" w:hAnsi="Times New Roman" w:cs="Times New Roman"/>
                <w:sz w:val="23"/>
                <w:szCs w:val="23"/>
                <w:lang w:val="uk-UA" w:eastAsia="ru-RU"/>
              </w:rPr>
            </w:pPr>
            <w:r w:rsidRPr="005E63B7">
              <w:rPr>
                <w:rFonts w:ascii="Times New Roman" w:hAnsi="Times New Roman" w:cs="Times New Roman"/>
                <w:sz w:val="23"/>
                <w:szCs w:val="23"/>
                <w:lang w:val="uk-UA" w:eastAsia="ru-RU"/>
              </w:rPr>
              <w:t>- щодо проведення Регіональним фондом підтримки підприємництва прийому документів з конкурсного відбору проєктів з отримання часткового відшкодування відсоткових ставок за кредитами, залученими суб’єктами малого і середнього підприємництва на реалізацію проєктів;</w:t>
            </w:r>
          </w:p>
          <w:p w14:paraId="4C060A7B" w14:textId="77777777" w:rsidR="004369B2" w:rsidRPr="005E63B7" w:rsidRDefault="004369B2" w:rsidP="00AD7532">
            <w:pPr>
              <w:shd w:val="clear" w:color="auto" w:fill="FFFFFF"/>
              <w:spacing w:after="0" w:line="240" w:lineRule="auto"/>
              <w:jc w:val="both"/>
              <w:rPr>
                <w:rFonts w:ascii="Times New Roman" w:hAnsi="Times New Roman" w:cs="Times New Roman"/>
                <w:sz w:val="23"/>
                <w:szCs w:val="23"/>
                <w:lang w:val="uk-UA" w:eastAsia="ru-RU"/>
              </w:rPr>
            </w:pPr>
            <w:r w:rsidRPr="005E63B7">
              <w:rPr>
                <w:rFonts w:ascii="Times New Roman" w:hAnsi="Times New Roman" w:cs="Times New Roman"/>
                <w:sz w:val="23"/>
                <w:szCs w:val="23"/>
                <w:lang w:val="uk-UA" w:eastAsia="ru-RU"/>
              </w:rPr>
              <w:t>- щодо запровадження всеукраїнського проєкту «Відкритий ринок»;</w:t>
            </w:r>
          </w:p>
          <w:p w14:paraId="1ECCF504" w14:textId="77777777" w:rsidR="004369B2" w:rsidRPr="005E63B7" w:rsidRDefault="004369B2" w:rsidP="00AD7532">
            <w:pPr>
              <w:shd w:val="clear" w:color="auto" w:fill="FFFFFF"/>
              <w:spacing w:after="0" w:line="240" w:lineRule="auto"/>
              <w:jc w:val="both"/>
              <w:rPr>
                <w:rFonts w:ascii="Times New Roman" w:hAnsi="Times New Roman" w:cs="Times New Roman"/>
                <w:sz w:val="23"/>
                <w:szCs w:val="23"/>
                <w:lang w:val="uk-UA" w:eastAsia="ru-RU"/>
              </w:rPr>
            </w:pPr>
            <w:r w:rsidRPr="005E63B7">
              <w:rPr>
                <w:rFonts w:ascii="Times New Roman" w:hAnsi="Times New Roman" w:cs="Times New Roman"/>
                <w:sz w:val="23"/>
                <w:szCs w:val="23"/>
                <w:lang w:val="uk-UA" w:eastAsia="ru-RU"/>
              </w:rPr>
              <w:t>- щодо можливості участі у конкурсі для отримання компенсації за укладеними кредитними договорами, відповідно до Постанови Кабінету Міністрів України від 29.04.2015 № 300 «Про затвердження Порядку використання коштів, передбачених у державному бюджеті для фінансової підтримки заходів в агропромисловому комплексі шляхом здешевлення кредитів»</w:t>
            </w:r>
          </w:p>
          <w:p w14:paraId="37E0563F" w14:textId="77777777" w:rsidR="004369B2" w:rsidRPr="005E63B7" w:rsidRDefault="004369B2" w:rsidP="00AD7532">
            <w:pPr>
              <w:shd w:val="clear" w:color="auto" w:fill="FFFFFF"/>
              <w:spacing w:after="0" w:line="240" w:lineRule="auto"/>
              <w:jc w:val="both"/>
              <w:rPr>
                <w:rFonts w:ascii="Times New Roman" w:hAnsi="Times New Roman" w:cs="Times New Roman"/>
                <w:sz w:val="23"/>
                <w:szCs w:val="23"/>
                <w:lang w:val="uk-UA" w:eastAsia="ru-RU"/>
              </w:rPr>
            </w:pPr>
            <w:r w:rsidRPr="005E63B7">
              <w:rPr>
                <w:rFonts w:ascii="Times New Roman" w:hAnsi="Times New Roman" w:cs="Times New Roman"/>
                <w:sz w:val="23"/>
                <w:szCs w:val="23"/>
                <w:lang w:val="uk-UA" w:eastAsia="ru-RU"/>
              </w:rPr>
              <w:t>- щодо проведення вебінару на тему: «Рада бізнес – омбудсмена – реальні кейси захисту бізнесу у державних органах».</w:t>
            </w:r>
          </w:p>
        </w:tc>
        <w:tc>
          <w:tcPr>
            <w:tcW w:w="1456" w:type="dxa"/>
          </w:tcPr>
          <w:p w14:paraId="345986C7" w14:textId="77777777" w:rsidR="004369B2" w:rsidRPr="005E63B7" w:rsidRDefault="004369B2" w:rsidP="00AD7532">
            <w:pPr>
              <w:spacing w:after="0" w:line="240" w:lineRule="auto"/>
              <w:ind w:right="-108"/>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w:t>
            </w:r>
          </w:p>
        </w:tc>
        <w:tc>
          <w:tcPr>
            <w:tcW w:w="1418" w:type="dxa"/>
          </w:tcPr>
          <w:p w14:paraId="69945C9A" w14:textId="77777777" w:rsidR="004369B2" w:rsidRPr="005E63B7" w:rsidRDefault="004369B2" w:rsidP="00AD7532">
            <w:pPr>
              <w:spacing w:after="0" w:line="240" w:lineRule="auto"/>
              <w:ind w:right="-108"/>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w:t>
            </w:r>
          </w:p>
        </w:tc>
        <w:tc>
          <w:tcPr>
            <w:tcW w:w="1237" w:type="dxa"/>
          </w:tcPr>
          <w:p w14:paraId="7BB177C1" w14:textId="77777777" w:rsidR="004369B2" w:rsidRPr="005E63B7" w:rsidRDefault="004369B2" w:rsidP="00AD7532">
            <w:pPr>
              <w:spacing w:after="0" w:line="240" w:lineRule="auto"/>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у межах кошторису виконавців</w:t>
            </w:r>
          </w:p>
        </w:tc>
      </w:tr>
      <w:tr w:rsidR="004369B2" w:rsidRPr="005E63B7" w14:paraId="5D716A0D" w14:textId="77777777" w:rsidTr="00A9637A">
        <w:tc>
          <w:tcPr>
            <w:tcW w:w="720" w:type="dxa"/>
            <w:vMerge/>
            <w:vAlign w:val="center"/>
          </w:tcPr>
          <w:p w14:paraId="1B59E51C" w14:textId="77777777" w:rsidR="004369B2" w:rsidRPr="005E63B7" w:rsidRDefault="004369B2" w:rsidP="00AD7532">
            <w:pPr>
              <w:spacing w:after="0" w:line="240" w:lineRule="auto"/>
              <w:textAlignment w:val="baseline"/>
              <w:rPr>
                <w:rFonts w:ascii="Times New Roman" w:hAnsi="Times New Roman" w:cs="Times New Roman"/>
                <w:color w:val="FF0000"/>
                <w:sz w:val="23"/>
                <w:szCs w:val="23"/>
                <w:lang w:val="uk-UA" w:eastAsia="ru-RU"/>
              </w:rPr>
            </w:pPr>
          </w:p>
        </w:tc>
        <w:tc>
          <w:tcPr>
            <w:tcW w:w="1548" w:type="dxa"/>
            <w:gridSpan w:val="2"/>
            <w:vMerge/>
            <w:vAlign w:val="center"/>
          </w:tcPr>
          <w:p w14:paraId="62B7155F" w14:textId="77777777" w:rsidR="004369B2" w:rsidRPr="005E63B7" w:rsidRDefault="004369B2" w:rsidP="00AD7532">
            <w:pPr>
              <w:spacing w:after="0" w:line="240" w:lineRule="auto"/>
              <w:textAlignment w:val="baseline"/>
              <w:rPr>
                <w:rFonts w:ascii="Times New Roman" w:hAnsi="Times New Roman" w:cs="Times New Roman"/>
                <w:color w:val="FF0000"/>
                <w:sz w:val="23"/>
                <w:szCs w:val="23"/>
                <w:lang w:val="uk-UA" w:eastAsia="ru-RU"/>
              </w:rPr>
            </w:pPr>
          </w:p>
        </w:tc>
        <w:tc>
          <w:tcPr>
            <w:tcW w:w="2230" w:type="dxa"/>
            <w:gridSpan w:val="2"/>
          </w:tcPr>
          <w:p w14:paraId="24BBD22D" w14:textId="77777777" w:rsidR="004369B2" w:rsidRPr="005E63B7" w:rsidRDefault="004369B2" w:rsidP="00AD7532">
            <w:pPr>
              <w:overflowPunct w:val="0"/>
              <w:autoSpaceDE w:val="0"/>
              <w:autoSpaceDN w:val="0"/>
              <w:adjustRightInd w:val="0"/>
              <w:spacing w:after="0" w:line="240" w:lineRule="auto"/>
              <w:textAlignment w:val="baseline"/>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Організовувати проведення нарад, зустрічей, «круглих столів», тощо для суб’єктів підприємницької діяльності з питань започаткування та ведення підприємницької діяльності, роз’яснення  діючого законодавства, інших питань</w:t>
            </w:r>
          </w:p>
        </w:tc>
        <w:tc>
          <w:tcPr>
            <w:tcW w:w="1275" w:type="dxa"/>
          </w:tcPr>
          <w:p w14:paraId="547ADB11" w14:textId="77777777" w:rsidR="004369B2" w:rsidRPr="005E63B7" w:rsidRDefault="004369B2" w:rsidP="00AD7532">
            <w:pPr>
              <w:spacing w:after="0" w:line="240" w:lineRule="auto"/>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постійно</w:t>
            </w:r>
          </w:p>
        </w:tc>
        <w:tc>
          <w:tcPr>
            <w:tcW w:w="1985" w:type="dxa"/>
          </w:tcPr>
          <w:p w14:paraId="08330966" w14:textId="77777777" w:rsidR="004369B2" w:rsidRPr="005E63B7" w:rsidRDefault="004369B2" w:rsidP="00AD7532">
            <w:pPr>
              <w:overflowPunct w:val="0"/>
              <w:autoSpaceDE w:val="0"/>
              <w:autoSpaceDN w:val="0"/>
              <w:adjustRightInd w:val="0"/>
              <w:spacing w:after="0" w:line="240" w:lineRule="auto"/>
              <w:textAlignment w:val="baseline"/>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 xml:space="preserve">УЕР, Южноукраїнська міська філія Миколаївського обласного центру зайнятості </w:t>
            </w:r>
          </w:p>
          <w:p w14:paraId="28FC48F3" w14:textId="77777777" w:rsidR="004369B2" w:rsidRPr="005E63B7" w:rsidRDefault="004369B2" w:rsidP="00AD7532">
            <w:pPr>
              <w:spacing w:after="0" w:line="240" w:lineRule="auto"/>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 xml:space="preserve">(за погодженням), </w:t>
            </w:r>
          </w:p>
          <w:p w14:paraId="71876346" w14:textId="77777777" w:rsidR="004369B2" w:rsidRPr="005E63B7" w:rsidRDefault="004369B2" w:rsidP="00AD7532">
            <w:pPr>
              <w:spacing w:after="0" w:line="240" w:lineRule="auto"/>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shd w:val="clear" w:color="auto" w:fill="FFFFFF"/>
                <w:lang w:val="uk-UA" w:eastAsia="ru-RU"/>
              </w:rPr>
              <w:t>Южноукраїнська об'єднана  державна податкова інспекція  Головного управління ДФС у Миколаївській області</w:t>
            </w:r>
            <w:r w:rsidRPr="005E63B7">
              <w:rPr>
                <w:rFonts w:ascii="Times New Roman" w:hAnsi="Times New Roman" w:cs="Times New Roman"/>
                <w:color w:val="000000"/>
                <w:sz w:val="23"/>
                <w:szCs w:val="23"/>
                <w:lang w:val="uk-UA" w:eastAsia="ru-RU"/>
              </w:rPr>
              <w:t xml:space="preserve"> (за погодженням)</w:t>
            </w:r>
          </w:p>
        </w:tc>
        <w:tc>
          <w:tcPr>
            <w:tcW w:w="4149" w:type="dxa"/>
          </w:tcPr>
          <w:p w14:paraId="71F85BD4" w14:textId="77777777" w:rsidR="004369B2" w:rsidRPr="005E63B7" w:rsidRDefault="004369B2" w:rsidP="00AD7532">
            <w:pPr>
              <w:tabs>
                <w:tab w:val="left" w:pos="214"/>
              </w:tabs>
              <w:overflowPunct w:val="0"/>
              <w:autoSpaceDE w:val="0"/>
              <w:autoSpaceDN w:val="0"/>
              <w:adjustRightInd w:val="0"/>
              <w:spacing w:after="0" w:line="240" w:lineRule="auto"/>
              <w:ind w:firstLine="214"/>
              <w:jc w:val="both"/>
              <w:textAlignment w:val="baseline"/>
              <w:rPr>
                <w:rFonts w:ascii="Times New Roman" w:hAnsi="Times New Roman" w:cs="Times New Roman"/>
                <w:sz w:val="23"/>
                <w:szCs w:val="23"/>
                <w:shd w:val="clear" w:color="auto" w:fill="FFFFFF"/>
                <w:lang w:val="uk-UA" w:eastAsia="ru-RU"/>
              </w:rPr>
            </w:pPr>
            <w:r w:rsidRPr="005E63B7">
              <w:rPr>
                <w:rFonts w:ascii="Times New Roman" w:hAnsi="Times New Roman" w:cs="Times New Roman"/>
                <w:sz w:val="23"/>
                <w:szCs w:val="23"/>
                <w:shd w:val="clear" w:color="auto" w:fill="FFFFFF"/>
                <w:lang w:val="uk-UA" w:eastAsia="ru-RU"/>
              </w:rPr>
              <w:t>21.02.2020 в залі засідань департаменту соціальних питань та охорони здоров’я Южноукраїнської міської ради відбулася семінар-нарада для роботодавців (фізичні особи-підприємці), з метою довести інформацію та надати роз’яснення фізичним особам - підприємцям щодо трудового законодавства.</w:t>
            </w:r>
          </w:p>
          <w:p w14:paraId="5FE7C754" w14:textId="77777777" w:rsidR="004369B2" w:rsidRPr="005E63B7" w:rsidRDefault="004369B2" w:rsidP="00AD7532">
            <w:pPr>
              <w:spacing w:after="0" w:line="240" w:lineRule="auto"/>
              <w:jc w:val="both"/>
              <w:rPr>
                <w:rFonts w:ascii="Times New Roman" w:hAnsi="Times New Roman" w:cs="Times New Roman"/>
                <w:color w:val="FF0000"/>
                <w:sz w:val="23"/>
                <w:szCs w:val="23"/>
                <w:lang w:val="uk-UA" w:eastAsia="ru-RU"/>
              </w:rPr>
            </w:pPr>
            <w:r w:rsidRPr="005E63B7">
              <w:rPr>
                <w:rFonts w:ascii="Times New Roman" w:hAnsi="Times New Roman" w:cs="Times New Roman"/>
                <w:sz w:val="23"/>
                <w:szCs w:val="23"/>
                <w:lang w:val="uk-UA" w:eastAsia="ru-RU"/>
              </w:rPr>
              <w:t xml:space="preserve">     Южноукраїнським управлінням ГУ ДПС в Миколаївської області з метою навчання платників податків з питань застосування податкового законодавства, формування високої податкової культури населення та платників податків, впровадження ідеології добровільної сплати податків, обізнаності платників податків у сфері податкового законодавства, щомісячно проводить тематичні зустрічі з платниками податків, семінари - практикуми, сеанси телефонного зв’язку «гаряча лінія», надаються консультації на особистих прийомах та по телефону, публікуються  роз’яснення  податкового законодавства в місцевих газетах.</w:t>
            </w:r>
          </w:p>
        </w:tc>
        <w:tc>
          <w:tcPr>
            <w:tcW w:w="1456" w:type="dxa"/>
          </w:tcPr>
          <w:p w14:paraId="59D6D055" w14:textId="77777777" w:rsidR="004369B2" w:rsidRPr="005E63B7" w:rsidRDefault="004369B2" w:rsidP="00AD7532">
            <w:pPr>
              <w:spacing w:after="0" w:line="240" w:lineRule="auto"/>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w:t>
            </w:r>
          </w:p>
        </w:tc>
        <w:tc>
          <w:tcPr>
            <w:tcW w:w="1418" w:type="dxa"/>
          </w:tcPr>
          <w:p w14:paraId="21033F85" w14:textId="77777777" w:rsidR="004369B2" w:rsidRPr="005E63B7" w:rsidRDefault="004369B2" w:rsidP="00AD7532">
            <w:pPr>
              <w:spacing w:after="0" w:line="240" w:lineRule="auto"/>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 xml:space="preserve">міський бюджет, фонду загальнообов’язкового державного соціального страхування України </w:t>
            </w:r>
          </w:p>
          <w:p w14:paraId="14A8A7B6" w14:textId="77777777" w:rsidR="004369B2" w:rsidRPr="005E63B7" w:rsidRDefault="004369B2" w:rsidP="00AD7532">
            <w:pPr>
              <w:spacing w:after="0" w:line="240" w:lineRule="auto"/>
              <w:ind w:right="-108"/>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на випадок</w:t>
            </w:r>
          </w:p>
          <w:p w14:paraId="2536B527" w14:textId="77777777" w:rsidR="004369B2" w:rsidRPr="005E63B7" w:rsidRDefault="004369B2" w:rsidP="00AD7532">
            <w:pPr>
              <w:spacing w:after="0" w:line="240" w:lineRule="auto"/>
              <w:ind w:right="-108"/>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 xml:space="preserve"> безробіття </w:t>
            </w:r>
          </w:p>
        </w:tc>
        <w:tc>
          <w:tcPr>
            <w:tcW w:w="1237" w:type="dxa"/>
          </w:tcPr>
          <w:p w14:paraId="3ED0704F" w14:textId="77777777" w:rsidR="004369B2" w:rsidRPr="005E63B7" w:rsidRDefault="004369B2" w:rsidP="00AD7532">
            <w:pPr>
              <w:spacing w:after="0" w:line="240" w:lineRule="auto"/>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у межах кошторису виконавців</w:t>
            </w:r>
          </w:p>
        </w:tc>
      </w:tr>
      <w:tr w:rsidR="004369B2" w:rsidRPr="005E63B7" w14:paraId="02DE7C98" w14:textId="77777777" w:rsidTr="00A9637A">
        <w:tc>
          <w:tcPr>
            <w:tcW w:w="720" w:type="dxa"/>
            <w:vMerge/>
            <w:vAlign w:val="center"/>
          </w:tcPr>
          <w:p w14:paraId="62FE6F61" w14:textId="77777777" w:rsidR="004369B2" w:rsidRPr="005E63B7" w:rsidRDefault="004369B2" w:rsidP="00AD7532">
            <w:pPr>
              <w:spacing w:after="0" w:line="240" w:lineRule="auto"/>
              <w:textAlignment w:val="baseline"/>
              <w:rPr>
                <w:rFonts w:ascii="Times New Roman" w:hAnsi="Times New Roman" w:cs="Times New Roman"/>
                <w:color w:val="FF0000"/>
                <w:sz w:val="23"/>
                <w:szCs w:val="23"/>
                <w:lang w:val="uk-UA" w:eastAsia="ru-RU"/>
              </w:rPr>
            </w:pPr>
          </w:p>
        </w:tc>
        <w:tc>
          <w:tcPr>
            <w:tcW w:w="1548" w:type="dxa"/>
            <w:gridSpan w:val="2"/>
            <w:vMerge/>
            <w:vAlign w:val="center"/>
          </w:tcPr>
          <w:p w14:paraId="5603C357" w14:textId="77777777" w:rsidR="004369B2" w:rsidRPr="005E63B7" w:rsidRDefault="004369B2" w:rsidP="00AD7532">
            <w:pPr>
              <w:spacing w:after="0" w:line="240" w:lineRule="auto"/>
              <w:textAlignment w:val="baseline"/>
              <w:rPr>
                <w:rFonts w:ascii="Times New Roman" w:hAnsi="Times New Roman" w:cs="Times New Roman"/>
                <w:color w:val="FF0000"/>
                <w:sz w:val="23"/>
                <w:szCs w:val="23"/>
                <w:lang w:val="uk-UA" w:eastAsia="ru-RU"/>
              </w:rPr>
            </w:pPr>
          </w:p>
        </w:tc>
        <w:tc>
          <w:tcPr>
            <w:tcW w:w="2230" w:type="dxa"/>
            <w:gridSpan w:val="2"/>
          </w:tcPr>
          <w:p w14:paraId="6969B80B" w14:textId="77777777" w:rsidR="004369B2" w:rsidRPr="005E63B7" w:rsidRDefault="004369B2" w:rsidP="00AD7532">
            <w:pPr>
              <w:overflowPunct w:val="0"/>
              <w:autoSpaceDE w:val="0"/>
              <w:autoSpaceDN w:val="0"/>
              <w:adjustRightInd w:val="0"/>
              <w:spacing w:after="0" w:line="240" w:lineRule="auto"/>
              <w:textAlignment w:val="baseline"/>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Запровадити роботу «гарячої лінії» для підприємців</w:t>
            </w:r>
          </w:p>
        </w:tc>
        <w:tc>
          <w:tcPr>
            <w:tcW w:w="1275" w:type="dxa"/>
          </w:tcPr>
          <w:p w14:paraId="17C67D3A" w14:textId="77777777" w:rsidR="004369B2" w:rsidRPr="005E63B7" w:rsidRDefault="004369B2" w:rsidP="00AD7532">
            <w:pPr>
              <w:overflowPunct w:val="0"/>
              <w:autoSpaceDE w:val="0"/>
              <w:autoSpaceDN w:val="0"/>
              <w:adjustRightInd w:val="0"/>
              <w:spacing w:after="0" w:line="240" w:lineRule="auto"/>
              <w:jc w:val="center"/>
              <w:textAlignment w:val="baseline"/>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за окремим</w:t>
            </w:r>
          </w:p>
          <w:p w14:paraId="34BEDDE2" w14:textId="77777777" w:rsidR="004369B2" w:rsidRPr="005E63B7" w:rsidRDefault="004369B2" w:rsidP="00AD7532">
            <w:pPr>
              <w:spacing w:after="0" w:line="240" w:lineRule="auto"/>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графіком</w:t>
            </w:r>
          </w:p>
        </w:tc>
        <w:tc>
          <w:tcPr>
            <w:tcW w:w="1985" w:type="dxa"/>
          </w:tcPr>
          <w:p w14:paraId="1952E957" w14:textId="77777777" w:rsidR="004369B2" w:rsidRPr="005E63B7" w:rsidRDefault="004369B2" w:rsidP="00AD7532">
            <w:pPr>
              <w:overflowPunct w:val="0"/>
              <w:autoSpaceDE w:val="0"/>
              <w:autoSpaceDN w:val="0"/>
              <w:adjustRightInd w:val="0"/>
              <w:spacing w:after="0" w:line="240" w:lineRule="auto"/>
              <w:textAlignment w:val="baseline"/>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УЕР</w:t>
            </w:r>
          </w:p>
        </w:tc>
        <w:tc>
          <w:tcPr>
            <w:tcW w:w="4149" w:type="dxa"/>
          </w:tcPr>
          <w:p w14:paraId="1CCE77F6" w14:textId="77777777" w:rsidR="004369B2" w:rsidRPr="005E63B7" w:rsidRDefault="004369B2" w:rsidP="00AD7532">
            <w:pPr>
              <w:spacing w:after="0" w:line="240" w:lineRule="auto"/>
              <w:jc w:val="both"/>
              <w:rPr>
                <w:rFonts w:ascii="Times New Roman" w:hAnsi="Times New Roman" w:cs="Times New Roman"/>
                <w:sz w:val="23"/>
                <w:szCs w:val="23"/>
                <w:lang w:val="uk-UA" w:eastAsia="ru-RU"/>
              </w:rPr>
            </w:pPr>
            <w:r w:rsidRPr="005E63B7">
              <w:rPr>
                <w:rFonts w:ascii="Times New Roman" w:hAnsi="Times New Roman" w:cs="Times New Roman"/>
                <w:color w:val="FF0000"/>
                <w:sz w:val="23"/>
                <w:szCs w:val="23"/>
                <w:lang w:val="uk-UA" w:eastAsia="ru-RU"/>
              </w:rPr>
              <w:t xml:space="preserve">      </w:t>
            </w:r>
            <w:r w:rsidRPr="005E63B7">
              <w:rPr>
                <w:rFonts w:ascii="Times New Roman" w:hAnsi="Times New Roman" w:cs="Times New Roman"/>
                <w:sz w:val="23"/>
                <w:szCs w:val="23"/>
                <w:lang w:val="uk-UA" w:eastAsia="ru-RU"/>
              </w:rPr>
              <w:t>З 2013 року запроваджено проведення  щомісяця (у перший вівторок місяця) «телефонної гарячої лінії», яку проводить відділ сприяння підприємництву управління економічного розвитку Южноукраїнської міської ради.</w:t>
            </w:r>
          </w:p>
        </w:tc>
        <w:tc>
          <w:tcPr>
            <w:tcW w:w="1456" w:type="dxa"/>
          </w:tcPr>
          <w:p w14:paraId="37DCEB8A" w14:textId="77777777" w:rsidR="004369B2" w:rsidRPr="005E63B7" w:rsidRDefault="004369B2" w:rsidP="00AD7532">
            <w:pPr>
              <w:spacing w:after="0" w:line="240" w:lineRule="auto"/>
              <w:ind w:right="-108"/>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w:t>
            </w:r>
          </w:p>
        </w:tc>
        <w:tc>
          <w:tcPr>
            <w:tcW w:w="1418" w:type="dxa"/>
          </w:tcPr>
          <w:p w14:paraId="3144D870" w14:textId="77777777" w:rsidR="004369B2" w:rsidRPr="005E63B7" w:rsidRDefault="004369B2" w:rsidP="00AD7532">
            <w:pPr>
              <w:spacing w:after="0" w:line="240" w:lineRule="auto"/>
              <w:ind w:right="-108"/>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w:t>
            </w:r>
          </w:p>
        </w:tc>
        <w:tc>
          <w:tcPr>
            <w:tcW w:w="1237" w:type="dxa"/>
          </w:tcPr>
          <w:p w14:paraId="39300938" w14:textId="77777777" w:rsidR="004369B2" w:rsidRPr="005E63B7" w:rsidRDefault="004369B2" w:rsidP="00AD7532">
            <w:pPr>
              <w:spacing w:after="0" w:line="240" w:lineRule="auto"/>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у межах кошторису виконавців</w:t>
            </w:r>
          </w:p>
        </w:tc>
      </w:tr>
      <w:tr w:rsidR="004369B2" w:rsidRPr="005E63B7" w14:paraId="7573A66F" w14:textId="77777777" w:rsidTr="00A9637A">
        <w:tc>
          <w:tcPr>
            <w:tcW w:w="720" w:type="dxa"/>
            <w:vMerge/>
            <w:vAlign w:val="center"/>
          </w:tcPr>
          <w:p w14:paraId="2C5E7F21" w14:textId="77777777" w:rsidR="004369B2" w:rsidRPr="005E63B7" w:rsidRDefault="004369B2" w:rsidP="00AD7532">
            <w:pPr>
              <w:spacing w:after="0" w:line="240" w:lineRule="auto"/>
              <w:textAlignment w:val="baseline"/>
              <w:rPr>
                <w:rFonts w:ascii="Times New Roman" w:hAnsi="Times New Roman" w:cs="Times New Roman"/>
                <w:color w:val="FF0000"/>
                <w:sz w:val="23"/>
                <w:szCs w:val="23"/>
                <w:lang w:val="uk-UA" w:eastAsia="ru-RU"/>
              </w:rPr>
            </w:pPr>
          </w:p>
        </w:tc>
        <w:tc>
          <w:tcPr>
            <w:tcW w:w="1548" w:type="dxa"/>
            <w:gridSpan w:val="2"/>
            <w:vMerge/>
            <w:vAlign w:val="center"/>
          </w:tcPr>
          <w:p w14:paraId="403FD967" w14:textId="77777777" w:rsidR="004369B2" w:rsidRPr="005E63B7" w:rsidRDefault="004369B2" w:rsidP="00AD7532">
            <w:pPr>
              <w:spacing w:after="0" w:line="240" w:lineRule="auto"/>
              <w:textAlignment w:val="baseline"/>
              <w:rPr>
                <w:rFonts w:ascii="Times New Roman" w:hAnsi="Times New Roman" w:cs="Times New Roman"/>
                <w:color w:val="FF0000"/>
                <w:sz w:val="23"/>
                <w:szCs w:val="23"/>
                <w:lang w:val="uk-UA" w:eastAsia="ru-RU"/>
              </w:rPr>
            </w:pPr>
          </w:p>
        </w:tc>
        <w:tc>
          <w:tcPr>
            <w:tcW w:w="2230" w:type="dxa"/>
            <w:gridSpan w:val="2"/>
          </w:tcPr>
          <w:p w14:paraId="6C8408AD" w14:textId="77777777" w:rsidR="004369B2" w:rsidRPr="005E63B7" w:rsidRDefault="004369B2" w:rsidP="00AD7532">
            <w:pPr>
              <w:overflowPunct w:val="0"/>
              <w:autoSpaceDE w:val="0"/>
              <w:autoSpaceDN w:val="0"/>
              <w:adjustRightInd w:val="0"/>
              <w:spacing w:after="0" w:line="240" w:lineRule="auto"/>
              <w:textAlignment w:val="baseline"/>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Інформувати суб’єктів підприємницької діяльності з питань укладення колективних договорів та забезпечення соціального захисту найманих працівників</w:t>
            </w:r>
          </w:p>
        </w:tc>
        <w:tc>
          <w:tcPr>
            <w:tcW w:w="1275" w:type="dxa"/>
          </w:tcPr>
          <w:p w14:paraId="204DC0E6" w14:textId="77777777" w:rsidR="004369B2" w:rsidRPr="005E63B7" w:rsidRDefault="004369B2" w:rsidP="00AD7532">
            <w:pPr>
              <w:spacing w:after="0" w:line="240" w:lineRule="auto"/>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постійно</w:t>
            </w:r>
          </w:p>
        </w:tc>
        <w:tc>
          <w:tcPr>
            <w:tcW w:w="1985" w:type="dxa"/>
          </w:tcPr>
          <w:p w14:paraId="61EDE855" w14:textId="77777777" w:rsidR="004369B2" w:rsidRPr="005E63B7" w:rsidRDefault="004369B2" w:rsidP="00AD7532">
            <w:pPr>
              <w:overflowPunct w:val="0"/>
              <w:autoSpaceDE w:val="0"/>
              <w:autoSpaceDN w:val="0"/>
              <w:adjustRightInd w:val="0"/>
              <w:spacing w:after="0" w:line="240" w:lineRule="auto"/>
              <w:textAlignment w:val="baseline"/>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Департамент соціальних питань та охорони здоров’я Южноукраїнської міської ради (далі – ДСП та ОЗ)</w:t>
            </w:r>
          </w:p>
        </w:tc>
        <w:tc>
          <w:tcPr>
            <w:tcW w:w="4149" w:type="dxa"/>
          </w:tcPr>
          <w:p w14:paraId="7EF6E83B" w14:textId="77777777" w:rsidR="004369B2" w:rsidRPr="005E63B7" w:rsidRDefault="004369B2" w:rsidP="00AD7532">
            <w:pPr>
              <w:overflowPunct w:val="0"/>
              <w:autoSpaceDE w:val="0"/>
              <w:autoSpaceDN w:val="0"/>
              <w:adjustRightInd w:val="0"/>
              <w:spacing w:after="0" w:line="240" w:lineRule="auto"/>
              <w:jc w:val="both"/>
              <w:textAlignment w:val="baseline"/>
              <w:rPr>
                <w:rFonts w:ascii="Times New Roman" w:hAnsi="Times New Roman" w:cs="Times New Roman"/>
                <w:sz w:val="23"/>
                <w:szCs w:val="23"/>
                <w:lang w:val="uk-UA" w:eastAsia="ru-RU"/>
              </w:rPr>
            </w:pPr>
            <w:r w:rsidRPr="005E63B7">
              <w:rPr>
                <w:rFonts w:ascii="Times New Roman" w:hAnsi="Times New Roman" w:cs="Times New Roman"/>
                <w:color w:val="FF0000"/>
                <w:sz w:val="23"/>
                <w:szCs w:val="23"/>
                <w:lang w:val="uk-UA" w:eastAsia="ru-RU"/>
              </w:rPr>
              <w:t xml:space="preserve"> </w:t>
            </w:r>
            <w:r w:rsidRPr="005E63B7">
              <w:rPr>
                <w:rFonts w:ascii="Times New Roman" w:hAnsi="Times New Roman" w:cs="Times New Roman"/>
                <w:sz w:val="23"/>
                <w:szCs w:val="23"/>
                <w:lang w:val="uk-UA" w:eastAsia="ru-RU"/>
              </w:rPr>
              <w:t xml:space="preserve">Із 84 діючих підприємств                                   м. Южноукраїнська, де використовується наймана праця на 84 підприємствах укладені колективні договори, ними охоплено 10769 працюючих, що складає 100% від загальної кількості працюючих. </w:t>
            </w:r>
          </w:p>
          <w:p w14:paraId="61381A17" w14:textId="77777777" w:rsidR="004369B2" w:rsidRPr="005E63B7" w:rsidRDefault="004369B2" w:rsidP="00AD7532">
            <w:pPr>
              <w:overflowPunct w:val="0"/>
              <w:autoSpaceDE w:val="0"/>
              <w:autoSpaceDN w:val="0"/>
              <w:adjustRightInd w:val="0"/>
              <w:spacing w:after="0" w:line="240" w:lineRule="auto"/>
              <w:jc w:val="both"/>
              <w:textAlignment w:val="baseline"/>
              <w:rPr>
                <w:rFonts w:ascii="Times New Roman" w:hAnsi="Times New Roman" w:cs="Times New Roman"/>
                <w:sz w:val="23"/>
                <w:szCs w:val="23"/>
                <w:lang w:val="uk-UA" w:eastAsia="ru-RU"/>
              </w:rPr>
            </w:pPr>
            <w:r w:rsidRPr="005E63B7">
              <w:rPr>
                <w:rFonts w:ascii="Times New Roman" w:hAnsi="Times New Roman" w:cs="Times New Roman"/>
                <w:sz w:val="23"/>
                <w:szCs w:val="23"/>
                <w:lang w:val="uk-UA" w:eastAsia="ru-RU"/>
              </w:rPr>
              <w:t xml:space="preserve">   Протягом 9 місяців 2020 року департаментом соціальних питань та охорони здоров’я Южноукраїнської міської ради зареєстровано  26 колективних договорів та змін і доповнень до них, з них: 14 - підприємств внесли доповнення до довгострокових колективних договорів, 6- продовжили термін дії на 1 рік, 6 - уклали колективні договори у поточному році.</w:t>
            </w:r>
          </w:p>
          <w:p w14:paraId="404DCB88" w14:textId="77777777" w:rsidR="004369B2" w:rsidRPr="005E63B7" w:rsidRDefault="004369B2" w:rsidP="00AD7532">
            <w:pPr>
              <w:overflowPunct w:val="0"/>
              <w:autoSpaceDE w:val="0"/>
              <w:autoSpaceDN w:val="0"/>
              <w:adjustRightInd w:val="0"/>
              <w:spacing w:after="0" w:line="240" w:lineRule="auto"/>
              <w:jc w:val="both"/>
              <w:textAlignment w:val="baseline"/>
              <w:rPr>
                <w:rFonts w:ascii="Times New Roman" w:hAnsi="Times New Roman" w:cs="Times New Roman"/>
                <w:sz w:val="23"/>
                <w:szCs w:val="23"/>
                <w:lang w:val="uk-UA" w:eastAsia="ru-RU"/>
              </w:rPr>
            </w:pPr>
            <w:r w:rsidRPr="005E63B7">
              <w:rPr>
                <w:rFonts w:ascii="Times New Roman" w:hAnsi="Times New Roman" w:cs="Times New Roman"/>
                <w:sz w:val="23"/>
                <w:szCs w:val="23"/>
                <w:lang w:val="uk-UA" w:eastAsia="ru-RU"/>
              </w:rPr>
              <w:t xml:space="preserve">   Під час повідомної реєстрації колективних договорів та змін і доповнень до них надано                                54 рекомендаці</w:t>
            </w:r>
            <w:r w:rsidR="00902FFC" w:rsidRPr="005E63B7">
              <w:rPr>
                <w:rFonts w:ascii="Times New Roman" w:hAnsi="Times New Roman" w:cs="Times New Roman"/>
                <w:sz w:val="23"/>
                <w:szCs w:val="23"/>
                <w:lang w:val="uk-UA" w:eastAsia="ru-RU"/>
              </w:rPr>
              <w:t>ї</w:t>
            </w:r>
            <w:r w:rsidRPr="005E63B7">
              <w:rPr>
                <w:rFonts w:ascii="Times New Roman" w:hAnsi="Times New Roman" w:cs="Times New Roman"/>
                <w:sz w:val="23"/>
                <w:szCs w:val="23"/>
                <w:lang w:val="uk-UA" w:eastAsia="ru-RU"/>
              </w:rPr>
              <w:t>, з них враховано 25.</w:t>
            </w:r>
          </w:p>
          <w:p w14:paraId="0385FED2" w14:textId="77777777" w:rsidR="004369B2" w:rsidRPr="005E63B7" w:rsidRDefault="004369B2" w:rsidP="00AD7532">
            <w:pPr>
              <w:overflowPunct w:val="0"/>
              <w:autoSpaceDE w:val="0"/>
              <w:autoSpaceDN w:val="0"/>
              <w:adjustRightInd w:val="0"/>
              <w:spacing w:after="0" w:line="240" w:lineRule="auto"/>
              <w:ind w:firstLine="209"/>
              <w:jc w:val="both"/>
              <w:textAlignment w:val="baseline"/>
              <w:rPr>
                <w:rFonts w:ascii="Times New Roman" w:hAnsi="Times New Roman" w:cs="Times New Roman"/>
                <w:sz w:val="23"/>
                <w:szCs w:val="23"/>
                <w:lang w:val="uk-UA" w:eastAsia="ru-RU"/>
              </w:rPr>
            </w:pPr>
            <w:r w:rsidRPr="005E63B7">
              <w:rPr>
                <w:rFonts w:ascii="Times New Roman" w:hAnsi="Times New Roman" w:cs="Times New Roman"/>
                <w:sz w:val="23"/>
                <w:szCs w:val="23"/>
                <w:lang w:val="uk-UA" w:eastAsia="ru-RU"/>
              </w:rPr>
              <w:t>Проведено 16 консультаці</w:t>
            </w:r>
            <w:r w:rsidR="00C648DE" w:rsidRPr="005E63B7">
              <w:rPr>
                <w:rFonts w:ascii="Times New Roman" w:hAnsi="Times New Roman" w:cs="Times New Roman"/>
                <w:sz w:val="23"/>
                <w:szCs w:val="23"/>
                <w:lang w:val="uk-UA" w:eastAsia="ru-RU"/>
              </w:rPr>
              <w:t>й</w:t>
            </w:r>
            <w:r w:rsidRPr="005E63B7">
              <w:rPr>
                <w:rFonts w:ascii="Times New Roman" w:hAnsi="Times New Roman" w:cs="Times New Roman"/>
                <w:sz w:val="23"/>
                <w:szCs w:val="23"/>
                <w:lang w:val="uk-UA" w:eastAsia="ru-RU"/>
              </w:rPr>
              <w:t xml:space="preserve"> по телефону з питань укладення та внесення змін до діючих довгострокових колективних договорів.</w:t>
            </w:r>
          </w:p>
          <w:p w14:paraId="468D6CAB" w14:textId="77777777" w:rsidR="004369B2" w:rsidRPr="005E63B7" w:rsidRDefault="004369B2" w:rsidP="00AD7532">
            <w:pPr>
              <w:overflowPunct w:val="0"/>
              <w:autoSpaceDE w:val="0"/>
              <w:autoSpaceDN w:val="0"/>
              <w:adjustRightInd w:val="0"/>
              <w:spacing w:after="0" w:line="240" w:lineRule="auto"/>
              <w:jc w:val="both"/>
              <w:textAlignment w:val="baseline"/>
              <w:rPr>
                <w:rFonts w:ascii="Times New Roman" w:hAnsi="Times New Roman" w:cs="Times New Roman"/>
                <w:sz w:val="23"/>
                <w:szCs w:val="23"/>
                <w:lang w:val="uk-UA" w:eastAsia="ru-RU"/>
              </w:rPr>
            </w:pPr>
            <w:r w:rsidRPr="005E63B7">
              <w:rPr>
                <w:rFonts w:ascii="Times New Roman" w:hAnsi="Times New Roman" w:cs="Times New Roman"/>
                <w:sz w:val="23"/>
                <w:szCs w:val="23"/>
                <w:lang w:val="uk-UA" w:eastAsia="ru-RU"/>
              </w:rPr>
              <w:t xml:space="preserve">      З початку 2020 року, станом на 01.10.2020, на офіційному веб-сайті Южноукраїнської міської ради розміщено 9 інформацій, надіслано 16 листів до підприємств, установ та організацій Южноукраїнська з питань колдоговірної роботи, розповсюджено 66 буклетів стосовно змі</w:t>
            </w:r>
            <w:r w:rsidR="00C648DE" w:rsidRPr="005E63B7">
              <w:rPr>
                <w:rFonts w:ascii="Times New Roman" w:hAnsi="Times New Roman" w:cs="Times New Roman"/>
                <w:sz w:val="23"/>
                <w:szCs w:val="23"/>
                <w:lang w:val="uk-UA" w:eastAsia="ru-RU"/>
              </w:rPr>
              <w:t>ст</w:t>
            </w:r>
            <w:r w:rsidRPr="005E63B7">
              <w:rPr>
                <w:rFonts w:ascii="Times New Roman" w:hAnsi="Times New Roman" w:cs="Times New Roman"/>
                <w:sz w:val="23"/>
                <w:szCs w:val="23"/>
                <w:lang w:val="uk-UA" w:eastAsia="ru-RU"/>
              </w:rPr>
              <w:t>у колективних договорів, порядку їх укладання та подання на повідомну реєстрацію.</w:t>
            </w:r>
          </w:p>
          <w:p w14:paraId="3A8EC6AB" w14:textId="77777777" w:rsidR="004369B2" w:rsidRPr="005E63B7" w:rsidRDefault="004369B2" w:rsidP="00AD7532">
            <w:pPr>
              <w:overflowPunct w:val="0"/>
              <w:autoSpaceDE w:val="0"/>
              <w:autoSpaceDN w:val="0"/>
              <w:adjustRightInd w:val="0"/>
              <w:spacing w:after="0" w:line="240" w:lineRule="auto"/>
              <w:ind w:firstLine="209"/>
              <w:jc w:val="both"/>
              <w:textAlignment w:val="baseline"/>
              <w:rPr>
                <w:rFonts w:ascii="Times New Roman" w:hAnsi="Times New Roman" w:cs="Times New Roman"/>
                <w:sz w:val="23"/>
                <w:szCs w:val="23"/>
                <w:lang w:val="uk-UA" w:eastAsia="ru-RU"/>
              </w:rPr>
            </w:pPr>
            <w:r w:rsidRPr="005E63B7">
              <w:rPr>
                <w:rFonts w:ascii="Times New Roman" w:hAnsi="Times New Roman" w:cs="Times New Roman"/>
                <w:sz w:val="23"/>
                <w:szCs w:val="23"/>
                <w:lang w:val="uk-UA" w:eastAsia="ru-RU"/>
              </w:rPr>
              <w:t>21.02.2020 відбулася зустріч з фізичними особами, на якій одним з питань було укладання колективних договорів, внесення змін та доповнень до довгострокових колективних договорів.</w:t>
            </w:r>
          </w:p>
          <w:p w14:paraId="12687334" w14:textId="77777777" w:rsidR="004369B2" w:rsidRPr="005E63B7" w:rsidRDefault="004369B2" w:rsidP="00AD7532">
            <w:pPr>
              <w:overflowPunct w:val="0"/>
              <w:autoSpaceDE w:val="0"/>
              <w:autoSpaceDN w:val="0"/>
              <w:adjustRightInd w:val="0"/>
              <w:spacing w:after="0" w:line="240" w:lineRule="auto"/>
              <w:ind w:firstLine="209"/>
              <w:jc w:val="both"/>
              <w:textAlignment w:val="baseline"/>
              <w:rPr>
                <w:rFonts w:ascii="Times New Roman" w:hAnsi="Times New Roman" w:cs="Times New Roman"/>
                <w:color w:val="FF0000"/>
                <w:sz w:val="23"/>
                <w:szCs w:val="23"/>
                <w:lang w:val="uk-UA" w:eastAsia="ru-RU"/>
              </w:rPr>
            </w:pPr>
            <w:r w:rsidRPr="005E63B7">
              <w:rPr>
                <w:rFonts w:ascii="Times New Roman" w:hAnsi="Times New Roman" w:cs="Times New Roman"/>
                <w:sz w:val="23"/>
                <w:szCs w:val="23"/>
                <w:lang w:val="uk-UA" w:eastAsia="ru-RU"/>
              </w:rPr>
              <w:t>Під час обстеження колективних договорів обов’язково відстежується включення до складу колективного договору положення про оплату праці, визначення форм та систем оплати праці, норм праці, положення про виплату винагород, надбавок та інших заохочувальних і компенсаційних виплат, що мають міжгалузевий характер, згідно з діючою Генеральною угодою.</w:t>
            </w:r>
          </w:p>
        </w:tc>
        <w:tc>
          <w:tcPr>
            <w:tcW w:w="1456" w:type="dxa"/>
          </w:tcPr>
          <w:p w14:paraId="4C1846A4" w14:textId="77777777" w:rsidR="004369B2" w:rsidRPr="005E63B7" w:rsidRDefault="004369B2" w:rsidP="00AD7532">
            <w:pPr>
              <w:spacing w:after="0" w:line="240" w:lineRule="auto"/>
              <w:ind w:left="-108" w:right="-108"/>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w:t>
            </w:r>
          </w:p>
        </w:tc>
        <w:tc>
          <w:tcPr>
            <w:tcW w:w="1418" w:type="dxa"/>
          </w:tcPr>
          <w:p w14:paraId="5A5AD69F" w14:textId="77777777" w:rsidR="004369B2" w:rsidRPr="005E63B7" w:rsidRDefault="004369B2" w:rsidP="00AD7532">
            <w:pPr>
              <w:spacing w:after="0" w:line="240" w:lineRule="auto"/>
              <w:ind w:left="-108" w:right="-108"/>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 xml:space="preserve"> міський бюджет </w:t>
            </w:r>
          </w:p>
          <w:p w14:paraId="69E871D1" w14:textId="77777777" w:rsidR="004369B2" w:rsidRPr="005E63B7" w:rsidRDefault="004369B2" w:rsidP="00AD7532">
            <w:pPr>
              <w:spacing w:after="0" w:line="240" w:lineRule="auto"/>
              <w:ind w:left="-108"/>
              <w:jc w:val="center"/>
              <w:rPr>
                <w:rFonts w:ascii="Times New Roman" w:hAnsi="Times New Roman" w:cs="Times New Roman"/>
                <w:color w:val="000000"/>
                <w:sz w:val="23"/>
                <w:szCs w:val="23"/>
                <w:lang w:val="uk-UA" w:eastAsia="ru-RU"/>
              </w:rPr>
            </w:pPr>
          </w:p>
          <w:p w14:paraId="156359E3" w14:textId="77777777" w:rsidR="004369B2" w:rsidRPr="005E63B7" w:rsidRDefault="004369B2" w:rsidP="00AD7532">
            <w:pPr>
              <w:spacing w:after="0" w:line="240" w:lineRule="auto"/>
              <w:ind w:left="-108" w:right="-108"/>
              <w:jc w:val="center"/>
              <w:rPr>
                <w:rFonts w:ascii="Times New Roman" w:hAnsi="Times New Roman" w:cs="Times New Roman"/>
                <w:color w:val="000000"/>
                <w:sz w:val="23"/>
                <w:szCs w:val="23"/>
                <w:lang w:val="uk-UA" w:eastAsia="ru-RU"/>
              </w:rPr>
            </w:pPr>
          </w:p>
        </w:tc>
        <w:tc>
          <w:tcPr>
            <w:tcW w:w="1237" w:type="dxa"/>
          </w:tcPr>
          <w:p w14:paraId="1F7C0FB7" w14:textId="77777777" w:rsidR="004369B2" w:rsidRPr="005E63B7" w:rsidRDefault="004369B2" w:rsidP="00AD7532">
            <w:pPr>
              <w:spacing w:after="0" w:line="240" w:lineRule="auto"/>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у межах кошторису виконавців</w:t>
            </w:r>
          </w:p>
        </w:tc>
      </w:tr>
      <w:tr w:rsidR="004369B2" w:rsidRPr="005E63B7" w14:paraId="0B028AB5" w14:textId="77777777" w:rsidTr="00A9637A">
        <w:tc>
          <w:tcPr>
            <w:tcW w:w="720" w:type="dxa"/>
            <w:vMerge w:val="restart"/>
            <w:vAlign w:val="center"/>
          </w:tcPr>
          <w:p w14:paraId="70C4F10C" w14:textId="77777777" w:rsidR="004369B2" w:rsidRPr="005E63B7" w:rsidRDefault="004369B2" w:rsidP="00AD7532">
            <w:pPr>
              <w:spacing w:after="0" w:line="240" w:lineRule="auto"/>
              <w:ind w:right="-135"/>
              <w:textAlignment w:val="baseline"/>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4.3.4.</w:t>
            </w:r>
          </w:p>
          <w:p w14:paraId="4E605BF5" w14:textId="77777777" w:rsidR="004369B2" w:rsidRPr="005E63B7" w:rsidRDefault="004369B2" w:rsidP="00AD7532">
            <w:pPr>
              <w:spacing w:after="0" w:line="240" w:lineRule="auto"/>
              <w:textAlignment w:val="baseline"/>
              <w:rPr>
                <w:rFonts w:ascii="Times New Roman" w:hAnsi="Times New Roman" w:cs="Times New Roman"/>
                <w:color w:val="000000"/>
                <w:sz w:val="23"/>
                <w:szCs w:val="23"/>
                <w:lang w:val="uk-UA" w:eastAsia="ru-RU"/>
              </w:rPr>
            </w:pPr>
          </w:p>
          <w:p w14:paraId="61B4B6EB" w14:textId="77777777" w:rsidR="004369B2" w:rsidRPr="005E63B7" w:rsidRDefault="004369B2" w:rsidP="00AD7532">
            <w:pPr>
              <w:spacing w:after="0" w:line="240" w:lineRule="auto"/>
              <w:textAlignment w:val="baseline"/>
              <w:rPr>
                <w:rFonts w:ascii="Times New Roman" w:hAnsi="Times New Roman" w:cs="Times New Roman"/>
                <w:color w:val="000000"/>
                <w:sz w:val="23"/>
                <w:szCs w:val="23"/>
                <w:lang w:val="uk-UA" w:eastAsia="ru-RU"/>
              </w:rPr>
            </w:pPr>
          </w:p>
          <w:p w14:paraId="6CDA4B4E" w14:textId="77777777" w:rsidR="004369B2" w:rsidRPr="005E63B7" w:rsidRDefault="004369B2" w:rsidP="00AD7532">
            <w:pPr>
              <w:spacing w:after="0" w:line="240" w:lineRule="auto"/>
              <w:textAlignment w:val="baseline"/>
              <w:rPr>
                <w:rFonts w:ascii="Times New Roman" w:hAnsi="Times New Roman" w:cs="Times New Roman"/>
                <w:color w:val="000000"/>
                <w:sz w:val="23"/>
                <w:szCs w:val="23"/>
                <w:lang w:val="uk-UA" w:eastAsia="ru-RU"/>
              </w:rPr>
            </w:pPr>
          </w:p>
          <w:p w14:paraId="0D87EBCC" w14:textId="77777777" w:rsidR="004369B2" w:rsidRPr="005E63B7" w:rsidRDefault="004369B2" w:rsidP="00AD7532">
            <w:pPr>
              <w:spacing w:after="0" w:line="240" w:lineRule="auto"/>
              <w:textAlignment w:val="baseline"/>
              <w:rPr>
                <w:rFonts w:ascii="Times New Roman" w:hAnsi="Times New Roman" w:cs="Times New Roman"/>
                <w:color w:val="000000"/>
                <w:sz w:val="23"/>
                <w:szCs w:val="23"/>
                <w:lang w:val="uk-UA" w:eastAsia="ru-RU"/>
              </w:rPr>
            </w:pPr>
          </w:p>
          <w:p w14:paraId="326D9959" w14:textId="77777777" w:rsidR="004369B2" w:rsidRPr="005E63B7" w:rsidRDefault="004369B2" w:rsidP="00AD7532">
            <w:pPr>
              <w:spacing w:after="0" w:line="240" w:lineRule="auto"/>
              <w:textAlignment w:val="baseline"/>
              <w:rPr>
                <w:rFonts w:ascii="Times New Roman" w:hAnsi="Times New Roman" w:cs="Times New Roman"/>
                <w:color w:val="000000"/>
                <w:sz w:val="23"/>
                <w:szCs w:val="23"/>
                <w:lang w:val="uk-UA" w:eastAsia="ru-RU"/>
              </w:rPr>
            </w:pPr>
          </w:p>
          <w:p w14:paraId="31A0B390" w14:textId="77777777" w:rsidR="004369B2" w:rsidRPr="005E63B7" w:rsidRDefault="004369B2" w:rsidP="00AD7532">
            <w:pPr>
              <w:spacing w:after="0" w:line="240" w:lineRule="auto"/>
              <w:textAlignment w:val="baseline"/>
              <w:rPr>
                <w:rFonts w:ascii="Times New Roman" w:hAnsi="Times New Roman" w:cs="Times New Roman"/>
                <w:color w:val="000000"/>
                <w:sz w:val="23"/>
                <w:szCs w:val="23"/>
                <w:lang w:val="uk-UA" w:eastAsia="ru-RU"/>
              </w:rPr>
            </w:pPr>
          </w:p>
          <w:p w14:paraId="7D15790B" w14:textId="77777777" w:rsidR="004369B2" w:rsidRPr="005E63B7" w:rsidRDefault="004369B2" w:rsidP="00AD7532">
            <w:pPr>
              <w:spacing w:after="0" w:line="240" w:lineRule="auto"/>
              <w:textAlignment w:val="baseline"/>
              <w:rPr>
                <w:rFonts w:ascii="Times New Roman" w:hAnsi="Times New Roman" w:cs="Times New Roman"/>
                <w:color w:val="000000"/>
                <w:sz w:val="23"/>
                <w:szCs w:val="23"/>
                <w:lang w:val="uk-UA" w:eastAsia="ru-RU"/>
              </w:rPr>
            </w:pPr>
          </w:p>
          <w:p w14:paraId="3BD1A41E" w14:textId="77777777" w:rsidR="004369B2" w:rsidRPr="005E63B7" w:rsidRDefault="004369B2" w:rsidP="00AD7532">
            <w:pPr>
              <w:spacing w:after="0" w:line="240" w:lineRule="auto"/>
              <w:textAlignment w:val="baseline"/>
              <w:rPr>
                <w:rFonts w:ascii="Times New Roman" w:hAnsi="Times New Roman" w:cs="Times New Roman"/>
                <w:color w:val="000000"/>
                <w:sz w:val="23"/>
                <w:szCs w:val="23"/>
                <w:lang w:val="uk-UA" w:eastAsia="ru-RU"/>
              </w:rPr>
            </w:pPr>
          </w:p>
          <w:p w14:paraId="7491D5F5" w14:textId="77777777" w:rsidR="004369B2" w:rsidRPr="005E63B7" w:rsidRDefault="004369B2" w:rsidP="00AD7532">
            <w:pPr>
              <w:spacing w:after="0" w:line="240" w:lineRule="auto"/>
              <w:textAlignment w:val="baseline"/>
              <w:rPr>
                <w:rFonts w:ascii="Times New Roman" w:hAnsi="Times New Roman" w:cs="Times New Roman"/>
                <w:color w:val="000000"/>
                <w:sz w:val="23"/>
                <w:szCs w:val="23"/>
                <w:lang w:val="uk-UA" w:eastAsia="ru-RU"/>
              </w:rPr>
            </w:pPr>
          </w:p>
          <w:p w14:paraId="19CA07A6" w14:textId="77777777" w:rsidR="004369B2" w:rsidRPr="005E63B7" w:rsidRDefault="004369B2" w:rsidP="00AD7532">
            <w:pPr>
              <w:spacing w:after="0" w:line="240" w:lineRule="auto"/>
              <w:textAlignment w:val="baseline"/>
              <w:rPr>
                <w:rFonts w:ascii="Times New Roman" w:hAnsi="Times New Roman" w:cs="Times New Roman"/>
                <w:color w:val="000000"/>
                <w:sz w:val="23"/>
                <w:szCs w:val="23"/>
                <w:lang w:val="uk-UA" w:eastAsia="ru-RU"/>
              </w:rPr>
            </w:pPr>
          </w:p>
          <w:p w14:paraId="769437A7" w14:textId="77777777" w:rsidR="004369B2" w:rsidRPr="005E63B7" w:rsidRDefault="004369B2" w:rsidP="00AD7532">
            <w:pPr>
              <w:spacing w:after="0" w:line="240" w:lineRule="auto"/>
              <w:textAlignment w:val="baseline"/>
              <w:rPr>
                <w:rFonts w:ascii="Times New Roman" w:hAnsi="Times New Roman" w:cs="Times New Roman"/>
                <w:color w:val="000000"/>
                <w:sz w:val="23"/>
                <w:szCs w:val="23"/>
                <w:lang w:val="uk-UA" w:eastAsia="ru-RU"/>
              </w:rPr>
            </w:pPr>
          </w:p>
          <w:p w14:paraId="2F280565" w14:textId="77777777" w:rsidR="004369B2" w:rsidRPr="005E63B7" w:rsidRDefault="004369B2" w:rsidP="00AD7532">
            <w:pPr>
              <w:spacing w:after="0" w:line="240" w:lineRule="auto"/>
              <w:textAlignment w:val="baseline"/>
              <w:rPr>
                <w:rFonts w:ascii="Times New Roman" w:hAnsi="Times New Roman" w:cs="Times New Roman"/>
                <w:color w:val="000000"/>
                <w:sz w:val="23"/>
                <w:szCs w:val="23"/>
                <w:lang w:val="uk-UA" w:eastAsia="ru-RU"/>
              </w:rPr>
            </w:pPr>
          </w:p>
          <w:p w14:paraId="2D63B3C2" w14:textId="77777777" w:rsidR="004369B2" w:rsidRPr="005E63B7" w:rsidRDefault="004369B2" w:rsidP="00AD7532">
            <w:pPr>
              <w:spacing w:after="0" w:line="240" w:lineRule="auto"/>
              <w:textAlignment w:val="baseline"/>
              <w:rPr>
                <w:rFonts w:ascii="Times New Roman" w:hAnsi="Times New Roman" w:cs="Times New Roman"/>
                <w:color w:val="000000"/>
                <w:sz w:val="23"/>
                <w:szCs w:val="23"/>
                <w:lang w:val="uk-UA" w:eastAsia="ru-RU"/>
              </w:rPr>
            </w:pPr>
          </w:p>
          <w:p w14:paraId="64F3D890" w14:textId="77777777" w:rsidR="004369B2" w:rsidRPr="005E63B7" w:rsidRDefault="004369B2" w:rsidP="00AD7532">
            <w:pPr>
              <w:spacing w:after="0" w:line="240" w:lineRule="auto"/>
              <w:textAlignment w:val="baseline"/>
              <w:rPr>
                <w:rFonts w:ascii="Times New Roman" w:hAnsi="Times New Roman" w:cs="Times New Roman"/>
                <w:color w:val="000000"/>
                <w:sz w:val="23"/>
                <w:szCs w:val="23"/>
                <w:lang w:val="uk-UA" w:eastAsia="ru-RU"/>
              </w:rPr>
            </w:pPr>
          </w:p>
          <w:p w14:paraId="79C80A44" w14:textId="77777777" w:rsidR="004369B2" w:rsidRPr="005E63B7" w:rsidRDefault="004369B2" w:rsidP="00AD7532">
            <w:pPr>
              <w:spacing w:after="0" w:line="240" w:lineRule="auto"/>
              <w:textAlignment w:val="baseline"/>
              <w:rPr>
                <w:rFonts w:ascii="Times New Roman" w:hAnsi="Times New Roman" w:cs="Times New Roman"/>
                <w:color w:val="000000"/>
                <w:sz w:val="23"/>
                <w:szCs w:val="23"/>
                <w:lang w:val="uk-UA" w:eastAsia="ru-RU"/>
              </w:rPr>
            </w:pPr>
          </w:p>
          <w:p w14:paraId="0A3EB982" w14:textId="77777777" w:rsidR="004369B2" w:rsidRPr="005E63B7" w:rsidRDefault="004369B2" w:rsidP="00AD7532">
            <w:pPr>
              <w:spacing w:after="0" w:line="240" w:lineRule="auto"/>
              <w:textAlignment w:val="baseline"/>
              <w:rPr>
                <w:rFonts w:ascii="Times New Roman" w:hAnsi="Times New Roman" w:cs="Times New Roman"/>
                <w:color w:val="000000"/>
                <w:sz w:val="23"/>
                <w:szCs w:val="23"/>
                <w:lang w:val="uk-UA" w:eastAsia="ru-RU"/>
              </w:rPr>
            </w:pPr>
          </w:p>
          <w:p w14:paraId="235F6BCC" w14:textId="77777777" w:rsidR="004369B2" w:rsidRPr="005E63B7" w:rsidRDefault="004369B2" w:rsidP="00AD7532">
            <w:pPr>
              <w:spacing w:after="0" w:line="240" w:lineRule="auto"/>
              <w:textAlignment w:val="baseline"/>
              <w:rPr>
                <w:rFonts w:ascii="Times New Roman" w:hAnsi="Times New Roman" w:cs="Times New Roman"/>
                <w:color w:val="000000"/>
                <w:sz w:val="23"/>
                <w:szCs w:val="23"/>
                <w:lang w:val="uk-UA" w:eastAsia="ru-RU"/>
              </w:rPr>
            </w:pPr>
          </w:p>
        </w:tc>
        <w:tc>
          <w:tcPr>
            <w:tcW w:w="1548" w:type="dxa"/>
            <w:gridSpan w:val="2"/>
            <w:vMerge w:val="restart"/>
          </w:tcPr>
          <w:p w14:paraId="1EB73419" w14:textId="77777777" w:rsidR="004369B2" w:rsidRPr="005E63B7" w:rsidRDefault="004369B2" w:rsidP="00AD7532">
            <w:pPr>
              <w:spacing w:after="0" w:line="240" w:lineRule="auto"/>
              <w:jc w:val="center"/>
              <w:textAlignment w:val="baseline"/>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Формування позитивного іміджу</w:t>
            </w:r>
          </w:p>
          <w:p w14:paraId="75566564" w14:textId="77777777" w:rsidR="004369B2" w:rsidRPr="005E63B7" w:rsidRDefault="004369B2" w:rsidP="00AD7532">
            <w:pPr>
              <w:spacing w:after="0" w:line="240" w:lineRule="auto"/>
              <w:jc w:val="center"/>
              <w:textAlignment w:val="baseline"/>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підприємців</w:t>
            </w:r>
          </w:p>
          <w:p w14:paraId="0E7CA405" w14:textId="77777777" w:rsidR="004369B2" w:rsidRPr="005E63B7" w:rsidRDefault="004369B2" w:rsidP="00AD7532">
            <w:pPr>
              <w:spacing w:after="0" w:line="240" w:lineRule="auto"/>
              <w:jc w:val="center"/>
              <w:textAlignment w:val="baseline"/>
              <w:rPr>
                <w:rFonts w:ascii="Times New Roman" w:hAnsi="Times New Roman" w:cs="Times New Roman"/>
                <w:color w:val="000000"/>
                <w:sz w:val="23"/>
                <w:szCs w:val="23"/>
                <w:lang w:val="uk-UA" w:eastAsia="ru-RU"/>
              </w:rPr>
            </w:pPr>
          </w:p>
          <w:p w14:paraId="5EACFC80" w14:textId="77777777" w:rsidR="004369B2" w:rsidRPr="005E63B7" w:rsidRDefault="004369B2" w:rsidP="00AD7532">
            <w:pPr>
              <w:spacing w:after="0" w:line="240" w:lineRule="auto"/>
              <w:jc w:val="center"/>
              <w:textAlignment w:val="baseline"/>
              <w:rPr>
                <w:rFonts w:ascii="Times New Roman" w:hAnsi="Times New Roman" w:cs="Times New Roman"/>
                <w:color w:val="000000"/>
                <w:sz w:val="23"/>
                <w:szCs w:val="23"/>
                <w:lang w:val="uk-UA" w:eastAsia="ru-RU"/>
              </w:rPr>
            </w:pPr>
          </w:p>
          <w:p w14:paraId="2D5FAC8B" w14:textId="77777777" w:rsidR="004369B2" w:rsidRPr="005E63B7" w:rsidRDefault="004369B2" w:rsidP="00AD7532">
            <w:pPr>
              <w:spacing w:after="0" w:line="240" w:lineRule="auto"/>
              <w:jc w:val="center"/>
              <w:textAlignment w:val="baseline"/>
              <w:rPr>
                <w:rFonts w:ascii="Times New Roman" w:hAnsi="Times New Roman" w:cs="Times New Roman"/>
                <w:color w:val="000000"/>
                <w:sz w:val="23"/>
                <w:szCs w:val="23"/>
                <w:lang w:val="uk-UA" w:eastAsia="ru-RU"/>
              </w:rPr>
            </w:pPr>
          </w:p>
          <w:p w14:paraId="4A6B1581" w14:textId="77777777" w:rsidR="004369B2" w:rsidRPr="005E63B7" w:rsidRDefault="004369B2" w:rsidP="00AD7532">
            <w:pPr>
              <w:spacing w:after="0" w:line="240" w:lineRule="auto"/>
              <w:jc w:val="center"/>
              <w:textAlignment w:val="baseline"/>
              <w:rPr>
                <w:rFonts w:ascii="Times New Roman" w:hAnsi="Times New Roman" w:cs="Times New Roman"/>
                <w:color w:val="000000"/>
                <w:sz w:val="23"/>
                <w:szCs w:val="23"/>
                <w:lang w:val="uk-UA" w:eastAsia="ru-RU"/>
              </w:rPr>
            </w:pPr>
          </w:p>
          <w:p w14:paraId="0924DADF" w14:textId="77777777" w:rsidR="004369B2" w:rsidRPr="005E63B7" w:rsidRDefault="004369B2" w:rsidP="00AD7532">
            <w:pPr>
              <w:spacing w:after="0" w:line="240" w:lineRule="auto"/>
              <w:jc w:val="center"/>
              <w:textAlignment w:val="baseline"/>
              <w:rPr>
                <w:rFonts w:ascii="Times New Roman" w:hAnsi="Times New Roman" w:cs="Times New Roman"/>
                <w:color w:val="000000"/>
                <w:sz w:val="23"/>
                <w:szCs w:val="23"/>
                <w:lang w:val="uk-UA" w:eastAsia="ru-RU"/>
              </w:rPr>
            </w:pPr>
          </w:p>
          <w:p w14:paraId="65ED4ACA" w14:textId="77777777" w:rsidR="004369B2" w:rsidRPr="005E63B7" w:rsidRDefault="004369B2" w:rsidP="00AD7532">
            <w:pPr>
              <w:spacing w:after="0" w:line="240" w:lineRule="auto"/>
              <w:jc w:val="center"/>
              <w:textAlignment w:val="baseline"/>
              <w:rPr>
                <w:rFonts w:ascii="Times New Roman" w:hAnsi="Times New Roman" w:cs="Times New Roman"/>
                <w:color w:val="000000"/>
                <w:sz w:val="23"/>
                <w:szCs w:val="23"/>
                <w:lang w:val="uk-UA" w:eastAsia="ru-RU"/>
              </w:rPr>
            </w:pPr>
          </w:p>
          <w:p w14:paraId="5B5B26E9" w14:textId="77777777" w:rsidR="004369B2" w:rsidRPr="005E63B7" w:rsidRDefault="004369B2" w:rsidP="00AD7532">
            <w:pPr>
              <w:spacing w:after="0" w:line="240" w:lineRule="auto"/>
              <w:jc w:val="center"/>
              <w:textAlignment w:val="baseline"/>
              <w:rPr>
                <w:rFonts w:ascii="Times New Roman" w:hAnsi="Times New Roman" w:cs="Times New Roman"/>
                <w:color w:val="000000"/>
                <w:sz w:val="23"/>
                <w:szCs w:val="23"/>
                <w:lang w:val="uk-UA" w:eastAsia="ru-RU"/>
              </w:rPr>
            </w:pPr>
          </w:p>
          <w:p w14:paraId="52F09854" w14:textId="77777777" w:rsidR="004369B2" w:rsidRPr="005E63B7" w:rsidRDefault="004369B2" w:rsidP="00AD7532">
            <w:pPr>
              <w:spacing w:after="0" w:line="240" w:lineRule="auto"/>
              <w:jc w:val="center"/>
              <w:textAlignment w:val="baseline"/>
              <w:rPr>
                <w:rFonts w:ascii="Times New Roman" w:hAnsi="Times New Roman" w:cs="Times New Roman"/>
                <w:color w:val="000000"/>
                <w:sz w:val="23"/>
                <w:szCs w:val="23"/>
                <w:lang w:val="uk-UA" w:eastAsia="ru-RU"/>
              </w:rPr>
            </w:pPr>
          </w:p>
          <w:p w14:paraId="7310A6A1" w14:textId="77777777" w:rsidR="004369B2" w:rsidRPr="005E63B7" w:rsidRDefault="004369B2" w:rsidP="00AD7532">
            <w:pPr>
              <w:spacing w:after="0" w:line="240" w:lineRule="auto"/>
              <w:jc w:val="center"/>
              <w:textAlignment w:val="baseline"/>
              <w:rPr>
                <w:rFonts w:ascii="Times New Roman" w:hAnsi="Times New Roman" w:cs="Times New Roman"/>
                <w:color w:val="000000"/>
                <w:sz w:val="23"/>
                <w:szCs w:val="23"/>
                <w:lang w:val="uk-UA" w:eastAsia="ru-RU"/>
              </w:rPr>
            </w:pPr>
          </w:p>
          <w:p w14:paraId="60D55FB4" w14:textId="77777777" w:rsidR="004369B2" w:rsidRPr="005E63B7" w:rsidRDefault="004369B2" w:rsidP="00AD7532">
            <w:pPr>
              <w:spacing w:after="0" w:line="240" w:lineRule="auto"/>
              <w:jc w:val="center"/>
              <w:textAlignment w:val="baseline"/>
              <w:rPr>
                <w:rFonts w:ascii="Times New Roman" w:hAnsi="Times New Roman" w:cs="Times New Roman"/>
                <w:color w:val="000000"/>
                <w:sz w:val="23"/>
                <w:szCs w:val="23"/>
                <w:lang w:val="uk-UA" w:eastAsia="ru-RU"/>
              </w:rPr>
            </w:pPr>
          </w:p>
          <w:p w14:paraId="74C567E9" w14:textId="77777777" w:rsidR="004369B2" w:rsidRPr="005E63B7" w:rsidRDefault="004369B2" w:rsidP="00AD7532">
            <w:pPr>
              <w:spacing w:after="0" w:line="240" w:lineRule="auto"/>
              <w:textAlignment w:val="baseline"/>
              <w:rPr>
                <w:rFonts w:ascii="Times New Roman" w:hAnsi="Times New Roman" w:cs="Times New Roman"/>
                <w:color w:val="000000"/>
                <w:sz w:val="23"/>
                <w:szCs w:val="23"/>
                <w:lang w:val="uk-UA" w:eastAsia="ru-RU"/>
              </w:rPr>
            </w:pPr>
          </w:p>
        </w:tc>
        <w:tc>
          <w:tcPr>
            <w:tcW w:w="2230" w:type="dxa"/>
            <w:gridSpan w:val="2"/>
          </w:tcPr>
          <w:p w14:paraId="54304895" w14:textId="77777777" w:rsidR="004369B2" w:rsidRPr="005E63B7" w:rsidRDefault="004369B2" w:rsidP="00AD7532">
            <w:pPr>
              <w:overflowPunct w:val="0"/>
              <w:autoSpaceDE w:val="0"/>
              <w:autoSpaceDN w:val="0"/>
              <w:adjustRightInd w:val="0"/>
              <w:spacing w:after="0" w:line="240" w:lineRule="auto"/>
              <w:textAlignment w:val="baseline"/>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Організовувати  проведення «Дня підприємця» згідно із затвердженим рішенням виконавчого комітету Южноураїнської міської ради Положенням про проведення міського конкурсу на звання «Кращий підприємець року»,                з відзначенням кращих підприємців почесними грамотами, подяками, квітами, цінними подарунками</w:t>
            </w:r>
          </w:p>
        </w:tc>
        <w:tc>
          <w:tcPr>
            <w:tcW w:w="1275" w:type="dxa"/>
          </w:tcPr>
          <w:p w14:paraId="5B5D6E8B" w14:textId="77777777" w:rsidR="004369B2" w:rsidRPr="005E63B7" w:rsidRDefault="004369B2" w:rsidP="00AD7532">
            <w:pPr>
              <w:spacing w:after="0" w:line="240" w:lineRule="auto"/>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липень -</w:t>
            </w:r>
          </w:p>
          <w:p w14:paraId="2A66B259" w14:textId="77777777" w:rsidR="004369B2" w:rsidRPr="005E63B7" w:rsidRDefault="004369B2" w:rsidP="00AD7532">
            <w:pPr>
              <w:spacing w:after="0" w:line="240" w:lineRule="auto"/>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вересень</w:t>
            </w:r>
          </w:p>
          <w:p w14:paraId="40D4D0BB" w14:textId="77777777" w:rsidR="004369B2" w:rsidRPr="005E63B7" w:rsidRDefault="004369B2" w:rsidP="00AD7532">
            <w:pPr>
              <w:spacing w:after="0" w:line="240" w:lineRule="auto"/>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2019, 2020 років</w:t>
            </w:r>
          </w:p>
        </w:tc>
        <w:tc>
          <w:tcPr>
            <w:tcW w:w="1985" w:type="dxa"/>
          </w:tcPr>
          <w:p w14:paraId="3F586BF4" w14:textId="77777777" w:rsidR="004369B2" w:rsidRPr="005E63B7" w:rsidRDefault="004369B2" w:rsidP="00AD7532">
            <w:pPr>
              <w:spacing w:after="0" w:line="240" w:lineRule="auto"/>
              <w:ind w:right="-108"/>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УЕР, відділ господарсько-договірної роботи апарату Южноукраїнської міської ради та її виконавчого комітету</w:t>
            </w:r>
          </w:p>
          <w:p w14:paraId="3E323733" w14:textId="77777777" w:rsidR="004369B2" w:rsidRPr="005E63B7" w:rsidRDefault="004369B2" w:rsidP="00AD7532">
            <w:pPr>
              <w:spacing w:after="0" w:line="240" w:lineRule="auto"/>
              <w:ind w:right="-108"/>
              <w:rPr>
                <w:rFonts w:ascii="Times New Roman" w:hAnsi="Times New Roman" w:cs="Times New Roman"/>
                <w:color w:val="000000"/>
                <w:sz w:val="23"/>
                <w:szCs w:val="23"/>
                <w:lang w:val="uk-UA" w:eastAsia="ru-RU"/>
              </w:rPr>
            </w:pPr>
          </w:p>
        </w:tc>
        <w:tc>
          <w:tcPr>
            <w:tcW w:w="4149" w:type="dxa"/>
          </w:tcPr>
          <w:p w14:paraId="277C64EA" w14:textId="77777777" w:rsidR="004369B2" w:rsidRPr="005E63B7" w:rsidRDefault="004369B2" w:rsidP="00AD7532">
            <w:pPr>
              <w:overflowPunct w:val="0"/>
              <w:autoSpaceDE w:val="0"/>
              <w:autoSpaceDN w:val="0"/>
              <w:adjustRightInd w:val="0"/>
              <w:spacing w:after="0" w:line="240" w:lineRule="auto"/>
              <w:ind w:left="-69" w:firstLine="69"/>
              <w:jc w:val="both"/>
              <w:textAlignment w:val="baseline"/>
              <w:rPr>
                <w:rFonts w:ascii="Times New Roman" w:hAnsi="Times New Roman" w:cs="Times New Roman"/>
                <w:sz w:val="23"/>
                <w:szCs w:val="23"/>
                <w:lang w:val="uk-UA" w:eastAsia="ru-RU"/>
              </w:rPr>
            </w:pPr>
            <w:r w:rsidRPr="005E63B7">
              <w:rPr>
                <w:rFonts w:ascii="Times New Roman" w:hAnsi="Times New Roman" w:cs="Times New Roman"/>
                <w:color w:val="FF0000"/>
                <w:sz w:val="23"/>
                <w:szCs w:val="23"/>
                <w:lang w:val="uk-UA" w:eastAsia="ru-RU"/>
              </w:rPr>
              <w:t xml:space="preserve">  </w:t>
            </w:r>
            <w:r w:rsidRPr="005E63B7">
              <w:rPr>
                <w:rFonts w:ascii="Times New Roman" w:hAnsi="Times New Roman" w:cs="Times New Roman"/>
                <w:sz w:val="23"/>
                <w:szCs w:val="23"/>
                <w:lang w:val="uk-UA" w:eastAsia="ru-RU"/>
              </w:rPr>
              <w:t xml:space="preserve">З метою забезпечення виконання Указу Президента України від 05.10.1998 №1110/98 «Про День підприємця», заходів Програми розвитку малого і середнього підприємництва в місті Южноукраїнськ на 2019 - 2020 роки та відповідно до рішення виконавчого комітету Южноукраїнської міської ради від 07.06.2017 №158 «Про затвердження Положення про проведення міського конкурсу на звання «Кращий підприємець року» у місті Южноукраїнську з 15.07.2020 по 05.08.2020 проведено міський конкурсу на звання «Кращий підприємець року». За результатами проведеного конкурсу, </w:t>
            </w:r>
            <w:r w:rsidRPr="005E63B7">
              <w:rPr>
                <w:rFonts w:ascii="Times New Roman" w:hAnsi="Times New Roman" w:cs="Times New Roman"/>
                <w:color w:val="333333"/>
                <w:sz w:val="23"/>
                <w:szCs w:val="23"/>
                <w:shd w:val="clear" w:color="auto" w:fill="FFFFFF"/>
                <w:lang w:val="uk-UA" w:eastAsia="ru-RU"/>
              </w:rPr>
              <w:t xml:space="preserve">за вагомий внесок у розвиток підприємництво міста, сумлінне відношення до своїх обов’язків, активну участь у благочинній діяльності, благоустрою міста </w:t>
            </w:r>
            <w:r w:rsidRPr="005E63B7">
              <w:rPr>
                <w:rFonts w:ascii="Times New Roman" w:hAnsi="Times New Roman" w:cs="Times New Roman"/>
                <w:sz w:val="23"/>
                <w:szCs w:val="23"/>
                <w:shd w:val="clear" w:color="auto" w:fill="FFFFFF"/>
                <w:lang w:val="uk-UA" w:eastAsia="ru-RU"/>
              </w:rPr>
              <w:t xml:space="preserve">відзначено 6 суб’єктів підприємницької діяльності Почесними грамотами виконавчого комітету Южноукраїнської міської ради. </w:t>
            </w:r>
          </w:p>
        </w:tc>
        <w:tc>
          <w:tcPr>
            <w:tcW w:w="1456" w:type="dxa"/>
          </w:tcPr>
          <w:p w14:paraId="6A382020" w14:textId="77777777" w:rsidR="004369B2" w:rsidRPr="005E63B7" w:rsidRDefault="004369B2" w:rsidP="00AD7532">
            <w:pPr>
              <w:spacing w:after="0" w:line="240" w:lineRule="auto"/>
              <w:ind w:right="27"/>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w:t>
            </w:r>
          </w:p>
        </w:tc>
        <w:tc>
          <w:tcPr>
            <w:tcW w:w="1418" w:type="dxa"/>
          </w:tcPr>
          <w:p w14:paraId="06355188" w14:textId="77777777" w:rsidR="004369B2" w:rsidRPr="005E63B7" w:rsidRDefault="004369B2" w:rsidP="00AD7532">
            <w:pPr>
              <w:spacing w:after="0" w:line="240" w:lineRule="auto"/>
              <w:ind w:right="27"/>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міський бюджет та інші джерела фінансування не заборонені законодавством України</w:t>
            </w:r>
          </w:p>
        </w:tc>
        <w:tc>
          <w:tcPr>
            <w:tcW w:w="1237" w:type="dxa"/>
          </w:tcPr>
          <w:p w14:paraId="46858315" w14:textId="77777777" w:rsidR="004369B2" w:rsidRPr="005E63B7" w:rsidRDefault="004369B2" w:rsidP="00AD7532">
            <w:pPr>
              <w:spacing w:after="0" w:line="240" w:lineRule="auto"/>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у межах кошторису витрат</w:t>
            </w:r>
          </w:p>
        </w:tc>
      </w:tr>
      <w:tr w:rsidR="004369B2" w:rsidRPr="005E63B7" w14:paraId="4DB47417" w14:textId="77777777" w:rsidTr="00A9637A">
        <w:trPr>
          <w:trHeight w:val="270"/>
        </w:trPr>
        <w:tc>
          <w:tcPr>
            <w:tcW w:w="720" w:type="dxa"/>
            <w:vMerge/>
            <w:vAlign w:val="center"/>
          </w:tcPr>
          <w:p w14:paraId="7B8FFF91" w14:textId="77777777" w:rsidR="004369B2" w:rsidRPr="005E63B7" w:rsidRDefault="004369B2" w:rsidP="00AD7532">
            <w:pPr>
              <w:spacing w:after="0" w:line="240" w:lineRule="auto"/>
              <w:textAlignment w:val="baseline"/>
              <w:rPr>
                <w:rFonts w:ascii="Times New Roman" w:hAnsi="Times New Roman" w:cs="Times New Roman"/>
                <w:color w:val="FF0000"/>
                <w:sz w:val="23"/>
                <w:szCs w:val="23"/>
                <w:lang w:val="uk-UA" w:eastAsia="ru-RU"/>
              </w:rPr>
            </w:pPr>
          </w:p>
        </w:tc>
        <w:tc>
          <w:tcPr>
            <w:tcW w:w="1548" w:type="dxa"/>
            <w:gridSpan w:val="2"/>
            <w:vMerge/>
          </w:tcPr>
          <w:p w14:paraId="5E4C5842" w14:textId="77777777" w:rsidR="004369B2" w:rsidRPr="005E63B7" w:rsidRDefault="004369B2" w:rsidP="00AD7532">
            <w:pPr>
              <w:spacing w:after="0" w:line="240" w:lineRule="auto"/>
              <w:jc w:val="center"/>
              <w:textAlignment w:val="baseline"/>
              <w:rPr>
                <w:rFonts w:ascii="Times New Roman" w:hAnsi="Times New Roman" w:cs="Times New Roman"/>
                <w:color w:val="FF0000"/>
                <w:sz w:val="23"/>
                <w:szCs w:val="23"/>
                <w:lang w:val="uk-UA" w:eastAsia="ru-RU"/>
              </w:rPr>
            </w:pPr>
          </w:p>
        </w:tc>
        <w:tc>
          <w:tcPr>
            <w:tcW w:w="2230" w:type="dxa"/>
            <w:gridSpan w:val="2"/>
          </w:tcPr>
          <w:p w14:paraId="31E2BC1C" w14:textId="77777777" w:rsidR="004369B2" w:rsidRPr="005E63B7" w:rsidRDefault="004369B2" w:rsidP="00AD7532">
            <w:pPr>
              <w:overflowPunct w:val="0"/>
              <w:autoSpaceDE w:val="0"/>
              <w:autoSpaceDN w:val="0"/>
              <w:adjustRightInd w:val="0"/>
              <w:spacing w:after="0" w:line="240" w:lineRule="auto"/>
              <w:textAlignment w:val="baseline"/>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Проводити конкурси на визначення кращих об’єктів підприємницької діяльності (прикрашання об’єктів до новорічних свят,  благоустрій прилеглих територій тощо), відповідно до затверджених рішеннями виконавчого комітету Южноукраїнської міської ради Положень щодо проведення цих конкурсів</w:t>
            </w:r>
          </w:p>
        </w:tc>
        <w:tc>
          <w:tcPr>
            <w:tcW w:w="1275" w:type="dxa"/>
          </w:tcPr>
          <w:p w14:paraId="625759BC" w14:textId="77777777" w:rsidR="004369B2" w:rsidRPr="005E63B7" w:rsidRDefault="004369B2" w:rsidP="00AD7532">
            <w:pPr>
              <w:spacing w:after="0" w:line="240" w:lineRule="auto"/>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2019-2020</w:t>
            </w:r>
          </w:p>
          <w:p w14:paraId="4C1A59C9" w14:textId="77777777" w:rsidR="004369B2" w:rsidRPr="005E63B7" w:rsidRDefault="004369B2" w:rsidP="00AD7532">
            <w:pPr>
              <w:spacing w:after="0" w:line="240" w:lineRule="auto"/>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роки</w:t>
            </w:r>
          </w:p>
        </w:tc>
        <w:tc>
          <w:tcPr>
            <w:tcW w:w="1985" w:type="dxa"/>
          </w:tcPr>
          <w:p w14:paraId="29F361B7" w14:textId="77777777" w:rsidR="004369B2" w:rsidRPr="005E63B7" w:rsidRDefault="004369B2" w:rsidP="00AD7532">
            <w:pPr>
              <w:spacing w:after="0" w:line="240" w:lineRule="auto"/>
              <w:ind w:right="-108"/>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УЕР</w:t>
            </w:r>
          </w:p>
        </w:tc>
        <w:tc>
          <w:tcPr>
            <w:tcW w:w="4149" w:type="dxa"/>
          </w:tcPr>
          <w:p w14:paraId="78F88052" w14:textId="77777777" w:rsidR="004369B2" w:rsidRPr="005E63B7" w:rsidRDefault="004369B2" w:rsidP="00AD7532">
            <w:pPr>
              <w:spacing w:after="0" w:line="240" w:lineRule="auto"/>
              <w:ind w:left="-69" w:firstLine="69"/>
              <w:jc w:val="both"/>
              <w:rPr>
                <w:rFonts w:ascii="Times New Roman" w:hAnsi="Times New Roman" w:cs="Times New Roman"/>
                <w:sz w:val="23"/>
                <w:szCs w:val="23"/>
                <w:lang w:val="uk-UA" w:eastAsia="ru-RU"/>
              </w:rPr>
            </w:pPr>
            <w:r w:rsidRPr="005E63B7">
              <w:rPr>
                <w:rFonts w:ascii="Times New Roman" w:hAnsi="Times New Roman" w:cs="Times New Roman"/>
                <w:color w:val="FF0000"/>
                <w:sz w:val="23"/>
                <w:szCs w:val="23"/>
                <w:lang w:val="uk-UA" w:eastAsia="ru-RU"/>
              </w:rPr>
              <w:t xml:space="preserve">    </w:t>
            </w:r>
            <w:r w:rsidRPr="005E63B7">
              <w:rPr>
                <w:rFonts w:ascii="Times New Roman" w:hAnsi="Times New Roman" w:cs="Times New Roman"/>
                <w:sz w:val="23"/>
                <w:szCs w:val="23"/>
                <w:lang w:val="uk-UA" w:eastAsia="ru-RU"/>
              </w:rPr>
              <w:t xml:space="preserve">З метою заохочення підприємців до більш творчого підходу щодо прикрашання об’єктів до Нового року, визначення серед них  найкраще оформлених об’єктів, відповідно до рішення виконавчого комітету Южноукраїнської міської ради від 20.09.2017 №263,  щороку, з 10 грудня по 22 грудня, проводиться огляд-конкурс щодо кращого комплексного новорічного оформлення об’єктів сфери торгівлі, ресторанного господарства та сфери побуту. </w:t>
            </w:r>
          </w:p>
          <w:p w14:paraId="705FB7A2" w14:textId="77777777" w:rsidR="004369B2" w:rsidRPr="005E63B7" w:rsidRDefault="004369B2" w:rsidP="00AD7532">
            <w:pPr>
              <w:spacing w:after="0" w:line="240" w:lineRule="auto"/>
              <w:ind w:left="-69" w:firstLine="69"/>
              <w:jc w:val="both"/>
              <w:rPr>
                <w:rFonts w:ascii="Times New Roman" w:hAnsi="Times New Roman" w:cs="Times New Roman"/>
                <w:color w:val="FF0000"/>
                <w:sz w:val="23"/>
                <w:szCs w:val="23"/>
                <w:lang w:val="uk-UA" w:eastAsia="ru-RU"/>
              </w:rPr>
            </w:pPr>
          </w:p>
        </w:tc>
        <w:tc>
          <w:tcPr>
            <w:tcW w:w="1456" w:type="dxa"/>
          </w:tcPr>
          <w:p w14:paraId="2314A6C8" w14:textId="77777777" w:rsidR="004369B2" w:rsidRPr="005E63B7" w:rsidRDefault="004369B2" w:rsidP="00AD7532">
            <w:pPr>
              <w:spacing w:after="0" w:line="240" w:lineRule="auto"/>
              <w:ind w:right="-108"/>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w:t>
            </w:r>
          </w:p>
        </w:tc>
        <w:tc>
          <w:tcPr>
            <w:tcW w:w="1418" w:type="dxa"/>
          </w:tcPr>
          <w:p w14:paraId="6A4F13E8" w14:textId="77777777" w:rsidR="004369B2" w:rsidRPr="005E63B7" w:rsidRDefault="004369B2" w:rsidP="00AD7532">
            <w:pPr>
              <w:spacing w:after="0" w:line="240" w:lineRule="auto"/>
              <w:ind w:right="-108"/>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 xml:space="preserve">кошти </w:t>
            </w:r>
          </w:p>
          <w:p w14:paraId="76BB8F88" w14:textId="77777777" w:rsidR="004369B2" w:rsidRPr="005E63B7" w:rsidRDefault="004369B2" w:rsidP="00AD7532">
            <w:pPr>
              <w:spacing w:after="0" w:line="240" w:lineRule="auto"/>
              <w:ind w:right="-108"/>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міського бюджету</w:t>
            </w:r>
          </w:p>
        </w:tc>
        <w:tc>
          <w:tcPr>
            <w:tcW w:w="1237" w:type="dxa"/>
          </w:tcPr>
          <w:p w14:paraId="147E55F6" w14:textId="77777777" w:rsidR="004369B2" w:rsidRPr="005E63B7" w:rsidRDefault="004369B2" w:rsidP="00AD7532">
            <w:pPr>
              <w:spacing w:after="0" w:line="240" w:lineRule="auto"/>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у межах кошторису витрат</w:t>
            </w:r>
          </w:p>
        </w:tc>
      </w:tr>
      <w:tr w:rsidR="004369B2" w:rsidRPr="005E63B7" w14:paraId="24F6D030" w14:textId="77777777" w:rsidTr="00A9637A">
        <w:tc>
          <w:tcPr>
            <w:tcW w:w="16018" w:type="dxa"/>
            <w:gridSpan w:val="11"/>
            <w:tcBorders>
              <w:bottom w:val="nil"/>
            </w:tcBorders>
          </w:tcPr>
          <w:p w14:paraId="1ED67943" w14:textId="77777777" w:rsidR="004369B2" w:rsidRPr="005E63B7" w:rsidRDefault="004369B2" w:rsidP="00AD7532">
            <w:pPr>
              <w:spacing w:after="0" w:line="240" w:lineRule="auto"/>
              <w:ind w:left="360"/>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4.4. Формування інфраструктури підтримки підприємництва</w:t>
            </w:r>
          </w:p>
        </w:tc>
      </w:tr>
      <w:tr w:rsidR="004369B2" w:rsidRPr="005E63B7" w14:paraId="08A8B174" w14:textId="77777777" w:rsidTr="00A9637A">
        <w:tc>
          <w:tcPr>
            <w:tcW w:w="720" w:type="dxa"/>
            <w:vMerge w:val="restart"/>
          </w:tcPr>
          <w:p w14:paraId="2B9D9AE7" w14:textId="77777777" w:rsidR="004369B2" w:rsidRPr="005E63B7" w:rsidRDefault="004369B2" w:rsidP="00AD7532">
            <w:pPr>
              <w:tabs>
                <w:tab w:val="center" w:pos="4153"/>
                <w:tab w:val="right" w:pos="8306"/>
              </w:tabs>
              <w:spacing w:after="0" w:line="240" w:lineRule="auto"/>
              <w:ind w:right="-135"/>
              <w:jc w:val="both"/>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4.4.1.</w:t>
            </w:r>
          </w:p>
          <w:p w14:paraId="584C651C" w14:textId="77777777" w:rsidR="004369B2" w:rsidRPr="005E63B7" w:rsidRDefault="004369B2" w:rsidP="00AD7532">
            <w:pPr>
              <w:tabs>
                <w:tab w:val="center" w:pos="4153"/>
                <w:tab w:val="right" w:pos="8306"/>
              </w:tabs>
              <w:spacing w:after="0" w:line="240" w:lineRule="auto"/>
              <w:jc w:val="both"/>
              <w:rPr>
                <w:rFonts w:ascii="Times New Roman" w:hAnsi="Times New Roman" w:cs="Times New Roman"/>
                <w:color w:val="000000"/>
                <w:sz w:val="23"/>
                <w:szCs w:val="23"/>
                <w:lang w:val="uk-UA" w:eastAsia="ru-RU"/>
              </w:rPr>
            </w:pPr>
          </w:p>
          <w:p w14:paraId="05CFD12C" w14:textId="77777777" w:rsidR="004369B2" w:rsidRPr="005E63B7" w:rsidRDefault="004369B2" w:rsidP="00AD7532">
            <w:pPr>
              <w:tabs>
                <w:tab w:val="center" w:pos="4153"/>
                <w:tab w:val="right" w:pos="8306"/>
              </w:tabs>
              <w:spacing w:after="0" w:line="240" w:lineRule="auto"/>
              <w:jc w:val="both"/>
              <w:rPr>
                <w:rFonts w:ascii="Times New Roman" w:hAnsi="Times New Roman" w:cs="Times New Roman"/>
                <w:color w:val="000000"/>
                <w:sz w:val="23"/>
                <w:szCs w:val="23"/>
                <w:lang w:val="uk-UA" w:eastAsia="ru-RU"/>
              </w:rPr>
            </w:pPr>
          </w:p>
          <w:p w14:paraId="10982AFA" w14:textId="77777777" w:rsidR="004369B2" w:rsidRPr="005E63B7" w:rsidRDefault="004369B2" w:rsidP="00AD7532">
            <w:pPr>
              <w:tabs>
                <w:tab w:val="center" w:pos="4153"/>
                <w:tab w:val="right" w:pos="8306"/>
              </w:tabs>
              <w:spacing w:after="0" w:line="240" w:lineRule="auto"/>
              <w:jc w:val="both"/>
              <w:rPr>
                <w:rFonts w:ascii="Times New Roman" w:hAnsi="Times New Roman" w:cs="Times New Roman"/>
                <w:color w:val="000000"/>
                <w:sz w:val="23"/>
                <w:szCs w:val="23"/>
                <w:lang w:val="uk-UA" w:eastAsia="ru-RU"/>
              </w:rPr>
            </w:pPr>
          </w:p>
          <w:p w14:paraId="38B56FD2" w14:textId="77777777" w:rsidR="004369B2" w:rsidRPr="005E63B7" w:rsidRDefault="004369B2" w:rsidP="00AD7532">
            <w:pPr>
              <w:tabs>
                <w:tab w:val="center" w:pos="4153"/>
                <w:tab w:val="right" w:pos="8306"/>
              </w:tabs>
              <w:spacing w:after="0" w:line="240" w:lineRule="auto"/>
              <w:jc w:val="both"/>
              <w:rPr>
                <w:rFonts w:ascii="Times New Roman" w:hAnsi="Times New Roman" w:cs="Times New Roman"/>
                <w:color w:val="000000"/>
                <w:sz w:val="23"/>
                <w:szCs w:val="23"/>
                <w:lang w:val="uk-UA" w:eastAsia="ru-RU"/>
              </w:rPr>
            </w:pPr>
          </w:p>
          <w:p w14:paraId="238F8B34" w14:textId="77777777" w:rsidR="004369B2" w:rsidRPr="005E63B7" w:rsidRDefault="004369B2" w:rsidP="00AD7532">
            <w:pPr>
              <w:tabs>
                <w:tab w:val="center" w:pos="4153"/>
                <w:tab w:val="right" w:pos="8306"/>
              </w:tabs>
              <w:spacing w:after="0" w:line="240" w:lineRule="auto"/>
              <w:jc w:val="both"/>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w:t>
            </w:r>
          </w:p>
        </w:tc>
        <w:tc>
          <w:tcPr>
            <w:tcW w:w="1548" w:type="dxa"/>
            <w:gridSpan w:val="2"/>
            <w:vMerge w:val="restart"/>
          </w:tcPr>
          <w:p w14:paraId="54DC2168" w14:textId="77777777" w:rsidR="004369B2" w:rsidRPr="005E63B7" w:rsidRDefault="004369B2" w:rsidP="00AD7532">
            <w:pPr>
              <w:overflowPunct w:val="0"/>
              <w:autoSpaceDE w:val="0"/>
              <w:autoSpaceDN w:val="0"/>
              <w:adjustRightInd w:val="0"/>
              <w:spacing w:after="0" w:line="240" w:lineRule="auto"/>
              <w:jc w:val="center"/>
              <w:textAlignment w:val="baseline"/>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Створення та підтримка діяльності об’єктів, що надають послуги підприємництву</w:t>
            </w:r>
          </w:p>
          <w:p w14:paraId="1BFA729E" w14:textId="77777777" w:rsidR="004369B2" w:rsidRPr="005E63B7" w:rsidRDefault="004369B2" w:rsidP="00AD7532">
            <w:pPr>
              <w:overflowPunct w:val="0"/>
              <w:autoSpaceDE w:val="0"/>
              <w:autoSpaceDN w:val="0"/>
              <w:adjustRightInd w:val="0"/>
              <w:spacing w:after="0" w:line="240" w:lineRule="auto"/>
              <w:jc w:val="center"/>
              <w:textAlignment w:val="baseline"/>
              <w:rPr>
                <w:rFonts w:ascii="Times New Roman" w:hAnsi="Times New Roman" w:cs="Times New Roman"/>
                <w:color w:val="000000"/>
                <w:sz w:val="23"/>
                <w:szCs w:val="23"/>
                <w:lang w:val="uk-UA" w:eastAsia="ru-RU"/>
              </w:rPr>
            </w:pPr>
          </w:p>
          <w:p w14:paraId="720BD716" w14:textId="77777777" w:rsidR="004369B2" w:rsidRPr="005E63B7" w:rsidRDefault="004369B2" w:rsidP="00AD7532">
            <w:pPr>
              <w:overflowPunct w:val="0"/>
              <w:autoSpaceDE w:val="0"/>
              <w:autoSpaceDN w:val="0"/>
              <w:adjustRightInd w:val="0"/>
              <w:spacing w:after="0" w:line="240" w:lineRule="auto"/>
              <w:textAlignment w:val="baseline"/>
              <w:rPr>
                <w:rFonts w:ascii="Times New Roman" w:hAnsi="Times New Roman" w:cs="Times New Roman"/>
                <w:color w:val="000000"/>
                <w:sz w:val="23"/>
                <w:szCs w:val="23"/>
                <w:lang w:val="uk-UA" w:eastAsia="ru-RU"/>
              </w:rPr>
            </w:pPr>
          </w:p>
        </w:tc>
        <w:tc>
          <w:tcPr>
            <w:tcW w:w="2230" w:type="dxa"/>
            <w:gridSpan w:val="2"/>
          </w:tcPr>
          <w:p w14:paraId="4B474FF7" w14:textId="77777777" w:rsidR="004369B2" w:rsidRPr="005E63B7" w:rsidRDefault="004369B2" w:rsidP="00AD7532">
            <w:pPr>
              <w:overflowPunct w:val="0"/>
              <w:autoSpaceDE w:val="0"/>
              <w:autoSpaceDN w:val="0"/>
              <w:adjustRightInd w:val="0"/>
              <w:spacing w:after="0" w:line="240" w:lineRule="auto"/>
              <w:textAlignment w:val="baseline"/>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Підтримувати створення об’єктів інфраструктури підтримки підприємництва (бізнес-центри, бізнес - інкубатори, консультаційні центри, інші підприємства, установи та організації, основним завданням яких є сприяння розвитку підприємництва)</w:t>
            </w:r>
          </w:p>
          <w:p w14:paraId="09D3A301" w14:textId="77777777" w:rsidR="004369B2" w:rsidRPr="005E63B7" w:rsidRDefault="004369B2" w:rsidP="00AD7532">
            <w:pPr>
              <w:overflowPunct w:val="0"/>
              <w:autoSpaceDE w:val="0"/>
              <w:autoSpaceDN w:val="0"/>
              <w:adjustRightInd w:val="0"/>
              <w:spacing w:after="0" w:line="240" w:lineRule="auto"/>
              <w:textAlignment w:val="baseline"/>
              <w:rPr>
                <w:rFonts w:ascii="Times New Roman" w:hAnsi="Times New Roman" w:cs="Times New Roman"/>
                <w:color w:val="000000"/>
                <w:sz w:val="23"/>
                <w:szCs w:val="23"/>
                <w:lang w:val="uk-UA" w:eastAsia="ru-RU"/>
              </w:rPr>
            </w:pPr>
          </w:p>
        </w:tc>
        <w:tc>
          <w:tcPr>
            <w:tcW w:w="1275" w:type="dxa"/>
          </w:tcPr>
          <w:p w14:paraId="172122E6" w14:textId="77777777" w:rsidR="004369B2" w:rsidRPr="005E63B7" w:rsidRDefault="004369B2" w:rsidP="00AD7532">
            <w:pPr>
              <w:spacing w:after="0" w:line="240" w:lineRule="auto"/>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постійно</w:t>
            </w:r>
          </w:p>
        </w:tc>
        <w:tc>
          <w:tcPr>
            <w:tcW w:w="1985" w:type="dxa"/>
          </w:tcPr>
          <w:p w14:paraId="6D449A9B" w14:textId="77777777" w:rsidR="004369B2" w:rsidRPr="005E63B7" w:rsidRDefault="004369B2" w:rsidP="00AD7532">
            <w:pPr>
              <w:overflowPunct w:val="0"/>
              <w:autoSpaceDE w:val="0"/>
              <w:autoSpaceDN w:val="0"/>
              <w:adjustRightInd w:val="0"/>
              <w:spacing w:after="0" w:line="240" w:lineRule="auto"/>
              <w:ind w:right="-108"/>
              <w:textAlignment w:val="baseline"/>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Южноукраїнська міська рада, виконавчий комітет Южноукраїнської міської ради, УЕР</w:t>
            </w:r>
          </w:p>
        </w:tc>
        <w:tc>
          <w:tcPr>
            <w:tcW w:w="4149" w:type="dxa"/>
          </w:tcPr>
          <w:p w14:paraId="7BEC3054" w14:textId="77777777" w:rsidR="004369B2" w:rsidRPr="005E63B7" w:rsidRDefault="004369B2" w:rsidP="00AD7532">
            <w:pPr>
              <w:spacing w:after="0" w:line="240" w:lineRule="auto"/>
              <w:jc w:val="both"/>
              <w:rPr>
                <w:rFonts w:ascii="Times New Roman" w:hAnsi="Times New Roman" w:cs="Times New Roman"/>
                <w:sz w:val="23"/>
                <w:szCs w:val="23"/>
                <w:lang w:val="uk-UA" w:eastAsia="ru-RU"/>
              </w:rPr>
            </w:pPr>
            <w:r w:rsidRPr="005E63B7">
              <w:rPr>
                <w:rFonts w:ascii="Times New Roman" w:hAnsi="Times New Roman" w:cs="Times New Roman"/>
                <w:color w:val="FF0000"/>
                <w:sz w:val="23"/>
                <w:szCs w:val="23"/>
                <w:lang w:val="uk-UA" w:eastAsia="ru-RU"/>
              </w:rPr>
              <w:t xml:space="preserve">    </w:t>
            </w:r>
            <w:r w:rsidRPr="005E63B7">
              <w:rPr>
                <w:rFonts w:ascii="Times New Roman" w:hAnsi="Times New Roman" w:cs="Times New Roman"/>
                <w:sz w:val="23"/>
                <w:szCs w:val="23"/>
                <w:lang w:val="uk-UA" w:eastAsia="ru-RU"/>
              </w:rPr>
              <w:t xml:space="preserve">Станом на 01.10.2020 в місті розміщуються філії 8 банків.  </w:t>
            </w:r>
          </w:p>
          <w:p w14:paraId="2F0708D1" w14:textId="77777777" w:rsidR="004369B2" w:rsidRPr="005E63B7" w:rsidRDefault="004369B2" w:rsidP="00AD7532">
            <w:pPr>
              <w:spacing w:after="0" w:line="240" w:lineRule="auto"/>
              <w:ind w:firstLine="209"/>
              <w:jc w:val="both"/>
              <w:rPr>
                <w:rFonts w:ascii="Times New Roman" w:hAnsi="Times New Roman" w:cs="Times New Roman"/>
                <w:color w:val="FF0000"/>
                <w:sz w:val="23"/>
                <w:szCs w:val="23"/>
                <w:lang w:val="uk-UA" w:eastAsia="ru-RU"/>
              </w:rPr>
            </w:pPr>
            <w:r w:rsidRPr="005E63B7">
              <w:rPr>
                <w:rFonts w:ascii="Times New Roman" w:hAnsi="Times New Roman" w:cs="Times New Roman"/>
                <w:sz w:val="23"/>
                <w:szCs w:val="23"/>
                <w:lang w:val="uk-UA" w:eastAsia="ru-RU"/>
              </w:rPr>
              <w:t>В місті Южноукраїнську створено Центр надання адміністративних послуг та Центр обслуговування платників податків.                         Питання щодо створення бізнес - центру чи бізнес-інкубатору, неодноразово розглядалося  на засіданнях «круглого столу» з підприємцями, але створення таких структур підприємцями не було підтримано. За 9 місяців 2020 року суб’єкти господарювання не зверталися до виконавчого комітету Южноукраїнської міської ради з питання необхідності створення бізнес-центрів, бізнес - інкубаторів, інноваційних фондів тощо.          Також, з метою якісного підвищення рівня інформаційного обслуговування підприємців створено  мережу дистанційних консультаційних центрів на базі комунального закладу «Міська бібліотека для дорослих» вул. Дружби Народів, 54А,                   м. Южноукраїнськ, Миколаївська обл., 55000, тел. (05136) 5-87-80.</w:t>
            </w:r>
          </w:p>
        </w:tc>
        <w:tc>
          <w:tcPr>
            <w:tcW w:w="1456" w:type="dxa"/>
          </w:tcPr>
          <w:p w14:paraId="3BEA0EF8" w14:textId="77777777" w:rsidR="004369B2" w:rsidRPr="005E63B7" w:rsidRDefault="004369B2" w:rsidP="00AD7532">
            <w:pPr>
              <w:spacing w:after="0" w:line="240" w:lineRule="auto"/>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w:t>
            </w:r>
          </w:p>
        </w:tc>
        <w:tc>
          <w:tcPr>
            <w:tcW w:w="1418" w:type="dxa"/>
          </w:tcPr>
          <w:p w14:paraId="1D4D2027" w14:textId="77777777" w:rsidR="004369B2" w:rsidRPr="005E63B7" w:rsidRDefault="004369B2" w:rsidP="00AD7532">
            <w:pPr>
              <w:spacing w:after="0" w:line="240" w:lineRule="auto"/>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міський бюджет та інші джерела фінансування не заборонені законодавством України</w:t>
            </w:r>
          </w:p>
        </w:tc>
        <w:tc>
          <w:tcPr>
            <w:tcW w:w="1237" w:type="dxa"/>
          </w:tcPr>
          <w:p w14:paraId="32D74CC3" w14:textId="77777777" w:rsidR="004369B2" w:rsidRPr="005E63B7" w:rsidRDefault="004369B2" w:rsidP="00AD7532">
            <w:pPr>
              <w:spacing w:after="0" w:line="240" w:lineRule="auto"/>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у межах кошторису виконавців</w:t>
            </w:r>
          </w:p>
        </w:tc>
      </w:tr>
      <w:tr w:rsidR="004369B2" w:rsidRPr="005E63B7" w14:paraId="7912C0F3" w14:textId="77777777" w:rsidTr="00A9637A">
        <w:tc>
          <w:tcPr>
            <w:tcW w:w="720" w:type="dxa"/>
            <w:vMerge/>
          </w:tcPr>
          <w:p w14:paraId="4AAC7619" w14:textId="77777777" w:rsidR="004369B2" w:rsidRPr="005E63B7" w:rsidRDefault="004369B2" w:rsidP="00AD7532">
            <w:pPr>
              <w:spacing w:after="120" w:line="240" w:lineRule="auto"/>
              <w:ind w:left="283"/>
              <w:jc w:val="both"/>
              <w:rPr>
                <w:rFonts w:ascii="Times New Roman" w:hAnsi="Times New Roman" w:cs="Times New Roman"/>
                <w:color w:val="FF0000"/>
                <w:sz w:val="23"/>
                <w:szCs w:val="23"/>
                <w:lang w:val="uk-UA" w:eastAsia="ru-RU"/>
              </w:rPr>
            </w:pPr>
          </w:p>
        </w:tc>
        <w:tc>
          <w:tcPr>
            <w:tcW w:w="1548" w:type="dxa"/>
            <w:gridSpan w:val="2"/>
            <w:vMerge/>
          </w:tcPr>
          <w:p w14:paraId="553B7772" w14:textId="77777777" w:rsidR="004369B2" w:rsidRPr="005E63B7" w:rsidRDefault="004369B2" w:rsidP="00AD7532">
            <w:pPr>
              <w:overflowPunct w:val="0"/>
              <w:autoSpaceDE w:val="0"/>
              <w:autoSpaceDN w:val="0"/>
              <w:adjustRightInd w:val="0"/>
              <w:spacing w:after="0" w:line="240" w:lineRule="auto"/>
              <w:jc w:val="center"/>
              <w:textAlignment w:val="baseline"/>
              <w:rPr>
                <w:rFonts w:ascii="Times New Roman" w:hAnsi="Times New Roman" w:cs="Times New Roman"/>
                <w:color w:val="FF0000"/>
                <w:sz w:val="23"/>
                <w:szCs w:val="23"/>
                <w:lang w:val="uk-UA" w:eastAsia="ru-RU"/>
              </w:rPr>
            </w:pPr>
          </w:p>
        </w:tc>
        <w:tc>
          <w:tcPr>
            <w:tcW w:w="2230" w:type="dxa"/>
            <w:gridSpan w:val="2"/>
          </w:tcPr>
          <w:p w14:paraId="65622C80" w14:textId="77777777" w:rsidR="004369B2" w:rsidRPr="005E63B7" w:rsidRDefault="004369B2" w:rsidP="00AD7532">
            <w:pPr>
              <w:tabs>
                <w:tab w:val="left" w:pos="900"/>
              </w:tabs>
              <w:overflowPunct w:val="0"/>
              <w:autoSpaceDE w:val="0"/>
              <w:autoSpaceDN w:val="0"/>
              <w:adjustRightInd w:val="0"/>
              <w:spacing w:after="0" w:line="240" w:lineRule="auto"/>
              <w:ind w:left="-11" w:right="-108"/>
              <w:textAlignment w:val="baseline"/>
              <w:rPr>
                <w:rFonts w:ascii="Times New Roman" w:hAnsi="Times New Roman" w:cs="Times New Roman"/>
                <w:i/>
                <w:iCs/>
                <w:color w:val="000000"/>
                <w:sz w:val="23"/>
                <w:szCs w:val="23"/>
                <w:lang w:val="uk-UA" w:eastAsia="ru-RU"/>
              </w:rPr>
            </w:pPr>
            <w:r w:rsidRPr="005E63B7">
              <w:rPr>
                <w:rFonts w:ascii="Times New Roman" w:hAnsi="Times New Roman" w:cs="Times New Roman"/>
                <w:color w:val="000000"/>
                <w:sz w:val="23"/>
                <w:szCs w:val="23"/>
                <w:lang w:val="uk-UA" w:eastAsia="ru-RU"/>
              </w:rPr>
              <w:t xml:space="preserve">Удосконалювати роботу центру обслуговування платників податків міста Южноукраїнська (покращення матеріально-технічного обладнання шляхом придбання комп’ютерної техніки, оргтехніки, здійснення ремонту приміщення, тощо)  </w:t>
            </w:r>
          </w:p>
        </w:tc>
        <w:tc>
          <w:tcPr>
            <w:tcW w:w="1275" w:type="dxa"/>
          </w:tcPr>
          <w:p w14:paraId="02520D69" w14:textId="77777777" w:rsidR="004369B2" w:rsidRPr="005E63B7" w:rsidRDefault="004369B2" w:rsidP="00AD7532">
            <w:pPr>
              <w:overflowPunct w:val="0"/>
              <w:autoSpaceDE w:val="0"/>
              <w:autoSpaceDN w:val="0"/>
              <w:adjustRightInd w:val="0"/>
              <w:spacing w:after="0" w:line="480" w:lineRule="auto"/>
              <w:jc w:val="center"/>
              <w:textAlignment w:val="baseline"/>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постійно</w:t>
            </w:r>
          </w:p>
        </w:tc>
        <w:tc>
          <w:tcPr>
            <w:tcW w:w="1985" w:type="dxa"/>
          </w:tcPr>
          <w:p w14:paraId="20D91FA2" w14:textId="77777777" w:rsidR="004369B2" w:rsidRPr="005E63B7" w:rsidRDefault="004369B2" w:rsidP="00AD7532">
            <w:pPr>
              <w:tabs>
                <w:tab w:val="left" w:pos="900"/>
              </w:tabs>
              <w:overflowPunct w:val="0"/>
              <w:autoSpaceDE w:val="0"/>
              <w:autoSpaceDN w:val="0"/>
              <w:adjustRightInd w:val="0"/>
              <w:spacing w:after="0" w:line="240" w:lineRule="auto"/>
              <w:ind w:left="34"/>
              <w:textAlignment w:val="baseline"/>
              <w:rPr>
                <w:rFonts w:ascii="Times New Roman" w:hAnsi="Times New Roman" w:cs="Times New Roman"/>
                <w:i/>
                <w:iCs/>
                <w:color w:val="000000"/>
                <w:sz w:val="23"/>
                <w:szCs w:val="23"/>
                <w:lang w:val="uk-UA" w:eastAsia="ru-RU"/>
              </w:rPr>
            </w:pPr>
            <w:r w:rsidRPr="005E63B7">
              <w:rPr>
                <w:rFonts w:ascii="Times New Roman" w:hAnsi="Times New Roman" w:cs="Times New Roman"/>
                <w:color w:val="000000"/>
                <w:sz w:val="23"/>
                <w:szCs w:val="23"/>
                <w:lang w:val="uk-UA" w:eastAsia="ru-RU"/>
              </w:rPr>
              <w:t>Южноукраїнська міська рада, Южноукраїнська ОДПІ ГУ ДФС у Миколаївській області                    (за погодженням)</w:t>
            </w:r>
          </w:p>
        </w:tc>
        <w:tc>
          <w:tcPr>
            <w:tcW w:w="4149" w:type="dxa"/>
          </w:tcPr>
          <w:p w14:paraId="449F3CF4" w14:textId="77777777" w:rsidR="004369B2" w:rsidRPr="005E63B7" w:rsidRDefault="004369B2" w:rsidP="00AD7532">
            <w:pPr>
              <w:spacing w:after="0" w:line="240" w:lineRule="atLeast"/>
              <w:jc w:val="both"/>
              <w:rPr>
                <w:rFonts w:ascii="Times New Roman" w:hAnsi="Times New Roman" w:cs="Times New Roman"/>
                <w:sz w:val="23"/>
                <w:szCs w:val="23"/>
                <w:lang w:val="uk-UA" w:eastAsia="ru-RU"/>
              </w:rPr>
            </w:pPr>
            <w:r w:rsidRPr="005E63B7">
              <w:rPr>
                <w:rFonts w:ascii="Times New Roman" w:hAnsi="Times New Roman" w:cs="Times New Roman"/>
                <w:sz w:val="23"/>
                <w:szCs w:val="23"/>
                <w:lang w:val="uk-UA" w:eastAsia="ru-RU"/>
              </w:rPr>
              <w:t xml:space="preserve">    На базі Южноукраїнського управління Головного управління ДПС у Миколаївській області </w:t>
            </w:r>
            <w:r w:rsidR="004A4169" w:rsidRPr="005E63B7">
              <w:rPr>
                <w:rFonts w:ascii="Times New Roman" w:hAnsi="Times New Roman" w:cs="Times New Roman"/>
                <w:sz w:val="23"/>
                <w:szCs w:val="23"/>
                <w:lang w:val="uk-UA" w:eastAsia="ru-RU"/>
              </w:rPr>
              <w:t>діє</w:t>
            </w:r>
            <w:r w:rsidRPr="005E63B7">
              <w:rPr>
                <w:rFonts w:ascii="Times New Roman" w:hAnsi="Times New Roman" w:cs="Times New Roman"/>
                <w:sz w:val="23"/>
                <w:szCs w:val="23"/>
                <w:lang w:val="uk-UA" w:eastAsia="ru-RU"/>
              </w:rPr>
              <w:t xml:space="preserve"> центр обслуговування платників податків (Южноукраїнський ЦОПП). На сьогодні у ЦОПП створені комфортні умови щодо подання звітності та видачі довідок і дозвільних документів. Створені секції з віконцями по наданню адміністративних та інформаційних послуг по обслуговуванню платників податків. Працює відео спостереження. Все це дає змогу мінімізувати контакт платників з податківцями. Впроваджуються  нові методи роз'яснювальної роботи, працює мережа Інтернет, існує зона Wi-Fi та додатковий комп’ютер для платників. </w:t>
            </w:r>
          </w:p>
          <w:p w14:paraId="2BF248D7" w14:textId="77777777" w:rsidR="004369B2" w:rsidRPr="005E63B7" w:rsidRDefault="004369B2" w:rsidP="00AD7532">
            <w:pPr>
              <w:tabs>
                <w:tab w:val="left" w:pos="0"/>
              </w:tabs>
              <w:overflowPunct w:val="0"/>
              <w:autoSpaceDE w:val="0"/>
              <w:autoSpaceDN w:val="0"/>
              <w:adjustRightInd w:val="0"/>
              <w:spacing w:after="0" w:line="240" w:lineRule="atLeast"/>
              <w:jc w:val="both"/>
              <w:textAlignment w:val="baseline"/>
              <w:rPr>
                <w:rFonts w:ascii="Times New Roman" w:hAnsi="Times New Roman" w:cs="Times New Roman"/>
                <w:sz w:val="23"/>
                <w:szCs w:val="23"/>
                <w:lang w:val="uk-UA" w:eastAsia="ru-RU"/>
              </w:rPr>
            </w:pPr>
            <w:r w:rsidRPr="005E63B7">
              <w:rPr>
                <w:rFonts w:ascii="Times New Roman" w:hAnsi="Times New Roman" w:cs="Times New Roman"/>
                <w:sz w:val="23"/>
                <w:szCs w:val="23"/>
                <w:lang w:val="uk-UA" w:eastAsia="ru-RU"/>
              </w:rPr>
              <w:t xml:space="preserve">   З метою навчання платників податків з питань застосування податкового законодавства, формування високої податкової культури населення та платників податків, впровадження ідеології добровільної сплати податків, обізнаності платників податків у сфері податкового законодавства Южноукраїнським управлінням Головного управління ДПС у Миколаївській області щомісячно проводяться тематичні зустрічі з платниками податків, семінари - практикуми, 113 сеансів телефонного зв’язку „гаряча лінія”, надаються консультації на особистих прийомах та по телефону, публікуються роз’яснення податкового законодавства в місцевих газетах.</w:t>
            </w:r>
          </w:p>
          <w:p w14:paraId="08E11EAD" w14:textId="77777777" w:rsidR="004369B2" w:rsidRPr="005E63B7" w:rsidRDefault="004369B2" w:rsidP="004A4169">
            <w:pPr>
              <w:overflowPunct w:val="0"/>
              <w:autoSpaceDE w:val="0"/>
              <w:autoSpaceDN w:val="0"/>
              <w:adjustRightInd w:val="0"/>
              <w:spacing w:after="0" w:line="240" w:lineRule="auto"/>
              <w:jc w:val="both"/>
              <w:textAlignment w:val="baseline"/>
              <w:rPr>
                <w:rFonts w:ascii="Times New Roman" w:hAnsi="Times New Roman" w:cs="Times New Roman"/>
                <w:color w:val="FF0000"/>
                <w:sz w:val="23"/>
                <w:szCs w:val="23"/>
                <w:lang w:val="uk-UA" w:eastAsia="ru-RU"/>
              </w:rPr>
            </w:pPr>
            <w:r w:rsidRPr="005E63B7">
              <w:rPr>
                <w:rFonts w:ascii="Times New Roman" w:hAnsi="Times New Roman" w:cs="Times New Roman"/>
                <w:sz w:val="23"/>
                <w:szCs w:val="23"/>
                <w:lang w:val="uk-UA" w:eastAsia="ru-RU"/>
              </w:rPr>
              <w:t>За 9 місяців 2020 року прес-конференції та брифінги не проводились. Для засобів масової інформації підготовлено та надіслано 191 інформаційни</w:t>
            </w:r>
            <w:r w:rsidR="004A4169" w:rsidRPr="005E63B7">
              <w:rPr>
                <w:rFonts w:ascii="Times New Roman" w:hAnsi="Times New Roman" w:cs="Times New Roman"/>
                <w:sz w:val="23"/>
                <w:szCs w:val="23"/>
                <w:lang w:val="uk-UA" w:eastAsia="ru-RU"/>
              </w:rPr>
              <w:t>й</w:t>
            </w:r>
            <w:r w:rsidRPr="005E63B7">
              <w:rPr>
                <w:rFonts w:ascii="Times New Roman" w:hAnsi="Times New Roman" w:cs="Times New Roman"/>
                <w:sz w:val="23"/>
                <w:szCs w:val="23"/>
                <w:lang w:val="uk-UA" w:eastAsia="ru-RU"/>
              </w:rPr>
              <w:t xml:space="preserve"> матеріал та </w:t>
            </w:r>
            <w:r w:rsidR="004A4169" w:rsidRPr="005E63B7">
              <w:rPr>
                <w:rFonts w:ascii="Times New Roman" w:hAnsi="Times New Roman" w:cs="Times New Roman"/>
                <w:sz w:val="23"/>
                <w:szCs w:val="23"/>
                <w:lang w:val="uk-UA" w:eastAsia="ru-RU"/>
              </w:rPr>
              <w:t xml:space="preserve">проведено </w:t>
            </w:r>
            <w:r w:rsidRPr="005E63B7">
              <w:rPr>
                <w:rFonts w:ascii="Times New Roman" w:hAnsi="Times New Roman" w:cs="Times New Roman"/>
                <w:sz w:val="23"/>
                <w:szCs w:val="23"/>
                <w:lang w:val="uk-UA" w:eastAsia="ru-RU"/>
              </w:rPr>
              <w:t>33 трансляції на ринку щодо кампанії декларування (повідомлень, прес-релізів, статей, оголошень тощо). У друкованих засобах масової інформації оприлюднено 16 публікацій позитивного та нейтрального характеру щодо діяльності підрозділів Державної податкової служби, у мережі інтернет – 124 таких матеріалів.</w:t>
            </w:r>
            <w:r w:rsidRPr="005E63B7">
              <w:rPr>
                <w:rFonts w:ascii="Times New Roman" w:hAnsi="Times New Roman" w:cs="Times New Roman"/>
                <w:color w:val="FF0000"/>
                <w:sz w:val="23"/>
                <w:szCs w:val="23"/>
                <w:lang w:val="uk-UA" w:eastAsia="ru-RU"/>
              </w:rPr>
              <w:t xml:space="preserve">  </w:t>
            </w:r>
          </w:p>
        </w:tc>
        <w:tc>
          <w:tcPr>
            <w:tcW w:w="1456" w:type="dxa"/>
          </w:tcPr>
          <w:p w14:paraId="3F6279A9" w14:textId="77777777" w:rsidR="004369B2" w:rsidRPr="005E63B7" w:rsidRDefault="004369B2" w:rsidP="00AD7532">
            <w:pPr>
              <w:tabs>
                <w:tab w:val="left" w:pos="900"/>
              </w:tabs>
              <w:overflowPunct w:val="0"/>
              <w:autoSpaceDE w:val="0"/>
              <w:autoSpaceDN w:val="0"/>
              <w:adjustRightInd w:val="0"/>
              <w:spacing w:after="0" w:line="240" w:lineRule="auto"/>
              <w:ind w:left="34"/>
              <w:jc w:val="center"/>
              <w:textAlignment w:val="baseline"/>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w:t>
            </w:r>
          </w:p>
        </w:tc>
        <w:tc>
          <w:tcPr>
            <w:tcW w:w="1418" w:type="dxa"/>
          </w:tcPr>
          <w:p w14:paraId="3FE225AE" w14:textId="77777777" w:rsidR="004369B2" w:rsidRPr="005E63B7" w:rsidRDefault="004369B2" w:rsidP="00AD7532">
            <w:pPr>
              <w:tabs>
                <w:tab w:val="left" w:pos="900"/>
              </w:tabs>
              <w:overflowPunct w:val="0"/>
              <w:autoSpaceDE w:val="0"/>
              <w:autoSpaceDN w:val="0"/>
              <w:adjustRightInd w:val="0"/>
              <w:spacing w:after="0" w:line="240" w:lineRule="auto"/>
              <w:ind w:left="34"/>
              <w:jc w:val="center"/>
              <w:textAlignment w:val="baseline"/>
              <w:rPr>
                <w:rFonts w:ascii="Times New Roman" w:hAnsi="Times New Roman" w:cs="Times New Roman"/>
                <w:i/>
                <w:iCs/>
                <w:color w:val="000000"/>
                <w:sz w:val="23"/>
                <w:szCs w:val="23"/>
                <w:lang w:val="uk-UA" w:eastAsia="ru-RU"/>
              </w:rPr>
            </w:pPr>
            <w:r w:rsidRPr="005E63B7">
              <w:rPr>
                <w:rFonts w:ascii="Times New Roman" w:hAnsi="Times New Roman" w:cs="Times New Roman"/>
                <w:color w:val="000000"/>
                <w:sz w:val="23"/>
                <w:szCs w:val="23"/>
                <w:lang w:val="uk-UA" w:eastAsia="ru-RU"/>
              </w:rPr>
              <w:t>Державний бюджет, міський бюджет та інші джерела фінансування не заборонені законодавством України</w:t>
            </w:r>
          </w:p>
        </w:tc>
        <w:tc>
          <w:tcPr>
            <w:tcW w:w="1237" w:type="dxa"/>
          </w:tcPr>
          <w:p w14:paraId="61CC6385" w14:textId="77777777" w:rsidR="004369B2" w:rsidRPr="005E63B7" w:rsidRDefault="004369B2" w:rsidP="00AD7532">
            <w:pPr>
              <w:tabs>
                <w:tab w:val="left" w:pos="1168"/>
              </w:tabs>
              <w:overflowPunct w:val="0"/>
              <w:autoSpaceDE w:val="0"/>
              <w:autoSpaceDN w:val="0"/>
              <w:adjustRightInd w:val="0"/>
              <w:spacing w:after="0" w:line="240" w:lineRule="auto"/>
              <w:ind w:left="34"/>
              <w:textAlignment w:val="baseline"/>
              <w:rPr>
                <w:rFonts w:ascii="Times New Roman" w:hAnsi="Times New Roman" w:cs="Times New Roman"/>
                <w:i/>
                <w:iCs/>
                <w:color w:val="000000"/>
                <w:sz w:val="23"/>
                <w:szCs w:val="23"/>
                <w:lang w:val="uk-UA" w:eastAsia="ru-RU"/>
              </w:rPr>
            </w:pPr>
            <w:r w:rsidRPr="005E63B7">
              <w:rPr>
                <w:rFonts w:ascii="Times New Roman" w:hAnsi="Times New Roman" w:cs="Times New Roman"/>
                <w:color w:val="000000"/>
                <w:sz w:val="23"/>
                <w:szCs w:val="23"/>
                <w:lang w:val="uk-UA" w:eastAsia="ru-RU"/>
              </w:rPr>
              <w:t>у межах кошторису виконавців</w:t>
            </w:r>
          </w:p>
        </w:tc>
      </w:tr>
      <w:tr w:rsidR="004369B2" w:rsidRPr="005E63B7" w14:paraId="7A1F18CD" w14:textId="77777777" w:rsidTr="00A9637A">
        <w:trPr>
          <w:trHeight w:val="156"/>
        </w:trPr>
        <w:tc>
          <w:tcPr>
            <w:tcW w:w="16018" w:type="dxa"/>
            <w:gridSpan w:val="11"/>
          </w:tcPr>
          <w:p w14:paraId="5F813019" w14:textId="77777777" w:rsidR="004369B2" w:rsidRPr="005E63B7" w:rsidRDefault="004369B2" w:rsidP="00AD7532">
            <w:pPr>
              <w:spacing w:after="0" w:line="240" w:lineRule="auto"/>
              <w:jc w:val="center"/>
              <w:rPr>
                <w:rFonts w:ascii="Times New Roman" w:hAnsi="Times New Roman" w:cs="Times New Roman"/>
                <w:color w:val="000000"/>
                <w:sz w:val="23"/>
                <w:szCs w:val="23"/>
                <w:shd w:val="clear" w:color="auto" w:fill="FFFFFF"/>
                <w:lang w:val="uk-UA" w:eastAsia="ru-RU"/>
              </w:rPr>
            </w:pPr>
            <w:r w:rsidRPr="005E63B7">
              <w:rPr>
                <w:rFonts w:ascii="Times New Roman" w:hAnsi="Times New Roman" w:cs="Times New Roman"/>
                <w:color w:val="000000"/>
                <w:sz w:val="23"/>
                <w:szCs w:val="23"/>
                <w:shd w:val="clear" w:color="auto" w:fill="FFFFFF"/>
                <w:lang w:val="uk-UA" w:eastAsia="ru-RU"/>
              </w:rPr>
              <w:t>4.5. Підвищення рівня соціального захисту працівників малого і середнього підприємництва</w:t>
            </w:r>
          </w:p>
        </w:tc>
      </w:tr>
      <w:tr w:rsidR="004369B2" w:rsidRPr="005E63B7" w14:paraId="2DD67FBF" w14:textId="77777777" w:rsidTr="00A9637A">
        <w:tc>
          <w:tcPr>
            <w:tcW w:w="720" w:type="dxa"/>
          </w:tcPr>
          <w:p w14:paraId="16077BFE" w14:textId="77777777" w:rsidR="004369B2" w:rsidRPr="005E63B7" w:rsidRDefault="004369B2" w:rsidP="00AD7532">
            <w:pPr>
              <w:spacing w:after="120" w:line="240" w:lineRule="auto"/>
              <w:ind w:right="-135"/>
              <w:jc w:val="both"/>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4.5.1.</w:t>
            </w:r>
          </w:p>
        </w:tc>
        <w:tc>
          <w:tcPr>
            <w:tcW w:w="1548" w:type="dxa"/>
            <w:gridSpan w:val="2"/>
          </w:tcPr>
          <w:p w14:paraId="382C7B24" w14:textId="77777777" w:rsidR="004369B2" w:rsidRPr="005E63B7" w:rsidRDefault="004369B2" w:rsidP="00AD7532">
            <w:pPr>
              <w:overflowPunct w:val="0"/>
              <w:autoSpaceDE w:val="0"/>
              <w:autoSpaceDN w:val="0"/>
              <w:adjustRightInd w:val="0"/>
              <w:spacing w:after="0" w:line="240" w:lineRule="auto"/>
              <w:jc w:val="center"/>
              <w:textAlignment w:val="baseline"/>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shd w:val="clear" w:color="auto" w:fill="FFFFFF"/>
                <w:lang w:val="uk-UA" w:eastAsia="ru-RU"/>
              </w:rPr>
              <w:t>Підвищення рівня соціального захисту працівників малого і середнього підприємництва та збереження кадрового потенціалу</w:t>
            </w:r>
          </w:p>
        </w:tc>
        <w:tc>
          <w:tcPr>
            <w:tcW w:w="2230" w:type="dxa"/>
            <w:gridSpan w:val="2"/>
          </w:tcPr>
          <w:p w14:paraId="1D7CF2F1" w14:textId="77777777" w:rsidR="004369B2" w:rsidRPr="005E63B7" w:rsidRDefault="004369B2" w:rsidP="00AD7532">
            <w:pPr>
              <w:overflowPunct w:val="0"/>
              <w:autoSpaceDE w:val="0"/>
              <w:autoSpaceDN w:val="0"/>
              <w:adjustRightInd w:val="0"/>
              <w:spacing w:after="0" w:line="240" w:lineRule="auto"/>
              <w:textAlignment w:val="baseline"/>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shd w:val="clear" w:color="auto" w:fill="FFFFFF"/>
                <w:lang w:val="uk-UA" w:eastAsia="ru-RU"/>
              </w:rPr>
              <w:t>Виявляти малі підприємства, на яких проводиться нарахування заробітної плати нижче прожиткового мінімуму, проводити роботу щодо легалізації трудових відносин та оплати праці на малих підприємствах</w:t>
            </w:r>
          </w:p>
        </w:tc>
        <w:tc>
          <w:tcPr>
            <w:tcW w:w="1275" w:type="dxa"/>
          </w:tcPr>
          <w:p w14:paraId="5D80B960" w14:textId="77777777" w:rsidR="004369B2" w:rsidRPr="005E63B7" w:rsidRDefault="004369B2" w:rsidP="00AD7532">
            <w:pPr>
              <w:spacing w:after="0" w:line="240" w:lineRule="auto"/>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2019-2020</w:t>
            </w:r>
          </w:p>
          <w:p w14:paraId="2E549010" w14:textId="77777777" w:rsidR="004369B2" w:rsidRPr="005E63B7" w:rsidRDefault="004369B2" w:rsidP="00AD7532">
            <w:pPr>
              <w:overflowPunct w:val="0"/>
              <w:autoSpaceDE w:val="0"/>
              <w:autoSpaceDN w:val="0"/>
              <w:adjustRightInd w:val="0"/>
              <w:spacing w:after="0" w:line="480" w:lineRule="auto"/>
              <w:jc w:val="center"/>
              <w:textAlignment w:val="baseline"/>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роки</w:t>
            </w:r>
          </w:p>
        </w:tc>
        <w:tc>
          <w:tcPr>
            <w:tcW w:w="1985" w:type="dxa"/>
          </w:tcPr>
          <w:p w14:paraId="7D2776C6" w14:textId="77777777" w:rsidR="004369B2" w:rsidRPr="005E63B7" w:rsidRDefault="004369B2" w:rsidP="00AD7532">
            <w:pPr>
              <w:overflowPunct w:val="0"/>
              <w:autoSpaceDE w:val="0"/>
              <w:autoSpaceDN w:val="0"/>
              <w:adjustRightInd w:val="0"/>
              <w:spacing w:after="0" w:line="240" w:lineRule="auto"/>
              <w:jc w:val="both"/>
              <w:textAlignment w:val="baseline"/>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ДСП та ОЗ</w:t>
            </w:r>
          </w:p>
        </w:tc>
        <w:tc>
          <w:tcPr>
            <w:tcW w:w="4149" w:type="dxa"/>
          </w:tcPr>
          <w:p w14:paraId="6E047646" w14:textId="77777777" w:rsidR="004369B2" w:rsidRPr="005E63B7" w:rsidRDefault="004369B2" w:rsidP="00AD7532">
            <w:pPr>
              <w:overflowPunct w:val="0"/>
              <w:autoSpaceDE w:val="0"/>
              <w:autoSpaceDN w:val="0"/>
              <w:adjustRightInd w:val="0"/>
              <w:spacing w:after="0" w:line="240" w:lineRule="auto"/>
              <w:jc w:val="both"/>
              <w:textAlignment w:val="baseline"/>
              <w:rPr>
                <w:rFonts w:ascii="Times New Roman" w:hAnsi="Times New Roman" w:cs="Times New Roman"/>
                <w:sz w:val="23"/>
                <w:szCs w:val="23"/>
                <w:lang w:val="uk-UA" w:eastAsia="ru-RU"/>
              </w:rPr>
            </w:pPr>
            <w:r w:rsidRPr="005E63B7">
              <w:rPr>
                <w:rFonts w:ascii="Times New Roman" w:hAnsi="Times New Roman" w:cs="Times New Roman"/>
                <w:sz w:val="23"/>
                <w:szCs w:val="23"/>
                <w:lang w:val="uk-UA" w:eastAsia="ru-RU"/>
              </w:rPr>
              <w:t xml:space="preserve">     За 9 місяців 2020 року департаментом соціальних питань та охорони здоров’я Южноукраїнської міської ради здійснено 56 обстежень стану оплати праці щодо дотримання державних мінімальних гарантій в оплаті праці, з них: 83- під час перевірки (реєстрації) колективних договорів та 3 - безпосередньо на підприємстві. </w:t>
            </w:r>
          </w:p>
          <w:p w14:paraId="3C3A4E72" w14:textId="77777777" w:rsidR="004369B2" w:rsidRPr="005E63B7" w:rsidRDefault="004369B2" w:rsidP="00AD7532">
            <w:pPr>
              <w:overflowPunct w:val="0"/>
              <w:autoSpaceDE w:val="0"/>
              <w:autoSpaceDN w:val="0"/>
              <w:adjustRightInd w:val="0"/>
              <w:spacing w:after="0" w:line="240" w:lineRule="auto"/>
              <w:ind w:firstLine="247"/>
              <w:jc w:val="both"/>
              <w:textAlignment w:val="baseline"/>
              <w:rPr>
                <w:rFonts w:ascii="Times New Roman" w:hAnsi="Times New Roman" w:cs="Times New Roman"/>
                <w:sz w:val="23"/>
                <w:szCs w:val="23"/>
                <w:lang w:val="uk-UA" w:eastAsia="ru-RU"/>
              </w:rPr>
            </w:pPr>
            <w:r w:rsidRPr="005E63B7">
              <w:rPr>
                <w:rFonts w:ascii="Times New Roman" w:hAnsi="Times New Roman" w:cs="Times New Roman"/>
                <w:sz w:val="23"/>
                <w:szCs w:val="23"/>
                <w:lang w:val="uk-UA" w:eastAsia="ru-RU"/>
              </w:rPr>
              <w:t xml:space="preserve">Відповідно до проведеного аналізу встановлено основні причини нарахування працівникам заробітної плати у розмірі меншому за мінімальний на підприємствах, установах та організаціях міста Южноукраїнська:                                                                                                                                                                        </w:t>
            </w:r>
          </w:p>
          <w:p w14:paraId="23E03E5D" w14:textId="77777777" w:rsidR="004369B2" w:rsidRPr="005E63B7" w:rsidRDefault="004369B2" w:rsidP="00AD7532">
            <w:pPr>
              <w:overflowPunct w:val="0"/>
              <w:autoSpaceDE w:val="0"/>
              <w:autoSpaceDN w:val="0"/>
              <w:adjustRightInd w:val="0"/>
              <w:spacing w:after="0" w:line="240" w:lineRule="auto"/>
              <w:ind w:firstLine="247"/>
              <w:jc w:val="both"/>
              <w:textAlignment w:val="baseline"/>
              <w:rPr>
                <w:rFonts w:ascii="Times New Roman" w:hAnsi="Times New Roman" w:cs="Times New Roman"/>
                <w:sz w:val="23"/>
                <w:szCs w:val="23"/>
                <w:lang w:val="uk-UA" w:eastAsia="ru-RU"/>
              </w:rPr>
            </w:pPr>
            <w:r w:rsidRPr="005E63B7">
              <w:rPr>
                <w:rFonts w:ascii="Times New Roman" w:hAnsi="Times New Roman" w:cs="Times New Roman"/>
                <w:sz w:val="23"/>
                <w:szCs w:val="23"/>
                <w:lang w:val="uk-UA" w:eastAsia="ru-RU"/>
              </w:rPr>
              <w:t>оплата праці за неповним окладом (ставкою 0,25%, або 0,5%, 0,75%);</w:t>
            </w:r>
          </w:p>
          <w:p w14:paraId="6CC52C2E" w14:textId="77777777" w:rsidR="004369B2" w:rsidRPr="005E63B7" w:rsidRDefault="004369B2" w:rsidP="00AD7532">
            <w:pPr>
              <w:overflowPunct w:val="0"/>
              <w:autoSpaceDE w:val="0"/>
              <w:autoSpaceDN w:val="0"/>
              <w:adjustRightInd w:val="0"/>
              <w:spacing w:after="0" w:line="240" w:lineRule="auto"/>
              <w:ind w:firstLine="247"/>
              <w:jc w:val="both"/>
              <w:textAlignment w:val="baseline"/>
              <w:rPr>
                <w:rFonts w:ascii="Times New Roman" w:hAnsi="Times New Roman" w:cs="Times New Roman"/>
                <w:sz w:val="23"/>
                <w:szCs w:val="23"/>
                <w:lang w:val="uk-UA" w:eastAsia="ru-RU"/>
              </w:rPr>
            </w:pPr>
            <w:r w:rsidRPr="005E63B7">
              <w:rPr>
                <w:rFonts w:ascii="Times New Roman" w:hAnsi="Times New Roman" w:cs="Times New Roman"/>
                <w:sz w:val="23"/>
                <w:szCs w:val="23"/>
                <w:lang w:val="uk-UA" w:eastAsia="ru-RU"/>
              </w:rPr>
              <w:t>тимчасова втрата працездатності;</w:t>
            </w:r>
          </w:p>
          <w:p w14:paraId="633CDBF7" w14:textId="77777777" w:rsidR="004369B2" w:rsidRPr="005E63B7" w:rsidRDefault="004369B2" w:rsidP="00AD7532">
            <w:pPr>
              <w:overflowPunct w:val="0"/>
              <w:autoSpaceDE w:val="0"/>
              <w:autoSpaceDN w:val="0"/>
              <w:adjustRightInd w:val="0"/>
              <w:spacing w:after="0" w:line="240" w:lineRule="auto"/>
              <w:ind w:firstLine="247"/>
              <w:jc w:val="both"/>
              <w:textAlignment w:val="baseline"/>
              <w:rPr>
                <w:rFonts w:ascii="Times New Roman" w:hAnsi="Times New Roman" w:cs="Times New Roman"/>
                <w:sz w:val="23"/>
                <w:szCs w:val="23"/>
                <w:lang w:val="uk-UA" w:eastAsia="ru-RU"/>
              </w:rPr>
            </w:pPr>
            <w:r w:rsidRPr="005E63B7">
              <w:rPr>
                <w:rFonts w:ascii="Times New Roman" w:hAnsi="Times New Roman" w:cs="Times New Roman"/>
                <w:sz w:val="23"/>
                <w:szCs w:val="23"/>
                <w:lang w:val="uk-UA" w:eastAsia="ru-RU"/>
              </w:rPr>
              <w:t>неповний робочий місяць (прийняті працівники, звільнені працівники).</w:t>
            </w:r>
          </w:p>
          <w:p w14:paraId="30CF8B4B" w14:textId="77777777" w:rsidR="004369B2" w:rsidRPr="005E63B7" w:rsidRDefault="004369B2" w:rsidP="00AD7532">
            <w:pPr>
              <w:overflowPunct w:val="0"/>
              <w:autoSpaceDE w:val="0"/>
              <w:autoSpaceDN w:val="0"/>
              <w:adjustRightInd w:val="0"/>
              <w:spacing w:after="0" w:line="240" w:lineRule="auto"/>
              <w:ind w:firstLine="247"/>
              <w:jc w:val="both"/>
              <w:textAlignment w:val="baseline"/>
              <w:rPr>
                <w:rFonts w:ascii="Times New Roman" w:hAnsi="Times New Roman" w:cs="Times New Roman"/>
                <w:sz w:val="23"/>
                <w:szCs w:val="23"/>
                <w:lang w:val="uk-UA" w:eastAsia="ru-RU"/>
              </w:rPr>
            </w:pPr>
            <w:r w:rsidRPr="005E63B7">
              <w:rPr>
                <w:rFonts w:ascii="Times New Roman" w:hAnsi="Times New Roman" w:cs="Times New Roman"/>
                <w:sz w:val="23"/>
                <w:szCs w:val="23"/>
                <w:lang w:val="uk-UA" w:eastAsia="ru-RU"/>
              </w:rPr>
              <w:t>В результаті обстежень стану оплати праці, порушень законодавства щодо дотримання мінімальних державних гарантій не виявлено.</w:t>
            </w:r>
          </w:p>
          <w:p w14:paraId="251F79B0" w14:textId="77777777" w:rsidR="004369B2" w:rsidRPr="005E63B7" w:rsidRDefault="004369B2" w:rsidP="00AD7532">
            <w:pPr>
              <w:spacing w:after="0" w:line="240" w:lineRule="auto"/>
              <w:jc w:val="both"/>
              <w:rPr>
                <w:rFonts w:ascii="Times New Roman" w:hAnsi="Times New Roman" w:cs="Times New Roman"/>
                <w:sz w:val="23"/>
                <w:szCs w:val="23"/>
                <w:lang w:val="uk-UA" w:eastAsia="ru-RU"/>
              </w:rPr>
            </w:pPr>
            <w:r w:rsidRPr="005E63B7">
              <w:rPr>
                <w:rFonts w:ascii="Times New Roman" w:hAnsi="Times New Roman" w:cs="Times New Roman"/>
                <w:sz w:val="23"/>
                <w:szCs w:val="23"/>
                <w:lang w:val="uk-UA" w:eastAsia="ru-RU"/>
              </w:rPr>
              <w:t xml:space="preserve">     На підставі п.28 Порядку здійснення державного контролю за додержанням законодавства про працю, затвердженого постановою Кабінету Міністрів України від 21 серпня 2019 року №823 (зі змінами), здійснено відвідування 50 роботодавців, з метою </w:t>
            </w:r>
            <w:r w:rsidR="004A4169" w:rsidRPr="005E63B7">
              <w:rPr>
                <w:rFonts w:ascii="Times New Roman" w:hAnsi="Times New Roman" w:cs="Times New Roman"/>
                <w:sz w:val="23"/>
                <w:szCs w:val="23"/>
                <w:lang w:val="uk-UA" w:eastAsia="ru-RU"/>
              </w:rPr>
              <w:t>ін</w:t>
            </w:r>
            <w:r w:rsidRPr="005E63B7">
              <w:rPr>
                <w:rFonts w:ascii="Times New Roman" w:hAnsi="Times New Roman" w:cs="Times New Roman"/>
                <w:sz w:val="23"/>
                <w:szCs w:val="23"/>
                <w:lang w:val="uk-UA" w:eastAsia="ru-RU"/>
              </w:rPr>
              <w:t>формування їх та працівників про найбільш ефективні способи дотримання законодавства про працю, моніторингу стану його дотримання, у т.ч. щодо оформлення трудових відносин.</w:t>
            </w:r>
          </w:p>
          <w:p w14:paraId="438C2CAE" w14:textId="77777777" w:rsidR="004369B2" w:rsidRPr="005E63B7" w:rsidRDefault="004369B2" w:rsidP="00AD7532">
            <w:pPr>
              <w:spacing w:after="0" w:line="240" w:lineRule="auto"/>
              <w:ind w:firstLine="209"/>
              <w:jc w:val="both"/>
              <w:rPr>
                <w:rFonts w:ascii="Times New Roman" w:hAnsi="Times New Roman" w:cs="Times New Roman"/>
                <w:sz w:val="23"/>
                <w:szCs w:val="23"/>
                <w:lang w:val="uk-UA" w:eastAsia="ru-RU"/>
              </w:rPr>
            </w:pPr>
            <w:r w:rsidRPr="005E63B7">
              <w:rPr>
                <w:rFonts w:ascii="Times New Roman" w:hAnsi="Times New Roman" w:cs="Times New Roman"/>
                <w:sz w:val="23"/>
                <w:szCs w:val="23"/>
                <w:lang w:val="uk-UA" w:eastAsia="ru-RU"/>
              </w:rPr>
              <w:t xml:space="preserve">За 9 місяців 2020 року здійснено спільно з інспектором праці Управління Держпраці у Миколаївській області 13 інспекційних відвідувань суб’єктів господарської діяльності, у тому числі 11 – спільно з інспектором праці Управління Держпраці у Миколаївській області. </w:t>
            </w:r>
          </w:p>
          <w:p w14:paraId="739ADD95" w14:textId="77777777" w:rsidR="004369B2" w:rsidRPr="005E63B7" w:rsidRDefault="004369B2" w:rsidP="00AD7532">
            <w:pPr>
              <w:spacing w:after="0" w:line="240" w:lineRule="auto"/>
              <w:ind w:firstLine="209"/>
              <w:jc w:val="both"/>
              <w:rPr>
                <w:rFonts w:ascii="Times New Roman" w:hAnsi="Times New Roman" w:cs="Times New Roman"/>
                <w:sz w:val="23"/>
                <w:szCs w:val="23"/>
                <w:lang w:val="uk-UA" w:eastAsia="ru-RU"/>
              </w:rPr>
            </w:pPr>
            <w:r w:rsidRPr="005E63B7">
              <w:rPr>
                <w:rFonts w:ascii="Times New Roman" w:hAnsi="Times New Roman" w:cs="Times New Roman"/>
                <w:sz w:val="23"/>
                <w:szCs w:val="23"/>
                <w:lang w:val="uk-UA" w:eastAsia="ru-RU"/>
              </w:rPr>
              <w:t xml:space="preserve">З початку 2020 року, станом </w:t>
            </w:r>
            <w:r w:rsidR="004A4169" w:rsidRPr="005E63B7">
              <w:rPr>
                <w:rFonts w:ascii="Times New Roman" w:hAnsi="Times New Roman" w:cs="Times New Roman"/>
                <w:sz w:val="23"/>
                <w:szCs w:val="23"/>
                <w:lang w:val="uk-UA" w:eastAsia="ru-RU"/>
              </w:rPr>
              <w:t xml:space="preserve"> </w:t>
            </w:r>
            <w:r w:rsidRPr="005E63B7">
              <w:rPr>
                <w:rFonts w:ascii="Times New Roman" w:hAnsi="Times New Roman" w:cs="Times New Roman"/>
                <w:sz w:val="23"/>
                <w:szCs w:val="23"/>
                <w:lang w:val="uk-UA" w:eastAsia="ru-RU"/>
              </w:rPr>
              <w:t>на 01.10.2020,  розповсюджено 507 буклетів на теми: оплата праці, додержання законодавства щодо дотримання державних мінімальних гарантій, відмінність трудового договору від цивільно-правового, трудові договори та їх види, до чого призводить нелегальна праця, відповідальність роботодавців за порушення законодавства про працю.</w:t>
            </w:r>
          </w:p>
        </w:tc>
        <w:tc>
          <w:tcPr>
            <w:tcW w:w="1456" w:type="dxa"/>
          </w:tcPr>
          <w:p w14:paraId="17339D2F" w14:textId="77777777" w:rsidR="004369B2" w:rsidRPr="005E63B7" w:rsidRDefault="004369B2" w:rsidP="00AD7532">
            <w:pPr>
              <w:spacing w:after="0" w:line="240" w:lineRule="auto"/>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w:t>
            </w:r>
          </w:p>
        </w:tc>
        <w:tc>
          <w:tcPr>
            <w:tcW w:w="1418" w:type="dxa"/>
          </w:tcPr>
          <w:p w14:paraId="3221D7E3" w14:textId="77777777" w:rsidR="004369B2" w:rsidRPr="005E63B7" w:rsidRDefault="004369B2" w:rsidP="00AD7532">
            <w:pPr>
              <w:spacing w:after="0" w:line="240" w:lineRule="auto"/>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w:t>
            </w:r>
          </w:p>
        </w:tc>
        <w:tc>
          <w:tcPr>
            <w:tcW w:w="1237" w:type="dxa"/>
          </w:tcPr>
          <w:p w14:paraId="5763E1B3" w14:textId="77777777" w:rsidR="004369B2" w:rsidRPr="005E63B7" w:rsidRDefault="004369B2" w:rsidP="00AD7532">
            <w:pPr>
              <w:spacing w:after="0" w:line="240" w:lineRule="auto"/>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у межах кошторису виконавців</w:t>
            </w:r>
          </w:p>
        </w:tc>
      </w:tr>
      <w:tr w:rsidR="004369B2" w:rsidRPr="005E63B7" w14:paraId="3A495A41" w14:textId="77777777" w:rsidTr="00A9637A">
        <w:trPr>
          <w:trHeight w:val="251"/>
        </w:trPr>
        <w:tc>
          <w:tcPr>
            <w:tcW w:w="16018" w:type="dxa"/>
            <w:gridSpan w:val="11"/>
            <w:vAlign w:val="center"/>
          </w:tcPr>
          <w:p w14:paraId="18EF958F" w14:textId="77777777" w:rsidR="004369B2" w:rsidRPr="005E63B7" w:rsidRDefault="004369B2" w:rsidP="00AD7532">
            <w:pPr>
              <w:spacing w:after="120" w:line="240" w:lineRule="auto"/>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4.6. Цільові проекти</w:t>
            </w:r>
          </w:p>
        </w:tc>
      </w:tr>
      <w:tr w:rsidR="004369B2" w:rsidRPr="005E63B7" w14:paraId="195A12D7" w14:textId="77777777" w:rsidTr="00A9637A">
        <w:tc>
          <w:tcPr>
            <w:tcW w:w="720" w:type="dxa"/>
          </w:tcPr>
          <w:p w14:paraId="2B183825" w14:textId="77777777" w:rsidR="004369B2" w:rsidRPr="005E63B7" w:rsidRDefault="004369B2" w:rsidP="00AD7532">
            <w:pPr>
              <w:tabs>
                <w:tab w:val="center" w:pos="4153"/>
                <w:tab w:val="right" w:pos="8306"/>
              </w:tabs>
              <w:spacing w:after="0" w:line="240" w:lineRule="auto"/>
              <w:jc w:val="both"/>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4.6.1</w:t>
            </w:r>
          </w:p>
        </w:tc>
        <w:tc>
          <w:tcPr>
            <w:tcW w:w="1548" w:type="dxa"/>
            <w:gridSpan w:val="2"/>
          </w:tcPr>
          <w:p w14:paraId="5B2EB6AF" w14:textId="77777777" w:rsidR="004369B2" w:rsidRPr="005E63B7" w:rsidRDefault="004369B2" w:rsidP="00AD7532">
            <w:pPr>
              <w:overflowPunct w:val="0"/>
              <w:autoSpaceDE w:val="0"/>
              <w:autoSpaceDN w:val="0"/>
              <w:adjustRightInd w:val="0"/>
              <w:spacing w:after="0" w:line="240" w:lineRule="auto"/>
              <w:jc w:val="center"/>
              <w:textAlignment w:val="baseline"/>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Соціально-економічний розвиток міста, задоволення територіальної громади міста в товарах та послугах</w:t>
            </w:r>
          </w:p>
        </w:tc>
        <w:tc>
          <w:tcPr>
            <w:tcW w:w="2230" w:type="dxa"/>
            <w:gridSpan w:val="2"/>
          </w:tcPr>
          <w:p w14:paraId="2A235036" w14:textId="77777777" w:rsidR="004369B2" w:rsidRPr="005E63B7" w:rsidRDefault="004369B2" w:rsidP="00AD7532">
            <w:pPr>
              <w:spacing w:after="0" w:line="240" w:lineRule="auto"/>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Підтримувати створення підприємств виробничої сфери (легкої промисловості, по переробці сільгосппродукції, інше), туристично-рекреаційного комплексу</w:t>
            </w:r>
          </w:p>
        </w:tc>
        <w:tc>
          <w:tcPr>
            <w:tcW w:w="1275" w:type="dxa"/>
          </w:tcPr>
          <w:p w14:paraId="27C8EC07" w14:textId="77777777" w:rsidR="004369B2" w:rsidRPr="005E63B7" w:rsidRDefault="004369B2" w:rsidP="00AD7532">
            <w:pPr>
              <w:spacing w:after="0" w:line="240" w:lineRule="auto"/>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постійно</w:t>
            </w:r>
          </w:p>
        </w:tc>
        <w:tc>
          <w:tcPr>
            <w:tcW w:w="1985" w:type="dxa"/>
          </w:tcPr>
          <w:p w14:paraId="62139C29" w14:textId="77777777" w:rsidR="004369B2" w:rsidRPr="005E63B7" w:rsidRDefault="004369B2" w:rsidP="00AD7532">
            <w:pPr>
              <w:overflowPunct w:val="0"/>
              <w:autoSpaceDE w:val="0"/>
              <w:autoSpaceDN w:val="0"/>
              <w:adjustRightInd w:val="0"/>
              <w:spacing w:after="0" w:line="240" w:lineRule="auto"/>
              <w:ind w:right="-108"/>
              <w:jc w:val="both"/>
              <w:textAlignment w:val="baseline"/>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Южноукраїнська міська рада, виконавчий комітет Южноукраїнської міської ради, УЕР</w:t>
            </w:r>
          </w:p>
        </w:tc>
        <w:tc>
          <w:tcPr>
            <w:tcW w:w="4149" w:type="dxa"/>
          </w:tcPr>
          <w:p w14:paraId="255AC602" w14:textId="77777777" w:rsidR="004369B2" w:rsidRPr="005E63B7" w:rsidRDefault="004369B2" w:rsidP="00AD7532">
            <w:pPr>
              <w:widowControl w:val="0"/>
              <w:tabs>
                <w:tab w:val="num" w:pos="567"/>
              </w:tabs>
              <w:suppressAutoHyphens/>
              <w:autoSpaceDE w:val="0"/>
              <w:spacing w:after="0" w:line="240" w:lineRule="auto"/>
              <w:jc w:val="both"/>
              <w:rPr>
                <w:rFonts w:ascii="Times New Roman" w:hAnsi="Times New Roman" w:cs="Times New Roman"/>
                <w:sz w:val="23"/>
                <w:szCs w:val="23"/>
                <w:lang w:val="uk-UA" w:eastAsia="ru-RU"/>
              </w:rPr>
            </w:pPr>
            <w:r w:rsidRPr="005E63B7">
              <w:rPr>
                <w:rFonts w:ascii="Times New Roman" w:hAnsi="Times New Roman" w:cs="Times New Roman"/>
                <w:color w:val="FF0000"/>
                <w:sz w:val="23"/>
                <w:szCs w:val="23"/>
                <w:lang w:val="uk-UA" w:eastAsia="ru-RU"/>
              </w:rPr>
              <w:t xml:space="preserve">  </w:t>
            </w:r>
            <w:r w:rsidRPr="005E63B7">
              <w:rPr>
                <w:rFonts w:ascii="Times New Roman" w:hAnsi="Times New Roman" w:cs="Times New Roman"/>
                <w:sz w:val="23"/>
                <w:szCs w:val="23"/>
                <w:lang w:val="uk-UA" w:eastAsia="ru-RU"/>
              </w:rPr>
              <w:t>Виконавчими органами Южноукраїнської міської ради розроблено інвестиційний паспорт міста Южноукраїнська, який постійно оновлюється. Станом на 01.10.2020 включено 13 масштабних інвестиційних проектів та 16 пропозицій за пріоритетними напрямками діяльності.</w:t>
            </w:r>
          </w:p>
          <w:p w14:paraId="266B10E5" w14:textId="77777777" w:rsidR="004369B2" w:rsidRPr="005E63B7" w:rsidRDefault="004369B2" w:rsidP="00AD7532">
            <w:pPr>
              <w:widowControl w:val="0"/>
              <w:tabs>
                <w:tab w:val="num" w:pos="567"/>
              </w:tabs>
              <w:suppressAutoHyphens/>
              <w:autoSpaceDE w:val="0"/>
              <w:spacing w:after="0" w:line="240" w:lineRule="auto"/>
              <w:jc w:val="both"/>
              <w:rPr>
                <w:rFonts w:ascii="Times New Roman" w:hAnsi="Times New Roman" w:cs="Times New Roman"/>
                <w:sz w:val="23"/>
                <w:szCs w:val="23"/>
                <w:lang w:val="uk-UA" w:eastAsia="ru-RU"/>
              </w:rPr>
            </w:pPr>
            <w:r w:rsidRPr="005E63B7">
              <w:rPr>
                <w:rFonts w:ascii="Times New Roman" w:hAnsi="Times New Roman" w:cs="Times New Roman"/>
                <w:sz w:val="23"/>
                <w:szCs w:val="23"/>
                <w:lang w:val="uk-UA" w:eastAsia="ru-RU"/>
              </w:rPr>
              <w:t xml:space="preserve">   Рішенням Южноукраїнської міської ради від 03.03.2016 №97 затверджено  Програму соціально-економічного та культурного розвитку міста Южноукраїнська на 2016-2020 роки «МАЙБУТНЄ МІСТА БУДУЄМО РАЗОМ», якою визначені актуальні міські програми та проекти спрямовані на покращення соціально-економічного та культурного розвитку міста та перелік питань місцевого значення, які потребують невідкладного реагування через вищезазначену Програму.</w:t>
            </w:r>
          </w:p>
          <w:p w14:paraId="7473F6AF" w14:textId="77777777" w:rsidR="004369B2" w:rsidRPr="005E63B7" w:rsidRDefault="004369B2" w:rsidP="00AD7532">
            <w:pPr>
              <w:widowControl w:val="0"/>
              <w:tabs>
                <w:tab w:val="num" w:pos="567"/>
              </w:tabs>
              <w:suppressAutoHyphens/>
              <w:autoSpaceDE w:val="0"/>
              <w:spacing w:after="0" w:line="240" w:lineRule="auto"/>
              <w:jc w:val="both"/>
              <w:rPr>
                <w:rFonts w:ascii="Times New Roman" w:hAnsi="Times New Roman" w:cs="Times New Roman"/>
                <w:sz w:val="23"/>
                <w:szCs w:val="23"/>
                <w:lang w:val="uk-UA" w:eastAsia="ru-RU"/>
              </w:rPr>
            </w:pPr>
            <w:r w:rsidRPr="005E63B7">
              <w:rPr>
                <w:rFonts w:ascii="Times New Roman" w:hAnsi="Times New Roman" w:cs="Times New Roman"/>
                <w:sz w:val="23"/>
                <w:szCs w:val="23"/>
                <w:lang w:val="uk-UA" w:eastAsia="ru-RU"/>
              </w:rPr>
              <w:t xml:space="preserve">    В обʼєкти комунальної власності міста Южноукраїнська залучено кошти інвесторів шляхом проведених інвестиційних конкурсів (21.04.2017 та 27.07.2017). За результатами інвестиційних конкурсів підписано інвестиційні договори щодо реалізації відповідних інвестиційних проектів. </w:t>
            </w:r>
          </w:p>
          <w:p w14:paraId="1FCB7B15" w14:textId="77777777" w:rsidR="004369B2" w:rsidRPr="005E63B7" w:rsidRDefault="004369B2" w:rsidP="00F7737A">
            <w:pPr>
              <w:widowControl w:val="0"/>
              <w:tabs>
                <w:tab w:val="num" w:pos="567"/>
              </w:tabs>
              <w:suppressAutoHyphens/>
              <w:autoSpaceDE w:val="0"/>
              <w:spacing w:after="0" w:line="240" w:lineRule="auto"/>
              <w:jc w:val="both"/>
              <w:rPr>
                <w:rFonts w:ascii="Times New Roman" w:hAnsi="Times New Roman" w:cs="Times New Roman"/>
                <w:sz w:val="23"/>
                <w:szCs w:val="23"/>
                <w:lang w:val="uk-UA" w:eastAsia="ru-RU"/>
              </w:rPr>
            </w:pPr>
            <w:r w:rsidRPr="005E63B7">
              <w:rPr>
                <w:rFonts w:ascii="Times New Roman" w:hAnsi="Times New Roman" w:cs="Times New Roman"/>
                <w:sz w:val="23"/>
                <w:szCs w:val="23"/>
                <w:lang w:val="uk-UA" w:eastAsia="ru-RU"/>
              </w:rPr>
              <w:t xml:space="preserve">  </w:t>
            </w:r>
            <w:r w:rsidRPr="005E63B7">
              <w:rPr>
                <w:rFonts w:ascii="Times New Roman" w:hAnsi="Times New Roman" w:cs="Times New Roman"/>
                <w:sz w:val="23"/>
                <w:szCs w:val="23"/>
                <w:lang w:val="uk-UA"/>
              </w:rPr>
              <w:t xml:space="preserve"> З метою визначення пріоритетів розвитку міста Южноукраїнська та шляхів їх реалізації, затверджено рішення Южноукраїнської міської ради від 19.02.2019 Перспективн</w:t>
            </w:r>
            <w:r w:rsidR="00F7737A" w:rsidRPr="005E63B7">
              <w:rPr>
                <w:rFonts w:ascii="Times New Roman" w:hAnsi="Times New Roman" w:cs="Times New Roman"/>
                <w:sz w:val="23"/>
                <w:szCs w:val="23"/>
                <w:lang w:val="uk-UA"/>
              </w:rPr>
              <w:t>ий</w:t>
            </w:r>
            <w:r w:rsidRPr="005E63B7">
              <w:rPr>
                <w:rFonts w:ascii="Times New Roman" w:hAnsi="Times New Roman" w:cs="Times New Roman"/>
                <w:sz w:val="23"/>
                <w:szCs w:val="23"/>
                <w:lang w:val="uk-UA"/>
              </w:rPr>
              <w:t xml:space="preserve"> план розвитку міста Южноукраїнська на 2019-2020 роки. </w:t>
            </w:r>
          </w:p>
        </w:tc>
        <w:tc>
          <w:tcPr>
            <w:tcW w:w="1456" w:type="dxa"/>
          </w:tcPr>
          <w:p w14:paraId="5C3D907F" w14:textId="77777777" w:rsidR="004369B2" w:rsidRPr="005E63B7" w:rsidRDefault="004369B2" w:rsidP="00AD7532">
            <w:pPr>
              <w:spacing w:after="0" w:line="240" w:lineRule="auto"/>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w:t>
            </w:r>
          </w:p>
        </w:tc>
        <w:tc>
          <w:tcPr>
            <w:tcW w:w="1418" w:type="dxa"/>
          </w:tcPr>
          <w:p w14:paraId="40DD36FF" w14:textId="77777777" w:rsidR="004369B2" w:rsidRPr="005E63B7" w:rsidRDefault="004369B2" w:rsidP="00AD7532">
            <w:pPr>
              <w:spacing w:after="0" w:line="240" w:lineRule="auto"/>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міський бюджет та інші джерела фінансування не заборонені законодавством України</w:t>
            </w:r>
          </w:p>
        </w:tc>
        <w:tc>
          <w:tcPr>
            <w:tcW w:w="1237" w:type="dxa"/>
          </w:tcPr>
          <w:p w14:paraId="0193ACD5" w14:textId="77777777" w:rsidR="004369B2" w:rsidRPr="005E63B7" w:rsidRDefault="004369B2" w:rsidP="00AD7532">
            <w:pPr>
              <w:spacing w:after="0" w:line="240" w:lineRule="auto"/>
              <w:jc w:val="center"/>
              <w:rPr>
                <w:rFonts w:ascii="Times New Roman" w:hAnsi="Times New Roman" w:cs="Times New Roman"/>
                <w:color w:val="000000"/>
                <w:sz w:val="23"/>
                <w:szCs w:val="23"/>
                <w:lang w:val="uk-UA" w:eastAsia="ru-RU"/>
              </w:rPr>
            </w:pPr>
            <w:r w:rsidRPr="005E63B7">
              <w:rPr>
                <w:rFonts w:ascii="Times New Roman" w:hAnsi="Times New Roman" w:cs="Times New Roman"/>
                <w:color w:val="000000"/>
                <w:sz w:val="23"/>
                <w:szCs w:val="23"/>
                <w:lang w:val="uk-UA" w:eastAsia="ru-RU"/>
              </w:rPr>
              <w:t>кошти інвесторів</w:t>
            </w:r>
          </w:p>
        </w:tc>
      </w:tr>
    </w:tbl>
    <w:p w14:paraId="2F918312" w14:textId="77777777" w:rsidR="004369B2" w:rsidRDefault="004369B2">
      <w:pPr>
        <w:rPr>
          <w:lang w:val="uk-UA"/>
        </w:rPr>
      </w:pPr>
    </w:p>
    <w:p w14:paraId="7C5E1B05" w14:textId="77777777" w:rsidR="00F7737A" w:rsidRDefault="00F7737A">
      <w:pPr>
        <w:rPr>
          <w:lang w:val="uk-UA"/>
        </w:rPr>
      </w:pPr>
    </w:p>
    <w:p w14:paraId="3E90D256" w14:textId="2CC351A2" w:rsidR="00F7737A" w:rsidRPr="00F7737A" w:rsidRDefault="00AE4175" w:rsidP="00F7737A">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Начальник управління економічного розвитку Южноукраїнської міської ради</w:t>
      </w:r>
      <w:r w:rsidR="00F7737A">
        <w:rPr>
          <w:rFonts w:ascii="Times New Roman" w:hAnsi="Times New Roman" w:cs="Times New Roman"/>
          <w:sz w:val="24"/>
          <w:szCs w:val="24"/>
          <w:lang w:val="uk-UA"/>
        </w:rPr>
        <w:tab/>
      </w:r>
      <w:r w:rsidR="00F7737A">
        <w:rPr>
          <w:rFonts w:ascii="Times New Roman" w:hAnsi="Times New Roman" w:cs="Times New Roman"/>
          <w:sz w:val="24"/>
          <w:szCs w:val="24"/>
          <w:lang w:val="uk-UA"/>
        </w:rPr>
        <w:tab/>
      </w:r>
      <w:r w:rsidR="00F7737A">
        <w:rPr>
          <w:rFonts w:ascii="Times New Roman" w:hAnsi="Times New Roman" w:cs="Times New Roman"/>
          <w:sz w:val="24"/>
          <w:szCs w:val="24"/>
          <w:lang w:val="uk-UA"/>
        </w:rPr>
        <w:tab/>
      </w:r>
      <w:r w:rsidR="00F7737A">
        <w:rPr>
          <w:rFonts w:ascii="Times New Roman" w:hAnsi="Times New Roman" w:cs="Times New Roman"/>
          <w:sz w:val="24"/>
          <w:szCs w:val="24"/>
          <w:lang w:val="uk-UA"/>
        </w:rPr>
        <w:tab/>
      </w:r>
      <w:r w:rsidR="00F7737A">
        <w:rPr>
          <w:rFonts w:ascii="Times New Roman" w:hAnsi="Times New Roman" w:cs="Times New Roman"/>
          <w:sz w:val="24"/>
          <w:szCs w:val="24"/>
          <w:lang w:val="uk-UA"/>
        </w:rPr>
        <w:tab/>
      </w:r>
      <w:r w:rsidR="00F7737A">
        <w:rPr>
          <w:rFonts w:ascii="Times New Roman" w:hAnsi="Times New Roman" w:cs="Times New Roman"/>
          <w:sz w:val="24"/>
          <w:szCs w:val="24"/>
          <w:lang w:val="uk-UA"/>
        </w:rPr>
        <w:tab/>
      </w:r>
      <w:r>
        <w:rPr>
          <w:rFonts w:ascii="Times New Roman" w:hAnsi="Times New Roman" w:cs="Times New Roman"/>
          <w:sz w:val="24"/>
          <w:szCs w:val="24"/>
          <w:lang w:val="uk-UA"/>
        </w:rPr>
        <w:t>І.В.Петрик</w:t>
      </w:r>
    </w:p>
    <w:sectPr w:rsidR="00F7737A" w:rsidRPr="00F7737A" w:rsidSect="00AD7532">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8FC22" w14:textId="77777777" w:rsidR="006473DA" w:rsidRDefault="006473DA">
      <w:pPr>
        <w:spacing w:after="0" w:line="240" w:lineRule="auto"/>
      </w:pPr>
      <w:r>
        <w:separator/>
      </w:r>
    </w:p>
  </w:endnote>
  <w:endnote w:type="continuationSeparator" w:id="0">
    <w:p w14:paraId="4A3CF9B5" w14:textId="77777777" w:rsidR="006473DA" w:rsidRDefault="00647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0D4C0F" w14:textId="77777777" w:rsidR="006473DA" w:rsidRDefault="006473DA">
      <w:pPr>
        <w:spacing w:after="0" w:line="240" w:lineRule="auto"/>
      </w:pPr>
      <w:r>
        <w:separator/>
      </w:r>
    </w:p>
  </w:footnote>
  <w:footnote w:type="continuationSeparator" w:id="0">
    <w:p w14:paraId="452CE5AD" w14:textId="77777777" w:rsidR="006473DA" w:rsidRDefault="006473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6280A" w14:textId="77777777" w:rsidR="00A9637A" w:rsidRPr="00D9090B" w:rsidRDefault="00356C60" w:rsidP="00CE7E64">
    <w:pPr>
      <w:pStyle w:val="af"/>
      <w:framePr w:wrap="auto" w:vAnchor="text" w:hAnchor="margin" w:xAlign="center" w:y="1"/>
      <w:rPr>
        <w:rStyle w:val="af1"/>
      </w:rPr>
    </w:pPr>
    <w:r>
      <w:rPr>
        <w:rStyle w:val="af1"/>
      </w:rPr>
      <w:fldChar w:fldCharType="begin"/>
    </w:r>
    <w:r w:rsidR="00A9637A">
      <w:rPr>
        <w:rStyle w:val="af1"/>
      </w:rPr>
      <w:instrText xml:space="preserve">PAGE  </w:instrText>
    </w:r>
    <w:r>
      <w:rPr>
        <w:rStyle w:val="af1"/>
      </w:rPr>
      <w:fldChar w:fldCharType="separate"/>
    </w:r>
    <w:r w:rsidR="00156564">
      <w:rPr>
        <w:rStyle w:val="af1"/>
        <w:noProof/>
      </w:rPr>
      <w:t>1</w:t>
    </w:r>
    <w:r>
      <w:rPr>
        <w:rStyle w:val="af1"/>
      </w:rPr>
      <w:fldChar w:fldCharType="end"/>
    </w:r>
  </w:p>
  <w:p w14:paraId="797AC4B2" w14:textId="77777777" w:rsidR="00A9637A" w:rsidRPr="00C365CB" w:rsidRDefault="00A9637A" w:rsidP="00CE7E64">
    <w:pPr>
      <w:pStyle w:val="af"/>
      <w:framePr w:wrap="auto" w:vAnchor="text" w:hAnchor="page" w:x="6589" w:y="72"/>
      <w:rPr>
        <w:rStyle w:val="af1"/>
      </w:rPr>
    </w:pPr>
  </w:p>
  <w:p w14:paraId="75D8E249" w14:textId="77777777" w:rsidR="00A9637A" w:rsidRPr="0073088A" w:rsidRDefault="00A9637A" w:rsidP="00CE7E64">
    <w:pPr>
      <w:pStyle w:val="af"/>
      <w:ind w:right="360"/>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1080"/>
        </w:tabs>
        <w:ind w:left="1080" w:hanging="360"/>
      </w:pPr>
      <w:rPr>
        <w:rFonts w:ascii="Symbol" w:hAnsi="Symbol" w:cs="Symbol"/>
      </w:rPr>
    </w:lvl>
  </w:abstractNum>
  <w:abstractNum w:abstractNumId="1" w15:restartNumberingAfterBreak="0">
    <w:nsid w:val="00735F9B"/>
    <w:multiLevelType w:val="hybridMultilevel"/>
    <w:tmpl w:val="A95A8B36"/>
    <w:lvl w:ilvl="0" w:tplc="422E4ACA">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15:restartNumberingAfterBreak="0">
    <w:nsid w:val="04F55908"/>
    <w:multiLevelType w:val="hybridMultilevel"/>
    <w:tmpl w:val="B0043000"/>
    <w:lvl w:ilvl="0" w:tplc="058C202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15:restartNumberingAfterBreak="0">
    <w:nsid w:val="07476367"/>
    <w:multiLevelType w:val="hybridMultilevel"/>
    <w:tmpl w:val="5962692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0A32622C"/>
    <w:multiLevelType w:val="multilevel"/>
    <w:tmpl w:val="101C5D3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18A0F75"/>
    <w:multiLevelType w:val="hybridMultilevel"/>
    <w:tmpl w:val="4D0C3184"/>
    <w:lvl w:ilvl="0" w:tplc="A7282972">
      <w:start w:val="1"/>
      <w:numFmt w:val="bullet"/>
      <w:lvlText w:val=""/>
      <w:lvlJc w:val="left"/>
      <w:pPr>
        <w:tabs>
          <w:tab w:val="num" w:pos="2268"/>
        </w:tabs>
        <w:ind w:left="2268" w:hanging="360"/>
      </w:pPr>
      <w:rPr>
        <w:rFonts w:ascii="Symbol" w:hAnsi="Symbol" w:cs="Symbol" w:hint="default"/>
      </w:rPr>
    </w:lvl>
    <w:lvl w:ilvl="1" w:tplc="04190003">
      <w:start w:val="1"/>
      <w:numFmt w:val="bullet"/>
      <w:lvlText w:val="o"/>
      <w:lvlJc w:val="left"/>
      <w:pPr>
        <w:tabs>
          <w:tab w:val="num" w:pos="2280"/>
        </w:tabs>
        <w:ind w:left="2280" w:hanging="360"/>
      </w:pPr>
      <w:rPr>
        <w:rFonts w:ascii="Courier New" w:hAnsi="Courier New" w:cs="Courier New" w:hint="default"/>
      </w:rPr>
    </w:lvl>
    <w:lvl w:ilvl="2" w:tplc="04190005">
      <w:start w:val="1"/>
      <w:numFmt w:val="bullet"/>
      <w:lvlText w:val=""/>
      <w:lvlJc w:val="left"/>
      <w:pPr>
        <w:tabs>
          <w:tab w:val="num" w:pos="3000"/>
        </w:tabs>
        <w:ind w:left="3000" w:hanging="360"/>
      </w:pPr>
      <w:rPr>
        <w:rFonts w:ascii="Wingdings" w:hAnsi="Wingdings" w:cs="Wingdings" w:hint="default"/>
      </w:rPr>
    </w:lvl>
    <w:lvl w:ilvl="3" w:tplc="04190001">
      <w:start w:val="1"/>
      <w:numFmt w:val="bullet"/>
      <w:lvlText w:val=""/>
      <w:lvlJc w:val="left"/>
      <w:pPr>
        <w:tabs>
          <w:tab w:val="num" w:pos="3720"/>
        </w:tabs>
        <w:ind w:left="3720" w:hanging="360"/>
      </w:pPr>
      <w:rPr>
        <w:rFonts w:ascii="Symbol" w:hAnsi="Symbol" w:cs="Symbol" w:hint="default"/>
      </w:rPr>
    </w:lvl>
    <w:lvl w:ilvl="4" w:tplc="04190003">
      <w:start w:val="1"/>
      <w:numFmt w:val="bullet"/>
      <w:lvlText w:val="o"/>
      <w:lvlJc w:val="left"/>
      <w:pPr>
        <w:tabs>
          <w:tab w:val="num" w:pos="4440"/>
        </w:tabs>
        <w:ind w:left="4440" w:hanging="360"/>
      </w:pPr>
      <w:rPr>
        <w:rFonts w:ascii="Courier New" w:hAnsi="Courier New" w:cs="Courier New" w:hint="default"/>
      </w:rPr>
    </w:lvl>
    <w:lvl w:ilvl="5" w:tplc="04190005">
      <w:start w:val="1"/>
      <w:numFmt w:val="bullet"/>
      <w:lvlText w:val=""/>
      <w:lvlJc w:val="left"/>
      <w:pPr>
        <w:tabs>
          <w:tab w:val="num" w:pos="5160"/>
        </w:tabs>
        <w:ind w:left="5160" w:hanging="360"/>
      </w:pPr>
      <w:rPr>
        <w:rFonts w:ascii="Wingdings" w:hAnsi="Wingdings" w:cs="Wingdings" w:hint="default"/>
      </w:rPr>
    </w:lvl>
    <w:lvl w:ilvl="6" w:tplc="04190001">
      <w:start w:val="1"/>
      <w:numFmt w:val="bullet"/>
      <w:lvlText w:val=""/>
      <w:lvlJc w:val="left"/>
      <w:pPr>
        <w:tabs>
          <w:tab w:val="num" w:pos="5880"/>
        </w:tabs>
        <w:ind w:left="5880" w:hanging="360"/>
      </w:pPr>
      <w:rPr>
        <w:rFonts w:ascii="Symbol" w:hAnsi="Symbol" w:cs="Symbol" w:hint="default"/>
      </w:rPr>
    </w:lvl>
    <w:lvl w:ilvl="7" w:tplc="04190003">
      <w:start w:val="1"/>
      <w:numFmt w:val="bullet"/>
      <w:lvlText w:val="o"/>
      <w:lvlJc w:val="left"/>
      <w:pPr>
        <w:tabs>
          <w:tab w:val="num" w:pos="6600"/>
        </w:tabs>
        <w:ind w:left="6600" w:hanging="360"/>
      </w:pPr>
      <w:rPr>
        <w:rFonts w:ascii="Courier New" w:hAnsi="Courier New" w:cs="Courier New" w:hint="default"/>
      </w:rPr>
    </w:lvl>
    <w:lvl w:ilvl="8" w:tplc="04190005">
      <w:start w:val="1"/>
      <w:numFmt w:val="bullet"/>
      <w:lvlText w:val=""/>
      <w:lvlJc w:val="left"/>
      <w:pPr>
        <w:tabs>
          <w:tab w:val="num" w:pos="7320"/>
        </w:tabs>
        <w:ind w:left="7320" w:hanging="360"/>
      </w:pPr>
      <w:rPr>
        <w:rFonts w:ascii="Wingdings" w:hAnsi="Wingdings" w:cs="Wingdings" w:hint="default"/>
      </w:rPr>
    </w:lvl>
  </w:abstractNum>
  <w:abstractNum w:abstractNumId="6" w15:restartNumberingAfterBreak="0">
    <w:nsid w:val="11C13C46"/>
    <w:multiLevelType w:val="hybridMultilevel"/>
    <w:tmpl w:val="0E5066D0"/>
    <w:lvl w:ilvl="0" w:tplc="A7282972">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685170B"/>
    <w:multiLevelType w:val="hybridMultilevel"/>
    <w:tmpl w:val="FB50C0F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18953CA0"/>
    <w:multiLevelType w:val="hybridMultilevel"/>
    <w:tmpl w:val="503445A4"/>
    <w:lvl w:ilvl="0" w:tplc="22B85D50">
      <w:start w:val="5"/>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9EA6E24"/>
    <w:multiLevelType w:val="hybridMultilevel"/>
    <w:tmpl w:val="55AADFD8"/>
    <w:name w:val="WW8Num1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0" w15:restartNumberingAfterBreak="0">
    <w:nsid w:val="1DA04CE6"/>
    <w:multiLevelType w:val="hybridMultilevel"/>
    <w:tmpl w:val="B79C565E"/>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1" w15:restartNumberingAfterBreak="0">
    <w:nsid w:val="1FD4430F"/>
    <w:multiLevelType w:val="hybridMultilevel"/>
    <w:tmpl w:val="C4A6C82E"/>
    <w:lvl w:ilvl="0" w:tplc="77EE6CA2">
      <w:start w:val="1"/>
      <w:numFmt w:val="bullet"/>
      <w:lvlText w:val=""/>
      <w:lvlJc w:val="left"/>
      <w:pPr>
        <w:ind w:left="1069" w:hanging="360"/>
      </w:pPr>
      <w:rPr>
        <w:rFonts w:ascii="Symbol" w:hAnsi="Symbol" w:cs="Symbol"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cs="Wingdings" w:hint="default"/>
      </w:rPr>
    </w:lvl>
    <w:lvl w:ilvl="3" w:tplc="04220001">
      <w:start w:val="1"/>
      <w:numFmt w:val="bullet"/>
      <w:lvlText w:val=""/>
      <w:lvlJc w:val="left"/>
      <w:pPr>
        <w:ind w:left="3229" w:hanging="360"/>
      </w:pPr>
      <w:rPr>
        <w:rFonts w:ascii="Symbol" w:hAnsi="Symbol" w:cs="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cs="Wingdings" w:hint="default"/>
      </w:rPr>
    </w:lvl>
    <w:lvl w:ilvl="6" w:tplc="04220001">
      <w:start w:val="1"/>
      <w:numFmt w:val="bullet"/>
      <w:lvlText w:val=""/>
      <w:lvlJc w:val="left"/>
      <w:pPr>
        <w:ind w:left="5389" w:hanging="360"/>
      </w:pPr>
      <w:rPr>
        <w:rFonts w:ascii="Symbol" w:hAnsi="Symbol" w:cs="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cs="Wingdings" w:hint="default"/>
      </w:rPr>
    </w:lvl>
  </w:abstractNum>
  <w:abstractNum w:abstractNumId="12" w15:restartNumberingAfterBreak="0">
    <w:nsid w:val="1FE25631"/>
    <w:multiLevelType w:val="hybridMultilevel"/>
    <w:tmpl w:val="B164BF8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290D1389"/>
    <w:multiLevelType w:val="hybridMultilevel"/>
    <w:tmpl w:val="225EE6D8"/>
    <w:lvl w:ilvl="0" w:tplc="A1329002">
      <w:start w:val="1"/>
      <w:numFmt w:val="bullet"/>
      <w:lvlText w:val=""/>
      <w:lvlJc w:val="left"/>
      <w:pPr>
        <w:tabs>
          <w:tab w:val="num" w:pos="1428"/>
        </w:tabs>
        <w:ind w:left="1428" w:hanging="360"/>
      </w:pPr>
      <w:rPr>
        <w:rFonts w:ascii="Symbol" w:hAnsi="Symbol" w:cs="Symbol" w:hint="default"/>
        <w:color w:val="00000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AD55BFB"/>
    <w:multiLevelType w:val="hybridMultilevel"/>
    <w:tmpl w:val="D33C33F2"/>
    <w:lvl w:ilvl="0" w:tplc="4B849A60">
      <w:start w:val="9"/>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5" w15:restartNumberingAfterBreak="0">
    <w:nsid w:val="2D11155E"/>
    <w:multiLevelType w:val="hybridMultilevel"/>
    <w:tmpl w:val="DB5AB7EE"/>
    <w:lvl w:ilvl="0" w:tplc="A7282972">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2DAA171B"/>
    <w:multiLevelType w:val="hybridMultilevel"/>
    <w:tmpl w:val="9BFCA82A"/>
    <w:lvl w:ilvl="0" w:tplc="54628776">
      <w:start w:val="6"/>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2E7D20C0"/>
    <w:multiLevelType w:val="hybridMultilevel"/>
    <w:tmpl w:val="5C36E6B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15:restartNumberingAfterBreak="0">
    <w:nsid w:val="36353C01"/>
    <w:multiLevelType w:val="hybridMultilevel"/>
    <w:tmpl w:val="55503F4E"/>
    <w:lvl w:ilvl="0" w:tplc="77EE6CA2">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9" w15:restartNumberingAfterBreak="0">
    <w:nsid w:val="3A7133ED"/>
    <w:multiLevelType w:val="hybridMultilevel"/>
    <w:tmpl w:val="845E8D6C"/>
    <w:lvl w:ilvl="0" w:tplc="A7282972">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F101529"/>
    <w:multiLevelType w:val="hybridMultilevel"/>
    <w:tmpl w:val="E53CC550"/>
    <w:lvl w:ilvl="0" w:tplc="A7282972">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2F56441"/>
    <w:multiLevelType w:val="hybridMultilevel"/>
    <w:tmpl w:val="22267564"/>
    <w:lvl w:ilvl="0" w:tplc="2214C444">
      <w:start w:val="1"/>
      <w:numFmt w:val="bullet"/>
      <w:lvlText w:val=""/>
      <w:lvlJc w:val="left"/>
      <w:pPr>
        <w:tabs>
          <w:tab w:val="num" w:pos="704"/>
        </w:tabs>
        <w:ind w:left="704" w:hanging="360"/>
      </w:pPr>
      <w:rPr>
        <w:rFonts w:ascii="Symbol" w:hAnsi="Symbol" w:cs="Symbol" w:hint="default"/>
        <w:color w:val="auto"/>
      </w:rPr>
    </w:lvl>
    <w:lvl w:ilvl="1" w:tplc="04190003">
      <w:start w:val="1"/>
      <w:numFmt w:val="bullet"/>
      <w:lvlText w:val="o"/>
      <w:lvlJc w:val="left"/>
      <w:pPr>
        <w:tabs>
          <w:tab w:val="num" w:pos="716"/>
        </w:tabs>
        <w:ind w:left="716" w:hanging="360"/>
      </w:pPr>
      <w:rPr>
        <w:rFonts w:ascii="Courier New" w:hAnsi="Courier New" w:cs="Courier New" w:hint="default"/>
      </w:rPr>
    </w:lvl>
    <w:lvl w:ilvl="2" w:tplc="04190005">
      <w:start w:val="1"/>
      <w:numFmt w:val="bullet"/>
      <w:lvlText w:val=""/>
      <w:lvlJc w:val="left"/>
      <w:pPr>
        <w:tabs>
          <w:tab w:val="num" w:pos="1436"/>
        </w:tabs>
        <w:ind w:left="1436" w:hanging="360"/>
      </w:pPr>
      <w:rPr>
        <w:rFonts w:ascii="Wingdings" w:hAnsi="Wingdings" w:cs="Wingdings" w:hint="default"/>
      </w:rPr>
    </w:lvl>
    <w:lvl w:ilvl="3" w:tplc="04190001">
      <w:start w:val="1"/>
      <w:numFmt w:val="bullet"/>
      <w:lvlText w:val=""/>
      <w:lvlJc w:val="left"/>
      <w:pPr>
        <w:tabs>
          <w:tab w:val="num" w:pos="2156"/>
        </w:tabs>
        <w:ind w:left="2156" w:hanging="360"/>
      </w:pPr>
      <w:rPr>
        <w:rFonts w:ascii="Symbol" w:hAnsi="Symbol" w:cs="Symbol" w:hint="default"/>
      </w:rPr>
    </w:lvl>
    <w:lvl w:ilvl="4" w:tplc="04190003">
      <w:start w:val="1"/>
      <w:numFmt w:val="bullet"/>
      <w:lvlText w:val="o"/>
      <w:lvlJc w:val="left"/>
      <w:pPr>
        <w:tabs>
          <w:tab w:val="num" w:pos="2876"/>
        </w:tabs>
        <w:ind w:left="2876" w:hanging="360"/>
      </w:pPr>
      <w:rPr>
        <w:rFonts w:ascii="Courier New" w:hAnsi="Courier New" w:cs="Courier New" w:hint="default"/>
      </w:rPr>
    </w:lvl>
    <w:lvl w:ilvl="5" w:tplc="04190005">
      <w:start w:val="1"/>
      <w:numFmt w:val="bullet"/>
      <w:lvlText w:val=""/>
      <w:lvlJc w:val="left"/>
      <w:pPr>
        <w:tabs>
          <w:tab w:val="num" w:pos="3596"/>
        </w:tabs>
        <w:ind w:left="3596" w:hanging="360"/>
      </w:pPr>
      <w:rPr>
        <w:rFonts w:ascii="Wingdings" w:hAnsi="Wingdings" w:cs="Wingdings" w:hint="default"/>
      </w:rPr>
    </w:lvl>
    <w:lvl w:ilvl="6" w:tplc="04190001">
      <w:start w:val="1"/>
      <w:numFmt w:val="bullet"/>
      <w:lvlText w:val=""/>
      <w:lvlJc w:val="left"/>
      <w:pPr>
        <w:tabs>
          <w:tab w:val="num" w:pos="4316"/>
        </w:tabs>
        <w:ind w:left="4316" w:hanging="360"/>
      </w:pPr>
      <w:rPr>
        <w:rFonts w:ascii="Symbol" w:hAnsi="Symbol" w:cs="Symbol" w:hint="default"/>
      </w:rPr>
    </w:lvl>
    <w:lvl w:ilvl="7" w:tplc="04190003">
      <w:start w:val="1"/>
      <w:numFmt w:val="bullet"/>
      <w:lvlText w:val="o"/>
      <w:lvlJc w:val="left"/>
      <w:pPr>
        <w:tabs>
          <w:tab w:val="num" w:pos="5036"/>
        </w:tabs>
        <w:ind w:left="5036" w:hanging="360"/>
      </w:pPr>
      <w:rPr>
        <w:rFonts w:ascii="Courier New" w:hAnsi="Courier New" w:cs="Courier New" w:hint="default"/>
      </w:rPr>
    </w:lvl>
    <w:lvl w:ilvl="8" w:tplc="04190005">
      <w:start w:val="1"/>
      <w:numFmt w:val="bullet"/>
      <w:lvlText w:val=""/>
      <w:lvlJc w:val="left"/>
      <w:pPr>
        <w:tabs>
          <w:tab w:val="num" w:pos="5756"/>
        </w:tabs>
        <w:ind w:left="5756" w:hanging="360"/>
      </w:pPr>
      <w:rPr>
        <w:rFonts w:ascii="Wingdings" w:hAnsi="Wingdings" w:cs="Wingdings" w:hint="default"/>
      </w:rPr>
    </w:lvl>
  </w:abstractNum>
  <w:abstractNum w:abstractNumId="22" w15:restartNumberingAfterBreak="0">
    <w:nsid w:val="455763E8"/>
    <w:multiLevelType w:val="hybridMultilevel"/>
    <w:tmpl w:val="59A45EF0"/>
    <w:lvl w:ilvl="0" w:tplc="A134C4D8">
      <w:start w:val="1"/>
      <w:numFmt w:val="bullet"/>
      <w:lvlText w:val=""/>
      <w:lvlJc w:val="left"/>
      <w:pPr>
        <w:tabs>
          <w:tab w:val="num" w:pos="502"/>
        </w:tabs>
        <w:ind w:left="502"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45A81114"/>
    <w:multiLevelType w:val="multilevel"/>
    <w:tmpl w:val="503445A4"/>
    <w:lvl w:ilvl="0">
      <w:start w:val="5"/>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479313E6"/>
    <w:multiLevelType w:val="hybridMultilevel"/>
    <w:tmpl w:val="9452975C"/>
    <w:lvl w:ilvl="0" w:tplc="A7282972">
      <w:start w:val="1"/>
      <w:numFmt w:val="bullet"/>
      <w:lvlText w:val=""/>
      <w:lvlJc w:val="left"/>
      <w:pPr>
        <w:tabs>
          <w:tab w:val="num" w:pos="1980"/>
        </w:tabs>
        <w:ind w:left="1980" w:hanging="360"/>
      </w:pPr>
      <w:rPr>
        <w:rFonts w:ascii="Symbol" w:hAnsi="Symbol" w:cs="Symbol" w:hint="default"/>
      </w:rPr>
    </w:lvl>
    <w:lvl w:ilvl="1" w:tplc="04190003">
      <w:start w:val="1"/>
      <w:numFmt w:val="bullet"/>
      <w:lvlText w:val="o"/>
      <w:lvlJc w:val="left"/>
      <w:pPr>
        <w:tabs>
          <w:tab w:val="num" w:pos="1992"/>
        </w:tabs>
        <w:ind w:left="1992" w:hanging="360"/>
      </w:pPr>
      <w:rPr>
        <w:rFonts w:ascii="Courier New" w:hAnsi="Courier New" w:cs="Courier New" w:hint="default"/>
      </w:rPr>
    </w:lvl>
    <w:lvl w:ilvl="2" w:tplc="04190005">
      <w:start w:val="1"/>
      <w:numFmt w:val="bullet"/>
      <w:lvlText w:val=""/>
      <w:lvlJc w:val="left"/>
      <w:pPr>
        <w:tabs>
          <w:tab w:val="num" w:pos="2712"/>
        </w:tabs>
        <w:ind w:left="2712" w:hanging="360"/>
      </w:pPr>
      <w:rPr>
        <w:rFonts w:ascii="Wingdings" w:hAnsi="Wingdings" w:cs="Wingdings" w:hint="default"/>
      </w:rPr>
    </w:lvl>
    <w:lvl w:ilvl="3" w:tplc="04190001">
      <w:start w:val="1"/>
      <w:numFmt w:val="bullet"/>
      <w:lvlText w:val=""/>
      <w:lvlJc w:val="left"/>
      <w:pPr>
        <w:tabs>
          <w:tab w:val="num" w:pos="3432"/>
        </w:tabs>
        <w:ind w:left="3432" w:hanging="360"/>
      </w:pPr>
      <w:rPr>
        <w:rFonts w:ascii="Symbol" w:hAnsi="Symbol" w:cs="Symbol" w:hint="default"/>
      </w:rPr>
    </w:lvl>
    <w:lvl w:ilvl="4" w:tplc="04190003">
      <w:start w:val="1"/>
      <w:numFmt w:val="bullet"/>
      <w:lvlText w:val="o"/>
      <w:lvlJc w:val="left"/>
      <w:pPr>
        <w:tabs>
          <w:tab w:val="num" w:pos="4152"/>
        </w:tabs>
        <w:ind w:left="4152" w:hanging="360"/>
      </w:pPr>
      <w:rPr>
        <w:rFonts w:ascii="Courier New" w:hAnsi="Courier New" w:cs="Courier New" w:hint="default"/>
      </w:rPr>
    </w:lvl>
    <w:lvl w:ilvl="5" w:tplc="04190005">
      <w:start w:val="1"/>
      <w:numFmt w:val="bullet"/>
      <w:lvlText w:val=""/>
      <w:lvlJc w:val="left"/>
      <w:pPr>
        <w:tabs>
          <w:tab w:val="num" w:pos="4872"/>
        </w:tabs>
        <w:ind w:left="4872" w:hanging="360"/>
      </w:pPr>
      <w:rPr>
        <w:rFonts w:ascii="Wingdings" w:hAnsi="Wingdings" w:cs="Wingdings" w:hint="default"/>
      </w:rPr>
    </w:lvl>
    <w:lvl w:ilvl="6" w:tplc="04190001">
      <w:start w:val="1"/>
      <w:numFmt w:val="bullet"/>
      <w:lvlText w:val=""/>
      <w:lvlJc w:val="left"/>
      <w:pPr>
        <w:tabs>
          <w:tab w:val="num" w:pos="5592"/>
        </w:tabs>
        <w:ind w:left="5592" w:hanging="360"/>
      </w:pPr>
      <w:rPr>
        <w:rFonts w:ascii="Symbol" w:hAnsi="Symbol" w:cs="Symbol" w:hint="default"/>
      </w:rPr>
    </w:lvl>
    <w:lvl w:ilvl="7" w:tplc="04190003">
      <w:start w:val="1"/>
      <w:numFmt w:val="bullet"/>
      <w:lvlText w:val="o"/>
      <w:lvlJc w:val="left"/>
      <w:pPr>
        <w:tabs>
          <w:tab w:val="num" w:pos="6312"/>
        </w:tabs>
        <w:ind w:left="6312" w:hanging="360"/>
      </w:pPr>
      <w:rPr>
        <w:rFonts w:ascii="Courier New" w:hAnsi="Courier New" w:cs="Courier New" w:hint="default"/>
      </w:rPr>
    </w:lvl>
    <w:lvl w:ilvl="8" w:tplc="04190005">
      <w:start w:val="1"/>
      <w:numFmt w:val="bullet"/>
      <w:lvlText w:val=""/>
      <w:lvlJc w:val="left"/>
      <w:pPr>
        <w:tabs>
          <w:tab w:val="num" w:pos="7032"/>
        </w:tabs>
        <w:ind w:left="7032" w:hanging="360"/>
      </w:pPr>
      <w:rPr>
        <w:rFonts w:ascii="Wingdings" w:hAnsi="Wingdings" w:cs="Wingdings" w:hint="default"/>
      </w:rPr>
    </w:lvl>
  </w:abstractNum>
  <w:abstractNum w:abstractNumId="25" w15:restartNumberingAfterBreak="0">
    <w:nsid w:val="4BBB79B9"/>
    <w:multiLevelType w:val="singleLevel"/>
    <w:tmpl w:val="04190001"/>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5B04624B"/>
    <w:multiLevelType w:val="hybridMultilevel"/>
    <w:tmpl w:val="A2AC1FF0"/>
    <w:lvl w:ilvl="0" w:tplc="B4E40D9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5EC15512"/>
    <w:multiLevelType w:val="hybridMultilevel"/>
    <w:tmpl w:val="D792A2A2"/>
    <w:lvl w:ilvl="0" w:tplc="A7282972">
      <w:start w:val="1"/>
      <w:numFmt w:val="bullet"/>
      <w:lvlText w:val=""/>
      <w:lvlJc w:val="left"/>
      <w:pPr>
        <w:tabs>
          <w:tab w:val="num" w:pos="1980"/>
        </w:tabs>
        <w:ind w:left="198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1776D35"/>
    <w:multiLevelType w:val="hybridMultilevel"/>
    <w:tmpl w:val="D31EA8FE"/>
    <w:lvl w:ilvl="0" w:tplc="77EE6CA2">
      <w:start w:val="1"/>
      <w:numFmt w:val="bullet"/>
      <w:lvlText w:val=""/>
      <w:lvlJc w:val="left"/>
      <w:pPr>
        <w:ind w:left="1069" w:hanging="360"/>
      </w:pPr>
      <w:rPr>
        <w:rFonts w:ascii="Symbol" w:hAnsi="Symbol" w:cs="Symbol"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cs="Wingdings" w:hint="default"/>
      </w:rPr>
    </w:lvl>
    <w:lvl w:ilvl="3" w:tplc="04220001">
      <w:start w:val="1"/>
      <w:numFmt w:val="bullet"/>
      <w:lvlText w:val=""/>
      <w:lvlJc w:val="left"/>
      <w:pPr>
        <w:ind w:left="3229" w:hanging="360"/>
      </w:pPr>
      <w:rPr>
        <w:rFonts w:ascii="Symbol" w:hAnsi="Symbol" w:cs="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cs="Wingdings" w:hint="default"/>
      </w:rPr>
    </w:lvl>
    <w:lvl w:ilvl="6" w:tplc="04220001">
      <w:start w:val="1"/>
      <w:numFmt w:val="bullet"/>
      <w:lvlText w:val=""/>
      <w:lvlJc w:val="left"/>
      <w:pPr>
        <w:ind w:left="5389" w:hanging="360"/>
      </w:pPr>
      <w:rPr>
        <w:rFonts w:ascii="Symbol" w:hAnsi="Symbol" w:cs="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cs="Wingdings" w:hint="default"/>
      </w:rPr>
    </w:lvl>
  </w:abstractNum>
  <w:abstractNum w:abstractNumId="29" w15:restartNumberingAfterBreak="0">
    <w:nsid w:val="6443236B"/>
    <w:multiLevelType w:val="singleLevel"/>
    <w:tmpl w:val="0BB6AAF2"/>
    <w:lvl w:ilvl="0">
      <w:start w:val="1"/>
      <w:numFmt w:val="bullet"/>
      <w:lvlText w:val="-"/>
      <w:lvlJc w:val="left"/>
      <w:pPr>
        <w:tabs>
          <w:tab w:val="num" w:pos="360"/>
        </w:tabs>
        <w:ind w:left="360" w:hanging="360"/>
      </w:pPr>
      <w:rPr>
        <w:rFonts w:hint="default"/>
      </w:rPr>
    </w:lvl>
  </w:abstractNum>
  <w:abstractNum w:abstractNumId="30" w15:restartNumberingAfterBreak="0">
    <w:nsid w:val="6EDE063A"/>
    <w:multiLevelType w:val="hybridMultilevel"/>
    <w:tmpl w:val="254A132C"/>
    <w:lvl w:ilvl="0" w:tplc="A7282972">
      <w:start w:val="1"/>
      <w:numFmt w:val="bullet"/>
      <w:lvlText w:val=""/>
      <w:lvlJc w:val="left"/>
      <w:pPr>
        <w:tabs>
          <w:tab w:val="num" w:pos="1516"/>
        </w:tabs>
        <w:ind w:left="1516" w:hanging="360"/>
      </w:pPr>
      <w:rPr>
        <w:rFonts w:ascii="Symbol" w:hAnsi="Symbol" w:cs="Symbol" w:hint="default"/>
      </w:rPr>
    </w:lvl>
    <w:lvl w:ilvl="1" w:tplc="04190003">
      <w:start w:val="1"/>
      <w:numFmt w:val="bullet"/>
      <w:lvlText w:val="o"/>
      <w:lvlJc w:val="left"/>
      <w:pPr>
        <w:tabs>
          <w:tab w:val="num" w:pos="1528"/>
        </w:tabs>
        <w:ind w:left="1528" w:hanging="360"/>
      </w:pPr>
      <w:rPr>
        <w:rFonts w:ascii="Courier New" w:hAnsi="Courier New" w:cs="Courier New" w:hint="default"/>
      </w:rPr>
    </w:lvl>
    <w:lvl w:ilvl="2" w:tplc="04190005">
      <w:start w:val="1"/>
      <w:numFmt w:val="bullet"/>
      <w:lvlText w:val=""/>
      <w:lvlJc w:val="left"/>
      <w:pPr>
        <w:tabs>
          <w:tab w:val="num" w:pos="2248"/>
        </w:tabs>
        <w:ind w:left="2248" w:hanging="360"/>
      </w:pPr>
      <w:rPr>
        <w:rFonts w:ascii="Wingdings" w:hAnsi="Wingdings" w:cs="Wingdings" w:hint="default"/>
      </w:rPr>
    </w:lvl>
    <w:lvl w:ilvl="3" w:tplc="04190001">
      <w:start w:val="1"/>
      <w:numFmt w:val="bullet"/>
      <w:lvlText w:val=""/>
      <w:lvlJc w:val="left"/>
      <w:pPr>
        <w:tabs>
          <w:tab w:val="num" w:pos="2968"/>
        </w:tabs>
        <w:ind w:left="2968" w:hanging="360"/>
      </w:pPr>
      <w:rPr>
        <w:rFonts w:ascii="Symbol" w:hAnsi="Symbol" w:cs="Symbol" w:hint="default"/>
      </w:rPr>
    </w:lvl>
    <w:lvl w:ilvl="4" w:tplc="04190003">
      <w:start w:val="1"/>
      <w:numFmt w:val="bullet"/>
      <w:lvlText w:val="o"/>
      <w:lvlJc w:val="left"/>
      <w:pPr>
        <w:tabs>
          <w:tab w:val="num" w:pos="3688"/>
        </w:tabs>
        <w:ind w:left="3688" w:hanging="360"/>
      </w:pPr>
      <w:rPr>
        <w:rFonts w:ascii="Courier New" w:hAnsi="Courier New" w:cs="Courier New" w:hint="default"/>
      </w:rPr>
    </w:lvl>
    <w:lvl w:ilvl="5" w:tplc="04190005">
      <w:start w:val="1"/>
      <w:numFmt w:val="bullet"/>
      <w:lvlText w:val=""/>
      <w:lvlJc w:val="left"/>
      <w:pPr>
        <w:tabs>
          <w:tab w:val="num" w:pos="4408"/>
        </w:tabs>
        <w:ind w:left="4408" w:hanging="360"/>
      </w:pPr>
      <w:rPr>
        <w:rFonts w:ascii="Wingdings" w:hAnsi="Wingdings" w:cs="Wingdings" w:hint="default"/>
      </w:rPr>
    </w:lvl>
    <w:lvl w:ilvl="6" w:tplc="04190001">
      <w:start w:val="1"/>
      <w:numFmt w:val="bullet"/>
      <w:lvlText w:val=""/>
      <w:lvlJc w:val="left"/>
      <w:pPr>
        <w:tabs>
          <w:tab w:val="num" w:pos="5128"/>
        </w:tabs>
        <w:ind w:left="5128" w:hanging="360"/>
      </w:pPr>
      <w:rPr>
        <w:rFonts w:ascii="Symbol" w:hAnsi="Symbol" w:cs="Symbol" w:hint="default"/>
      </w:rPr>
    </w:lvl>
    <w:lvl w:ilvl="7" w:tplc="04190003">
      <w:start w:val="1"/>
      <w:numFmt w:val="bullet"/>
      <w:lvlText w:val="o"/>
      <w:lvlJc w:val="left"/>
      <w:pPr>
        <w:tabs>
          <w:tab w:val="num" w:pos="5848"/>
        </w:tabs>
        <w:ind w:left="5848" w:hanging="360"/>
      </w:pPr>
      <w:rPr>
        <w:rFonts w:ascii="Courier New" w:hAnsi="Courier New" w:cs="Courier New" w:hint="default"/>
      </w:rPr>
    </w:lvl>
    <w:lvl w:ilvl="8" w:tplc="04190005">
      <w:start w:val="1"/>
      <w:numFmt w:val="bullet"/>
      <w:lvlText w:val=""/>
      <w:lvlJc w:val="left"/>
      <w:pPr>
        <w:tabs>
          <w:tab w:val="num" w:pos="6568"/>
        </w:tabs>
        <w:ind w:left="6568" w:hanging="360"/>
      </w:pPr>
      <w:rPr>
        <w:rFonts w:ascii="Wingdings" w:hAnsi="Wingdings" w:cs="Wingdings" w:hint="default"/>
      </w:rPr>
    </w:lvl>
  </w:abstractNum>
  <w:abstractNum w:abstractNumId="31" w15:restartNumberingAfterBreak="0">
    <w:nsid w:val="70ED7733"/>
    <w:multiLevelType w:val="hybridMultilevel"/>
    <w:tmpl w:val="046E63CC"/>
    <w:lvl w:ilvl="0" w:tplc="0D3C3CE2">
      <w:numFmt w:val="bullet"/>
      <w:lvlText w:val="-"/>
      <w:lvlJc w:val="left"/>
      <w:pPr>
        <w:tabs>
          <w:tab w:val="num" w:pos="502"/>
        </w:tabs>
        <w:ind w:left="502" w:hanging="360"/>
      </w:pPr>
      <w:rPr>
        <w:rFonts w:ascii="Times New Roman" w:eastAsia="Times New Roman" w:hAnsi="Times New Roman"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72E631A8"/>
    <w:multiLevelType w:val="multilevel"/>
    <w:tmpl w:val="46FE0BB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3" w15:restartNumberingAfterBreak="0">
    <w:nsid w:val="76F617CE"/>
    <w:multiLevelType w:val="hybridMultilevel"/>
    <w:tmpl w:val="D8364C98"/>
    <w:lvl w:ilvl="0" w:tplc="77EE6CA2">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34" w15:restartNumberingAfterBreak="0">
    <w:nsid w:val="7CFB7B4B"/>
    <w:multiLevelType w:val="hybridMultilevel"/>
    <w:tmpl w:val="23586430"/>
    <w:lvl w:ilvl="0" w:tplc="A7282972">
      <w:start w:val="1"/>
      <w:numFmt w:val="bullet"/>
      <w:lvlText w:val=""/>
      <w:lvlJc w:val="left"/>
      <w:pPr>
        <w:tabs>
          <w:tab w:val="num" w:pos="1578"/>
        </w:tabs>
        <w:ind w:left="1578" w:hanging="360"/>
      </w:pPr>
      <w:rPr>
        <w:rFonts w:ascii="Symbol" w:hAnsi="Symbol" w:cs="Symbol" w:hint="default"/>
      </w:rPr>
    </w:lvl>
    <w:lvl w:ilvl="1" w:tplc="04190003">
      <w:start w:val="1"/>
      <w:numFmt w:val="bullet"/>
      <w:lvlText w:val="o"/>
      <w:lvlJc w:val="left"/>
      <w:pPr>
        <w:tabs>
          <w:tab w:val="num" w:pos="1590"/>
        </w:tabs>
        <w:ind w:left="1590" w:hanging="360"/>
      </w:pPr>
      <w:rPr>
        <w:rFonts w:ascii="Courier New" w:hAnsi="Courier New" w:cs="Courier New" w:hint="default"/>
      </w:rPr>
    </w:lvl>
    <w:lvl w:ilvl="2" w:tplc="04190005">
      <w:start w:val="1"/>
      <w:numFmt w:val="bullet"/>
      <w:lvlText w:val=""/>
      <w:lvlJc w:val="left"/>
      <w:pPr>
        <w:tabs>
          <w:tab w:val="num" w:pos="2310"/>
        </w:tabs>
        <w:ind w:left="2310" w:hanging="360"/>
      </w:pPr>
      <w:rPr>
        <w:rFonts w:ascii="Wingdings" w:hAnsi="Wingdings" w:cs="Wingdings" w:hint="default"/>
      </w:rPr>
    </w:lvl>
    <w:lvl w:ilvl="3" w:tplc="04190001">
      <w:start w:val="1"/>
      <w:numFmt w:val="bullet"/>
      <w:lvlText w:val=""/>
      <w:lvlJc w:val="left"/>
      <w:pPr>
        <w:tabs>
          <w:tab w:val="num" w:pos="3030"/>
        </w:tabs>
        <w:ind w:left="3030" w:hanging="360"/>
      </w:pPr>
      <w:rPr>
        <w:rFonts w:ascii="Symbol" w:hAnsi="Symbol" w:cs="Symbol" w:hint="default"/>
      </w:rPr>
    </w:lvl>
    <w:lvl w:ilvl="4" w:tplc="04190003">
      <w:start w:val="1"/>
      <w:numFmt w:val="bullet"/>
      <w:lvlText w:val="o"/>
      <w:lvlJc w:val="left"/>
      <w:pPr>
        <w:tabs>
          <w:tab w:val="num" w:pos="3750"/>
        </w:tabs>
        <w:ind w:left="3750" w:hanging="360"/>
      </w:pPr>
      <w:rPr>
        <w:rFonts w:ascii="Courier New" w:hAnsi="Courier New" w:cs="Courier New" w:hint="default"/>
      </w:rPr>
    </w:lvl>
    <w:lvl w:ilvl="5" w:tplc="04190005">
      <w:start w:val="1"/>
      <w:numFmt w:val="bullet"/>
      <w:lvlText w:val=""/>
      <w:lvlJc w:val="left"/>
      <w:pPr>
        <w:tabs>
          <w:tab w:val="num" w:pos="4470"/>
        </w:tabs>
        <w:ind w:left="4470" w:hanging="360"/>
      </w:pPr>
      <w:rPr>
        <w:rFonts w:ascii="Wingdings" w:hAnsi="Wingdings" w:cs="Wingdings" w:hint="default"/>
      </w:rPr>
    </w:lvl>
    <w:lvl w:ilvl="6" w:tplc="04190001">
      <w:start w:val="1"/>
      <w:numFmt w:val="bullet"/>
      <w:lvlText w:val=""/>
      <w:lvlJc w:val="left"/>
      <w:pPr>
        <w:tabs>
          <w:tab w:val="num" w:pos="5190"/>
        </w:tabs>
        <w:ind w:left="5190" w:hanging="360"/>
      </w:pPr>
      <w:rPr>
        <w:rFonts w:ascii="Symbol" w:hAnsi="Symbol" w:cs="Symbol" w:hint="default"/>
      </w:rPr>
    </w:lvl>
    <w:lvl w:ilvl="7" w:tplc="04190003">
      <w:start w:val="1"/>
      <w:numFmt w:val="bullet"/>
      <w:lvlText w:val="o"/>
      <w:lvlJc w:val="left"/>
      <w:pPr>
        <w:tabs>
          <w:tab w:val="num" w:pos="5910"/>
        </w:tabs>
        <w:ind w:left="5910" w:hanging="360"/>
      </w:pPr>
      <w:rPr>
        <w:rFonts w:ascii="Courier New" w:hAnsi="Courier New" w:cs="Courier New" w:hint="default"/>
      </w:rPr>
    </w:lvl>
    <w:lvl w:ilvl="8" w:tplc="04190005">
      <w:start w:val="1"/>
      <w:numFmt w:val="bullet"/>
      <w:lvlText w:val=""/>
      <w:lvlJc w:val="left"/>
      <w:pPr>
        <w:tabs>
          <w:tab w:val="num" w:pos="6630"/>
        </w:tabs>
        <w:ind w:left="6630" w:hanging="360"/>
      </w:pPr>
      <w:rPr>
        <w:rFonts w:ascii="Wingdings" w:hAnsi="Wingdings" w:cs="Wingdings" w:hint="default"/>
      </w:rPr>
    </w:lvl>
  </w:abstractNum>
  <w:num w:numId="1">
    <w:abstractNumId w:val="12"/>
  </w:num>
  <w:num w:numId="2">
    <w:abstractNumId w:val="25"/>
  </w:num>
  <w:num w:numId="3">
    <w:abstractNumId w:val="29"/>
  </w:num>
  <w:num w:numId="4">
    <w:abstractNumId w:val="16"/>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0"/>
  </w:num>
  <w:num w:numId="9">
    <w:abstractNumId w:val="34"/>
  </w:num>
  <w:num w:numId="10">
    <w:abstractNumId w:val="5"/>
  </w:num>
  <w:num w:numId="11">
    <w:abstractNumId w:val="24"/>
  </w:num>
  <w:num w:numId="12">
    <w:abstractNumId w:val="27"/>
  </w:num>
  <w:num w:numId="13">
    <w:abstractNumId w:val="8"/>
  </w:num>
  <w:num w:numId="14">
    <w:abstractNumId w:val="19"/>
  </w:num>
  <w:num w:numId="15">
    <w:abstractNumId w:val="20"/>
  </w:num>
  <w:num w:numId="16">
    <w:abstractNumId w:val="13"/>
  </w:num>
  <w:num w:numId="17">
    <w:abstractNumId w:val="22"/>
  </w:num>
  <w:num w:numId="18">
    <w:abstractNumId w:val="21"/>
  </w:num>
  <w:num w:numId="19">
    <w:abstractNumId w:val="6"/>
  </w:num>
  <w:num w:numId="20">
    <w:abstractNumId w:val="23"/>
  </w:num>
  <w:num w:numId="21">
    <w:abstractNumId w:val="15"/>
  </w:num>
  <w:num w:numId="22">
    <w:abstractNumId w:val="26"/>
  </w:num>
  <w:num w:numId="23">
    <w:abstractNumId w:val="0"/>
  </w:num>
  <w:num w:numId="24">
    <w:abstractNumId w:val="9"/>
  </w:num>
  <w:num w:numId="25">
    <w:abstractNumId w:val="10"/>
  </w:num>
  <w:num w:numId="26">
    <w:abstractNumId w:val="18"/>
  </w:num>
  <w:num w:numId="27">
    <w:abstractNumId w:val="28"/>
  </w:num>
  <w:num w:numId="28">
    <w:abstractNumId w:val="2"/>
  </w:num>
  <w:num w:numId="29">
    <w:abstractNumId w:val="32"/>
  </w:num>
  <w:num w:numId="30">
    <w:abstractNumId w:val="11"/>
  </w:num>
  <w:num w:numId="31">
    <w:abstractNumId w:val="4"/>
  </w:num>
  <w:num w:numId="32">
    <w:abstractNumId w:val="33"/>
  </w:num>
  <w:num w:numId="33">
    <w:abstractNumId w:val="1"/>
  </w:num>
  <w:num w:numId="34">
    <w:abstractNumId w:val="31"/>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8A0760"/>
    <w:rsid w:val="00021080"/>
    <w:rsid w:val="00051985"/>
    <w:rsid w:val="000634D9"/>
    <w:rsid w:val="00076E77"/>
    <w:rsid w:val="000B4694"/>
    <w:rsid w:val="000D1C56"/>
    <w:rsid w:val="000E1A3A"/>
    <w:rsid w:val="000E3895"/>
    <w:rsid w:val="000F37C8"/>
    <w:rsid w:val="00116D1A"/>
    <w:rsid w:val="0015186B"/>
    <w:rsid w:val="00156564"/>
    <w:rsid w:val="001660D5"/>
    <w:rsid w:val="00186260"/>
    <w:rsid w:val="00190AD2"/>
    <w:rsid w:val="001B4214"/>
    <w:rsid w:val="001C6143"/>
    <w:rsid w:val="001D6CA1"/>
    <w:rsid w:val="001E01CA"/>
    <w:rsid w:val="00226070"/>
    <w:rsid w:val="002334D7"/>
    <w:rsid w:val="00264BAB"/>
    <w:rsid w:val="00265BC4"/>
    <w:rsid w:val="002713CD"/>
    <w:rsid w:val="00273A68"/>
    <w:rsid w:val="002D7463"/>
    <w:rsid w:val="002E6B8E"/>
    <w:rsid w:val="00356C60"/>
    <w:rsid w:val="00386A7F"/>
    <w:rsid w:val="003E3E24"/>
    <w:rsid w:val="003E6A64"/>
    <w:rsid w:val="003E765A"/>
    <w:rsid w:val="003F57A9"/>
    <w:rsid w:val="00416C8C"/>
    <w:rsid w:val="004369B2"/>
    <w:rsid w:val="00451464"/>
    <w:rsid w:val="00461C1D"/>
    <w:rsid w:val="00472AAB"/>
    <w:rsid w:val="00485E8E"/>
    <w:rsid w:val="004A0127"/>
    <w:rsid w:val="004A4169"/>
    <w:rsid w:val="004A7A01"/>
    <w:rsid w:val="004D13FE"/>
    <w:rsid w:val="004D2B9E"/>
    <w:rsid w:val="004E1F7A"/>
    <w:rsid w:val="00574847"/>
    <w:rsid w:val="00587BFD"/>
    <w:rsid w:val="005A6B1C"/>
    <w:rsid w:val="005B4348"/>
    <w:rsid w:val="005D56E7"/>
    <w:rsid w:val="005E0767"/>
    <w:rsid w:val="005E63B7"/>
    <w:rsid w:val="00613D74"/>
    <w:rsid w:val="00637846"/>
    <w:rsid w:val="00646B2C"/>
    <w:rsid w:val="006473DA"/>
    <w:rsid w:val="00650013"/>
    <w:rsid w:val="006668BC"/>
    <w:rsid w:val="006F1879"/>
    <w:rsid w:val="006F32B1"/>
    <w:rsid w:val="00716250"/>
    <w:rsid w:val="007211C5"/>
    <w:rsid w:val="0073088A"/>
    <w:rsid w:val="007350CB"/>
    <w:rsid w:val="00750284"/>
    <w:rsid w:val="007515B7"/>
    <w:rsid w:val="00786802"/>
    <w:rsid w:val="007D2F13"/>
    <w:rsid w:val="00811A5B"/>
    <w:rsid w:val="00836A3A"/>
    <w:rsid w:val="008A0760"/>
    <w:rsid w:val="008C0BB0"/>
    <w:rsid w:val="008E304F"/>
    <w:rsid w:val="008E4342"/>
    <w:rsid w:val="00902FFC"/>
    <w:rsid w:val="009037E7"/>
    <w:rsid w:val="00925AA5"/>
    <w:rsid w:val="009456CE"/>
    <w:rsid w:val="009D4B63"/>
    <w:rsid w:val="009E07EA"/>
    <w:rsid w:val="00A767A5"/>
    <w:rsid w:val="00A86394"/>
    <w:rsid w:val="00A91403"/>
    <w:rsid w:val="00A930F7"/>
    <w:rsid w:val="00A94D39"/>
    <w:rsid w:val="00A9637A"/>
    <w:rsid w:val="00AD7532"/>
    <w:rsid w:val="00AE4175"/>
    <w:rsid w:val="00B27C1F"/>
    <w:rsid w:val="00C365CB"/>
    <w:rsid w:val="00C648DE"/>
    <w:rsid w:val="00CD0EA9"/>
    <w:rsid w:val="00CE6B7B"/>
    <w:rsid w:val="00CE7E64"/>
    <w:rsid w:val="00CF15C0"/>
    <w:rsid w:val="00D9090B"/>
    <w:rsid w:val="00DA3338"/>
    <w:rsid w:val="00DB3273"/>
    <w:rsid w:val="00DD6EE3"/>
    <w:rsid w:val="00DF0771"/>
    <w:rsid w:val="00E12242"/>
    <w:rsid w:val="00E234CC"/>
    <w:rsid w:val="00E25C77"/>
    <w:rsid w:val="00E26BF4"/>
    <w:rsid w:val="00E41039"/>
    <w:rsid w:val="00E647F5"/>
    <w:rsid w:val="00EC7739"/>
    <w:rsid w:val="00EE7FC2"/>
    <w:rsid w:val="00F00A3D"/>
    <w:rsid w:val="00F25243"/>
    <w:rsid w:val="00F47240"/>
    <w:rsid w:val="00F7737A"/>
    <w:rsid w:val="00FD1DBB"/>
    <w:rsid w:val="00FD1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9D3474"/>
  <w15:docId w15:val="{D642076E-3A2F-4A4E-A9B6-EBFBF1E48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A5B"/>
    <w:pPr>
      <w:spacing w:after="160" w:line="259" w:lineRule="auto"/>
    </w:pPr>
    <w:rPr>
      <w:rFonts w:cs="Calibri"/>
      <w:lang w:val="ru-RU"/>
    </w:rPr>
  </w:style>
  <w:style w:type="paragraph" w:styleId="1">
    <w:name w:val="heading 1"/>
    <w:basedOn w:val="a"/>
    <w:next w:val="a"/>
    <w:link w:val="10"/>
    <w:uiPriority w:val="99"/>
    <w:qFormat/>
    <w:rsid w:val="008A0760"/>
    <w:pPr>
      <w:keepNext/>
      <w:overflowPunct w:val="0"/>
      <w:autoSpaceDE w:val="0"/>
      <w:autoSpaceDN w:val="0"/>
      <w:adjustRightInd w:val="0"/>
      <w:spacing w:before="240" w:after="60" w:line="240" w:lineRule="auto"/>
      <w:textAlignment w:val="baseline"/>
      <w:outlineLvl w:val="0"/>
    </w:pPr>
    <w:rPr>
      <w:rFonts w:ascii="Arial" w:eastAsia="Times New Roman" w:hAnsi="Arial" w:cs="Arial"/>
      <w:b/>
      <w:bCs/>
      <w:kern w:val="32"/>
      <w:sz w:val="32"/>
      <w:szCs w:val="32"/>
      <w:lang w:val="uk-UA" w:eastAsia="ru-RU"/>
    </w:rPr>
  </w:style>
  <w:style w:type="paragraph" w:styleId="2">
    <w:name w:val="heading 2"/>
    <w:basedOn w:val="a"/>
    <w:next w:val="a"/>
    <w:link w:val="20"/>
    <w:uiPriority w:val="99"/>
    <w:qFormat/>
    <w:rsid w:val="008A0760"/>
    <w:pPr>
      <w:keepNext/>
      <w:overflowPunct w:val="0"/>
      <w:autoSpaceDE w:val="0"/>
      <w:autoSpaceDN w:val="0"/>
      <w:adjustRightInd w:val="0"/>
      <w:spacing w:after="0" w:line="240" w:lineRule="auto"/>
      <w:ind w:right="284"/>
      <w:jc w:val="center"/>
      <w:textAlignment w:val="baseline"/>
      <w:outlineLvl w:val="1"/>
    </w:pPr>
    <w:rPr>
      <w:rFonts w:ascii="Times New Roman" w:eastAsia="Times New Roman" w:hAnsi="Times New Roman" w:cs="Times New Roman"/>
      <w:b/>
      <w:bCs/>
      <w:spacing w:val="40"/>
      <w:sz w:val="24"/>
      <w:szCs w:val="24"/>
      <w:lang w:eastAsia="ru-RU"/>
    </w:rPr>
  </w:style>
  <w:style w:type="paragraph" w:styleId="3">
    <w:name w:val="heading 3"/>
    <w:basedOn w:val="a"/>
    <w:next w:val="a"/>
    <w:link w:val="30"/>
    <w:uiPriority w:val="99"/>
    <w:qFormat/>
    <w:rsid w:val="008A0760"/>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lang w:val="uk-UA" w:eastAsia="ru-RU"/>
    </w:rPr>
  </w:style>
  <w:style w:type="paragraph" w:styleId="4">
    <w:name w:val="heading 4"/>
    <w:basedOn w:val="a"/>
    <w:next w:val="a"/>
    <w:link w:val="40"/>
    <w:uiPriority w:val="99"/>
    <w:qFormat/>
    <w:rsid w:val="008A0760"/>
    <w:pPr>
      <w:keepNext/>
      <w:overflowPunct w:val="0"/>
      <w:autoSpaceDE w:val="0"/>
      <w:autoSpaceDN w:val="0"/>
      <w:adjustRightInd w:val="0"/>
      <w:spacing w:after="0" w:line="120" w:lineRule="atLeast"/>
      <w:ind w:left="142" w:right="425"/>
      <w:jc w:val="center"/>
      <w:textAlignment w:val="baseline"/>
      <w:outlineLvl w:val="3"/>
    </w:pPr>
    <w:rPr>
      <w:rFonts w:ascii="Times New Roman" w:eastAsia="Times New Roman" w:hAnsi="Times New Roman" w:cs="Times New Roman"/>
      <w:sz w:val="28"/>
      <w:szCs w:val="28"/>
      <w:lang w:eastAsia="ru-RU"/>
    </w:rPr>
  </w:style>
  <w:style w:type="paragraph" w:styleId="5">
    <w:name w:val="heading 5"/>
    <w:basedOn w:val="a"/>
    <w:next w:val="a"/>
    <w:link w:val="50"/>
    <w:uiPriority w:val="99"/>
    <w:qFormat/>
    <w:rsid w:val="008A0760"/>
    <w:pPr>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9"/>
    <w:qFormat/>
    <w:rsid w:val="008A0760"/>
    <w:pPr>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bCs/>
      <w:lang w:eastAsia="ru-RU"/>
    </w:rPr>
  </w:style>
  <w:style w:type="paragraph" w:styleId="9">
    <w:name w:val="heading 9"/>
    <w:basedOn w:val="a"/>
    <w:next w:val="a"/>
    <w:link w:val="90"/>
    <w:uiPriority w:val="99"/>
    <w:qFormat/>
    <w:rsid w:val="008A0760"/>
    <w:pPr>
      <w:overflowPunct w:val="0"/>
      <w:autoSpaceDE w:val="0"/>
      <w:autoSpaceDN w:val="0"/>
      <w:adjustRightInd w:val="0"/>
      <w:spacing w:before="240" w:after="60" w:line="240" w:lineRule="auto"/>
      <w:textAlignment w:val="baseline"/>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A0760"/>
    <w:rPr>
      <w:rFonts w:ascii="Arial" w:hAnsi="Arial" w:cs="Arial"/>
      <w:b/>
      <w:bCs/>
      <w:kern w:val="32"/>
      <w:sz w:val="32"/>
      <w:szCs w:val="32"/>
      <w:lang w:val="uk-UA" w:eastAsia="ru-RU"/>
    </w:rPr>
  </w:style>
  <w:style w:type="character" w:customStyle="1" w:styleId="20">
    <w:name w:val="Заголовок 2 Знак"/>
    <w:basedOn w:val="a0"/>
    <w:link w:val="2"/>
    <w:uiPriority w:val="99"/>
    <w:locked/>
    <w:rsid w:val="008A0760"/>
    <w:rPr>
      <w:rFonts w:ascii="Times New Roman" w:hAnsi="Times New Roman" w:cs="Times New Roman"/>
      <w:b/>
      <w:bCs/>
      <w:spacing w:val="40"/>
      <w:sz w:val="20"/>
      <w:szCs w:val="20"/>
      <w:lang w:eastAsia="ru-RU"/>
    </w:rPr>
  </w:style>
  <w:style w:type="character" w:customStyle="1" w:styleId="30">
    <w:name w:val="Заголовок 3 Знак"/>
    <w:basedOn w:val="a0"/>
    <w:link w:val="3"/>
    <w:uiPriority w:val="99"/>
    <w:locked/>
    <w:rsid w:val="008A0760"/>
    <w:rPr>
      <w:rFonts w:ascii="Arial" w:hAnsi="Arial" w:cs="Arial"/>
      <w:b/>
      <w:bCs/>
      <w:sz w:val="26"/>
      <w:szCs w:val="26"/>
      <w:lang w:val="uk-UA" w:eastAsia="ru-RU"/>
    </w:rPr>
  </w:style>
  <w:style w:type="character" w:customStyle="1" w:styleId="40">
    <w:name w:val="Заголовок 4 Знак"/>
    <w:basedOn w:val="a0"/>
    <w:link w:val="4"/>
    <w:uiPriority w:val="99"/>
    <w:locked/>
    <w:rsid w:val="008A0760"/>
    <w:rPr>
      <w:rFonts w:ascii="Times New Roman" w:hAnsi="Times New Roman" w:cs="Times New Roman"/>
      <w:sz w:val="20"/>
      <w:szCs w:val="20"/>
      <w:lang w:eastAsia="ru-RU"/>
    </w:rPr>
  </w:style>
  <w:style w:type="character" w:customStyle="1" w:styleId="50">
    <w:name w:val="Заголовок 5 Знак"/>
    <w:basedOn w:val="a0"/>
    <w:link w:val="5"/>
    <w:uiPriority w:val="99"/>
    <w:locked/>
    <w:rsid w:val="008A0760"/>
    <w:rPr>
      <w:rFonts w:ascii="Times New Roman" w:hAnsi="Times New Roman" w:cs="Times New Roman"/>
      <w:b/>
      <w:bCs/>
      <w:i/>
      <w:iCs/>
      <w:sz w:val="26"/>
      <w:szCs w:val="26"/>
      <w:lang w:eastAsia="ru-RU"/>
    </w:rPr>
  </w:style>
  <w:style w:type="character" w:customStyle="1" w:styleId="60">
    <w:name w:val="Заголовок 6 Знак"/>
    <w:basedOn w:val="a0"/>
    <w:link w:val="6"/>
    <w:uiPriority w:val="99"/>
    <w:locked/>
    <w:rsid w:val="008A0760"/>
    <w:rPr>
      <w:rFonts w:ascii="Times New Roman" w:hAnsi="Times New Roman" w:cs="Times New Roman"/>
      <w:b/>
      <w:bCs/>
      <w:lang w:eastAsia="ru-RU"/>
    </w:rPr>
  </w:style>
  <w:style w:type="character" w:customStyle="1" w:styleId="90">
    <w:name w:val="Заголовок 9 Знак"/>
    <w:basedOn w:val="a0"/>
    <w:link w:val="9"/>
    <w:uiPriority w:val="99"/>
    <w:locked/>
    <w:rsid w:val="008A0760"/>
    <w:rPr>
      <w:rFonts w:ascii="Arial" w:hAnsi="Arial" w:cs="Arial"/>
      <w:lang w:eastAsia="ru-RU"/>
    </w:rPr>
  </w:style>
  <w:style w:type="paragraph" w:customStyle="1" w:styleId="a3">
    <w:name w:val="Знак Знак Знак Знак Знак Знак Знак Знак Знак Знак"/>
    <w:basedOn w:val="a"/>
    <w:uiPriority w:val="99"/>
    <w:rsid w:val="008A0760"/>
    <w:pPr>
      <w:spacing w:after="0" w:line="240" w:lineRule="auto"/>
    </w:pPr>
    <w:rPr>
      <w:rFonts w:ascii="Verdana" w:eastAsia="Times New Roman" w:hAnsi="Verdana" w:cs="Verdana"/>
      <w:sz w:val="20"/>
      <w:szCs w:val="20"/>
      <w:lang w:val="en-US"/>
    </w:rPr>
  </w:style>
  <w:style w:type="paragraph" w:styleId="a4">
    <w:name w:val="Body Text"/>
    <w:basedOn w:val="a"/>
    <w:link w:val="a5"/>
    <w:uiPriority w:val="99"/>
    <w:rsid w:val="008A0760"/>
    <w:pPr>
      <w:overflowPunct w:val="0"/>
      <w:autoSpaceDE w:val="0"/>
      <w:autoSpaceDN w:val="0"/>
      <w:adjustRightInd w:val="0"/>
      <w:spacing w:after="0" w:line="240" w:lineRule="auto"/>
      <w:jc w:val="both"/>
      <w:textAlignment w:val="baseline"/>
    </w:pPr>
    <w:rPr>
      <w:rFonts w:ascii="Courier New" w:eastAsia="Times New Roman" w:hAnsi="Courier New" w:cs="Courier New"/>
      <w:sz w:val="28"/>
      <w:szCs w:val="28"/>
      <w:lang w:val="uk-UA" w:eastAsia="ru-RU"/>
    </w:rPr>
  </w:style>
  <w:style w:type="character" w:customStyle="1" w:styleId="a5">
    <w:name w:val="Основной текст Знак"/>
    <w:basedOn w:val="a0"/>
    <w:link w:val="a4"/>
    <w:uiPriority w:val="99"/>
    <w:locked/>
    <w:rsid w:val="008A0760"/>
    <w:rPr>
      <w:rFonts w:ascii="Courier New" w:hAnsi="Courier New" w:cs="Courier New"/>
      <w:sz w:val="20"/>
      <w:szCs w:val="20"/>
      <w:lang w:val="uk-UA" w:eastAsia="ru-RU"/>
    </w:rPr>
  </w:style>
  <w:style w:type="paragraph" w:styleId="31">
    <w:name w:val="Body Text 3"/>
    <w:basedOn w:val="a"/>
    <w:link w:val="32"/>
    <w:uiPriority w:val="99"/>
    <w:rsid w:val="008A0760"/>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locked/>
    <w:rsid w:val="008A0760"/>
    <w:rPr>
      <w:rFonts w:ascii="Times New Roman" w:hAnsi="Times New Roman" w:cs="Times New Roman"/>
      <w:sz w:val="16"/>
      <w:szCs w:val="16"/>
      <w:lang w:eastAsia="ru-RU"/>
    </w:rPr>
  </w:style>
  <w:style w:type="paragraph" w:customStyle="1" w:styleId="CharChar2">
    <w:name w:val="Char Char2"/>
    <w:basedOn w:val="a"/>
    <w:uiPriority w:val="99"/>
    <w:rsid w:val="008A0760"/>
    <w:pPr>
      <w:spacing w:after="0" w:line="240" w:lineRule="auto"/>
    </w:pPr>
    <w:rPr>
      <w:rFonts w:ascii="Verdana" w:eastAsia="Times New Roman" w:hAnsi="Verdana" w:cs="Verdana"/>
      <w:sz w:val="20"/>
      <w:szCs w:val="20"/>
      <w:lang w:val="en-US"/>
    </w:rPr>
  </w:style>
  <w:style w:type="paragraph" w:styleId="21">
    <w:name w:val="Body Text 2"/>
    <w:basedOn w:val="a"/>
    <w:link w:val="22"/>
    <w:uiPriority w:val="99"/>
    <w:rsid w:val="008A0760"/>
    <w:pPr>
      <w:overflowPunct w:val="0"/>
      <w:autoSpaceDE w:val="0"/>
      <w:autoSpaceDN w:val="0"/>
      <w:adjustRightInd w:val="0"/>
      <w:spacing w:after="120" w:line="480" w:lineRule="auto"/>
      <w:textAlignment w:val="baseline"/>
    </w:pPr>
    <w:rPr>
      <w:rFonts w:ascii="Courier New" w:eastAsia="Times New Roman" w:hAnsi="Courier New" w:cs="Courier New"/>
      <w:sz w:val="28"/>
      <w:szCs w:val="28"/>
      <w:lang w:val="uk-UA" w:eastAsia="ru-RU"/>
    </w:rPr>
  </w:style>
  <w:style w:type="character" w:customStyle="1" w:styleId="22">
    <w:name w:val="Основной текст 2 Знак"/>
    <w:basedOn w:val="a0"/>
    <w:link w:val="21"/>
    <w:uiPriority w:val="99"/>
    <w:locked/>
    <w:rsid w:val="008A0760"/>
    <w:rPr>
      <w:rFonts w:ascii="Courier New" w:hAnsi="Courier New" w:cs="Courier New"/>
      <w:sz w:val="20"/>
      <w:szCs w:val="20"/>
      <w:lang w:val="uk-UA" w:eastAsia="ru-RU"/>
    </w:rPr>
  </w:style>
  <w:style w:type="character" w:styleId="a6">
    <w:name w:val="Hyperlink"/>
    <w:basedOn w:val="a0"/>
    <w:uiPriority w:val="99"/>
    <w:rsid w:val="008A0760"/>
    <w:rPr>
      <w:color w:val="0000FF"/>
      <w:u w:val="single"/>
    </w:rPr>
  </w:style>
  <w:style w:type="paragraph" w:styleId="a7">
    <w:name w:val="footer"/>
    <w:basedOn w:val="a"/>
    <w:link w:val="a8"/>
    <w:uiPriority w:val="99"/>
    <w:rsid w:val="008A0760"/>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8">
    <w:name w:val="Нижний колонтитул Знак"/>
    <w:basedOn w:val="a0"/>
    <w:link w:val="a7"/>
    <w:uiPriority w:val="99"/>
    <w:locked/>
    <w:rsid w:val="008A0760"/>
    <w:rPr>
      <w:rFonts w:ascii="Times New Roman" w:hAnsi="Times New Roman" w:cs="Times New Roman"/>
      <w:sz w:val="20"/>
      <w:szCs w:val="20"/>
      <w:lang w:eastAsia="ru-RU"/>
    </w:rPr>
  </w:style>
  <w:style w:type="paragraph" w:styleId="a9">
    <w:name w:val="Block Text"/>
    <w:basedOn w:val="a"/>
    <w:uiPriority w:val="99"/>
    <w:rsid w:val="008A0760"/>
    <w:pPr>
      <w:spacing w:after="0" w:line="240" w:lineRule="auto"/>
      <w:ind w:left="-567" w:right="44" w:firstLine="283"/>
      <w:jc w:val="both"/>
    </w:pPr>
    <w:rPr>
      <w:rFonts w:ascii="Times New Roman" w:eastAsia="Times New Roman" w:hAnsi="Times New Roman" w:cs="Times New Roman"/>
      <w:sz w:val="24"/>
      <w:szCs w:val="24"/>
      <w:lang w:val="uk-UA" w:eastAsia="ru-RU"/>
    </w:rPr>
  </w:style>
  <w:style w:type="paragraph" w:customStyle="1" w:styleId="text2">
    <w:name w:val="text2"/>
    <w:basedOn w:val="a"/>
    <w:uiPriority w:val="99"/>
    <w:rsid w:val="008A0760"/>
    <w:pP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CharChar22">
    <w:name w:val="Char Char22"/>
    <w:basedOn w:val="a"/>
    <w:uiPriority w:val="99"/>
    <w:rsid w:val="008A0760"/>
    <w:pPr>
      <w:spacing w:after="0" w:line="240" w:lineRule="auto"/>
    </w:pPr>
    <w:rPr>
      <w:rFonts w:ascii="Verdana" w:eastAsia="Times New Roman" w:hAnsi="Verdana" w:cs="Verdana"/>
      <w:sz w:val="20"/>
      <w:szCs w:val="20"/>
      <w:lang w:val="en-US"/>
    </w:rPr>
  </w:style>
  <w:style w:type="paragraph" w:styleId="aa">
    <w:name w:val="Body Text Indent"/>
    <w:basedOn w:val="a"/>
    <w:link w:val="ab"/>
    <w:uiPriority w:val="99"/>
    <w:rsid w:val="008A0760"/>
    <w:pPr>
      <w:spacing w:after="120" w:line="240" w:lineRule="auto"/>
      <w:ind w:left="283"/>
    </w:pPr>
    <w:rPr>
      <w:rFonts w:ascii="Times New Roman" w:eastAsia="Times New Roman" w:hAnsi="Times New Roman" w:cs="Times New Roman"/>
      <w:sz w:val="20"/>
      <w:szCs w:val="20"/>
      <w:lang w:eastAsia="ru-RU"/>
    </w:rPr>
  </w:style>
  <w:style w:type="character" w:customStyle="1" w:styleId="ab">
    <w:name w:val="Основной текст с отступом Знак"/>
    <w:basedOn w:val="a0"/>
    <w:link w:val="aa"/>
    <w:uiPriority w:val="99"/>
    <w:locked/>
    <w:rsid w:val="008A0760"/>
    <w:rPr>
      <w:rFonts w:ascii="Times New Roman" w:hAnsi="Times New Roman" w:cs="Times New Roman"/>
      <w:sz w:val="20"/>
      <w:szCs w:val="20"/>
      <w:lang w:eastAsia="ru-RU"/>
    </w:rPr>
  </w:style>
  <w:style w:type="paragraph" w:styleId="ac">
    <w:name w:val="Title"/>
    <w:basedOn w:val="a"/>
    <w:link w:val="ad"/>
    <w:uiPriority w:val="99"/>
    <w:qFormat/>
    <w:rsid w:val="008A0760"/>
    <w:pPr>
      <w:spacing w:after="0" w:line="240" w:lineRule="auto"/>
      <w:jc w:val="center"/>
    </w:pPr>
    <w:rPr>
      <w:rFonts w:ascii="Times New Roman" w:eastAsia="Times New Roman" w:hAnsi="Times New Roman" w:cs="Times New Roman"/>
      <w:b/>
      <w:bCs/>
      <w:sz w:val="20"/>
      <w:szCs w:val="20"/>
      <w:lang w:val="uk-UA" w:eastAsia="ru-RU"/>
    </w:rPr>
  </w:style>
  <w:style w:type="character" w:customStyle="1" w:styleId="TitleChar">
    <w:name w:val="Title Char"/>
    <w:basedOn w:val="a0"/>
    <w:uiPriority w:val="99"/>
    <w:locked/>
    <w:rsid w:val="00356C60"/>
    <w:rPr>
      <w:rFonts w:ascii="Cambria" w:hAnsi="Cambria" w:cs="Cambria"/>
      <w:b/>
      <w:bCs/>
      <w:kern w:val="28"/>
      <w:sz w:val="32"/>
      <w:szCs w:val="32"/>
      <w:lang w:val="ru-RU"/>
    </w:rPr>
  </w:style>
  <w:style w:type="character" w:customStyle="1" w:styleId="ad">
    <w:name w:val="Название Знак"/>
    <w:basedOn w:val="a0"/>
    <w:link w:val="ac"/>
    <w:uiPriority w:val="99"/>
    <w:locked/>
    <w:rsid w:val="008A0760"/>
    <w:rPr>
      <w:rFonts w:ascii="Times New Roman" w:hAnsi="Times New Roman" w:cs="Times New Roman"/>
      <w:b/>
      <w:bCs/>
      <w:sz w:val="20"/>
      <w:szCs w:val="20"/>
      <w:lang w:val="uk-UA" w:eastAsia="ru-RU"/>
    </w:rPr>
  </w:style>
  <w:style w:type="paragraph" w:styleId="33">
    <w:name w:val="Body Text Indent 3"/>
    <w:basedOn w:val="a"/>
    <w:link w:val="34"/>
    <w:uiPriority w:val="99"/>
    <w:rsid w:val="008A0760"/>
    <w:pPr>
      <w:overflowPunct w:val="0"/>
      <w:autoSpaceDE w:val="0"/>
      <w:autoSpaceDN w:val="0"/>
      <w:adjustRightInd w:val="0"/>
      <w:spacing w:after="120" w:line="240" w:lineRule="auto"/>
      <w:ind w:left="283"/>
      <w:textAlignment w:val="baseline"/>
    </w:pPr>
    <w:rPr>
      <w:rFonts w:ascii="Courier New" w:eastAsia="Times New Roman" w:hAnsi="Courier New" w:cs="Courier New"/>
      <w:sz w:val="16"/>
      <w:szCs w:val="16"/>
      <w:lang w:val="uk-UA" w:eastAsia="ru-RU"/>
    </w:rPr>
  </w:style>
  <w:style w:type="character" w:customStyle="1" w:styleId="34">
    <w:name w:val="Основной текст с отступом 3 Знак"/>
    <w:basedOn w:val="a0"/>
    <w:link w:val="33"/>
    <w:uiPriority w:val="99"/>
    <w:locked/>
    <w:rsid w:val="008A0760"/>
    <w:rPr>
      <w:rFonts w:ascii="Courier New" w:hAnsi="Courier New" w:cs="Courier New"/>
      <w:sz w:val="16"/>
      <w:szCs w:val="16"/>
      <w:lang w:val="uk-UA" w:eastAsia="ru-RU"/>
    </w:rPr>
  </w:style>
  <w:style w:type="character" w:styleId="ae">
    <w:name w:val="FollowedHyperlink"/>
    <w:basedOn w:val="a0"/>
    <w:uiPriority w:val="99"/>
    <w:rsid w:val="008A0760"/>
    <w:rPr>
      <w:color w:val="800080"/>
      <w:u w:val="single"/>
    </w:rPr>
  </w:style>
  <w:style w:type="paragraph" w:styleId="af">
    <w:name w:val="header"/>
    <w:basedOn w:val="a"/>
    <w:link w:val="af0"/>
    <w:uiPriority w:val="99"/>
    <w:rsid w:val="008A0760"/>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Верхний колонтитул Знак"/>
    <w:basedOn w:val="a0"/>
    <w:link w:val="af"/>
    <w:uiPriority w:val="99"/>
    <w:locked/>
    <w:rsid w:val="008A0760"/>
    <w:rPr>
      <w:rFonts w:ascii="Times New Roman" w:hAnsi="Times New Roman" w:cs="Times New Roman"/>
      <w:sz w:val="20"/>
      <w:szCs w:val="20"/>
      <w:lang w:eastAsia="ru-RU"/>
    </w:rPr>
  </w:style>
  <w:style w:type="character" w:styleId="af1">
    <w:name w:val="page number"/>
    <w:basedOn w:val="a0"/>
    <w:uiPriority w:val="99"/>
    <w:rsid w:val="008A0760"/>
  </w:style>
  <w:style w:type="paragraph" w:styleId="23">
    <w:name w:val="Body Text Indent 2"/>
    <w:basedOn w:val="a"/>
    <w:link w:val="24"/>
    <w:uiPriority w:val="99"/>
    <w:rsid w:val="008A0760"/>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link w:val="23"/>
    <w:uiPriority w:val="99"/>
    <w:locked/>
    <w:rsid w:val="008A0760"/>
    <w:rPr>
      <w:rFonts w:ascii="Times New Roman" w:hAnsi="Times New Roman" w:cs="Times New Roman"/>
      <w:sz w:val="20"/>
      <w:szCs w:val="20"/>
      <w:lang w:eastAsia="ru-RU"/>
    </w:rPr>
  </w:style>
  <w:style w:type="paragraph" w:customStyle="1" w:styleId="CharCharCharChar">
    <w:name w:val="Char Знак Знак Char Знак Знак Char Знак Знак Char Знак Знак Знак"/>
    <w:basedOn w:val="a"/>
    <w:uiPriority w:val="99"/>
    <w:rsid w:val="008A0760"/>
    <w:pPr>
      <w:spacing w:after="0" w:line="240" w:lineRule="auto"/>
    </w:pPr>
    <w:rPr>
      <w:rFonts w:ascii="Verdana" w:eastAsia="Times New Roman" w:hAnsi="Verdana" w:cs="Verdana"/>
      <w:sz w:val="20"/>
      <w:szCs w:val="20"/>
      <w:lang w:val="en-US"/>
    </w:rPr>
  </w:style>
  <w:style w:type="character" w:styleId="af2">
    <w:name w:val="Emphasis"/>
    <w:basedOn w:val="a0"/>
    <w:uiPriority w:val="99"/>
    <w:qFormat/>
    <w:rsid w:val="008A0760"/>
    <w:rPr>
      <w:i/>
      <w:iCs/>
    </w:rPr>
  </w:style>
  <w:style w:type="paragraph" w:styleId="HTML">
    <w:name w:val="HTML Preformatted"/>
    <w:basedOn w:val="a"/>
    <w:link w:val="HTML0"/>
    <w:uiPriority w:val="99"/>
    <w:rsid w:val="008A07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locked/>
    <w:rsid w:val="008A0760"/>
    <w:rPr>
      <w:rFonts w:ascii="Courier New" w:hAnsi="Courier New" w:cs="Courier New"/>
      <w:sz w:val="20"/>
      <w:szCs w:val="20"/>
      <w:lang w:eastAsia="ru-RU"/>
    </w:rPr>
  </w:style>
  <w:style w:type="paragraph" w:customStyle="1" w:styleId="CharChar21">
    <w:name w:val="Char Char21"/>
    <w:basedOn w:val="a"/>
    <w:uiPriority w:val="99"/>
    <w:rsid w:val="008A0760"/>
    <w:pPr>
      <w:spacing w:after="0" w:line="240" w:lineRule="auto"/>
    </w:pPr>
    <w:rPr>
      <w:rFonts w:ascii="Verdana" w:eastAsia="Times New Roman" w:hAnsi="Verdana" w:cs="Verdana"/>
      <w:sz w:val="20"/>
      <w:szCs w:val="20"/>
      <w:lang w:val="en-US"/>
    </w:rPr>
  </w:style>
  <w:style w:type="paragraph" w:customStyle="1" w:styleId="11">
    <w:name w:val="Без интервала1"/>
    <w:uiPriority w:val="99"/>
    <w:rsid w:val="008A0760"/>
    <w:rPr>
      <w:rFonts w:eastAsia="Times New Roman" w:cs="Calibri"/>
      <w:lang w:val="uk-UA" w:eastAsia="uk-UA"/>
    </w:rPr>
  </w:style>
  <w:style w:type="paragraph" w:styleId="af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
    <w:uiPriority w:val="99"/>
    <w:rsid w:val="008A07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basedOn w:val="a0"/>
    <w:uiPriority w:val="99"/>
    <w:qFormat/>
    <w:rsid w:val="008A0760"/>
    <w:rPr>
      <w:b/>
      <w:bCs/>
    </w:rPr>
  </w:style>
  <w:style w:type="character" w:customStyle="1" w:styleId="apple-converted-space">
    <w:name w:val="apple-converted-space"/>
    <w:basedOn w:val="a0"/>
    <w:uiPriority w:val="99"/>
    <w:rsid w:val="008A0760"/>
  </w:style>
  <w:style w:type="paragraph" w:customStyle="1" w:styleId="af5">
    <w:name w:val="Знак"/>
    <w:basedOn w:val="a"/>
    <w:uiPriority w:val="99"/>
    <w:rsid w:val="008A0760"/>
    <w:pPr>
      <w:spacing w:after="0" w:line="240" w:lineRule="auto"/>
    </w:pPr>
    <w:rPr>
      <w:rFonts w:ascii="Verdana" w:eastAsia="Times New Roman" w:hAnsi="Verdana" w:cs="Verdana"/>
      <w:sz w:val="20"/>
      <w:szCs w:val="20"/>
      <w:lang w:val="en-US"/>
    </w:rPr>
  </w:style>
  <w:style w:type="paragraph" w:customStyle="1" w:styleId="12">
    <w:name w:val="Знак1"/>
    <w:basedOn w:val="a"/>
    <w:uiPriority w:val="99"/>
    <w:rsid w:val="008A0760"/>
    <w:pPr>
      <w:spacing w:after="0" w:line="240" w:lineRule="auto"/>
    </w:pPr>
    <w:rPr>
      <w:rFonts w:ascii="Verdana" w:eastAsia="Times New Roman" w:hAnsi="Verdana" w:cs="Verdana"/>
      <w:sz w:val="20"/>
      <w:szCs w:val="20"/>
      <w:lang w:val="en-US"/>
    </w:rPr>
  </w:style>
  <w:style w:type="paragraph" w:styleId="af6">
    <w:name w:val="List Paragraph"/>
    <w:basedOn w:val="a"/>
    <w:uiPriority w:val="99"/>
    <w:qFormat/>
    <w:rsid w:val="008A0760"/>
    <w:pPr>
      <w:spacing w:after="0" w:line="240" w:lineRule="auto"/>
      <w:ind w:left="708"/>
    </w:pPr>
    <w:rPr>
      <w:rFonts w:ascii="Times New Roman" w:eastAsia="Times New Roman" w:hAnsi="Times New Roman" w:cs="Times New Roman"/>
      <w:sz w:val="24"/>
      <w:szCs w:val="24"/>
      <w:lang w:val="uk-UA" w:eastAsia="ru-RU"/>
    </w:rPr>
  </w:style>
  <w:style w:type="paragraph" w:customStyle="1" w:styleId="Default">
    <w:name w:val="Default"/>
    <w:uiPriority w:val="99"/>
    <w:rsid w:val="008A0760"/>
    <w:pPr>
      <w:autoSpaceDE w:val="0"/>
      <w:autoSpaceDN w:val="0"/>
      <w:adjustRightInd w:val="0"/>
      <w:spacing w:after="200" w:line="276" w:lineRule="auto"/>
      <w:jc w:val="both"/>
    </w:pPr>
    <w:rPr>
      <w:rFonts w:ascii="Arial" w:hAnsi="Arial" w:cs="Arial"/>
      <w:color w:val="000000"/>
      <w:sz w:val="24"/>
      <w:szCs w:val="24"/>
      <w:lang w:val="ru-RU"/>
    </w:rPr>
  </w:style>
  <w:style w:type="paragraph" w:customStyle="1" w:styleId="13">
    <w:name w:val="Абзац списка1"/>
    <w:basedOn w:val="a"/>
    <w:uiPriority w:val="99"/>
    <w:rsid w:val="008A0760"/>
    <w:pPr>
      <w:spacing w:after="0" w:line="240" w:lineRule="auto"/>
      <w:ind w:left="720"/>
    </w:pPr>
    <w:rPr>
      <w:rFonts w:eastAsia="Times New Roman"/>
      <w:lang w:val="uk-UA"/>
    </w:rPr>
  </w:style>
  <w:style w:type="character" w:customStyle="1" w:styleId="rvts23">
    <w:name w:val="rvts23"/>
    <w:uiPriority w:val="99"/>
    <w:rsid w:val="008A0760"/>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w:basedOn w:val="a"/>
    <w:uiPriority w:val="99"/>
    <w:rsid w:val="008A0760"/>
    <w:pPr>
      <w:spacing w:after="0" w:line="240" w:lineRule="auto"/>
    </w:pPr>
    <w:rPr>
      <w:rFonts w:ascii="Verdana" w:eastAsia="Times New Roman" w:hAnsi="Verdana" w:cs="Verdana"/>
      <w:sz w:val="20"/>
      <w:szCs w:val="20"/>
      <w:lang w:val="en-US"/>
    </w:rPr>
  </w:style>
  <w:style w:type="paragraph" w:styleId="af8">
    <w:name w:val="caption"/>
    <w:basedOn w:val="a"/>
    <w:next w:val="a"/>
    <w:uiPriority w:val="99"/>
    <w:qFormat/>
    <w:rsid w:val="008A0760"/>
    <w:pPr>
      <w:spacing w:after="200" w:line="276" w:lineRule="auto"/>
      <w:jc w:val="both"/>
    </w:pPr>
    <w:rPr>
      <w:b/>
      <w:bCs/>
      <w:caps/>
      <w:sz w:val="16"/>
      <w:szCs w:val="16"/>
      <w:lang w:val="en-US"/>
    </w:rPr>
  </w:style>
  <w:style w:type="table" w:styleId="af9">
    <w:name w:val="Table Grid"/>
    <w:basedOn w:val="a1"/>
    <w:uiPriority w:val="99"/>
    <w:rsid w:val="008A0760"/>
    <w:pPr>
      <w:overflowPunct w:val="0"/>
      <w:autoSpaceDE w:val="0"/>
      <w:autoSpaceDN w:val="0"/>
      <w:adjustRightInd w:val="0"/>
      <w:textAlignment w:val="baseline"/>
    </w:pPr>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Знак Знак Знак Знак Знак Знак Знак"/>
    <w:basedOn w:val="a"/>
    <w:uiPriority w:val="99"/>
    <w:rsid w:val="008A0760"/>
    <w:pPr>
      <w:spacing w:after="0" w:line="240" w:lineRule="auto"/>
    </w:pPr>
    <w:rPr>
      <w:rFonts w:ascii="Verdana" w:eastAsia="Times New Roman" w:hAnsi="Verdana" w:cs="Verdana"/>
      <w:sz w:val="20"/>
      <w:szCs w:val="20"/>
      <w:lang w:val="en-US"/>
    </w:rPr>
  </w:style>
  <w:style w:type="paragraph" w:customStyle="1" w:styleId="14">
    <w:name w:val="Знак Знак Знак Знак Знак Знак Знак1"/>
    <w:basedOn w:val="a"/>
    <w:uiPriority w:val="99"/>
    <w:rsid w:val="00AD7532"/>
    <w:pPr>
      <w:spacing w:after="0" w:line="240" w:lineRule="auto"/>
    </w:pPr>
    <w:rPr>
      <w:rFonts w:ascii="Verdana" w:eastAsia="Times New Roman" w:hAnsi="Verdana" w:cs="Verdana"/>
      <w:sz w:val="20"/>
      <w:szCs w:val="20"/>
      <w:lang w:val="en-US"/>
    </w:rPr>
  </w:style>
  <w:style w:type="paragraph" w:styleId="afb">
    <w:name w:val="Balloon Text"/>
    <w:basedOn w:val="a"/>
    <w:link w:val="afc"/>
    <w:uiPriority w:val="99"/>
    <w:semiHidden/>
    <w:rsid w:val="00186260"/>
    <w:pPr>
      <w:spacing w:after="0" w:line="240" w:lineRule="auto"/>
    </w:pPr>
    <w:rPr>
      <w:rFonts w:ascii="Segoe UI" w:hAnsi="Segoe UI" w:cs="Segoe UI"/>
      <w:sz w:val="18"/>
      <w:szCs w:val="18"/>
    </w:rPr>
  </w:style>
  <w:style w:type="character" w:customStyle="1" w:styleId="afc">
    <w:name w:val="Текст выноски Знак"/>
    <w:basedOn w:val="a0"/>
    <w:link w:val="afb"/>
    <w:uiPriority w:val="99"/>
    <w:semiHidden/>
    <w:locked/>
    <w:rsid w:val="001862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auc.org.ua/yuzhnoukrainsk" TargetMode="External"/><Relationship Id="rId18" Type="http://schemas.openxmlformats.org/officeDocument/2006/relationships/hyperlink" Target="http://yu.mk.ua/files/normakts_upload/dodatok_upload_1_3921_default.do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yu.mk.ua/files/normakts_upload/dodatok_upload_1_3921_default.doc"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yu.mk.ua/files/normakts_upload/dodatok_upload_1_3921_default.do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uc.org.ua/yuzhnoukrainsk" TargetMode="External"/><Relationship Id="rId20" Type="http://schemas.openxmlformats.org/officeDocument/2006/relationships/hyperlink" Target="http://yu.mk.ua/files/normakts_upload/dodatok_upload_1_3921_default.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c.org.ua/yuzhnoukrainsk" TargetMode="External"/><Relationship Id="rId24" Type="http://schemas.openxmlformats.org/officeDocument/2006/relationships/hyperlink" Target="http://www.auc.org.ua/yuzhnoukrainsk" TargetMode="External"/><Relationship Id="rId5" Type="http://schemas.openxmlformats.org/officeDocument/2006/relationships/webSettings" Target="webSettings.xml"/><Relationship Id="rId15" Type="http://schemas.openxmlformats.org/officeDocument/2006/relationships/hyperlink" Target="http://www.auc.org.ua/yuzhnoukrainsk" TargetMode="External"/><Relationship Id="rId23" Type="http://schemas.openxmlformats.org/officeDocument/2006/relationships/hyperlink" Target="http://yu.mk.ua/files/normakts_upload/dodatok_upload_1_3921_default.doc" TargetMode="External"/><Relationship Id="rId10" Type="http://schemas.openxmlformats.org/officeDocument/2006/relationships/hyperlink" Target="http://yu.mk.ua/show/645" TargetMode="External"/><Relationship Id="rId19" Type="http://schemas.openxmlformats.org/officeDocument/2006/relationships/hyperlink" Target="http://yu.mk.ua/show/645"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data.gov.ua" TargetMode="External"/><Relationship Id="rId22" Type="http://schemas.openxmlformats.org/officeDocument/2006/relationships/hyperlink" Target="http://yu.mk.ua/files/normakts_upload/dodatok_upload_1_3921_default.doc"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2.7083333333333345E-2"/>
          <c:y val="4.7297297297297314E-2"/>
          <c:w val="0.94791666666666652"/>
          <c:h val="0.34459459459459463"/>
        </c:manualLayout>
      </c:layout>
      <c:bar3DChart>
        <c:barDir val="col"/>
        <c:grouping val="clustered"/>
        <c:varyColors val="0"/>
        <c:ser>
          <c:idx val="0"/>
          <c:order val="0"/>
          <c:tx>
            <c:v>Всього зареєстровано(поставлено на облік) фізичнихосіб- підприємців</c:v>
          </c:tx>
          <c:invertIfNegative val="0"/>
          <c:dLbls>
            <c:dLbl>
              <c:idx val="0"/>
              <c:layout>
                <c:manualLayout>
                  <c:x val="-2.9749330440837746E-2"/>
                  <c:y val="-3.085647094318477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F97C-42D5-A7A8-586092212050}"/>
                </c:ext>
                <c:ext xmlns:c15="http://schemas.microsoft.com/office/drawing/2012/chart" uri="{CE6537A1-D6FC-4f65-9D91-7224C49458BB}">
                  <c15:layout/>
                </c:ext>
              </c:extLst>
            </c:dLbl>
            <c:dLbl>
              <c:idx val="1"/>
              <c:layout>
                <c:manualLayout>
                  <c:x val="-1.1988215758744369E-2"/>
                  <c:y val="-4.154607812237633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F97C-42D5-A7A8-586092212050}"/>
                </c:ext>
                <c:ext xmlns:c15="http://schemas.microsoft.com/office/drawing/2012/chart" uri="{CE6537A1-D6FC-4f65-9D91-7224C49458BB}">
                  <c15:layout/>
                </c:ext>
              </c:extLst>
            </c:dLbl>
            <c:dLbl>
              <c:idx val="2"/>
              <c:layout>
                <c:manualLayout>
                  <c:x val="-4.6435534843858317E-3"/>
                  <c:y val="-2.780270153538368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F97C-42D5-A7A8-586092212050}"/>
                </c:ext>
                <c:ext xmlns:c15="http://schemas.microsoft.com/office/drawing/2012/chart" uri="{CE6537A1-D6FC-4f65-9D91-7224C49458BB}">
                  <c15:layout/>
                </c:ext>
              </c:extLst>
            </c:dLbl>
            <c:dLbl>
              <c:idx val="3"/>
              <c:layout>
                <c:manualLayout>
                  <c:x val="1.1034013605442095E-2"/>
                  <c:y val="-4.815654286799506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F97C-42D5-A7A8-586092212050}"/>
                </c:ext>
                <c:ext xmlns:c15="http://schemas.microsoft.com/office/drawing/2012/chart" uri="{CE6537A1-D6FC-4f65-9D91-7224C49458BB}">
                  <c15:layout/>
                </c:ext>
              </c:extLst>
            </c:dLbl>
            <c:dLbl>
              <c:idx val="4"/>
              <c:layout>
                <c:manualLayout>
                  <c:x val="3.5045128287535476E-2"/>
                  <c:y val="-1.580236570668146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F97C-42D5-A7A8-586092212050}"/>
                </c:ext>
                <c:ext xmlns:c15="http://schemas.microsoft.com/office/drawing/2012/chart" uri="{CE6537A1-D6FC-4f65-9D91-7224C49458BB}">
                  <c15:layout/>
                </c:ext>
              </c:extLst>
            </c:dLbl>
            <c:dLbl>
              <c:idx val="5"/>
              <c:layout>
                <c:manualLayout>
                  <c:x val="4.655645722856061E-2"/>
                  <c:y val="-4.040971999608500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F97C-42D5-A7A8-586092212050}"/>
                </c:ext>
                <c:ext xmlns:c15="http://schemas.microsoft.com/office/drawing/2012/chart" uri="{CE6537A1-D6FC-4f65-9D91-7224C49458BB}">
                  <c15:layout/>
                </c:ext>
              </c:extLst>
            </c:dLbl>
            <c:spPr>
              <a:noFill/>
              <a:ln w="22391">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Лист1!$B$2:$G$3</c:f>
              <c:strCache>
                <c:ptCount val="6"/>
                <c:pt idx="0">
                  <c:v>2015</c:v>
                </c:pt>
                <c:pt idx="1">
                  <c:v>2016</c:v>
                </c:pt>
                <c:pt idx="2">
                  <c:v>2017</c:v>
                </c:pt>
                <c:pt idx="3">
                  <c:v>2018</c:v>
                </c:pt>
                <c:pt idx="4">
                  <c:v>2019</c:v>
                </c:pt>
                <c:pt idx="5">
                  <c:v>9 місяців 2020</c:v>
                </c:pt>
              </c:strCache>
            </c:strRef>
          </c:cat>
          <c:val>
            <c:numRef>
              <c:f>Лист1!$B$8:$G$8</c:f>
              <c:numCache>
                <c:formatCode>General</c:formatCode>
                <c:ptCount val="6"/>
                <c:pt idx="0">
                  <c:v>177</c:v>
                </c:pt>
                <c:pt idx="1">
                  <c:v>210</c:v>
                </c:pt>
                <c:pt idx="2">
                  <c:v>306</c:v>
                </c:pt>
                <c:pt idx="3">
                  <c:v>183</c:v>
                </c:pt>
                <c:pt idx="4">
                  <c:v>262</c:v>
                </c:pt>
                <c:pt idx="5">
                  <c:v>185</c:v>
                </c:pt>
              </c:numCache>
            </c:numRef>
          </c:val>
          <c:extLst xmlns:c16r2="http://schemas.microsoft.com/office/drawing/2015/06/chart">
            <c:ext xmlns:c16="http://schemas.microsoft.com/office/drawing/2014/chart" uri="{C3380CC4-5D6E-409C-BE32-E72D297353CC}">
              <c16:uniqueId val="{00000006-F97C-42D5-A7A8-586092212050}"/>
            </c:ext>
          </c:extLst>
        </c:ser>
        <c:ser>
          <c:idx val="1"/>
          <c:order val="1"/>
          <c:tx>
            <c:v>Зареєстровано припинення діяльності фізичних осіб - підприємці</c:v>
          </c:tx>
          <c:invertIfNegative val="0"/>
          <c:dLbls>
            <c:dLbl>
              <c:idx val="0"/>
              <c:layout>
                <c:manualLayout>
                  <c:x val="-8.0079677540307037E-3"/>
                  <c:y val="-3.1324089962582929E-2"/>
                </c:manualLayout>
              </c:layout>
              <c:spPr>
                <a:noFill/>
                <a:ln w="22391">
                  <a:noFill/>
                </a:ln>
              </c:spPr>
              <c:txPr>
                <a:bodyPr/>
                <a:lstStyle/>
                <a:p>
                  <a:pPr>
                    <a:defRPr/>
                  </a:pPr>
                  <a:endParaRPr lang="uk-UA"/>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F97C-42D5-A7A8-586092212050}"/>
                </c:ext>
                <c:ext xmlns:c15="http://schemas.microsoft.com/office/drawing/2012/chart" uri="{CE6537A1-D6FC-4f65-9D91-7224C49458BB}">
                  <c15:layout/>
                </c:ext>
              </c:extLst>
            </c:dLbl>
            <c:dLbl>
              <c:idx val="1"/>
              <c:layout>
                <c:manualLayout>
                  <c:x val="9.7531469280626171E-3"/>
                  <c:y val="-5.275879687122583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F97C-42D5-A7A8-586092212050}"/>
                </c:ext>
                <c:ext xmlns:c15="http://schemas.microsoft.com/office/drawing/2012/chart" uri="{CE6537A1-D6FC-4f65-9D91-7224C49458BB}">
                  <c15:layout/>
                </c:ext>
              </c:extLst>
            </c:dLbl>
            <c:dLbl>
              <c:idx val="2"/>
              <c:layout>
                <c:manualLayout>
                  <c:x val="2.3347594943489369E-2"/>
                  <c:y val="-3.889654231127368E-2"/>
                </c:manualLayout>
              </c:layout>
              <c:spPr>
                <a:noFill/>
                <a:ln w="22391">
                  <a:noFill/>
                </a:ln>
              </c:spPr>
              <c:txPr>
                <a:bodyPr/>
                <a:lstStyle/>
                <a:p>
                  <a:pPr>
                    <a:defRPr/>
                  </a:pPr>
                  <a:endParaRPr lang="uk-UA"/>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F97C-42D5-A7A8-586092212050}"/>
                </c:ext>
                <c:ext xmlns:c15="http://schemas.microsoft.com/office/drawing/2012/chart" uri="{CE6537A1-D6FC-4f65-9D91-7224C49458BB}">
                  <c15:layout/>
                </c:ext>
              </c:extLst>
            </c:dLbl>
            <c:dLbl>
              <c:idx val="3"/>
              <c:layout>
                <c:manualLayout>
                  <c:x val="3.6942042958915899E-2"/>
                  <c:y val="-1.4024018037772645E-2"/>
                </c:manualLayout>
              </c:layout>
              <c:spPr>
                <a:noFill/>
                <a:ln w="22391">
                  <a:noFill/>
                </a:ln>
              </c:spPr>
              <c:txPr>
                <a:bodyPr/>
                <a:lstStyle/>
                <a:p>
                  <a:pPr>
                    <a:defRPr/>
                  </a:pPr>
                  <a:endParaRPr lang="uk-UA"/>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F97C-42D5-A7A8-586092212050}"/>
                </c:ext>
                <c:ext xmlns:c15="http://schemas.microsoft.com/office/drawing/2012/chart" uri="{CE6537A1-D6FC-4f65-9D91-7224C49458BB}">
                  <c15:layout/>
                </c:ext>
              </c:extLst>
            </c:dLbl>
            <c:dLbl>
              <c:idx val="4"/>
              <c:layout>
                <c:manualLayout>
                  <c:x val="5.8869824307675733E-2"/>
                  <c:y val="-3.2662897124174917E-2"/>
                </c:manualLayout>
              </c:layout>
              <c:spPr>
                <a:noFill/>
                <a:ln w="22391">
                  <a:noFill/>
                </a:ln>
              </c:spPr>
              <c:txPr>
                <a:bodyPr/>
                <a:lstStyle/>
                <a:p>
                  <a:pPr>
                    <a:defRPr/>
                  </a:pPr>
                  <a:endParaRPr lang="uk-UA"/>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F97C-42D5-A7A8-586092212050}"/>
                </c:ext>
                <c:ext xmlns:c15="http://schemas.microsoft.com/office/drawing/2012/chart" uri="{CE6537A1-D6FC-4f65-9D91-7224C49458BB}">
                  <c15:layout/>
                </c:ext>
              </c:extLst>
            </c:dLbl>
            <c:dLbl>
              <c:idx val="5"/>
              <c:layout>
                <c:manualLayout>
                  <c:x val="7.0380938989769048E-2"/>
                  <c:y val="-5.5115748660052449E-2"/>
                </c:manualLayout>
              </c:layout>
              <c:spPr>
                <a:noFill/>
                <a:ln w="22391">
                  <a:noFill/>
                </a:ln>
              </c:spPr>
              <c:txPr>
                <a:bodyPr/>
                <a:lstStyle/>
                <a:p>
                  <a:pPr>
                    <a:defRPr/>
                  </a:pPr>
                  <a:endParaRPr lang="uk-UA"/>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F97C-42D5-A7A8-586092212050}"/>
                </c:ext>
                <c:ext xmlns:c15="http://schemas.microsoft.com/office/drawing/2012/chart" uri="{CE6537A1-D6FC-4f65-9D91-7224C49458BB}">
                  <c15:layout/>
                </c:ext>
              </c:extLst>
            </c:dLbl>
            <c:spPr>
              <a:noFill/>
              <a:ln w="22391">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Лист1!$B$2:$G$3</c:f>
              <c:strCache>
                <c:ptCount val="6"/>
                <c:pt idx="0">
                  <c:v>2015</c:v>
                </c:pt>
                <c:pt idx="1">
                  <c:v>2016</c:v>
                </c:pt>
                <c:pt idx="2">
                  <c:v>2017</c:v>
                </c:pt>
                <c:pt idx="3">
                  <c:v>2018</c:v>
                </c:pt>
                <c:pt idx="4">
                  <c:v>2019</c:v>
                </c:pt>
                <c:pt idx="5">
                  <c:v>9 місяців 2020</c:v>
                </c:pt>
              </c:strCache>
            </c:strRef>
          </c:cat>
          <c:val>
            <c:numRef>
              <c:f>Лист1!$B$15:$G$15</c:f>
              <c:numCache>
                <c:formatCode>General</c:formatCode>
                <c:ptCount val="6"/>
                <c:pt idx="0">
                  <c:v>217</c:v>
                </c:pt>
                <c:pt idx="1">
                  <c:v>201</c:v>
                </c:pt>
                <c:pt idx="2">
                  <c:v>229</c:v>
                </c:pt>
                <c:pt idx="3">
                  <c:v>211</c:v>
                </c:pt>
                <c:pt idx="4">
                  <c:v>187</c:v>
                </c:pt>
                <c:pt idx="5">
                  <c:v>128</c:v>
                </c:pt>
              </c:numCache>
            </c:numRef>
          </c:val>
          <c:extLst xmlns:c16r2="http://schemas.microsoft.com/office/drawing/2015/06/chart">
            <c:ext xmlns:c16="http://schemas.microsoft.com/office/drawing/2014/chart" uri="{C3380CC4-5D6E-409C-BE32-E72D297353CC}">
              <c16:uniqueId val="{0000000D-F97C-42D5-A7A8-586092212050}"/>
            </c:ext>
          </c:extLst>
        </c:ser>
        <c:dLbls>
          <c:showLegendKey val="0"/>
          <c:showVal val="1"/>
          <c:showCatName val="0"/>
          <c:showSerName val="0"/>
          <c:showPercent val="0"/>
          <c:showBubbleSize val="0"/>
        </c:dLbls>
        <c:gapWidth val="150"/>
        <c:shape val="box"/>
        <c:axId val="283642744"/>
        <c:axId val="283644704"/>
        <c:axId val="0"/>
      </c:bar3DChart>
      <c:catAx>
        <c:axId val="283642744"/>
        <c:scaling>
          <c:orientation val="minMax"/>
        </c:scaling>
        <c:delete val="0"/>
        <c:axPos val="b"/>
        <c:numFmt formatCode="General" sourceLinked="1"/>
        <c:majorTickMark val="none"/>
        <c:minorTickMark val="none"/>
        <c:tickLblPos val="nextTo"/>
        <c:crossAx val="283644704"/>
        <c:crosses val="autoZero"/>
        <c:auto val="1"/>
        <c:lblAlgn val="ctr"/>
        <c:lblOffset val="100"/>
        <c:noMultiLvlLbl val="0"/>
      </c:catAx>
      <c:valAx>
        <c:axId val="283644704"/>
        <c:scaling>
          <c:orientation val="minMax"/>
        </c:scaling>
        <c:delete val="1"/>
        <c:axPos val="l"/>
        <c:numFmt formatCode="General" sourceLinked="1"/>
        <c:majorTickMark val="out"/>
        <c:minorTickMark val="none"/>
        <c:tickLblPos val="none"/>
        <c:crossAx val="283642744"/>
        <c:crosses val="autoZero"/>
        <c:crossBetween val="between"/>
      </c:valAx>
      <c:spPr>
        <a:noFill/>
        <a:ln w="22391">
          <a:noFill/>
        </a:ln>
      </c:spPr>
    </c:plotArea>
    <c:legend>
      <c:legendPos val="r"/>
      <c:layout>
        <c:manualLayout>
          <c:xMode val="edge"/>
          <c:yMode val="edge"/>
          <c:x val="0"/>
          <c:y val="0.66216216216216217"/>
          <c:w val="1"/>
          <c:h val="0.30405405405405411"/>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2DD1B-5304-4294-BDB9-69BE8449C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42761</Words>
  <Characters>24374</Characters>
  <Application>Microsoft Office Word</Application>
  <DocSecurity>0</DocSecurity>
  <Lines>203</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Momotova</cp:lastModifiedBy>
  <cp:revision>3</cp:revision>
  <cp:lastPrinted>2020-12-16T13:36:00Z</cp:lastPrinted>
  <dcterms:created xsi:type="dcterms:W3CDTF">2021-01-11T12:02:00Z</dcterms:created>
  <dcterms:modified xsi:type="dcterms:W3CDTF">2021-01-29T06:23:00Z</dcterms:modified>
</cp:coreProperties>
</file>