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F5" w:rsidRDefault="00F94BF5" w:rsidP="0036285D">
      <w:pPr>
        <w:tabs>
          <w:tab w:val="left" w:pos="5160"/>
        </w:tabs>
        <w:jc w:val="center"/>
        <w:rPr>
          <w:lang w:val="uk-UA"/>
        </w:rPr>
      </w:pPr>
      <w:r>
        <w:rPr>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720856754" r:id="rId8"/>
        </w:object>
      </w:r>
    </w:p>
    <w:tbl>
      <w:tblPr>
        <w:tblW w:w="8823" w:type="dxa"/>
        <w:tblInd w:w="108" w:type="dxa"/>
        <w:tblLayout w:type="fixed"/>
        <w:tblLook w:val="04A0" w:firstRow="1" w:lastRow="0" w:firstColumn="1" w:lastColumn="0" w:noHBand="0" w:noVBand="1"/>
      </w:tblPr>
      <w:tblGrid>
        <w:gridCol w:w="8823"/>
      </w:tblGrid>
      <w:tr w:rsidR="00F94BF5" w:rsidTr="003E728D">
        <w:trPr>
          <w:trHeight w:val="1302"/>
        </w:trPr>
        <w:tc>
          <w:tcPr>
            <w:tcW w:w="8823" w:type="dxa"/>
            <w:tcBorders>
              <w:top w:val="nil"/>
              <w:left w:val="nil"/>
              <w:bottom w:val="thinThickSmallGap" w:sz="24" w:space="0" w:color="auto"/>
              <w:right w:val="nil"/>
            </w:tcBorders>
          </w:tcPr>
          <w:p w:rsidR="0002049C" w:rsidRPr="006526E6" w:rsidRDefault="0002049C" w:rsidP="0002049C">
            <w:pPr>
              <w:ind w:right="-1"/>
              <w:jc w:val="center"/>
              <w:rPr>
                <w:b/>
                <w:bCs/>
                <w:sz w:val="28"/>
                <w:szCs w:val="28"/>
                <w:lang w:val="uk-UA"/>
              </w:rPr>
            </w:pPr>
            <w:r>
              <w:rPr>
                <w:b/>
                <w:bCs/>
                <w:sz w:val="28"/>
                <w:szCs w:val="28"/>
              </w:rPr>
              <w:t>УКРАЇНА</w:t>
            </w:r>
          </w:p>
          <w:p w:rsidR="0002049C" w:rsidRPr="008A296F" w:rsidRDefault="0002049C" w:rsidP="0002049C">
            <w:pPr>
              <w:ind w:right="-1"/>
              <w:jc w:val="center"/>
              <w:rPr>
                <w:b/>
                <w:bCs/>
                <w:spacing w:val="40"/>
                <w:sz w:val="6"/>
                <w:szCs w:val="6"/>
              </w:rPr>
            </w:pPr>
            <w:r w:rsidRPr="008775E6">
              <w:rPr>
                <w:b/>
                <w:bCs/>
                <w:sz w:val="28"/>
                <w:szCs w:val="28"/>
              </w:rPr>
              <w:t xml:space="preserve">МИКОЛАЇВСЬКА ОБЛАСТЬ  </w:t>
            </w:r>
          </w:p>
          <w:p w:rsidR="0002049C" w:rsidRPr="00575196" w:rsidRDefault="006708A9" w:rsidP="00863EC0">
            <w:pPr>
              <w:ind w:right="-1"/>
              <w:jc w:val="center"/>
              <w:rPr>
                <w:b/>
                <w:bCs/>
                <w:sz w:val="28"/>
                <w:szCs w:val="28"/>
                <w:lang w:val="uk-UA"/>
              </w:rPr>
            </w:pPr>
            <w:r>
              <w:rPr>
                <w:b/>
                <w:bCs/>
                <w:sz w:val="28"/>
                <w:szCs w:val="28"/>
              </w:rPr>
              <w:t>ЮЖНОУКРАЇНСЬКИЙ МІСЬКИЙ ГОЛОВА</w:t>
            </w:r>
            <w:r w:rsidR="00863EC0">
              <w:rPr>
                <w:b/>
                <w:bCs/>
                <w:sz w:val="28"/>
                <w:szCs w:val="28"/>
                <w:lang w:val="uk-UA"/>
              </w:rPr>
              <w:t xml:space="preserve"> </w:t>
            </w:r>
            <w:r w:rsidR="0002049C">
              <w:rPr>
                <w:b/>
                <w:bCs/>
                <w:sz w:val="28"/>
                <w:szCs w:val="28"/>
                <w:lang w:val="uk-UA"/>
              </w:rPr>
              <w:t>РОЗПОРЯДЖЕННЯ</w:t>
            </w:r>
          </w:p>
          <w:p w:rsidR="00F94BF5" w:rsidRDefault="00F94BF5" w:rsidP="0002049C">
            <w:pPr>
              <w:spacing w:line="276" w:lineRule="auto"/>
              <w:jc w:val="center"/>
              <w:rPr>
                <w:sz w:val="10"/>
                <w:szCs w:val="10"/>
                <w:lang w:val="uk-UA" w:eastAsia="en-US"/>
              </w:rPr>
            </w:pPr>
          </w:p>
        </w:tc>
      </w:tr>
    </w:tbl>
    <w:p w:rsidR="0021107F" w:rsidRPr="00275CC3" w:rsidRDefault="000C3987" w:rsidP="004B0050">
      <w:pPr>
        <w:spacing w:before="120"/>
        <w:rPr>
          <w:lang w:val="uk-UA"/>
        </w:rPr>
      </w:pPr>
      <w:r>
        <w:rPr>
          <w:lang w:val="uk-UA"/>
        </w:rPr>
        <w:t xml:space="preserve"> </w:t>
      </w:r>
      <w:r w:rsidR="00F94BF5">
        <w:rPr>
          <w:lang w:val="uk-UA"/>
        </w:rPr>
        <w:t>від  «_</w:t>
      </w:r>
      <w:r w:rsidR="0032666D">
        <w:rPr>
          <w:lang w:val="uk-UA"/>
        </w:rPr>
        <w:t>_</w:t>
      </w:r>
      <w:r w:rsidR="005F4A07">
        <w:rPr>
          <w:lang w:val="uk-UA"/>
        </w:rPr>
        <w:t>27</w:t>
      </w:r>
      <w:r w:rsidR="0032666D">
        <w:rPr>
          <w:lang w:val="uk-UA"/>
        </w:rPr>
        <w:t>__</w:t>
      </w:r>
      <w:r w:rsidR="00F94BF5">
        <w:rPr>
          <w:lang w:val="uk-UA"/>
        </w:rPr>
        <w:t>_» __</w:t>
      </w:r>
      <w:r w:rsidR="005F4A07">
        <w:rPr>
          <w:lang w:val="uk-UA"/>
        </w:rPr>
        <w:t>07</w:t>
      </w:r>
      <w:r w:rsidR="00F94BF5">
        <w:rPr>
          <w:lang w:val="uk-UA"/>
        </w:rPr>
        <w:t xml:space="preserve">__ 2022  </w:t>
      </w:r>
      <w:r w:rsidR="00F94BF5" w:rsidRPr="00275CC3">
        <w:rPr>
          <w:lang w:val="uk-UA"/>
        </w:rPr>
        <w:t>№</w:t>
      </w:r>
      <w:r w:rsidR="005F4A07">
        <w:rPr>
          <w:lang w:val="uk-UA"/>
        </w:rPr>
        <w:t>194-р</w:t>
      </w:r>
    </w:p>
    <w:p w:rsidR="004B0050" w:rsidRDefault="004B0050" w:rsidP="004B0050">
      <w:pPr>
        <w:spacing w:before="120"/>
        <w:rPr>
          <w:lang w:val="uk-UA"/>
        </w:rPr>
      </w:pPr>
    </w:p>
    <w:p w:rsidR="00795CCC" w:rsidRPr="00647768" w:rsidRDefault="00795CCC" w:rsidP="00795CCC">
      <w:pPr>
        <w:widowControl w:val="0"/>
        <w:autoSpaceDE w:val="0"/>
        <w:autoSpaceDN w:val="0"/>
        <w:ind w:right="4393"/>
        <w:jc w:val="both"/>
        <w:rPr>
          <w:color w:val="000000"/>
          <w:lang w:val="uk-UA"/>
        </w:rPr>
      </w:pPr>
      <w:r w:rsidRPr="00647768">
        <w:rPr>
          <w:color w:val="000000"/>
          <w:lang w:val="uk-UA"/>
        </w:rPr>
        <w:t xml:space="preserve">Про затвердження розрахунку розміру кошторисної заробітної </w:t>
      </w:r>
      <w:r>
        <w:rPr>
          <w:color w:val="000000"/>
          <w:lang w:val="uk-UA"/>
        </w:rPr>
        <w:t>п</w:t>
      </w:r>
      <w:r w:rsidRPr="00647768">
        <w:rPr>
          <w:color w:val="000000"/>
          <w:lang w:val="uk-UA"/>
        </w:rPr>
        <w:t>лати, який враховується при визначені вартості проведення поточного ремонту за рахунок коштів бюджету Южноукраїнської міської територіальної громади, на 202</w:t>
      </w:r>
      <w:r w:rsidR="000A1982">
        <w:rPr>
          <w:color w:val="000000"/>
          <w:lang w:val="uk-UA"/>
        </w:rPr>
        <w:t>2</w:t>
      </w:r>
      <w:r w:rsidRPr="00647768">
        <w:rPr>
          <w:color w:val="000000"/>
          <w:lang w:val="uk-UA"/>
        </w:rPr>
        <w:t>рік</w:t>
      </w:r>
    </w:p>
    <w:p w:rsidR="00795CCC" w:rsidRDefault="00795CCC" w:rsidP="00795CCC">
      <w:pPr>
        <w:widowControl w:val="0"/>
        <w:autoSpaceDE w:val="0"/>
        <w:autoSpaceDN w:val="0"/>
        <w:ind w:firstLine="708"/>
        <w:jc w:val="both"/>
        <w:rPr>
          <w:color w:val="000000"/>
          <w:lang w:val="uk-UA"/>
        </w:rPr>
      </w:pPr>
    </w:p>
    <w:p w:rsidR="00275CC3" w:rsidRPr="00647768" w:rsidRDefault="00275CC3" w:rsidP="00795CCC">
      <w:pPr>
        <w:widowControl w:val="0"/>
        <w:autoSpaceDE w:val="0"/>
        <w:autoSpaceDN w:val="0"/>
        <w:ind w:firstLine="708"/>
        <w:jc w:val="both"/>
        <w:rPr>
          <w:color w:val="000000"/>
          <w:lang w:val="uk-UA"/>
        </w:rPr>
      </w:pPr>
    </w:p>
    <w:p w:rsidR="00795CCC" w:rsidRDefault="00795CCC" w:rsidP="00275CC3">
      <w:pPr>
        <w:widowControl w:val="0"/>
        <w:autoSpaceDE w:val="0"/>
        <w:autoSpaceDN w:val="0"/>
        <w:ind w:firstLine="708"/>
        <w:jc w:val="both"/>
        <w:rPr>
          <w:color w:val="000000"/>
          <w:lang w:val="uk-UA"/>
        </w:rPr>
      </w:pPr>
      <w:r w:rsidRPr="00647768">
        <w:rPr>
          <w:color w:val="000000"/>
          <w:lang w:val="uk-UA"/>
        </w:rPr>
        <w:t xml:space="preserve">Керуючись </w:t>
      </w:r>
      <w:r w:rsidR="000A1982" w:rsidRPr="000A1982">
        <w:rPr>
          <w:color w:val="000000"/>
          <w:lang w:val="uk-UA"/>
        </w:rPr>
        <w:t>ч.2, п.п.1,19,20 ч.4 ст.42</w:t>
      </w:r>
      <w:r w:rsidRPr="00647768">
        <w:rPr>
          <w:color w:val="000000"/>
          <w:lang w:val="uk-UA"/>
        </w:rPr>
        <w:t xml:space="preserve"> Закону України «Про місцеве самовр</w:t>
      </w:r>
      <w:r>
        <w:rPr>
          <w:color w:val="000000"/>
          <w:lang w:val="uk-UA"/>
        </w:rPr>
        <w:t>я</w:t>
      </w:r>
      <w:r w:rsidRPr="00647768">
        <w:rPr>
          <w:color w:val="000000"/>
          <w:lang w:val="uk-UA"/>
        </w:rPr>
        <w:t xml:space="preserve">дування в Україні», </w:t>
      </w:r>
      <w:r w:rsidR="00275CC3" w:rsidRPr="00275CC3">
        <w:rPr>
          <w:color w:val="000000"/>
          <w:lang w:val="uk-UA"/>
        </w:rPr>
        <w:t>відповідно до наказу Міністерства регіонального розвитку, будівництва та житлово-комунального господарства України від 20.10.2016 № 281 «Про затвердження Порядку розрахунку розміру кошторисної заробітної плати, який враховується при визначенні вартості будівництва об’єктів»</w:t>
      </w:r>
      <w:r w:rsidRPr="00647768">
        <w:rPr>
          <w:color w:val="000000"/>
          <w:lang w:val="uk-UA"/>
        </w:rPr>
        <w:t xml:space="preserve">, враховуючи рішення Южноукраїнської міської ради від </w:t>
      </w:r>
      <w:r w:rsidR="00275CC3" w:rsidRPr="00275CC3">
        <w:rPr>
          <w:color w:val="000000"/>
          <w:lang w:val="uk-UA"/>
        </w:rPr>
        <w:t>06</w:t>
      </w:r>
      <w:r w:rsidR="00275CC3">
        <w:rPr>
          <w:color w:val="000000"/>
          <w:lang w:val="uk-UA"/>
        </w:rPr>
        <w:t>.</w:t>
      </w:r>
      <w:r w:rsidR="00275CC3" w:rsidRPr="00275CC3">
        <w:rPr>
          <w:color w:val="000000"/>
          <w:lang w:val="uk-UA"/>
        </w:rPr>
        <w:t>04</w:t>
      </w:r>
      <w:r w:rsidR="00275CC3">
        <w:rPr>
          <w:color w:val="000000"/>
          <w:lang w:val="uk-UA"/>
        </w:rPr>
        <w:t>.2022</w:t>
      </w:r>
      <w:r w:rsidR="00275CC3" w:rsidRPr="00275CC3">
        <w:rPr>
          <w:color w:val="000000"/>
          <w:lang w:val="uk-UA"/>
        </w:rPr>
        <w:t xml:space="preserve"> №117</w:t>
      </w:r>
      <w:r w:rsidR="00275CC3">
        <w:rPr>
          <w:color w:val="000000"/>
          <w:lang w:val="uk-UA"/>
        </w:rPr>
        <w:t xml:space="preserve"> «</w:t>
      </w:r>
      <w:r w:rsidR="00275CC3" w:rsidRPr="00275CC3">
        <w:rPr>
          <w:color w:val="000000"/>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Южноукраїнської міської територіальної громади  на 2022 рік</w:t>
      </w:r>
      <w:r w:rsidR="00275CC3">
        <w:rPr>
          <w:color w:val="000000"/>
          <w:lang w:val="uk-UA"/>
        </w:rPr>
        <w:t>»</w:t>
      </w:r>
      <w:r w:rsidRPr="00647768">
        <w:rPr>
          <w:color w:val="000000"/>
          <w:lang w:val="uk-UA"/>
        </w:rPr>
        <w:t>, з метою вирішення питан</w:t>
      </w:r>
      <w:r>
        <w:rPr>
          <w:color w:val="000000"/>
          <w:lang w:val="uk-UA"/>
        </w:rPr>
        <w:t>н</w:t>
      </w:r>
      <w:r w:rsidRPr="00647768">
        <w:rPr>
          <w:color w:val="000000"/>
          <w:lang w:val="uk-UA"/>
        </w:rPr>
        <w:t>я щодо визначення вартості поточного ремонту об</w:t>
      </w:r>
      <w:r>
        <w:rPr>
          <w:color w:val="000000"/>
          <w:lang w:val="uk-UA"/>
        </w:rPr>
        <w:t>’</w:t>
      </w:r>
      <w:r w:rsidRPr="00647768">
        <w:rPr>
          <w:color w:val="000000"/>
          <w:lang w:val="uk-UA"/>
        </w:rPr>
        <w:t>єктів із залученням ко</w:t>
      </w:r>
      <w:r>
        <w:rPr>
          <w:color w:val="000000"/>
          <w:lang w:val="uk-UA"/>
        </w:rPr>
        <w:t>шт</w:t>
      </w:r>
      <w:r w:rsidRPr="00647768">
        <w:rPr>
          <w:color w:val="000000"/>
          <w:lang w:val="uk-UA"/>
        </w:rPr>
        <w:t>ів бюджету Южноукраїнської міської територіал</w:t>
      </w:r>
      <w:r>
        <w:rPr>
          <w:color w:val="000000"/>
          <w:lang w:val="uk-UA"/>
        </w:rPr>
        <w:t>ьн</w:t>
      </w:r>
      <w:r w:rsidRPr="00647768">
        <w:rPr>
          <w:color w:val="000000"/>
          <w:lang w:val="uk-UA"/>
        </w:rPr>
        <w:t>ої громади, коштів підпри</w:t>
      </w:r>
      <w:r>
        <w:rPr>
          <w:color w:val="000000"/>
          <w:lang w:val="uk-UA"/>
        </w:rPr>
        <w:t>єм</w:t>
      </w:r>
      <w:r w:rsidRPr="00647768">
        <w:rPr>
          <w:color w:val="000000"/>
          <w:lang w:val="uk-UA"/>
        </w:rPr>
        <w:t xml:space="preserve">ств, що належать до комунальної власності міста, </w:t>
      </w:r>
      <w:r>
        <w:rPr>
          <w:color w:val="000000"/>
          <w:lang w:val="uk-UA"/>
        </w:rPr>
        <w:t>пров</w:t>
      </w:r>
      <w:r w:rsidRPr="00647768">
        <w:rPr>
          <w:color w:val="000000"/>
          <w:lang w:val="uk-UA"/>
        </w:rPr>
        <w:t>едення публічних за</w:t>
      </w:r>
      <w:r>
        <w:rPr>
          <w:color w:val="000000"/>
          <w:lang w:val="uk-UA"/>
        </w:rPr>
        <w:t>к</w:t>
      </w:r>
      <w:r w:rsidRPr="00647768">
        <w:rPr>
          <w:color w:val="000000"/>
          <w:lang w:val="uk-UA"/>
        </w:rPr>
        <w:t>упівель, розрахунків для складання актів вико</w:t>
      </w:r>
      <w:r>
        <w:rPr>
          <w:color w:val="000000"/>
          <w:lang w:val="uk-UA"/>
        </w:rPr>
        <w:t>н</w:t>
      </w:r>
      <w:r w:rsidRPr="00647768">
        <w:rPr>
          <w:color w:val="000000"/>
          <w:lang w:val="uk-UA"/>
        </w:rPr>
        <w:t>аних робіт/наданих послуг:</w:t>
      </w:r>
    </w:p>
    <w:p w:rsidR="00795CCC" w:rsidRDefault="00795CCC" w:rsidP="00795CCC">
      <w:pPr>
        <w:widowControl w:val="0"/>
        <w:autoSpaceDE w:val="0"/>
        <w:autoSpaceDN w:val="0"/>
        <w:ind w:firstLine="708"/>
        <w:jc w:val="both"/>
        <w:rPr>
          <w:color w:val="000000"/>
          <w:lang w:val="uk-UA"/>
        </w:rPr>
      </w:pPr>
    </w:p>
    <w:p w:rsidR="00275CC3" w:rsidRDefault="00275CC3" w:rsidP="00795CCC">
      <w:pPr>
        <w:widowControl w:val="0"/>
        <w:autoSpaceDE w:val="0"/>
        <w:autoSpaceDN w:val="0"/>
        <w:ind w:firstLine="708"/>
        <w:jc w:val="both"/>
        <w:rPr>
          <w:color w:val="000000"/>
          <w:lang w:val="uk-UA"/>
        </w:rPr>
      </w:pPr>
    </w:p>
    <w:p w:rsidR="002E12DE" w:rsidRDefault="002E12DE" w:rsidP="00795CCC">
      <w:pPr>
        <w:widowControl w:val="0"/>
        <w:autoSpaceDE w:val="0"/>
        <w:autoSpaceDN w:val="0"/>
        <w:ind w:firstLine="708"/>
        <w:jc w:val="both"/>
        <w:rPr>
          <w:color w:val="000000"/>
          <w:lang w:val="uk-UA"/>
        </w:rPr>
      </w:pPr>
    </w:p>
    <w:p w:rsidR="00795CCC" w:rsidRDefault="00795CCC" w:rsidP="00795CCC">
      <w:pPr>
        <w:widowControl w:val="0"/>
        <w:autoSpaceDE w:val="0"/>
        <w:autoSpaceDN w:val="0"/>
        <w:ind w:firstLine="708"/>
        <w:jc w:val="both"/>
        <w:rPr>
          <w:color w:val="000000"/>
          <w:lang w:val="uk-UA"/>
        </w:rPr>
      </w:pPr>
      <w:r>
        <w:rPr>
          <w:color w:val="000000"/>
          <w:lang w:val="uk-UA"/>
        </w:rPr>
        <w:t xml:space="preserve">1. </w:t>
      </w:r>
      <w:r w:rsidRPr="00647768">
        <w:rPr>
          <w:color w:val="000000"/>
          <w:lang w:val="uk-UA"/>
        </w:rPr>
        <w:t>Провести розрахунок та затвердити розмір кошторисної заробітн</w:t>
      </w:r>
      <w:r>
        <w:rPr>
          <w:color w:val="000000"/>
          <w:lang w:val="uk-UA"/>
        </w:rPr>
        <w:t>о</w:t>
      </w:r>
      <w:r w:rsidRPr="00647768">
        <w:rPr>
          <w:color w:val="000000"/>
          <w:lang w:val="uk-UA"/>
        </w:rPr>
        <w:t>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 на 202</w:t>
      </w:r>
      <w:r w:rsidR="00275CC3">
        <w:rPr>
          <w:color w:val="000000"/>
          <w:lang w:val="uk-UA"/>
        </w:rPr>
        <w:t>2</w:t>
      </w:r>
      <w:r w:rsidRPr="00647768">
        <w:rPr>
          <w:color w:val="000000"/>
          <w:lang w:val="uk-UA"/>
        </w:rPr>
        <w:t xml:space="preserve"> рік</w:t>
      </w:r>
      <w:r>
        <w:rPr>
          <w:color w:val="000000"/>
          <w:lang w:val="uk-UA"/>
        </w:rPr>
        <w:t xml:space="preserve"> </w:t>
      </w:r>
      <w:r w:rsidRPr="00647768">
        <w:rPr>
          <w:color w:val="000000"/>
          <w:lang w:val="uk-UA"/>
        </w:rPr>
        <w:t xml:space="preserve">в розмірі </w:t>
      </w:r>
      <w:r w:rsidR="00275CC3">
        <w:rPr>
          <w:color w:val="000000"/>
          <w:lang w:val="uk-UA"/>
        </w:rPr>
        <w:t>9115</w:t>
      </w:r>
      <w:r w:rsidRPr="00647768">
        <w:rPr>
          <w:color w:val="000000"/>
          <w:lang w:val="uk-UA"/>
        </w:rPr>
        <w:t>,00грн., що відповідає серед</w:t>
      </w:r>
      <w:r>
        <w:rPr>
          <w:color w:val="000000"/>
          <w:lang w:val="uk-UA"/>
        </w:rPr>
        <w:t>н</w:t>
      </w:r>
      <w:r w:rsidRPr="00647768">
        <w:rPr>
          <w:color w:val="000000"/>
          <w:lang w:val="uk-UA"/>
        </w:rPr>
        <w:t xml:space="preserve">ьому розряду складності робіт у будівництві </w:t>
      </w:r>
      <w:r>
        <w:rPr>
          <w:color w:val="000000"/>
          <w:lang w:val="uk-UA"/>
        </w:rPr>
        <w:t>3,8</w:t>
      </w:r>
      <w:r w:rsidRPr="00647768">
        <w:rPr>
          <w:color w:val="000000"/>
          <w:lang w:val="uk-UA"/>
        </w:rPr>
        <w:t xml:space="preserve"> (додаток).</w:t>
      </w:r>
    </w:p>
    <w:p w:rsidR="00795CCC" w:rsidRDefault="00795CCC" w:rsidP="00795CCC">
      <w:pPr>
        <w:widowControl w:val="0"/>
        <w:autoSpaceDE w:val="0"/>
        <w:autoSpaceDN w:val="0"/>
        <w:ind w:firstLine="708"/>
        <w:jc w:val="both"/>
        <w:rPr>
          <w:color w:val="000000"/>
          <w:lang w:val="uk-UA"/>
        </w:rPr>
      </w:pPr>
    </w:p>
    <w:p w:rsidR="00974679" w:rsidRDefault="00795CCC" w:rsidP="00795CCC">
      <w:pPr>
        <w:snapToGrid w:val="0"/>
        <w:ind w:firstLine="567"/>
        <w:jc w:val="both"/>
        <w:rPr>
          <w:color w:val="000000"/>
          <w:lang w:val="uk-UA"/>
        </w:rPr>
      </w:pPr>
      <w:r>
        <w:rPr>
          <w:color w:val="000000"/>
          <w:lang w:val="uk-UA"/>
        </w:rPr>
        <w:t xml:space="preserve">2. </w:t>
      </w:r>
      <w:r w:rsidRPr="00647768">
        <w:rPr>
          <w:color w:val="000000"/>
          <w:lang w:val="uk-UA"/>
        </w:rPr>
        <w:t xml:space="preserve">Відділу бухгалтерського обліку та господарського забезпечення апарату Южноукраїнської міської ради та </w:t>
      </w:r>
      <w:r>
        <w:rPr>
          <w:color w:val="000000"/>
          <w:lang w:val="uk-UA"/>
        </w:rPr>
        <w:t>її</w:t>
      </w:r>
      <w:r w:rsidRPr="00647768">
        <w:rPr>
          <w:color w:val="000000"/>
          <w:lang w:val="uk-UA"/>
        </w:rPr>
        <w:t xml:space="preserve"> виконавчого </w:t>
      </w:r>
      <w:r>
        <w:rPr>
          <w:color w:val="000000"/>
          <w:lang w:val="uk-UA"/>
        </w:rPr>
        <w:t>к</w:t>
      </w:r>
      <w:r w:rsidRPr="00647768">
        <w:rPr>
          <w:color w:val="000000"/>
          <w:lang w:val="uk-UA"/>
        </w:rPr>
        <w:t>омітету (</w:t>
      </w:r>
      <w:r w:rsidR="00275CC3">
        <w:rPr>
          <w:color w:val="000000"/>
          <w:lang w:val="uk-UA"/>
        </w:rPr>
        <w:t>Лариса ПОЛУЄВА</w:t>
      </w:r>
      <w:r w:rsidRPr="00647768">
        <w:rPr>
          <w:color w:val="000000"/>
          <w:lang w:val="uk-UA"/>
        </w:rPr>
        <w:t>) у свої</w:t>
      </w:r>
      <w:r>
        <w:rPr>
          <w:color w:val="000000"/>
          <w:lang w:val="uk-UA"/>
        </w:rPr>
        <w:t>й</w:t>
      </w:r>
      <w:r w:rsidRPr="00647768">
        <w:rPr>
          <w:color w:val="000000"/>
          <w:lang w:val="uk-UA"/>
        </w:rPr>
        <w:t xml:space="preserve"> роботі керуватися затвердженим розрахунком розміру </w:t>
      </w:r>
      <w:r>
        <w:rPr>
          <w:color w:val="000000"/>
          <w:lang w:val="uk-UA"/>
        </w:rPr>
        <w:t>ко</w:t>
      </w:r>
      <w:r w:rsidRPr="00647768">
        <w:rPr>
          <w:color w:val="000000"/>
          <w:lang w:val="uk-UA"/>
        </w:rPr>
        <w:t>шторисної заробітної пла</w:t>
      </w:r>
      <w:r>
        <w:rPr>
          <w:color w:val="000000"/>
          <w:lang w:val="uk-UA"/>
        </w:rPr>
        <w:t>т</w:t>
      </w:r>
      <w:r w:rsidRPr="00647768">
        <w:rPr>
          <w:color w:val="000000"/>
          <w:lang w:val="uk-UA"/>
        </w:rPr>
        <w:t>и, який враховується при визначені вартості проведенн</w:t>
      </w:r>
      <w:r>
        <w:rPr>
          <w:color w:val="000000"/>
          <w:lang w:val="uk-UA"/>
        </w:rPr>
        <w:t>я</w:t>
      </w:r>
      <w:r w:rsidRPr="00647768">
        <w:rPr>
          <w:color w:val="000000"/>
          <w:lang w:val="uk-UA"/>
        </w:rPr>
        <w:t xml:space="preserve"> поточного ремонту за </w:t>
      </w:r>
      <w:r>
        <w:rPr>
          <w:color w:val="000000"/>
          <w:lang w:val="uk-UA"/>
        </w:rPr>
        <w:t>р</w:t>
      </w:r>
      <w:r w:rsidRPr="00647768">
        <w:rPr>
          <w:color w:val="000000"/>
          <w:lang w:val="uk-UA"/>
        </w:rPr>
        <w:t>ахунок коштів бюджету Южноукраїнської міської територіальної громади при в</w:t>
      </w:r>
      <w:r>
        <w:rPr>
          <w:color w:val="000000"/>
          <w:lang w:val="uk-UA"/>
        </w:rPr>
        <w:t>и</w:t>
      </w:r>
      <w:r w:rsidRPr="00647768">
        <w:rPr>
          <w:color w:val="000000"/>
          <w:lang w:val="uk-UA"/>
        </w:rPr>
        <w:t>значе</w:t>
      </w:r>
      <w:r>
        <w:rPr>
          <w:color w:val="000000"/>
          <w:lang w:val="uk-UA"/>
        </w:rPr>
        <w:t>н</w:t>
      </w:r>
      <w:r w:rsidRPr="00647768">
        <w:rPr>
          <w:color w:val="000000"/>
          <w:lang w:val="uk-UA"/>
        </w:rPr>
        <w:t>і вартості поточного ремонту на стадії складання кошторисної документації та при проведенні взаєморозрахунків за обсяги вико</w:t>
      </w:r>
      <w:r>
        <w:rPr>
          <w:color w:val="000000"/>
          <w:lang w:val="uk-UA"/>
        </w:rPr>
        <w:t>н</w:t>
      </w:r>
      <w:r w:rsidRPr="00647768">
        <w:rPr>
          <w:color w:val="000000"/>
          <w:lang w:val="uk-UA"/>
        </w:rPr>
        <w:t>аних робіт/наданих послуг.</w:t>
      </w:r>
    </w:p>
    <w:p w:rsidR="00275CC3" w:rsidRDefault="00275CC3" w:rsidP="00795CCC">
      <w:pPr>
        <w:snapToGrid w:val="0"/>
        <w:ind w:firstLine="567"/>
        <w:jc w:val="both"/>
        <w:rPr>
          <w:color w:val="000000"/>
          <w:lang w:val="uk-UA"/>
        </w:rPr>
      </w:pPr>
    </w:p>
    <w:p w:rsidR="00275CC3" w:rsidRPr="00275CC3" w:rsidRDefault="00275CC3" w:rsidP="00275CC3">
      <w:pPr>
        <w:snapToGrid w:val="0"/>
        <w:ind w:firstLine="567"/>
        <w:jc w:val="both"/>
        <w:rPr>
          <w:lang w:val="uk-UA"/>
        </w:rPr>
      </w:pPr>
      <w:r w:rsidRPr="00275CC3">
        <w:rPr>
          <w:lang w:val="uk-UA"/>
        </w:rPr>
        <w:t xml:space="preserve">3. Встановлений розмір кошторисної заробітної плати, який враховується при визначені вартості проведення поточного ремонту за рахунок коштів бюджету </w:t>
      </w:r>
      <w:r w:rsidRPr="00275CC3">
        <w:rPr>
          <w:lang w:val="uk-UA"/>
        </w:rPr>
        <w:lastRenderedPageBreak/>
        <w:t>Южноукраїнської міської територіальної громади, використовувати до прийняття наступного відповідного рішення.</w:t>
      </w:r>
    </w:p>
    <w:p w:rsidR="00275CC3" w:rsidRPr="00275CC3" w:rsidRDefault="00275CC3" w:rsidP="00275CC3">
      <w:pPr>
        <w:snapToGrid w:val="0"/>
        <w:ind w:firstLine="567"/>
        <w:jc w:val="both"/>
        <w:rPr>
          <w:lang w:val="uk-UA"/>
        </w:rPr>
      </w:pPr>
    </w:p>
    <w:p w:rsidR="00275CC3" w:rsidRDefault="00275CC3" w:rsidP="00275CC3">
      <w:pPr>
        <w:snapToGrid w:val="0"/>
        <w:ind w:firstLine="567"/>
        <w:jc w:val="both"/>
        <w:rPr>
          <w:lang w:val="uk-UA"/>
        </w:rPr>
      </w:pPr>
      <w:r w:rsidRPr="00275CC3">
        <w:rPr>
          <w:lang w:val="uk-UA"/>
        </w:rPr>
        <w:t>4. Контроль за виконанням цього розпорядження залишаю за собою.</w:t>
      </w:r>
    </w:p>
    <w:p w:rsidR="00275CC3" w:rsidRDefault="00275CC3" w:rsidP="00275CC3">
      <w:pPr>
        <w:snapToGrid w:val="0"/>
        <w:ind w:firstLine="567"/>
        <w:jc w:val="both"/>
        <w:rPr>
          <w:lang w:val="uk-UA"/>
        </w:rPr>
      </w:pPr>
    </w:p>
    <w:p w:rsidR="00275CC3" w:rsidRDefault="00275CC3" w:rsidP="00275CC3">
      <w:pPr>
        <w:snapToGrid w:val="0"/>
        <w:ind w:firstLine="567"/>
        <w:jc w:val="both"/>
        <w:rPr>
          <w:lang w:val="uk-UA"/>
        </w:rPr>
      </w:pPr>
    </w:p>
    <w:p w:rsidR="00275CC3" w:rsidRDefault="00275CC3" w:rsidP="00275CC3">
      <w:pPr>
        <w:snapToGrid w:val="0"/>
        <w:ind w:firstLine="567"/>
        <w:jc w:val="both"/>
        <w:rPr>
          <w:lang w:val="uk-UA"/>
        </w:rPr>
      </w:pPr>
    </w:p>
    <w:p w:rsidR="00275CC3" w:rsidRDefault="00275CC3" w:rsidP="00275CC3">
      <w:pPr>
        <w:snapToGrid w:val="0"/>
        <w:ind w:firstLine="567"/>
        <w:jc w:val="both"/>
        <w:rPr>
          <w:lang w:val="uk-UA"/>
        </w:rPr>
      </w:pPr>
    </w:p>
    <w:p w:rsidR="00275CC3" w:rsidRDefault="00275CC3" w:rsidP="00275CC3">
      <w:pPr>
        <w:snapToGrid w:val="0"/>
        <w:ind w:firstLine="567"/>
        <w:jc w:val="both"/>
        <w:rPr>
          <w:lang w:val="uk-UA"/>
        </w:rPr>
      </w:pPr>
    </w:p>
    <w:p w:rsidR="00080748" w:rsidRDefault="00080748" w:rsidP="00080748">
      <w:pPr>
        <w:snapToGrid w:val="0"/>
        <w:ind w:firstLine="567"/>
        <w:jc w:val="both"/>
        <w:rPr>
          <w:lang w:val="uk-UA"/>
        </w:rPr>
      </w:pPr>
      <w:r>
        <w:rPr>
          <w:lang w:val="uk-UA"/>
        </w:rPr>
        <w:t>Секретар міської ради</w:t>
      </w:r>
      <w:r w:rsidR="002E12DE">
        <w:rPr>
          <w:lang w:val="uk-UA"/>
        </w:rPr>
        <w:tab/>
      </w:r>
      <w:r w:rsidR="002E12DE">
        <w:rPr>
          <w:lang w:val="uk-UA"/>
        </w:rPr>
        <w:tab/>
      </w:r>
      <w:r w:rsidR="002E12DE">
        <w:rPr>
          <w:lang w:val="uk-UA"/>
        </w:rPr>
        <w:tab/>
      </w:r>
      <w:r>
        <w:rPr>
          <w:lang w:val="uk-UA"/>
        </w:rPr>
        <w:tab/>
      </w:r>
      <w:r w:rsidR="002E12DE">
        <w:rPr>
          <w:lang w:val="uk-UA"/>
        </w:rPr>
        <w:t xml:space="preserve">           </w:t>
      </w:r>
      <w:r>
        <w:rPr>
          <w:lang w:val="uk-UA"/>
        </w:rPr>
        <w:tab/>
        <w:t>Олександр АКУЛЕНКО</w:t>
      </w:r>
    </w:p>
    <w:p w:rsidR="00080748" w:rsidRDefault="00080748"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Default="00275CC3" w:rsidP="00080748">
      <w:pPr>
        <w:snapToGrid w:val="0"/>
        <w:jc w:val="both"/>
        <w:rPr>
          <w:sz w:val="20"/>
          <w:szCs w:val="20"/>
          <w:lang w:val="uk-UA"/>
        </w:rPr>
      </w:pPr>
    </w:p>
    <w:p w:rsidR="00275CC3" w:rsidRPr="00B62AB2" w:rsidRDefault="00275CC3" w:rsidP="00080748">
      <w:pPr>
        <w:snapToGrid w:val="0"/>
        <w:jc w:val="both"/>
        <w:rPr>
          <w:sz w:val="20"/>
          <w:szCs w:val="20"/>
          <w:lang w:val="uk-UA"/>
        </w:rPr>
      </w:pPr>
    </w:p>
    <w:p w:rsidR="00080748" w:rsidRDefault="00080748" w:rsidP="00080748">
      <w:pPr>
        <w:snapToGrid w:val="0"/>
        <w:jc w:val="both"/>
        <w:rPr>
          <w:sz w:val="18"/>
          <w:szCs w:val="18"/>
          <w:lang w:val="uk-UA"/>
        </w:rPr>
      </w:pPr>
      <w:r w:rsidRPr="002C6289">
        <w:rPr>
          <w:sz w:val="18"/>
          <w:szCs w:val="18"/>
          <w:lang w:val="uk-UA"/>
        </w:rPr>
        <w:t>КУЛІШ</w:t>
      </w:r>
      <w:r w:rsidR="00B95240" w:rsidRPr="00B95240">
        <w:rPr>
          <w:sz w:val="18"/>
          <w:szCs w:val="18"/>
          <w:lang w:val="uk-UA"/>
        </w:rPr>
        <w:t xml:space="preserve"> </w:t>
      </w:r>
      <w:r w:rsidR="00B95240" w:rsidRPr="002C6289">
        <w:rPr>
          <w:sz w:val="18"/>
          <w:szCs w:val="18"/>
          <w:lang w:val="uk-UA"/>
        </w:rPr>
        <w:t>Ірина</w:t>
      </w:r>
    </w:p>
    <w:p w:rsidR="00080748" w:rsidRDefault="00080748" w:rsidP="00080748">
      <w:pPr>
        <w:snapToGrid w:val="0"/>
        <w:jc w:val="both"/>
        <w:rPr>
          <w:sz w:val="18"/>
          <w:szCs w:val="18"/>
          <w:lang w:val="uk-UA"/>
        </w:rPr>
      </w:pPr>
      <w:r w:rsidRPr="002C6289">
        <w:rPr>
          <w:sz w:val="18"/>
          <w:szCs w:val="18"/>
          <w:lang w:val="uk-UA"/>
        </w:rPr>
        <w:t>5-55-32</w:t>
      </w: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275CC3" w:rsidRDefault="00275CC3" w:rsidP="00080748">
      <w:pPr>
        <w:snapToGrid w:val="0"/>
        <w:jc w:val="both"/>
        <w:rPr>
          <w:sz w:val="18"/>
          <w:szCs w:val="18"/>
          <w:lang w:val="uk-UA"/>
        </w:rPr>
      </w:pPr>
    </w:p>
    <w:p w:rsidR="00495173" w:rsidRDefault="00495173" w:rsidP="00101A45">
      <w:pPr>
        <w:tabs>
          <w:tab w:val="center" w:pos="4677"/>
          <w:tab w:val="right" w:pos="9355"/>
        </w:tabs>
        <w:rPr>
          <w:lang w:val="uk-UA"/>
        </w:rPr>
        <w:sectPr w:rsidR="00495173" w:rsidSect="00275CC3">
          <w:headerReference w:type="even" r:id="rId9"/>
          <w:headerReference w:type="default" r:id="rId10"/>
          <w:pgSz w:w="11907" w:h="16840"/>
          <w:pgMar w:top="1134" w:right="567" w:bottom="851" w:left="2268" w:header="720" w:footer="720" w:gutter="0"/>
          <w:cols w:space="720"/>
        </w:sectPr>
      </w:pPr>
    </w:p>
    <w:p w:rsidR="00200777" w:rsidRDefault="00200777" w:rsidP="00200777">
      <w:pPr>
        <w:ind w:left="5529"/>
        <w:rPr>
          <w:lang w:val="uk-UA"/>
        </w:rPr>
      </w:pPr>
      <w:bookmarkStart w:id="0" w:name="_GoBack"/>
      <w:bookmarkEnd w:id="0"/>
      <w:r w:rsidRPr="006A0A9C">
        <w:rPr>
          <w:lang w:val="uk-UA"/>
        </w:rPr>
        <w:lastRenderedPageBreak/>
        <w:t>Додаток</w:t>
      </w:r>
    </w:p>
    <w:p w:rsidR="00200777" w:rsidRDefault="00200777" w:rsidP="00200777">
      <w:pPr>
        <w:ind w:left="5529"/>
        <w:rPr>
          <w:lang w:val="uk-UA"/>
        </w:rPr>
      </w:pPr>
      <w:r>
        <w:rPr>
          <w:lang w:val="uk-UA"/>
        </w:rPr>
        <w:t>до розпорядження міського голови</w:t>
      </w:r>
    </w:p>
    <w:p w:rsidR="00200777" w:rsidRDefault="00200777" w:rsidP="00200777">
      <w:pPr>
        <w:ind w:left="5529"/>
        <w:rPr>
          <w:lang w:val="uk-UA"/>
        </w:rPr>
      </w:pPr>
      <w:r>
        <w:rPr>
          <w:lang w:val="uk-UA"/>
        </w:rPr>
        <w:t>від «_</w:t>
      </w:r>
      <w:r w:rsidR="00771342">
        <w:rPr>
          <w:u w:val="single"/>
          <w:lang w:val="uk-UA"/>
        </w:rPr>
        <w:t>27</w:t>
      </w:r>
      <w:r>
        <w:rPr>
          <w:lang w:val="uk-UA"/>
        </w:rPr>
        <w:t>_» _</w:t>
      </w:r>
      <w:r w:rsidR="00771342">
        <w:rPr>
          <w:u w:val="single"/>
          <w:lang w:val="uk-UA"/>
        </w:rPr>
        <w:t>07</w:t>
      </w:r>
      <w:r>
        <w:rPr>
          <w:lang w:val="uk-UA"/>
        </w:rPr>
        <w:t>_ 2022 №_</w:t>
      </w:r>
      <w:r w:rsidR="00771342">
        <w:rPr>
          <w:u w:val="single"/>
          <w:lang w:val="uk-UA"/>
        </w:rPr>
        <w:t>194-р</w:t>
      </w:r>
      <w:r>
        <w:rPr>
          <w:lang w:val="uk-UA"/>
        </w:rPr>
        <w:t>_</w:t>
      </w:r>
    </w:p>
    <w:p w:rsidR="00200777" w:rsidRDefault="00200777" w:rsidP="00200777">
      <w:pPr>
        <w:jc w:val="center"/>
        <w:rPr>
          <w:lang w:val="uk-UA"/>
        </w:rPr>
      </w:pPr>
    </w:p>
    <w:p w:rsidR="00200777" w:rsidRPr="0035600E" w:rsidRDefault="00200777" w:rsidP="00200777">
      <w:pPr>
        <w:jc w:val="center"/>
        <w:rPr>
          <w:lang w:val="uk-UA"/>
        </w:rPr>
      </w:pPr>
    </w:p>
    <w:p w:rsidR="00200777" w:rsidRPr="006A0A9C" w:rsidRDefault="00200777" w:rsidP="00200777">
      <w:pPr>
        <w:jc w:val="center"/>
        <w:rPr>
          <w:lang w:val="uk-UA"/>
        </w:rPr>
      </w:pPr>
      <w:r w:rsidRPr="006A0A9C">
        <w:rPr>
          <w:lang w:val="uk-UA"/>
        </w:rPr>
        <w:t>Розрахунок</w:t>
      </w:r>
    </w:p>
    <w:p w:rsidR="00200777" w:rsidRDefault="00200777" w:rsidP="00200777">
      <w:pPr>
        <w:ind w:firstLine="720"/>
        <w:jc w:val="center"/>
        <w:rPr>
          <w:lang w:val="uk-UA"/>
        </w:rPr>
      </w:pPr>
      <w:r w:rsidRPr="0035600E">
        <w:rPr>
          <w:lang w:val="uk-UA"/>
        </w:rPr>
        <w:t>розміру кошторисної заробітної плати,</w:t>
      </w:r>
    </w:p>
    <w:p w:rsidR="00200777" w:rsidRDefault="00200777" w:rsidP="00200777">
      <w:pPr>
        <w:ind w:firstLine="720"/>
        <w:jc w:val="center"/>
        <w:rPr>
          <w:lang w:val="uk-UA"/>
        </w:rPr>
      </w:pPr>
      <w:r w:rsidRPr="0035600E">
        <w:rPr>
          <w:lang w:val="uk-UA"/>
        </w:rPr>
        <w:t>який враховується при визначені вартості проведення поточного ремонту</w:t>
      </w:r>
    </w:p>
    <w:p w:rsidR="00200777" w:rsidRDefault="00200777" w:rsidP="00200777">
      <w:pPr>
        <w:ind w:firstLine="720"/>
        <w:jc w:val="center"/>
        <w:rPr>
          <w:lang w:val="uk-UA"/>
        </w:rPr>
      </w:pPr>
      <w:r w:rsidRPr="0035600E">
        <w:rPr>
          <w:lang w:val="uk-UA"/>
        </w:rPr>
        <w:t>за рахунок коштів бюджету Южноукраїнської міської територіальної громади,</w:t>
      </w:r>
    </w:p>
    <w:p w:rsidR="00200777" w:rsidRDefault="00200777" w:rsidP="00200777">
      <w:pPr>
        <w:ind w:firstLine="720"/>
        <w:jc w:val="center"/>
        <w:rPr>
          <w:lang w:val="uk-UA"/>
        </w:rPr>
      </w:pPr>
      <w:r w:rsidRPr="0035600E">
        <w:rPr>
          <w:lang w:val="uk-UA"/>
        </w:rPr>
        <w:t>на 202</w:t>
      </w:r>
      <w:r>
        <w:rPr>
          <w:lang w:val="uk-UA"/>
        </w:rPr>
        <w:t>2</w:t>
      </w:r>
      <w:r w:rsidRPr="0035600E">
        <w:rPr>
          <w:lang w:val="uk-UA"/>
        </w:rPr>
        <w:t xml:space="preserve"> рік</w:t>
      </w:r>
    </w:p>
    <w:p w:rsidR="00200777" w:rsidRDefault="00200777" w:rsidP="00200777">
      <w:pPr>
        <w:ind w:firstLine="720"/>
        <w:jc w:val="center"/>
        <w:rPr>
          <w:lang w:val="uk-UA"/>
        </w:rPr>
      </w:pPr>
    </w:p>
    <w:p w:rsidR="00200777" w:rsidRDefault="00200777" w:rsidP="00200777">
      <w:pPr>
        <w:ind w:firstLine="720"/>
        <w:jc w:val="center"/>
        <w:rPr>
          <w:lang w:val="uk-UA"/>
        </w:rPr>
      </w:pPr>
    </w:p>
    <w:p w:rsidR="00200777" w:rsidRDefault="00200777" w:rsidP="00200777">
      <w:pPr>
        <w:ind w:firstLine="720"/>
        <w:jc w:val="center"/>
        <w:rPr>
          <w:lang w:val="uk-UA"/>
        </w:rPr>
      </w:pPr>
    </w:p>
    <w:p w:rsidR="00200777" w:rsidRDefault="00200777" w:rsidP="00200777">
      <w:pPr>
        <w:ind w:firstLine="720"/>
        <w:jc w:val="both"/>
        <w:rPr>
          <w:lang w:val="uk-UA"/>
        </w:rPr>
      </w:pPr>
      <w:r>
        <w:rPr>
          <w:lang w:val="uk-UA"/>
        </w:rPr>
        <w:t xml:space="preserve">Розрахунок виконаний </w:t>
      </w:r>
      <w:r w:rsidRPr="006A0A9C">
        <w:rPr>
          <w:lang w:val="uk-UA"/>
        </w:rPr>
        <w:t>виходячи з розміру мінімальної заробітної плати на 1 січня  поточного року,</w:t>
      </w:r>
      <w:r>
        <w:rPr>
          <w:lang w:val="uk-UA"/>
        </w:rPr>
        <w:t xml:space="preserve"> </w:t>
      </w:r>
      <w:r w:rsidRPr="006A0A9C">
        <w:rPr>
          <w:lang w:val="uk-UA"/>
        </w:rPr>
        <w:t>коефіцієнту переходу від першого розряду складності робіт до розряду 3,8</w:t>
      </w:r>
      <w:r>
        <w:rPr>
          <w:lang w:val="uk-UA"/>
        </w:rPr>
        <w:t xml:space="preserve"> </w:t>
      </w:r>
      <w:r w:rsidRPr="006A0A9C">
        <w:rPr>
          <w:lang w:val="uk-UA"/>
        </w:rPr>
        <w:t>відповідно до додатка А ДСТУ – Н БД.1.1-2:2013 «Настанова щодо визначення прямих витрат у вартості будівництва»</w:t>
      </w:r>
      <w:r>
        <w:rPr>
          <w:lang w:val="uk-UA"/>
        </w:rPr>
        <w:t xml:space="preserve"> </w:t>
      </w:r>
      <w:r w:rsidRPr="006A0A9C">
        <w:rPr>
          <w:lang w:val="uk-UA"/>
        </w:rPr>
        <w:t>та прогнозного індексу інфляції споживчих цін на поточний рік</w:t>
      </w:r>
      <w:r>
        <w:rPr>
          <w:lang w:val="uk-UA"/>
        </w:rPr>
        <w:t xml:space="preserve"> </w:t>
      </w:r>
      <w:r w:rsidRPr="006A0A9C">
        <w:rPr>
          <w:lang w:val="uk-UA"/>
        </w:rPr>
        <w:t xml:space="preserve">(у середньому до попереднього року), який є складовою основних прогнозних </w:t>
      </w:r>
      <w:proofErr w:type="spellStart"/>
      <w:r w:rsidRPr="006A0A9C">
        <w:rPr>
          <w:lang w:val="uk-UA"/>
        </w:rPr>
        <w:t>макропоказників</w:t>
      </w:r>
      <w:proofErr w:type="spellEnd"/>
      <w:r w:rsidRPr="006A0A9C">
        <w:rPr>
          <w:lang w:val="uk-UA"/>
        </w:rPr>
        <w:t xml:space="preserve"> економічного і соціального розвитку України, що схвалюються Кабінетом Міністрів України</w:t>
      </w:r>
      <w:r>
        <w:rPr>
          <w:lang w:val="uk-UA"/>
        </w:rPr>
        <w:t>:</w:t>
      </w:r>
    </w:p>
    <w:p w:rsidR="00200777" w:rsidRDefault="00200777" w:rsidP="00200777">
      <w:pPr>
        <w:ind w:firstLine="720"/>
        <w:jc w:val="both"/>
        <w:rPr>
          <w:lang w:val="uk-UA"/>
        </w:rPr>
      </w:pPr>
    </w:p>
    <w:p w:rsidR="00200777" w:rsidRDefault="00200777" w:rsidP="00200777">
      <w:pPr>
        <w:ind w:firstLine="720"/>
        <w:jc w:val="both"/>
        <w:rPr>
          <w:lang w:val="uk-UA"/>
        </w:rPr>
      </w:pPr>
      <w:r w:rsidRPr="006A0A9C">
        <w:rPr>
          <w:lang w:val="uk-UA"/>
        </w:rPr>
        <w:t>6</w:t>
      </w:r>
      <w:r>
        <w:rPr>
          <w:lang w:val="uk-UA"/>
        </w:rPr>
        <w:t>5</w:t>
      </w:r>
      <w:r w:rsidRPr="006A0A9C">
        <w:rPr>
          <w:lang w:val="uk-UA"/>
        </w:rPr>
        <w:t>00,00 грн. х 1,308 х1,0</w:t>
      </w:r>
      <w:r>
        <w:rPr>
          <w:lang w:val="uk-UA"/>
        </w:rPr>
        <w:t>72</w:t>
      </w:r>
      <w:r w:rsidRPr="006A0A9C">
        <w:rPr>
          <w:lang w:val="uk-UA"/>
        </w:rPr>
        <w:t xml:space="preserve"> = </w:t>
      </w:r>
      <w:r>
        <w:rPr>
          <w:lang w:val="uk-UA"/>
        </w:rPr>
        <w:t>9115</w:t>
      </w:r>
      <w:r w:rsidRPr="006A0A9C">
        <w:rPr>
          <w:lang w:val="uk-UA"/>
        </w:rPr>
        <w:t>,00грн.</w:t>
      </w:r>
    </w:p>
    <w:p w:rsidR="00200777" w:rsidRDefault="00200777" w:rsidP="00200777">
      <w:pPr>
        <w:ind w:firstLine="567"/>
        <w:rPr>
          <w:lang w:val="uk-UA"/>
        </w:rPr>
      </w:pPr>
    </w:p>
    <w:p w:rsidR="00200777" w:rsidRDefault="00200777" w:rsidP="00200777">
      <w:pPr>
        <w:ind w:firstLine="567"/>
        <w:rPr>
          <w:lang w:val="uk-UA"/>
        </w:rPr>
      </w:pPr>
      <w:r w:rsidRPr="006A0A9C">
        <w:rPr>
          <w:lang w:val="uk-UA"/>
        </w:rPr>
        <w:t>Пояснення:</w:t>
      </w:r>
    </w:p>
    <w:p w:rsidR="00200777" w:rsidRDefault="00200777" w:rsidP="00200777">
      <w:pPr>
        <w:ind w:firstLine="567"/>
        <w:jc w:val="both"/>
        <w:rPr>
          <w:lang w:val="uk-UA"/>
        </w:rPr>
      </w:pPr>
      <w:r w:rsidRPr="006A0A9C">
        <w:rPr>
          <w:lang w:val="uk-UA"/>
        </w:rPr>
        <w:t>6</w:t>
      </w:r>
      <w:r>
        <w:rPr>
          <w:lang w:val="uk-UA"/>
        </w:rPr>
        <w:t>5</w:t>
      </w:r>
      <w:r w:rsidRPr="006A0A9C">
        <w:rPr>
          <w:lang w:val="uk-UA"/>
        </w:rPr>
        <w:t>00,00 грн.</w:t>
      </w:r>
      <w:r w:rsidRPr="006A0A9C">
        <w:rPr>
          <w:b/>
          <w:lang w:val="uk-UA"/>
        </w:rPr>
        <w:t xml:space="preserve"> – </w:t>
      </w:r>
      <w:r w:rsidRPr="006A0A9C">
        <w:rPr>
          <w:lang w:val="uk-UA"/>
        </w:rPr>
        <w:t>мінімальна заробітна плата (це законодавчо встановлений розмір заробітної плати за просту, некваліфіковану працю, нижче якого не може встановлюватися оплата за виконану працівником місячну норму робіт (ст.3</w:t>
      </w:r>
      <w:r>
        <w:rPr>
          <w:lang w:val="uk-UA"/>
        </w:rPr>
        <w:t xml:space="preserve"> </w:t>
      </w:r>
      <w:r w:rsidRPr="006A0A9C">
        <w:rPr>
          <w:lang w:val="uk-UA"/>
        </w:rPr>
        <w:t>Закон</w:t>
      </w:r>
      <w:r>
        <w:rPr>
          <w:lang w:val="uk-UA"/>
        </w:rPr>
        <w:t>у</w:t>
      </w:r>
      <w:r w:rsidRPr="006A0A9C">
        <w:rPr>
          <w:lang w:val="uk-UA"/>
        </w:rPr>
        <w:t xml:space="preserve"> України «Про оплату праці»). Згідно п.5 ст.38 Бюджетного кодексу України розмір мінімальної заробітної плати визначається в Законі про Держаний бюджет на відповідний рік;</w:t>
      </w:r>
    </w:p>
    <w:p w:rsidR="00200777" w:rsidRDefault="00200777" w:rsidP="00200777">
      <w:pPr>
        <w:ind w:firstLine="567"/>
        <w:jc w:val="both"/>
        <w:rPr>
          <w:lang w:val="uk-UA"/>
        </w:rPr>
      </w:pPr>
      <w:r w:rsidRPr="006A0A9C">
        <w:rPr>
          <w:lang w:val="uk-UA"/>
        </w:rPr>
        <w:t>1,308</w:t>
      </w:r>
      <w:r w:rsidRPr="006A0A9C">
        <w:rPr>
          <w:b/>
          <w:lang w:val="uk-UA"/>
        </w:rPr>
        <w:t xml:space="preserve"> – </w:t>
      </w:r>
      <w:r w:rsidRPr="006A0A9C">
        <w:rPr>
          <w:lang w:val="uk-UA"/>
        </w:rPr>
        <w:t>коефіцієнт переходу від першого розряду складності робіт до розряду 3,8 відповідно до додатка А ДСТУ – НБД.1.-2:2013 «Настанова щодо визначення прямих витрат у вартості будівництва»;</w:t>
      </w:r>
    </w:p>
    <w:p w:rsidR="00200777" w:rsidRPr="006A0A9C" w:rsidRDefault="00200777" w:rsidP="00200777">
      <w:pPr>
        <w:ind w:firstLine="567"/>
        <w:jc w:val="both"/>
        <w:rPr>
          <w:lang w:val="uk-UA"/>
        </w:rPr>
      </w:pPr>
      <w:r>
        <w:rPr>
          <w:lang w:val="uk-UA"/>
        </w:rPr>
        <w:t>107,2</w:t>
      </w:r>
      <w:r w:rsidRPr="006A0A9C">
        <w:rPr>
          <w:lang w:val="uk-UA"/>
        </w:rPr>
        <w:t>,1%</w:t>
      </w:r>
      <w:r w:rsidRPr="006A0A9C">
        <w:rPr>
          <w:b/>
          <w:lang w:val="uk-UA"/>
        </w:rPr>
        <w:t xml:space="preserve"> – </w:t>
      </w:r>
      <w:r w:rsidRPr="006A0A9C">
        <w:rPr>
          <w:lang w:val="uk-UA"/>
        </w:rPr>
        <w:t xml:space="preserve">прогнозний індекс інфляції споживчих цін на поточний рік (у середньому до попереднього року), який є складовою основних прогнозних </w:t>
      </w:r>
      <w:proofErr w:type="spellStart"/>
      <w:r w:rsidRPr="006A0A9C">
        <w:rPr>
          <w:lang w:val="uk-UA"/>
        </w:rPr>
        <w:t>макропоказників</w:t>
      </w:r>
      <w:proofErr w:type="spellEnd"/>
      <w:r w:rsidRPr="006A0A9C">
        <w:rPr>
          <w:lang w:val="uk-UA"/>
        </w:rPr>
        <w:t xml:space="preserve"> економічного і соціального розвитку України, що схвалюються Кабінетом Міністрів України.</w:t>
      </w:r>
    </w:p>
    <w:p w:rsidR="00200777" w:rsidRDefault="00200777" w:rsidP="00200777">
      <w:pPr>
        <w:rPr>
          <w:lang w:val="uk-UA"/>
        </w:rPr>
      </w:pPr>
    </w:p>
    <w:p w:rsidR="00200777" w:rsidRDefault="00200777" w:rsidP="00200777">
      <w:pPr>
        <w:rPr>
          <w:lang w:val="uk-UA"/>
        </w:rPr>
      </w:pPr>
    </w:p>
    <w:p w:rsidR="00495173" w:rsidRDefault="00495173" w:rsidP="00200777">
      <w:pPr>
        <w:rPr>
          <w:lang w:val="uk-UA"/>
        </w:rPr>
      </w:pPr>
    </w:p>
    <w:p w:rsidR="00200777" w:rsidRDefault="00200777" w:rsidP="00200777">
      <w:pPr>
        <w:rPr>
          <w:lang w:val="uk-UA"/>
        </w:rPr>
      </w:pPr>
    </w:p>
    <w:tbl>
      <w:tblPr>
        <w:tblStyle w:val="ad"/>
        <w:tblW w:w="11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129"/>
        <w:gridCol w:w="856"/>
        <w:gridCol w:w="1129"/>
        <w:gridCol w:w="2415"/>
        <w:gridCol w:w="1129"/>
      </w:tblGrid>
      <w:tr w:rsidR="00495173" w:rsidTr="002E12DE">
        <w:trPr>
          <w:gridAfter w:val="1"/>
          <w:wAfter w:w="1129" w:type="dxa"/>
        </w:trPr>
        <w:tc>
          <w:tcPr>
            <w:tcW w:w="4678" w:type="dxa"/>
          </w:tcPr>
          <w:p w:rsidR="00495173" w:rsidRDefault="002E12DE" w:rsidP="002E12DE">
            <w:pPr>
              <w:ind w:left="-108"/>
              <w:jc w:val="both"/>
              <w:rPr>
                <w:lang w:val="uk-UA"/>
              </w:rPr>
            </w:pPr>
            <w:r w:rsidRPr="002E12DE">
              <w:rPr>
                <w:lang w:val="uk-UA"/>
              </w:rPr>
              <w:t>Перший заступник міського голови з питань діяльності виконавчих органів ради</w:t>
            </w:r>
          </w:p>
        </w:tc>
        <w:tc>
          <w:tcPr>
            <w:tcW w:w="1985" w:type="dxa"/>
            <w:gridSpan w:val="2"/>
          </w:tcPr>
          <w:p w:rsidR="00495173" w:rsidRDefault="00495173" w:rsidP="00200777">
            <w:pPr>
              <w:rPr>
                <w:lang w:val="uk-UA"/>
              </w:rPr>
            </w:pPr>
          </w:p>
          <w:p w:rsidR="00495173" w:rsidRDefault="00495173" w:rsidP="00200777">
            <w:pPr>
              <w:rPr>
                <w:lang w:val="uk-UA"/>
              </w:rPr>
            </w:pPr>
          </w:p>
          <w:p w:rsidR="00495173" w:rsidRDefault="00495173" w:rsidP="00495173">
            <w:pPr>
              <w:jc w:val="center"/>
              <w:rPr>
                <w:lang w:val="uk-UA"/>
              </w:rPr>
            </w:pPr>
          </w:p>
        </w:tc>
        <w:tc>
          <w:tcPr>
            <w:tcW w:w="3544" w:type="dxa"/>
            <w:gridSpan w:val="2"/>
          </w:tcPr>
          <w:p w:rsidR="00495173" w:rsidRDefault="00495173" w:rsidP="00200777">
            <w:pPr>
              <w:rPr>
                <w:lang w:val="uk-UA"/>
              </w:rPr>
            </w:pPr>
          </w:p>
          <w:p w:rsidR="00495173" w:rsidRDefault="002E12DE" w:rsidP="002E12DE">
            <w:pPr>
              <w:rPr>
                <w:lang w:val="uk-UA"/>
              </w:rPr>
            </w:pPr>
            <w:r w:rsidRPr="002E12DE">
              <w:rPr>
                <w:lang w:val="uk-UA"/>
              </w:rPr>
              <w:t>Олексій МАЙБОРОДА</w:t>
            </w:r>
          </w:p>
        </w:tc>
      </w:tr>
      <w:tr w:rsidR="00495173" w:rsidTr="002E12DE">
        <w:tc>
          <w:tcPr>
            <w:tcW w:w="5807" w:type="dxa"/>
            <w:gridSpan w:val="2"/>
          </w:tcPr>
          <w:p w:rsidR="00495173" w:rsidRDefault="00495173" w:rsidP="00200777">
            <w:pPr>
              <w:rPr>
                <w:lang w:val="uk-UA"/>
              </w:rPr>
            </w:pPr>
          </w:p>
        </w:tc>
        <w:tc>
          <w:tcPr>
            <w:tcW w:w="1985" w:type="dxa"/>
            <w:gridSpan w:val="2"/>
          </w:tcPr>
          <w:p w:rsidR="00495173" w:rsidRDefault="00495173" w:rsidP="00200777">
            <w:pPr>
              <w:rPr>
                <w:lang w:val="uk-UA"/>
              </w:rPr>
            </w:pPr>
          </w:p>
        </w:tc>
        <w:tc>
          <w:tcPr>
            <w:tcW w:w="3544" w:type="dxa"/>
            <w:gridSpan w:val="2"/>
          </w:tcPr>
          <w:p w:rsidR="00495173" w:rsidRDefault="00495173" w:rsidP="00200777">
            <w:pPr>
              <w:rPr>
                <w:lang w:val="uk-UA"/>
              </w:rPr>
            </w:pPr>
          </w:p>
        </w:tc>
      </w:tr>
    </w:tbl>
    <w:p w:rsidR="00200777" w:rsidRDefault="00200777" w:rsidP="00200777">
      <w:pPr>
        <w:rPr>
          <w:lang w:val="uk-UA"/>
        </w:rPr>
      </w:pPr>
    </w:p>
    <w:p w:rsidR="00200777" w:rsidRPr="006A0A9C" w:rsidRDefault="00200777" w:rsidP="00200777">
      <w:pPr>
        <w:rPr>
          <w:lang w:val="uk-UA"/>
        </w:rPr>
      </w:pPr>
    </w:p>
    <w:sectPr w:rsidR="00200777" w:rsidRPr="006A0A9C" w:rsidSect="00275CC3">
      <w:pgSz w:w="11907" w:h="16840"/>
      <w:pgMar w:top="1134" w:right="567" w:bottom="85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1C" w:rsidRDefault="007E011C" w:rsidP="007B17ED">
      <w:r>
        <w:separator/>
      </w:r>
    </w:p>
  </w:endnote>
  <w:endnote w:type="continuationSeparator" w:id="0">
    <w:p w:rsidR="007E011C" w:rsidRDefault="007E011C" w:rsidP="007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1C" w:rsidRDefault="007E011C" w:rsidP="007B17ED">
      <w:r>
        <w:separator/>
      </w:r>
    </w:p>
  </w:footnote>
  <w:footnote w:type="continuationSeparator" w:id="0">
    <w:p w:rsidR="007E011C" w:rsidRDefault="007E011C" w:rsidP="007B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48" w:rsidRDefault="00080748" w:rsidP="0008329B">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080748" w:rsidRDefault="00080748" w:rsidP="0008329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73" w:rsidRPr="00495173" w:rsidRDefault="00495173" w:rsidP="00495173">
    <w:pPr>
      <w:pStyle w:val="a3"/>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F5"/>
    <w:rsid w:val="0001525D"/>
    <w:rsid w:val="0002049C"/>
    <w:rsid w:val="0007753E"/>
    <w:rsid w:val="00080748"/>
    <w:rsid w:val="00081AB2"/>
    <w:rsid w:val="000A1982"/>
    <w:rsid w:val="000C1407"/>
    <w:rsid w:val="000C3987"/>
    <w:rsid w:val="000E32FF"/>
    <w:rsid w:val="001350E4"/>
    <w:rsid w:val="0013654D"/>
    <w:rsid w:val="00195F8D"/>
    <w:rsid w:val="001A1423"/>
    <w:rsid w:val="001A4B30"/>
    <w:rsid w:val="00200777"/>
    <w:rsid w:val="0021107F"/>
    <w:rsid w:val="00231DB9"/>
    <w:rsid w:val="00233909"/>
    <w:rsid w:val="00275CC3"/>
    <w:rsid w:val="00292DD8"/>
    <w:rsid w:val="002B5317"/>
    <w:rsid w:val="002E12DE"/>
    <w:rsid w:val="002F0789"/>
    <w:rsid w:val="0030030F"/>
    <w:rsid w:val="0032666D"/>
    <w:rsid w:val="00343805"/>
    <w:rsid w:val="0034556C"/>
    <w:rsid w:val="0036285D"/>
    <w:rsid w:val="003634B5"/>
    <w:rsid w:val="00383CA6"/>
    <w:rsid w:val="00384B7D"/>
    <w:rsid w:val="00392C31"/>
    <w:rsid w:val="003E728D"/>
    <w:rsid w:val="004201DA"/>
    <w:rsid w:val="00421B24"/>
    <w:rsid w:val="00495173"/>
    <w:rsid w:val="004B0050"/>
    <w:rsid w:val="004D652F"/>
    <w:rsid w:val="005229B7"/>
    <w:rsid w:val="0059720A"/>
    <w:rsid w:val="005A1A6C"/>
    <w:rsid w:val="005F4A07"/>
    <w:rsid w:val="006708A9"/>
    <w:rsid w:val="006C2620"/>
    <w:rsid w:val="006E4D98"/>
    <w:rsid w:val="006F1448"/>
    <w:rsid w:val="007064B7"/>
    <w:rsid w:val="00720A69"/>
    <w:rsid w:val="00746267"/>
    <w:rsid w:val="007617D6"/>
    <w:rsid w:val="007662B1"/>
    <w:rsid w:val="00771342"/>
    <w:rsid w:val="00795CCC"/>
    <w:rsid w:val="007B17ED"/>
    <w:rsid w:val="007E011C"/>
    <w:rsid w:val="007E2ABE"/>
    <w:rsid w:val="0081106A"/>
    <w:rsid w:val="008121D9"/>
    <w:rsid w:val="00836225"/>
    <w:rsid w:val="00861C2D"/>
    <w:rsid w:val="00863EC0"/>
    <w:rsid w:val="00864071"/>
    <w:rsid w:val="008946BA"/>
    <w:rsid w:val="00942D53"/>
    <w:rsid w:val="00946076"/>
    <w:rsid w:val="00970AAF"/>
    <w:rsid w:val="00974679"/>
    <w:rsid w:val="00994E22"/>
    <w:rsid w:val="009E1BB4"/>
    <w:rsid w:val="009E1DC7"/>
    <w:rsid w:val="00A11393"/>
    <w:rsid w:val="00A3297E"/>
    <w:rsid w:val="00A86884"/>
    <w:rsid w:val="00B34A86"/>
    <w:rsid w:val="00B62AB2"/>
    <w:rsid w:val="00B80415"/>
    <w:rsid w:val="00B93631"/>
    <w:rsid w:val="00B95240"/>
    <w:rsid w:val="00C34D5C"/>
    <w:rsid w:val="00C35175"/>
    <w:rsid w:val="00C63986"/>
    <w:rsid w:val="00C74B50"/>
    <w:rsid w:val="00C9333F"/>
    <w:rsid w:val="00CB251C"/>
    <w:rsid w:val="00CB2C76"/>
    <w:rsid w:val="00D844A6"/>
    <w:rsid w:val="00DC3A32"/>
    <w:rsid w:val="00E27100"/>
    <w:rsid w:val="00E63D52"/>
    <w:rsid w:val="00ED2D40"/>
    <w:rsid w:val="00F2238E"/>
    <w:rsid w:val="00F611BA"/>
    <w:rsid w:val="00F87885"/>
    <w:rsid w:val="00F94BF5"/>
    <w:rsid w:val="00FA47A4"/>
    <w:rsid w:val="00FD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semiHidden/>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semiHidden/>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footer"/>
    <w:basedOn w:val="a"/>
    <w:link w:val="a8"/>
    <w:uiPriority w:val="99"/>
    <w:unhideWhenUsed/>
    <w:rsid w:val="007B17ED"/>
    <w:pPr>
      <w:tabs>
        <w:tab w:val="center" w:pos="4677"/>
        <w:tab w:val="right" w:pos="9355"/>
      </w:tabs>
    </w:pPr>
  </w:style>
  <w:style w:type="character" w:customStyle="1" w:styleId="a8">
    <w:name w:val="Нижний колонтитул Знак"/>
    <w:basedOn w:val="a0"/>
    <w:link w:val="a7"/>
    <w:uiPriority w:val="99"/>
    <w:rsid w:val="007B17ED"/>
    <w:rPr>
      <w:rFonts w:ascii="Times New Roman" w:eastAsia="Times New Roman" w:hAnsi="Times New Roman" w:cs="Times New Roman"/>
      <w:sz w:val="24"/>
      <w:szCs w:val="24"/>
      <w:lang w:eastAsia="ru-RU"/>
    </w:rPr>
  </w:style>
  <w:style w:type="paragraph" w:styleId="a9">
    <w:name w:val="List Paragraph"/>
    <w:basedOn w:val="a"/>
    <w:uiPriority w:val="34"/>
    <w:qFormat/>
    <w:rsid w:val="008121D9"/>
    <w:pPr>
      <w:ind w:left="720"/>
      <w:contextualSpacing/>
    </w:pPr>
  </w:style>
  <w:style w:type="paragraph" w:styleId="aa">
    <w:name w:val="Balloon Text"/>
    <w:basedOn w:val="a"/>
    <w:link w:val="ab"/>
    <w:uiPriority w:val="99"/>
    <w:semiHidden/>
    <w:unhideWhenUsed/>
    <w:rsid w:val="0007753E"/>
    <w:rPr>
      <w:rFonts w:ascii="Segoe UI" w:hAnsi="Segoe UI" w:cs="Segoe UI"/>
      <w:sz w:val="18"/>
      <w:szCs w:val="18"/>
    </w:rPr>
  </w:style>
  <w:style w:type="character" w:customStyle="1" w:styleId="ab">
    <w:name w:val="Текст выноски Знак"/>
    <w:basedOn w:val="a0"/>
    <w:link w:val="aa"/>
    <w:uiPriority w:val="99"/>
    <w:semiHidden/>
    <w:rsid w:val="0007753E"/>
    <w:rPr>
      <w:rFonts w:ascii="Segoe UI" w:eastAsia="Times New Roman" w:hAnsi="Segoe UI" w:cs="Segoe UI"/>
      <w:sz w:val="18"/>
      <w:szCs w:val="18"/>
      <w:lang w:eastAsia="ru-RU"/>
    </w:rPr>
  </w:style>
  <w:style w:type="character" w:styleId="ac">
    <w:name w:val="page number"/>
    <w:basedOn w:val="a0"/>
    <w:rsid w:val="00080748"/>
  </w:style>
  <w:style w:type="table" w:styleId="ad">
    <w:name w:val="Table Grid"/>
    <w:basedOn w:val="a1"/>
    <w:rsid w:val="000807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10</cp:revision>
  <cp:lastPrinted>2022-07-26T14:11:00Z</cp:lastPrinted>
  <dcterms:created xsi:type="dcterms:W3CDTF">2022-07-26T13:22:00Z</dcterms:created>
  <dcterms:modified xsi:type="dcterms:W3CDTF">2022-08-01T08:00:00Z</dcterms:modified>
</cp:coreProperties>
</file>