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8AC4" w14:textId="77777777" w:rsidR="00745667" w:rsidRDefault="00745667" w:rsidP="00745667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object w:dxaOrig="675" w:dyaOrig="960" w14:anchorId="79DF5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0813546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745667" w:rsidRPr="000E2054" w14:paraId="771D67AF" w14:textId="77777777" w:rsidTr="00EA41E4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D884071" w14:textId="77777777" w:rsidR="00745667" w:rsidRPr="00917712" w:rsidRDefault="00745667" w:rsidP="00EA41E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2F1D1494" w14:textId="77777777" w:rsidR="00745667" w:rsidRPr="00917712" w:rsidRDefault="00745667" w:rsidP="00EA41E4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9AB5054" w14:textId="77777777" w:rsidR="00745667" w:rsidRDefault="00745667" w:rsidP="00EA41E4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РІШЕННЯ                                                                                             </w:t>
            </w:r>
          </w:p>
          <w:p w14:paraId="0C3562D6" w14:textId="77777777" w:rsidR="00745667" w:rsidRPr="003162E5" w:rsidRDefault="00745667" w:rsidP="00EA41E4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E1F8A67" w14:textId="35DA95DB" w:rsidR="00745667" w:rsidRDefault="00745667" w:rsidP="00745667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</w:t>
      </w:r>
      <w:r w:rsidR="000E2054">
        <w:rPr>
          <w:lang w:val="uk-UA"/>
        </w:rPr>
        <w:t>15</w:t>
      </w:r>
      <w:r>
        <w:rPr>
          <w:lang w:val="uk-UA"/>
        </w:rPr>
        <w:t>__» __</w:t>
      </w:r>
      <w:r w:rsidR="000E2054">
        <w:rPr>
          <w:lang w:val="uk-UA"/>
        </w:rPr>
        <w:t>03</w:t>
      </w:r>
      <w:bookmarkStart w:id="0" w:name="_GoBack"/>
      <w:bookmarkEnd w:id="0"/>
      <w:r>
        <w:rPr>
          <w:lang w:val="uk-UA"/>
        </w:rPr>
        <w:t>___ 2023   №  _</w:t>
      </w:r>
      <w:r w:rsidR="000E2054">
        <w:rPr>
          <w:lang w:val="uk-UA"/>
        </w:rPr>
        <w:t>80</w:t>
      </w:r>
      <w:r>
        <w:rPr>
          <w:lang w:val="uk-UA"/>
        </w:rPr>
        <w:t>__</w:t>
      </w:r>
    </w:p>
    <w:p w14:paraId="5B0D6590" w14:textId="77777777" w:rsidR="00745667" w:rsidRDefault="00745667" w:rsidP="00745667">
      <w:pPr>
        <w:ind w:right="-1"/>
        <w:rPr>
          <w:lang w:val="uk-UA"/>
        </w:rPr>
      </w:pPr>
    </w:p>
    <w:p w14:paraId="2BFE1E7B" w14:textId="77777777" w:rsidR="00745667" w:rsidRDefault="00745667" w:rsidP="00745667">
      <w:pPr>
        <w:pStyle w:val="Standard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Про розгляд скарги Довганюк І.Г.</w:t>
      </w:r>
    </w:p>
    <w:p w14:paraId="4EE40E01" w14:textId="77777777" w:rsidR="00745667" w:rsidRDefault="00745667" w:rsidP="00745667">
      <w:pPr>
        <w:pStyle w:val="Standard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на постанову адміністративної комісії</w:t>
      </w:r>
    </w:p>
    <w:p w14:paraId="1DFA147B" w14:textId="77777777" w:rsidR="00745667" w:rsidRDefault="00745667" w:rsidP="00745667">
      <w:pPr>
        <w:pStyle w:val="Standard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при виконавчому комітеті Южноукраїнської</w:t>
      </w:r>
    </w:p>
    <w:p w14:paraId="1DF07D8A" w14:textId="77777777" w:rsidR="00745667" w:rsidRDefault="00745667" w:rsidP="00745667">
      <w:pPr>
        <w:pStyle w:val="Standard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міської ради від 29.11.2022 №89</w:t>
      </w:r>
    </w:p>
    <w:p w14:paraId="2E0CDC38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3E6915F4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607C01AA" w14:textId="2F543B72" w:rsidR="00745667" w:rsidRDefault="00745667" w:rsidP="00745667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ab/>
        <w:t>Керуючись ст.40 Закону України “Про місцеве самоврядування</w:t>
      </w:r>
      <w:r w:rsidR="00CE20D4">
        <w:rPr>
          <w:rFonts w:ascii="Times New Roman" w:hAnsi="Times New Roman" w:cs="Times New Roman"/>
          <w:shd w:val="clear" w:color="auto" w:fill="FFFFFF"/>
        </w:rPr>
        <w:t xml:space="preserve"> в Україні</w:t>
      </w:r>
      <w:r>
        <w:rPr>
          <w:rFonts w:ascii="Times New Roman" w:hAnsi="Times New Roman" w:cs="Times New Roman"/>
          <w:shd w:val="clear" w:color="auto" w:fill="FFFFFF"/>
        </w:rPr>
        <w:t xml:space="preserve">”,  відповідно до 288, 289, 293 Кодексу України про адміністративні правопорушення, заслухавши інформацію відповідального секретаря адміністративної комісії при виконавчому комітеті Южноукраїнської міської ради </w:t>
      </w:r>
      <w:r w:rsidRPr="00994370">
        <w:rPr>
          <w:rFonts w:ascii="Times New Roman" w:hAnsi="Times New Roman" w:cs="Times New Roman"/>
          <w:shd w:val="clear" w:color="auto" w:fill="FFFFFF"/>
        </w:rPr>
        <w:t>Г</w:t>
      </w:r>
      <w:r>
        <w:rPr>
          <w:rFonts w:ascii="Times New Roman" w:hAnsi="Times New Roman" w:cs="Times New Roman"/>
          <w:shd w:val="clear" w:color="auto" w:fill="FFFFFF"/>
        </w:rPr>
        <w:t>анни РИСОВСЬКОЇ (додається), виконавчий комітет Южноукраїнської міської ради</w:t>
      </w:r>
    </w:p>
    <w:p w14:paraId="1058B04D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</w:p>
    <w:p w14:paraId="35702FC6" w14:textId="77777777" w:rsidR="00745667" w:rsidRDefault="00745667" w:rsidP="00745667">
      <w:pPr>
        <w:pStyle w:val="Standard"/>
        <w:ind w:right="-1" w:firstLine="708"/>
        <w:rPr>
          <w:rFonts w:ascii="Times New Roman CYR" w:hAnsi="Times New Roman CYR" w:cs="Times New Roman"/>
          <w:shd w:val="clear" w:color="auto" w:fill="FFFFFF"/>
        </w:rPr>
      </w:pPr>
      <w:r>
        <w:rPr>
          <w:rFonts w:ascii="Times New Roman CYR" w:hAnsi="Times New Roman CYR" w:cs="Times New Roman"/>
          <w:shd w:val="clear" w:color="auto" w:fill="FFFFFF"/>
        </w:rPr>
        <w:t>ВИРІШИВ:</w:t>
      </w:r>
    </w:p>
    <w:p w14:paraId="2BE58271" w14:textId="77777777" w:rsidR="00745667" w:rsidRDefault="00745667" w:rsidP="00745667">
      <w:pPr>
        <w:pStyle w:val="Standard"/>
        <w:ind w:right="-1" w:firstLine="708"/>
        <w:jc w:val="both"/>
        <w:rPr>
          <w:rFonts w:ascii="Times New Roman CYR" w:hAnsi="Times New Roman CYR" w:cs="Times New Roman"/>
          <w:shd w:val="clear" w:color="auto" w:fill="FFFFFF"/>
        </w:rPr>
      </w:pPr>
    </w:p>
    <w:p w14:paraId="1EC9F5C8" w14:textId="77777777" w:rsidR="00745667" w:rsidRDefault="00745667" w:rsidP="00745667">
      <w:pPr>
        <w:pStyle w:val="Standard"/>
        <w:numPr>
          <w:ilvl w:val="0"/>
          <w:numId w:val="1"/>
        </w:numPr>
        <w:tabs>
          <w:tab w:val="left" w:pos="315"/>
          <w:tab w:val="left" w:pos="420"/>
          <w:tab w:val="left" w:pos="885"/>
          <w:tab w:val="left" w:pos="1020"/>
          <w:tab w:val="left" w:pos="1215"/>
          <w:tab w:val="left" w:pos="1755"/>
        </w:tabs>
        <w:spacing w:before="57" w:after="57"/>
        <w:ind w:left="0" w:firstLine="737"/>
        <w:jc w:val="both"/>
        <w:rPr>
          <w:rFonts w:hint="eastAsia"/>
        </w:rPr>
      </w:pPr>
      <w:r>
        <w:rPr>
          <w:rFonts w:ascii="Times New Roman CYR" w:hAnsi="Times New Roman CYR" w:cs="Times New Roman"/>
          <w:shd w:val="clear" w:color="auto" w:fill="FFFFFF"/>
        </w:rPr>
        <w:t xml:space="preserve">Поновити строк оскарження постанови </w:t>
      </w:r>
      <w:r>
        <w:rPr>
          <w:rFonts w:ascii="Times New Roman" w:hAnsi="Times New Roman" w:cs="Times New Roman"/>
          <w:shd w:val="clear" w:color="auto" w:fill="FFFFFF"/>
        </w:rPr>
        <w:t>від 29.11.2022 №89 про накладення адміністративного стягнення</w:t>
      </w:r>
      <w:r>
        <w:rPr>
          <w:rFonts w:ascii="Times New Roman CYR" w:hAnsi="Times New Roman CYR" w:cs="Times New Roman"/>
          <w:shd w:val="clear" w:color="auto" w:fill="FFFFFF"/>
        </w:rPr>
        <w:t>.</w:t>
      </w:r>
    </w:p>
    <w:p w14:paraId="44E6AD22" w14:textId="77777777" w:rsidR="00745667" w:rsidRDefault="00745667" w:rsidP="00745667">
      <w:pPr>
        <w:pStyle w:val="Standard"/>
        <w:numPr>
          <w:ilvl w:val="0"/>
          <w:numId w:val="1"/>
        </w:numPr>
        <w:tabs>
          <w:tab w:val="left" w:pos="315"/>
          <w:tab w:val="left" w:pos="420"/>
          <w:tab w:val="left" w:pos="885"/>
          <w:tab w:val="left" w:pos="1020"/>
          <w:tab w:val="left" w:pos="1215"/>
          <w:tab w:val="left" w:pos="1755"/>
        </w:tabs>
        <w:spacing w:before="57" w:after="57"/>
        <w:ind w:left="0" w:firstLine="737"/>
        <w:jc w:val="both"/>
        <w:rPr>
          <w:rFonts w:hint="eastAsia"/>
        </w:rPr>
      </w:pPr>
      <w:r>
        <w:rPr>
          <w:rFonts w:ascii="Times New Roman CYR" w:hAnsi="Times New Roman CYR" w:cs="Times New Roman"/>
          <w:shd w:val="clear" w:color="auto" w:fill="FFFFFF"/>
        </w:rPr>
        <w:t xml:space="preserve">Скаргу гр. Довганюк </w:t>
      </w:r>
      <w:r>
        <w:rPr>
          <w:rFonts w:ascii="Times New Roman" w:hAnsi="Times New Roman" w:cs="Times New Roman"/>
          <w:shd w:val="clear" w:color="auto" w:fill="FFFFFF"/>
        </w:rPr>
        <w:t xml:space="preserve">Ірини Григорівни від 02.03.2023 на постанову адміністративної комісії при виконавчому комітеті Южноукраїнської міської ради </w:t>
      </w:r>
      <w:r w:rsidRPr="00745667">
        <w:rPr>
          <w:rFonts w:ascii="Times New Roman" w:hAnsi="Times New Roman" w:cs="Times New Roman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hd w:val="clear" w:color="auto" w:fill="FFFFFF"/>
        </w:rPr>
        <w:t>від 29.11.2022 № 89 задовольнити.</w:t>
      </w:r>
    </w:p>
    <w:p w14:paraId="608CC306" w14:textId="77777777" w:rsidR="00745667" w:rsidRDefault="00745667" w:rsidP="00745667">
      <w:pPr>
        <w:pStyle w:val="Standard"/>
        <w:numPr>
          <w:ilvl w:val="0"/>
          <w:numId w:val="1"/>
        </w:numPr>
        <w:tabs>
          <w:tab w:val="left" w:pos="315"/>
          <w:tab w:val="left" w:pos="420"/>
          <w:tab w:val="left" w:pos="885"/>
          <w:tab w:val="left" w:pos="1020"/>
          <w:tab w:val="left" w:pos="1215"/>
          <w:tab w:val="left" w:pos="1755"/>
        </w:tabs>
        <w:spacing w:before="57" w:after="57"/>
        <w:ind w:left="0" w:firstLine="737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Постанову адміністративної комісії при виконавчому комітеті Южноукраїнської міської ради від 29.11.2022 № 89 скасувати та закрити справу.</w:t>
      </w:r>
    </w:p>
    <w:p w14:paraId="13229692" w14:textId="77777777" w:rsidR="00745667" w:rsidRDefault="00745667" w:rsidP="00745667">
      <w:pPr>
        <w:pStyle w:val="Standard"/>
        <w:numPr>
          <w:ilvl w:val="0"/>
          <w:numId w:val="1"/>
        </w:numPr>
        <w:tabs>
          <w:tab w:val="left" w:pos="315"/>
          <w:tab w:val="left" w:pos="420"/>
          <w:tab w:val="left" w:pos="885"/>
          <w:tab w:val="left" w:pos="1020"/>
          <w:tab w:val="left" w:pos="1215"/>
          <w:tab w:val="left" w:pos="1755"/>
        </w:tabs>
        <w:spacing w:before="57" w:after="57"/>
        <w:ind w:left="0" w:firstLine="737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Копію даного рішення направити скаржнику та у </w:t>
      </w:r>
      <w:r>
        <w:rPr>
          <w:rFonts w:ascii="Times New Roman CYR" w:hAnsi="Times New Roman CYR" w:cs="Times New Roman CYR"/>
          <w:shd w:val="clear" w:color="auto" w:fill="FFFFFF"/>
        </w:rPr>
        <w:t xml:space="preserve">Южноукраїнський міський відділ </w:t>
      </w:r>
      <w:r>
        <w:rPr>
          <w:rFonts w:ascii="Times New Roman CYR" w:hAnsi="Times New Roman CYR" w:cs="Times New Roman CYR"/>
        </w:rPr>
        <w:t xml:space="preserve">Державної виконавчої служби  Південного міжрегіонального управління </w:t>
      </w:r>
      <w:r>
        <w:rPr>
          <w:rFonts w:ascii="Times New Roman" w:hAnsi="Times New Roman" w:cs="Times New Roman"/>
          <w:shd w:val="clear" w:color="auto" w:fill="FFFFFF"/>
        </w:rPr>
        <w:t>Міністерства юстиції.</w:t>
      </w:r>
    </w:p>
    <w:p w14:paraId="30F72D44" w14:textId="77777777" w:rsidR="00745667" w:rsidRDefault="00745667" w:rsidP="00745667">
      <w:pPr>
        <w:pStyle w:val="Standard"/>
        <w:numPr>
          <w:ilvl w:val="0"/>
          <w:numId w:val="1"/>
        </w:numPr>
        <w:tabs>
          <w:tab w:val="left" w:pos="315"/>
          <w:tab w:val="left" w:pos="420"/>
          <w:tab w:val="left" w:pos="885"/>
          <w:tab w:val="left" w:pos="1020"/>
          <w:tab w:val="left" w:pos="1215"/>
          <w:tab w:val="left" w:pos="1755"/>
        </w:tabs>
        <w:spacing w:before="57" w:after="57"/>
        <w:ind w:left="0" w:firstLine="737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Контроль за виконанням цього рішення покласти на п</w:t>
      </w:r>
      <w:r>
        <w:rPr>
          <w:rFonts w:ascii="Times New Roman CYR" w:hAnsi="Times New Roman CYR" w:cs="Times New Roman CYR"/>
          <w:shd w:val="clear" w:color="auto" w:fill="FFFFFF"/>
        </w:rPr>
        <w:t xml:space="preserve">ершого заступника міського голови з </w:t>
      </w:r>
      <w:r>
        <w:rPr>
          <w:rFonts w:ascii="Times New Roman CYR" w:hAnsi="Times New Roman CYR" w:cs="Times New Roman CYR"/>
        </w:rPr>
        <w:t xml:space="preserve">питань діяльності виконавчий органів ради - </w:t>
      </w:r>
      <w:r>
        <w:rPr>
          <w:rFonts w:ascii="Times New Roman" w:hAnsi="Times New Roman" w:cs="Times New Roman"/>
          <w:shd w:val="clear" w:color="auto" w:fill="FFFFFF"/>
        </w:rPr>
        <w:t>голову адміністративної комісії Олексія МАЙБОРОДУ.</w:t>
      </w:r>
    </w:p>
    <w:p w14:paraId="15905575" w14:textId="77777777" w:rsidR="00745667" w:rsidRDefault="00745667" w:rsidP="00745667">
      <w:pPr>
        <w:pStyle w:val="Standard"/>
        <w:tabs>
          <w:tab w:val="left" w:pos="1052"/>
          <w:tab w:val="left" w:pos="1157"/>
        </w:tabs>
        <w:ind w:left="737"/>
        <w:jc w:val="both"/>
        <w:rPr>
          <w:rFonts w:ascii="Times New Roman" w:hAnsi="Times New Roman" w:cs="Times New Roman"/>
          <w:shd w:val="clear" w:color="auto" w:fill="FFFFFF"/>
        </w:rPr>
      </w:pPr>
    </w:p>
    <w:p w14:paraId="5D2B357B" w14:textId="77777777" w:rsidR="00745667" w:rsidRDefault="00745667" w:rsidP="00745667">
      <w:pPr>
        <w:pStyle w:val="Standard"/>
        <w:ind w:right="-1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5DAF9090" w14:textId="77777777" w:rsidR="00745667" w:rsidRDefault="00745667" w:rsidP="00745667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</w:p>
    <w:p w14:paraId="3349DF32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               </w:t>
      </w:r>
      <w:r>
        <w:rPr>
          <w:rFonts w:ascii="Times New Roman" w:hAnsi="Times New Roman" w:cs="Times New Roman"/>
          <w:shd w:val="clear" w:color="auto" w:fill="FFFFFF"/>
        </w:rPr>
        <w:t>Секретар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міської ради 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 </w:t>
      </w:r>
      <w:r>
        <w:rPr>
          <w:rFonts w:ascii="Times New Roman" w:hAnsi="Times New Roman" w:cs="Times New Roman"/>
          <w:shd w:val="clear" w:color="auto" w:fill="FFFFFF"/>
        </w:rPr>
        <w:tab/>
        <w:t>Олександр АКУЛЕНКО</w:t>
      </w:r>
    </w:p>
    <w:p w14:paraId="340456CF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14:paraId="25830E48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14:paraId="2FC793C8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14:paraId="167D3F45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14:paraId="5DF0E4D9" w14:textId="77777777" w:rsidR="00745667" w:rsidRDefault="00745667" w:rsidP="00745667">
      <w:pPr>
        <w:pStyle w:val="Standard"/>
        <w:ind w:right="-1"/>
        <w:jc w:val="both"/>
        <w:rPr>
          <w:rFonts w:hint="eastAsia"/>
          <w:sz w:val="16"/>
          <w:szCs w:val="16"/>
        </w:rPr>
      </w:pPr>
    </w:p>
    <w:p w14:paraId="7D884E2B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Ганна РИСОВСЬКА</w:t>
      </w:r>
    </w:p>
    <w:p w14:paraId="712BB2B1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59848</w:t>
      </w:r>
    </w:p>
    <w:p w14:paraId="34731FDF" w14:textId="77777777" w:rsidR="00745667" w:rsidRDefault="00745667" w:rsidP="00745667">
      <w:pPr>
        <w:ind w:right="-1"/>
        <w:rPr>
          <w:lang w:val="uk-UA"/>
        </w:rPr>
      </w:pPr>
    </w:p>
    <w:p w14:paraId="3F9A7352" w14:textId="77777777" w:rsidR="00745667" w:rsidRDefault="00745667" w:rsidP="00745667">
      <w:pPr>
        <w:ind w:right="-1"/>
        <w:rPr>
          <w:lang w:val="uk-UA"/>
        </w:rPr>
      </w:pPr>
    </w:p>
    <w:p w14:paraId="1A8578B8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0D74F69A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5B25178F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3905A9D5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295124E6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29016133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34FAAC9B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0FBC904D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4FF89338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0E349C7F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13645CC0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0C46F676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1969D600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0C437C45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1403145F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553147EB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5EA0E02E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5CC52E6F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13933D7B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12AA5368" w14:textId="77777777" w:rsidR="00745667" w:rsidRDefault="00745667" w:rsidP="00745667">
      <w:pPr>
        <w:pStyle w:val="Standard"/>
        <w:ind w:right="-1"/>
        <w:jc w:val="both"/>
        <w:rPr>
          <w:rFonts w:ascii="Times New Roman" w:hAnsi="Times New Roman"/>
        </w:rPr>
      </w:pPr>
    </w:p>
    <w:p w14:paraId="2B4E6758" w14:textId="77777777" w:rsidR="00745667" w:rsidRDefault="00745667"/>
    <w:sectPr w:rsidR="00745667" w:rsidSect="00745667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2160"/>
    <w:multiLevelType w:val="multilevel"/>
    <w:tmpl w:val="4CA6E18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67"/>
    <w:rsid w:val="000E2054"/>
    <w:rsid w:val="00745667"/>
    <w:rsid w:val="00CE20D4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4EA"/>
  <w15:chartTrackingRefBased/>
  <w15:docId w15:val="{80394B23-81CB-49D3-8E86-11832F07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5667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566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745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2023-03-15T11:38:00Z</cp:lastPrinted>
  <dcterms:created xsi:type="dcterms:W3CDTF">2023-03-07T09:21:00Z</dcterms:created>
  <dcterms:modified xsi:type="dcterms:W3CDTF">2023-03-20T08:33:00Z</dcterms:modified>
</cp:coreProperties>
</file>